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  <w:proofErr w:type="spellStart"/>
      <w:r w:rsidRPr="00A11387">
        <w:rPr>
          <w:rFonts w:ascii="Arial" w:hAnsi="Arial" w:cs="Arial"/>
          <w:b/>
          <w:bCs/>
          <w:color w:val="000000"/>
          <w:sz w:val="32"/>
          <w:szCs w:val="20"/>
        </w:rPr>
        <w:t>Tema</w:t>
      </w:r>
      <w:proofErr w:type="spellEnd"/>
      <w:r w:rsidRPr="00A11387">
        <w:rPr>
          <w:rFonts w:ascii="Arial" w:hAnsi="Arial" w:cs="Arial"/>
          <w:b/>
          <w:bCs/>
          <w:color w:val="000000"/>
          <w:sz w:val="32"/>
          <w:szCs w:val="20"/>
        </w:rPr>
        <w:t xml:space="preserve"> </w:t>
      </w:r>
      <w:proofErr w:type="spellStart"/>
      <w:r w:rsidRPr="00A11387">
        <w:rPr>
          <w:rFonts w:ascii="Arial" w:hAnsi="Arial" w:cs="Arial"/>
          <w:b/>
          <w:bCs/>
          <w:color w:val="000000"/>
          <w:sz w:val="32"/>
          <w:szCs w:val="20"/>
        </w:rPr>
        <w:t>Laborator</w:t>
      </w:r>
      <w:proofErr w:type="spellEnd"/>
      <w:r w:rsidRPr="00A11387">
        <w:rPr>
          <w:rFonts w:ascii="Arial" w:hAnsi="Arial" w:cs="Arial"/>
          <w:b/>
          <w:bCs/>
          <w:color w:val="000000"/>
          <w:sz w:val="32"/>
          <w:szCs w:val="20"/>
        </w:rPr>
        <w:t xml:space="preserve"> 1</w:t>
      </w:r>
    </w:p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20"/>
        </w:rPr>
        <w:t>Ghimpu</w:t>
      </w:r>
      <w:proofErr w:type="spellEnd"/>
      <w:r>
        <w:rPr>
          <w:rFonts w:ascii="Arial" w:hAnsi="Arial" w:cs="Arial"/>
          <w:b/>
          <w:bCs/>
          <w:color w:val="000000"/>
          <w:sz w:val="32"/>
          <w:szCs w:val="20"/>
        </w:rPr>
        <w:t xml:space="preserve"> Lucian Eduard</w:t>
      </w:r>
    </w:p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20"/>
        </w:rPr>
        <w:t>Grupa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20"/>
        </w:rPr>
        <w:t xml:space="preserve"> 213</w:t>
      </w:r>
    </w:p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</w:p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20"/>
        </w:rPr>
        <w:t>Documentatie</w:t>
      </w:r>
      <w:proofErr w:type="spellEnd"/>
    </w:p>
    <w:p w:rsidR="00C65355" w:rsidRDefault="00C65355" w:rsidP="00C65355">
      <w:pPr>
        <w:rPr>
          <w:rFonts w:ascii="Arial" w:hAnsi="Arial" w:cs="Arial"/>
          <w:b/>
          <w:bCs/>
          <w:color w:val="000000"/>
          <w:sz w:val="32"/>
          <w:szCs w:val="20"/>
        </w:rPr>
      </w:pPr>
    </w:p>
    <w:p w:rsidR="00C65355" w:rsidRDefault="00C65355" w:rsidP="00C65355">
      <w:pPr>
        <w:rPr>
          <w:rFonts w:ascii="Arial" w:hAnsi="Arial" w:cs="Arial"/>
          <w:b/>
          <w:bCs/>
          <w:color w:val="000000"/>
          <w:sz w:val="32"/>
          <w:szCs w:val="20"/>
        </w:rPr>
      </w:pPr>
    </w:p>
    <w:p w:rsidR="00C65355" w:rsidRPr="00C65355" w:rsidRDefault="00C65355" w:rsidP="00C6535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8"/>
          <w:szCs w:val="20"/>
        </w:rPr>
      </w:pP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Formularea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clara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,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corecta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,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completa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si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concisa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 a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problemei</w:t>
      </w:r>
      <w:proofErr w:type="spellEnd"/>
    </w:p>
    <w:p w:rsidR="00C65355" w:rsidRDefault="00C65355" w:rsidP="00C65355">
      <w:pPr>
        <w:ind w:left="360"/>
        <w:rPr>
          <w:rFonts w:ascii="Arial" w:hAnsi="Arial" w:cs="Arial"/>
          <w:b/>
          <w:bCs/>
          <w:color w:val="000000"/>
          <w:sz w:val="28"/>
          <w:szCs w:val="20"/>
        </w:rPr>
      </w:pPr>
    </w:p>
    <w:p w:rsidR="00C65355" w:rsidRDefault="005E7985" w:rsidP="00C65355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Sa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elaboreze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algoritm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care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efectueaza</w:t>
      </w:r>
      <w:proofErr w:type="spellEnd"/>
      <w:proofErr w:type="gramEnd"/>
      <w:r w:rsidR="00C653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65355">
        <w:rPr>
          <w:rFonts w:ascii="Arial" w:hAnsi="Arial" w:cs="Arial"/>
          <w:color w:val="000000"/>
          <w:sz w:val="20"/>
          <w:szCs w:val="20"/>
        </w:rPr>
        <w:t>conversia</w:t>
      </w:r>
      <w:proofErr w:type="spellEnd"/>
      <w:r w:rsidR="00C65355">
        <w:rPr>
          <w:rFonts w:ascii="Arial" w:hAnsi="Arial" w:cs="Arial"/>
          <w:color w:val="000000"/>
          <w:sz w:val="20"/>
          <w:szCs w:val="20"/>
        </w:rPr>
        <w:t xml:space="preserve"> din </w:t>
      </w:r>
      <w:proofErr w:type="spellStart"/>
      <w:r w:rsidR="00C65355">
        <w:rPr>
          <w:rFonts w:ascii="Arial" w:hAnsi="Arial" w:cs="Arial"/>
          <w:color w:val="000000"/>
          <w:sz w:val="20"/>
          <w:szCs w:val="20"/>
        </w:rPr>
        <w:t>matricea</w:t>
      </w:r>
      <w:proofErr w:type="spellEnd"/>
      <w:r w:rsidR="00C65355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="00C65355">
        <w:rPr>
          <w:rFonts w:ascii="Arial" w:hAnsi="Arial" w:cs="Arial"/>
          <w:color w:val="000000"/>
          <w:sz w:val="20"/>
          <w:szCs w:val="20"/>
        </w:rPr>
        <w:t>adiacenta</w:t>
      </w:r>
      <w:proofErr w:type="spellEnd"/>
      <w:r w:rsidR="00C65355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="00C65355">
        <w:rPr>
          <w:rFonts w:ascii="Arial" w:hAnsi="Arial" w:cs="Arial"/>
          <w:color w:val="000000"/>
          <w:sz w:val="20"/>
          <w:szCs w:val="20"/>
        </w:rPr>
        <w:t>unui</w:t>
      </w:r>
      <w:proofErr w:type="spellEnd"/>
      <w:r w:rsidR="00C653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65355">
        <w:rPr>
          <w:rFonts w:ascii="Arial" w:hAnsi="Arial" w:cs="Arial"/>
          <w:color w:val="000000"/>
          <w:sz w:val="20"/>
          <w:szCs w:val="20"/>
        </w:rPr>
        <w:t>graf</w:t>
      </w:r>
      <w:proofErr w:type="spellEnd"/>
      <w:r w:rsidR="00C653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65355">
        <w:rPr>
          <w:rFonts w:ascii="Arial" w:hAnsi="Arial" w:cs="Arial"/>
          <w:color w:val="000000"/>
          <w:sz w:val="20"/>
          <w:szCs w:val="20"/>
        </w:rPr>
        <w:t>orientat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forma G=(X,U),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X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multimea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varfurilor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multimea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arcelor</w:t>
      </w:r>
      <w:proofErr w:type="spellEnd"/>
      <w:r w:rsidR="00C65355">
        <w:rPr>
          <w:rFonts w:ascii="Arial" w:hAnsi="Arial" w:cs="Arial"/>
          <w:color w:val="000000"/>
          <w:sz w:val="20"/>
          <w:szCs w:val="20"/>
        </w:rPr>
        <w:t xml:space="preserve">, in </w:t>
      </w:r>
      <w:proofErr w:type="spellStart"/>
      <w:r w:rsidR="00C65355">
        <w:rPr>
          <w:rFonts w:ascii="Arial" w:hAnsi="Arial" w:cs="Arial"/>
          <w:color w:val="000000"/>
          <w:sz w:val="20"/>
          <w:szCs w:val="20"/>
        </w:rPr>
        <w:t>matrice</w:t>
      </w:r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 w:rsidR="00C65355">
        <w:rPr>
          <w:rFonts w:ascii="Arial" w:hAnsi="Arial" w:cs="Arial"/>
          <w:color w:val="000000"/>
          <w:sz w:val="20"/>
          <w:szCs w:val="20"/>
        </w:rPr>
        <w:t xml:space="preserve"> 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aceluias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graf.</w:t>
      </w:r>
      <w:bookmarkStart w:id="0" w:name="_GoBack"/>
      <w:bookmarkEnd w:id="0"/>
    </w:p>
    <w:p w:rsidR="00C65355" w:rsidRDefault="00C65355" w:rsidP="00C65355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Date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intrare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unui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orientat</w:t>
      </w:r>
      <w:proofErr w:type="spellEnd"/>
    </w:p>
    <w:p w:rsidR="00C65355" w:rsidRDefault="00C65355" w:rsidP="00C65355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Date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iesire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unui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orientat</w:t>
      </w:r>
      <w:proofErr w:type="spellEnd"/>
    </w:p>
    <w:p w:rsidR="00C65355" w:rsidRPr="00C65355" w:rsidRDefault="00C65355" w:rsidP="00C65355">
      <w:pPr>
        <w:ind w:left="360"/>
        <w:rPr>
          <w:rFonts w:ascii="Arial" w:hAnsi="Arial" w:cs="Arial"/>
          <w:b/>
          <w:color w:val="000000"/>
          <w:sz w:val="28"/>
          <w:szCs w:val="20"/>
        </w:rPr>
      </w:pPr>
    </w:p>
    <w:p w:rsidR="00C65355" w:rsidRDefault="00C65355" w:rsidP="00C6535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0"/>
        </w:rPr>
      </w:pPr>
      <w:proofErr w:type="spellStart"/>
      <w:r w:rsidRPr="00C65355">
        <w:rPr>
          <w:rFonts w:ascii="Arial" w:hAnsi="Arial" w:cs="Arial"/>
          <w:b/>
          <w:color w:val="000000"/>
          <w:sz w:val="28"/>
          <w:szCs w:val="20"/>
        </w:rPr>
        <w:t>Dezvoltarea</w:t>
      </w:r>
      <w:proofErr w:type="spellEnd"/>
      <w:r w:rsidRPr="00C65355">
        <w:rPr>
          <w:rFonts w:ascii="Arial" w:hAnsi="Arial" w:cs="Arial"/>
          <w:b/>
          <w:color w:val="000000"/>
          <w:sz w:val="28"/>
          <w:szCs w:val="20"/>
        </w:rPr>
        <w:t xml:space="preserve"> </w:t>
      </w:r>
      <w:proofErr w:type="spellStart"/>
      <w:r w:rsidRPr="00C65355">
        <w:rPr>
          <w:rFonts w:ascii="Arial" w:hAnsi="Arial" w:cs="Arial"/>
          <w:b/>
          <w:color w:val="000000"/>
          <w:sz w:val="28"/>
          <w:szCs w:val="20"/>
        </w:rPr>
        <w:t>algoritmului</w:t>
      </w:r>
      <w:proofErr w:type="spellEnd"/>
    </w:p>
    <w:p w:rsidR="00E36BC8" w:rsidRDefault="00E36BC8" w:rsidP="00E36BC8">
      <w:pPr>
        <w:ind w:left="360"/>
        <w:rPr>
          <w:rFonts w:ascii="Arial" w:hAnsi="Arial" w:cs="Arial"/>
          <w:b/>
          <w:color w:val="000000"/>
          <w:sz w:val="28"/>
          <w:szCs w:val="20"/>
        </w:rPr>
      </w:pPr>
    </w:p>
    <w:p w:rsidR="00E36BC8" w:rsidRDefault="00E36BC8" w:rsidP="00E36BC8">
      <w:pPr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Realizarea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conversiei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realizeaza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dupa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urmatoarele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etape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E36BC8" w:rsidRDefault="00E36BC8" w:rsidP="00E36BC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Citire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matricii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creaza</w:t>
      </w:r>
      <w:proofErr w:type="spellEnd"/>
      <w:r w:rsidR="005C199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 </w:t>
      </w:r>
      <w:proofErr w:type="spellStart"/>
      <w:r w:rsidR="005C1998"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ablou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bidimensional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memorie</w:t>
      </w:r>
      <w:proofErr w:type="spellEnd"/>
    </w:p>
    <w:p w:rsidR="00E36BC8" w:rsidRDefault="00E36BC8" w:rsidP="00E36BC8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C65355" w:rsidRPr="005C1998" w:rsidRDefault="00E36BC8" w:rsidP="005C199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i</w:t>
      </w:r>
      <w:proofErr w:type="gramStart"/>
      <w:r>
        <w:rPr>
          <w:rFonts w:ascii="Arial" w:hAnsi="Arial" w:cs="Arial"/>
          <w:color w:val="000000"/>
          <w:sz w:val="20"/>
          <w:szCs w:val="20"/>
          <w:vertAlign w:val="subscript"/>
        </w:rPr>
        <w:t>,j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1, daca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 ∈U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0,daca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∉U</m:t>
                </m:r>
              </m:e>
            </m:eqArr>
          </m:e>
        </m:d>
      </m:oMath>
      <w:r w:rsidR="005C1998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</w:p>
    <w:p w:rsidR="00C65355" w:rsidRPr="00E36BC8" w:rsidRDefault="00C65355" w:rsidP="00C65355">
      <w:pPr>
        <w:ind w:left="360"/>
        <w:rPr>
          <w:rFonts w:ascii="Arial" w:hAnsi="Arial" w:cs="Arial"/>
          <w:color w:val="000000"/>
          <w:sz w:val="20"/>
          <w:szCs w:val="20"/>
        </w:rPr>
      </w:pPr>
    </w:p>
    <w:p w:rsidR="005C1998" w:rsidRDefault="005C1998" w:rsidP="005C199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Apelare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subalgortitmului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conversie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creaza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tablou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bidemensonal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memore</w:t>
      </w:r>
      <w:proofErr w:type="spellEnd"/>
    </w:p>
    <w:p w:rsidR="005C1998" w:rsidRDefault="005C1998" w:rsidP="005C1998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0F10FD" w:rsidRDefault="005C1998" w:rsidP="000F10FD">
      <w:pPr>
        <w:pStyle w:val="ListParagraph"/>
        <w:rPr>
          <w:rFonts w:ascii="Arial" w:eastAsiaTheme="minorEastAsia" w:hAnsi="Arial" w:cs="Arial"/>
          <w:color w:val="000000"/>
          <w:sz w:val="20"/>
          <w:szCs w:val="20"/>
          <w:vertAlign w:val="subscript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i</w:t>
      </w:r>
      <w:proofErr w:type="gramStart"/>
      <w:r>
        <w:rPr>
          <w:rFonts w:ascii="Arial" w:hAnsi="Arial" w:cs="Arial"/>
          <w:color w:val="000000"/>
          <w:sz w:val="20"/>
          <w:szCs w:val="20"/>
          <w:vertAlign w:val="subscript"/>
        </w:rPr>
        <w:t>,j</w:t>
      </w:r>
      <w:proofErr w:type="spellEnd"/>
      <w:proofErr w:type="gramEnd"/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vertAlign w:val="subscript"/>
                  </w:rPr>
                  <m:t>-1, daca i este extremitatea finala pentru arcul uj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vertAlign w:val="subscript"/>
                  </w:rPr>
                  <m:t>0, daca i nu este extremitate pentru arcu uj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vertAlign w:val="subscript"/>
                  </w:rPr>
                  <m:t>1, daca i este extremitatea initiala pentru arcul uj</m:t>
                </m:r>
              </m:e>
            </m:eqArr>
          </m:e>
        </m:d>
      </m:oMath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 xml:space="preserve">         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uj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-&gt;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u</w:t>
      </w:r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j</w:t>
      </w:r>
      <w:proofErr w:type="spellEnd"/>
    </w:p>
    <w:p w:rsidR="000F10FD" w:rsidRDefault="000F10FD" w:rsidP="000F10FD">
      <w:pPr>
        <w:pStyle w:val="ListParagraph"/>
        <w:rPr>
          <w:rFonts w:ascii="Arial" w:eastAsiaTheme="minorEastAsia" w:hAnsi="Arial" w:cs="Arial"/>
          <w:color w:val="000000"/>
          <w:sz w:val="20"/>
          <w:szCs w:val="20"/>
          <w:vertAlign w:val="subscript"/>
        </w:rPr>
      </w:pPr>
    </w:p>
    <w:p w:rsidR="000F10FD" w:rsidRDefault="000F10FD" w:rsidP="000F10FD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 xml:space="preserve">In final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obtinuta</w:t>
      </w:r>
      <w:proofErr w:type="spellEnd"/>
    </w:p>
    <w:p w:rsidR="000F10FD" w:rsidRPr="000F10FD" w:rsidRDefault="000F10FD" w:rsidP="000F10FD">
      <w:pPr>
        <w:ind w:left="360"/>
        <w:rPr>
          <w:rFonts w:ascii="Arial" w:eastAsiaTheme="minorEastAsia" w:hAnsi="Arial" w:cs="Arial"/>
          <w:b/>
          <w:color w:val="000000"/>
          <w:sz w:val="32"/>
          <w:szCs w:val="20"/>
        </w:rPr>
      </w:pPr>
    </w:p>
    <w:p w:rsidR="000F10FD" w:rsidRDefault="000F10FD" w:rsidP="000F10F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  <w:sz w:val="32"/>
          <w:szCs w:val="20"/>
        </w:rPr>
      </w:pPr>
      <w:proofErr w:type="spellStart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Descrierea</w:t>
      </w:r>
      <w:proofErr w:type="spellEnd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proofErr w:type="spellStart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algoritmului</w:t>
      </w:r>
      <w:proofErr w:type="spellEnd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r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(</w:t>
      </w:r>
      <w:proofErr w:type="spellStart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pseudocod</w:t>
      </w:r>
      <w:proofErr w:type="spellEnd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)</w:t>
      </w:r>
    </w:p>
    <w:p w:rsidR="000F10FD" w:rsidRDefault="000F10FD" w:rsidP="000F10FD">
      <w:pPr>
        <w:rPr>
          <w:rFonts w:ascii="Arial" w:eastAsiaTheme="minorEastAsia" w:hAnsi="Arial" w:cs="Arial"/>
          <w:b/>
          <w:color w:val="000000"/>
          <w:sz w:val="32"/>
          <w:szCs w:val="20"/>
        </w:rPr>
      </w:pPr>
    </w:p>
    <w:p w:rsidR="000F10FD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Construirea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cand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cunoaste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>: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>-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se</w:t>
      </w:r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foleste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variabila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intraga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k,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reprezentand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numarul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arcului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la care s-a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ajuns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care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este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practice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indicele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current al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coloanei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la care s-a</w:t>
      </w:r>
      <w:r w:rsidR="005E7985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="005E7985">
        <w:rPr>
          <w:rFonts w:ascii="Arial" w:eastAsiaTheme="minorEastAsia" w:hAnsi="Arial" w:cs="Arial"/>
          <w:color w:val="000000"/>
          <w:sz w:val="20"/>
          <w:szCs w:val="20"/>
        </w:rPr>
        <w:t>ajuns</w:t>
      </w:r>
      <w:proofErr w:type="spellEnd"/>
      <w:r w:rsidR="005E7985">
        <w:rPr>
          <w:rFonts w:ascii="Arial" w:eastAsiaTheme="minorEastAsia" w:hAnsi="Arial" w:cs="Arial"/>
          <w:color w:val="000000"/>
          <w:sz w:val="20"/>
          <w:szCs w:val="20"/>
        </w:rPr>
        <w:t xml:space="preserve"> in </w:t>
      </w:r>
      <w:proofErr w:type="spellStart"/>
      <w:r w:rsidR="005E7985"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 w:rsidR="005E7985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="005E7985">
        <w:rPr>
          <w:rFonts w:ascii="Arial" w:eastAsiaTheme="minorEastAsia" w:hAnsi="Arial" w:cs="Arial"/>
          <w:color w:val="000000"/>
          <w:sz w:val="20"/>
          <w:szCs w:val="20"/>
        </w:rPr>
        <w:t>varfuri</w:t>
      </w:r>
      <w:proofErr w:type="spellEnd"/>
      <w:r w:rsidR="005E7985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="005E7985">
        <w:rPr>
          <w:rFonts w:ascii="Arial" w:eastAsiaTheme="minorEastAsia" w:hAnsi="Arial" w:cs="Arial"/>
          <w:color w:val="000000"/>
          <w:sz w:val="20"/>
          <w:szCs w:val="20"/>
        </w:rPr>
        <w:t>arce</w:t>
      </w:r>
      <w:proofErr w:type="spellEnd"/>
      <w:r w:rsidR="005E7985">
        <w:rPr>
          <w:rFonts w:ascii="Arial" w:eastAsiaTheme="minorEastAsia" w:hAnsi="Arial" w:cs="Arial"/>
          <w:color w:val="000000"/>
          <w:sz w:val="20"/>
          <w:szCs w:val="20"/>
        </w:rPr>
        <w:t xml:space="preserve"> (</w:t>
      </w:r>
      <w:proofErr w:type="spellStart"/>
      <w:r w:rsidR="005E7985">
        <w:rPr>
          <w:rFonts w:ascii="Arial" w:eastAsiaTheme="minorEastAsia" w:hAnsi="Arial" w:cs="Arial"/>
          <w:color w:val="000000"/>
          <w:sz w:val="20"/>
          <w:szCs w:val="20"/>
        </w:rPr>
        <w:t>matrice</w:t>
      </w:r>
      <w:proofErr w:type="spellEnd"/>
      <w:r w:rsidR="005E7985"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 w:rsidR="005E7985">
        <w:rPr>
          <w:rFonts w:ascii="Arial" w:eastAsiaTheme="minorEastAsia" w:hAnsi="Arial" w:cs="Arial"/>
          <w:color w:val="000000"/>
          <w:sz w:val="20"/>
          <w:szCs w:val="20"/>
        </w:rPr>
        <w:t>incidenta</w:t>
      </w:r>
      <w:proofErr w:type="spellEnd"/>
      <w:r w:rsidR="005E7985">
        <w:rPr>
          <w:rFonts w:ascii="Arial" w:eastAsiaTheme="minorEastAsia" w:hAnsi="Arial" w:cs="Arial"/>
          <w:color w:val="000000"/>
          <w:sz w:val="20"/>
          <w:szCs w:val="20"/>
        </w:rPr>
        <w:t>).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 xml:space="preserve">-se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parcurge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linie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cu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linie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daca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gaseste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element cu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</w:t>
      </w:r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i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,j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= 1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atunci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>: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  <w:t>-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linia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i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pune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valoarea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1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  <w:t>-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linia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j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pune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valoarea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-1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Pseudocod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>:  (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Pentru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subalgor</w:t>
      </w:r>
      <w:r w:rsidR="00A803EA">
        <w:rPr>
          <w:rFonts w:ascii="Arial" w:eastAsiaTheme="minorEastAsia" w:hAnsi="Arial" w:cs="Arial"/>
          <w:color w:val="000000"/>
          <w:sz w:val="20"/>
          <w:szCs w:val="20"/>
        </w:rPr>
        <w:t>itmul</w:t>
      </w:r>
      <w:proofErr w:type="spellEnd"/>
      <w:r w:rsidR="00A803EA"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 w:rsidR="00A803EA">
        <w:rPr>
          <w:rFonts w:ascii="Arial" w:eastAsiaTheme="minorEastAsia" w:hAnsi="Arial" w:cs="Arial"/>
          <w:color w:val="000000"/>
          <w:sz w:val="20"/>
          <w:szCs w:val="20"/>
        </w:rPr>
        <w:t>conversie</w:t>
      </w:r>
      <w:proofErr w:type="spellEnd"/>
      <w:r w:rsidR="00A803EA">
        <w:rPr>
          <w:rFonts w:ascii="Arial" w:eastAsiaTheme="minorEastAsia" w:hAnsi="Arial" w:cs="Arial"/>
          <w:color w:val="000000"/>
          <w:sz w:val="20"/>
          <w:szCs w:val="20"/>
        </w:rPr>
        <w:t>)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 xml:space="preserve">Date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intrare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>: n (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numarul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noduri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</w:t>
      </w:r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i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,j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cu i=1..n j=1…n)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 xml:space="preserve">Date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iesire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: 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B</w:t>
      </w:r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n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,k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(k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numarul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arce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) 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incidenta</w:t>
      </w:r>
      <w:proofErr w:type="spellEnd"/>
    </w:p>
    <w:p w:rsidR="00A803EA" w:rsidRDefault="00A803EA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</w:p>
    <w:p w:rsidR="00A803EA" w:rsidRDefault="00A803EA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Citeste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n, A</w:t>
      </w:r>
    </w:p>
    <w:p w:rsidR="00A803EA" w:rsidRDefault="00A803EA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>K=0</w:t>
      </w:r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pentru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 i</w:t>
      </w:r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=0,n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executa</w:t>
      </w:r>
      <w:proofErr w:type="spellEnd"/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pentru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j=0,n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executa</w:t>
      </w:r>
      <w:proofErr w:type="spellEnd"/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daca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(A[i][j] = 1)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atunci</w:t>
      </w:r>
      <w:proofErr w:type="spellEnd"/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>k=k+1</w:t>
      </w:r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>B[i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][</w:t>
      </w:r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>k]=1</w:t>
      </w:r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>B[j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][</w:t>
      </w:r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>k]=-1</w:t>
      </w:r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SfDaca</w:t>
      </w:r>
      <w:proofErr w:type="spellEnd"/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SfPentru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ab/>
      </w:r>
    </w:p>
    <w:p w:rsidR="00A803EA" w:rsidRPr="008B6638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SfPentru</w:t>
      </w:r>
      <w:proofErr w:type="spellEnd"/>
    </w:p>
    <w:p w:rsidR="000F10FD" w:rsidRPr="000F10FD" w:rsidRDefault="00A803EA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Sf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Subalgoritm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Conversie</w:t>
      </w:r>
      <w:proofErr w:type="spellEnd"/>
    </w:p>
    <w:p w:rsidR="00A803EA" w:rsidRDefault="00A803EA" w:rsidP="00A803EA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  <w:sz w:val="32"/>
          <w:szCs w:val="20"/>
        </w:rPr>
      </w:pPr>
      <w:proofErr w:type="spellStart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lastRenderedPageBreak/>
        <w:t>Demonstrarea</w:t>
      </w:r>
      <w:proofErr w:type="spellEnd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t>corectitudinii</w:t>
      </w:r>
      <w:proofErr w:type="spellEnd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t>algoritmilor</w:t>
      </w:r>
      <w:proofErr w:type="spellEnd"/>
    </w:p>
    <w:p w:rsidR="00A803EA" w:rsidRPr="00A803EA" w:rsidRDefault="00A803EA" w:rsidP="00A803EA">
      <w:pPr>
        <w:ind w:left="360"/>
        <w:rPr>
          <w:rFonts w:ascii="Arial" w:eastAsiaTheme="minorEastAsia" w:hAnsi="Arial" w:cs="Arial"/>
          <w:color w:val="000000"/>
          <w:sz w:val="20"/>
          <w:szCs w:val="20"/>
        </w:rPr>
      </w:pPr>
    </w:p>
    <w:p w:rsidR="000F10FD" w:rsidRDefault="00A803EA" w:rsidP="00A803EA">
      <w:pPr>
        <w:ind w:left="360"/>
        <w:rPr>
          <w:sz w:val="20"/>
          <w:szCs w:val="20"/>
        </w:rPr>
      </w:pPr>
      <w:proofErr w:type="gram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Am</w:t>
      </w:r>
      <w:proofErr w:type="gram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folosit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informatii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gasite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in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bibliografia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cursului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si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in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resursele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laboratorului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(</w:t>
      </w:r>
      <w:hyperlink r:id="rId8" w:history="1">
        <w:r w:rsidRPr="00A803EA">
          <w:rPr>
            <w:rStyle w:val="Hyperlink"/>
            <w:rFonts w:ascii="Arial" w:hAnsi="Arial" w:cs="Arial"/>
            <w:color w:val="1155CC"/>
            <w:sz w:val="20"/>
            <w:szCs w:val="20"/>
          </w:rPr>
          <w:t>http://www.seap.usv.ro/~valeriul/lupu/GRAFURI_ORIENTATE.pdf</w:t>
        </w:r>
      </w:hyperlink>
      <w:r w:rsidRPr="00A803EA">
        <w:rPr>
          <w:sz w:val="20"/>
          <w:szCs w:val="20"/>
        </w:rPr>
        <w:t>).</w:t>
      </w:r>
    </w:p>
    <w:p w:rsidR="00A803EA" w:rsidRPr="00A803EA" w:rsidRDefault="00A803EA" w:rsidP="00A803EA">
      <w:pPr>
        <w:ind w:left="360"/>
        <w:rPr>
          <w:b/>
          <w:sz w:val="32"/>
          <w:szCs w:val="20"/>
        </w:rPr>
      </w:pPr>
    </w:p>
    <w:p w:rsidR="00A803EA" w:rsidRPr="00A803EA" w:rsidRDefault="00A803EA" w:rsidP="00A80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20"/>
        </w:rPr>
      </w:pPr>
      <w:r w:rsidRPr="00A803EA">
        <w:rPr>
          <w:rFonts w:ascii="Arial" w:hAnsi="Arial" w:cs="Arial"/>
          <w:b/>
          <w:bCs/>
          <w:sz w:val="32"/>
          <w:szCs w:val="20"/>
        </w:rPr>
        <w:t xml:space="preserve">Date de test  </w:t>
      </w:r>
    </w:p>
    <w:p w:rsidR="00A803EA" w:rsidRDefault="00A803EA" w:rsidP="00A803EA">
      <w:pPr>
        <w:rPr>
          <w:rFonts w:ascii="Arial" w:eastAsiaTheme="minorEastAsia" w:hAnsi="Arial" w:cs="Arial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03EA" w:rsidTr="00A803EA">
        <w:tc>
          <w:tcPr>
            <w:tcW w:w="4788" w:type="dxa"/>
          </w:tcPr>
          <w:p w:rsidR="00A803EA" w:rsidRPr="00A803EA" w:rsidRDefault="00A803EA" w:rsidP="00A803EA">
            <w:pPr>
              <w:jc w:val="center"/>
              <w:rPr>
                <w:rFonts w:ascii="Arial" w:eastAsiaTheme="minorEastAsia" w:hAnsi="Arial" w:cs="Arial"/>
                <w:b/>
                <w:sz w:val="28"/>
                <w:szCs w:val="20"/>
              </w:rPr>
            </w:pPr>
            <w:r w:rsidRPr="00A803EA">
              <w:rPr>
                <w:rFonts w:ascii="Arial" w:eastAsiaTheme="minorEastAsia" w:hAnsi="Arial" w:cs="Arial"/>
                <w:b/>
                <w:sz w:val="28"/>
                <w:szCs w:val="20"/>
              </w:rPr>
              <w:t xml:space="preserve">Date de </w:t>
            </w:r>
            <w:proofErr w:type="spellStart"/>
            <w:r w:rsidRPr="00A803EA">
              <w:rPr>
                <w:rFonts w:ascii="Arial" w:eastAsiaTheme="minorEastAsia" w:hAnsi="Arial" w:cs="Arial"/>
                <w:b/>
                <w:sz w:val="28"/>
                <w:szCs w:val="20"/>
              </w:rPr>
              <w:t>intrare</w:t>
            </w:r>
            <w:proofErr w:type="spellEnd"/>
          </w:p>
        </w:tc>
        <w:tc>
          <w:tcPr>
            <w:tcW w:w="4788" w:type="dxa"/>
          </w:tcPr>
          <w:p w:rsidR="00A803EA" w:rsidRPr="00A803EA" w:rsidRDefault="00A803EA" w:rsidP="00A803EA">
            <w:pPr>
              <w:jc w:val="center"/>
              <w:rPr>
                <w:rFonts w:ascii="Arial" w:eastAsiaTheme="minorEastAsia" w:hAnsi="Arial" w:cs="Arial"/>
                <w:b/>
                <w:sz w:val="28"/>
                <w:szCs w:val="20"/>
              </w:rPr>
            </w:pPr>
            <w:r w:rsidRPr="00A803EA">
              <w:rPr>
                <w:rFonts w:ascii="Arial" w:eastAsiaTheme="minorEastAsia" w:hAnsi="Arial" w:cs="Arial"/>
                <w:b/>
                <w:sz w:val="28"/>
                <w:szCs w:val="20"/>
              </w:rPr>
              <w:t xml:space="preserve">Date de </w:t>
            </w:r>
            <w:proofErr w:type="spellStart"/>
            <w:r w:rsidRPr="00A803EA">
              <w:rPr>
                <w:rFonts w:ascii="Arial" w:eastAsiaTheme="minorEastAsia" w:hAnsi="Arial" w:cs="Arial"/>
                <w:b/>
                <w:sz w:val="28"/>
                <w:szCs w:val="20"/>
              </w:rPr>
              <w:t>iesire</w:t>
            </w:r>
            <w:proofErr w:type="spellEnd"/>
          </w:p>
        </w:tc>
      </w:tr>
      <w:tr w:rsidR="00A803EA" w:rsidTr="00A803EA">
        <w:tc>
          <w:tcPr>
            <w:tcW w:w="4788" w:type="dxa"/>
          </w:tcPr>
          <w:p w:rsidR="00A803EA" w:rsidRDefault="00AF442D" w:rsidP="0071367D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 xml:space="preserve">0   0   1   0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0   0   1   1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0   0   0  0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1   0   0   0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2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788" w:type="dxa"/>
          </w:tcPr>
          <w:p w:rsidR="00A803EA" w:rsidRDefault="00AF442D" w:rsidP="0071367D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1   0   0  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0   1   1   0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-1  -1   0 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 0 -1  -1</m:t>
                        </m:r>
                      </m:e>
                    </m:eqArr>
                  </m:e>
                </m:d>
              </m:oMath>
            </m:oMathPara>
          </w:p>
        </w:tc>
      </w:tr>
      <w:tr w:rsidR="00A803EA" w:rsidTr="00A803EA">
        <w:tc>
          <w:tcPr>
            <w:tcW w:w="4788" w:type="dxa"/>
          </w:tcPr>
          <w:p w:rsidR="00A803EA" w:rsidRDefault="00AF442D" w:rsidP="00A803EA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0   1   0   1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0   0   1   0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1   0   0   1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0   1   0   0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788" w:type="dxa"/>
          </w:tcPr>
          <w:p w:rsidR="00A803EA" w:rsidRDefault="00AF442D" w:rsidP="0071367D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1   1   0  -1   0   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-1   0   1   0   0 -1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 0  -1   1   1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-1   0   0  -1   1</m:t>
                        </m:r>
                      </m:e>
                    </m:eqArr>
                  </m:e>
                </m:d>
              </m:oMath>
            </m:oMathPara>
          </w:p>
        </w:tc>
      </w:tr>
      <w:tr w:rsidR="00A803EA" w:rsidTr="00A803EA">
        <w:tc>
          <w:tcPr>
            <w:tcW w:w="4788" w:type="dxa"/>
          </w:tcPr>
          <w:p w:rsidR="00A803EA" w:rsidRDefault="00AF442D" w:rsidP="0071367D">
            <w:pPr>
              <w:jc w:val="center"/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788" w:type="dxa"/>
          </w:tcPr>
          <w:p w:rsidR="00A803EA" w:rsidRDefault="00AF442D" w:rsidP="00A803EA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-1</m:t>
                        </m:r>
                      </m:e>
                    </m:eqArr>
                  </m:e>
                </m:d>
              </m:oMath>
            </m:oMathPara>
          </w:p>
        </w:tc>
      </w:tr>
    </w:tbl>
    <w:p w:rsidR="00A803EA" w:rsidRPr="00A803EA" w:rsidRDefault="00A803EA" w:rsidP="00A803EA">
      <w:pPr>
        <w:rPr>
          <w:rFonts w:ascii="Arial" w:eastAsiaTheme="minorEastAsia" w:hAnsi="Arial" w:cs="Arial"/>
          <w:b/>
          <w:sz w:val="32"/>
          <w:szCs w:val="20"/>
        </w:rPr>
      </w:pPr>
    </w:p>
    <w:p w:rsidR="00A803EA" w:rsidRDefault="000A0E4D" w:rsidP="000A0E4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  <w:sz w:val="32"/>
          <w:szCs w:val="20"/>
        </w:rPr>
      </w:pPr>
      <w:proofErr w:type="spellStart"/>
      <w:r>
        <w:rPr>
          <w:rFonts w:ascii="Arial" w:eastAsiaTheme="minorEastAsia" w:hAnsi="Arial" w:cs="Arial"/>
          <w:b/>
          <w:color w:val="000000"/>
          <w:sz w:val="32"/>
          <w:szCs w:val="20"/>
        </w:rPr>
        <w:t>Codul</w:t>
      </w:r>
      <w:proofErr w:type="spellEnd"/>
      <w:r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b/>
          <w:color w:val="000000"/>
          <w:sz w:val="32"/>
          <w:szCs w:val="20"/>
        </w:rPr>
        <w:t>sursa</w:t>
      </w:r>
      <w:proofErr w:type="spellEnd"/>
    </w:p>
    <w:p w:rsidR="000A0E4D" w:rsidRDefault="000A0E4D" w:rsidP="000A0E4D">
      <w:pPr>
        <w:pStyle w:val="ListParagraph"/>
        <w:ind w:left="1056"/>
        <w:rPr>
          <w:rFonts w:ascii="Arial" w:eastAsiaTheme="minorEastAsia" w:hAnsi="Arial" w:cs="Arial"/>
          <w:b/>
          <w:color w:val="000000"/>
          <w:sz w:val="32"/>
          <w:szCs w:val="20"/>
        </w:rPr>
      </w:pPr>
    </w:p>
    <w:p w:rsidR="000A0E4D" w:rsidRPr="000A0E4D" w:rsidRDefault="000A0E4D" w:rsidP="000A0E4D">
      <w:pPr>
        <w:pStyle w:val="ListParagraph"/>
        <w:ind w:left="1056"/>
        <w:rPr>
          <w:rFonts w:ascii="Arial" w:eastAsiaTheme="minorEastAsia" w:hAnsi="Arial" w:cs="Arial"/>
          <w:b/>
          <w:color w:val="000000"/>
          <w:sz w:val="32"/>
          <w:szCs w:val="20"/>
        </w:rPr>
      </w:pPr>
      <w:r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In </w:t>
      </w:r>
      <w:proofErr w:type="spellStart"/>
      <w:r>
        <w:rPr>
          <w:rFonts w:ascii="Arial" w:eastAsiaTheme="minorEastAsia" w:hAnsi="Arial" w:cs="Arial"/>
          <w:b/>
          <w:color w:val="000000"/>
          <w:sz w:val="32"/>
          <w:szCs w:val="20"/>
        </w:rPr>
        <w:t>arhiva</w:t>
      </w:r>
      <w:proofErr w:type="spellEnd"/>
      <w:r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cu </w:t>
      </w:r>
      <w:proofErr w:type="spellStart"/>
      <w:r>
        <w:rPr>
          <w:rFonts w:ascii="Arial" w:eastAsiaTheme="minorEastAsia" w:hAnsi="Arial" w:cs="Arial"/>
          <w:b/>
          <w:color w:val="000000"/>
          <w:sz w:val="32"/>
          <w:szCs w:val="20"/>
        </w:rPr>
        <w:t>documentatia</w:t>
      </w:r>
      <w:proofErr w:type="spellEnd"/>
      <w:r>
        <w:rPr>
          <w:rFonts w:ascii="Arial" w:eastAsiaTheme="minorEastAsia" w:hAnsi="Arial" w:cs="Arial"/>
          <w:b/>
          <w:color w:val="000000"/>
          <w:sz w:val="32"/>
          <w:szCs w:val="20"/>
        </w:rPr>
        <w:t>.</w:t>
      </w:r>
    </w:p>
    <w:sectPr w:rsidR="000A0E4D" w:rsidRPr="000A0E4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42D" w:rsidRDefault="00AF442D" w:rsidP="00A11387">
      <w:pPr>
        <w:spacing w:after="0" w:line="240" w:lineRule="auto"/>
      </w:pPr>
      <w:r>
        <w:separator/>
      </w:r>
    </w:p>
  </w:endnote>
  <w:endnote w:type="continuationSeparator" w:id="0">
    <w:p w:rsidR="00AF442D" w:rsidRDefault="00AF442D" w:rsidP="00A1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2452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6638" w:rsidRDefault="008B66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9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6638" w:rsidRDefault="008B66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42D" w:rsidRDefault="00AF442D" w:rsidP="00A11387">
      <w:pPr>
        <w:spacing w:after="0" w:line="240" w:lineRule="auto"/>
      </w:pPr>
      <w:r>
        <w:separator/>
      </w:r>
    </w:p>
  </w:footnote>
  <w:footnote w:type="continuationSeparator" w:id="0">
    <w:p w:rsidR="00AF442D" w:rsidRDefault="00AF442D" w:rsidP="00A1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DC3"/>
    <w:multiLevelType w:val="hybridMultilevel"/>
    <w:tmpl w:val="504AA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96309"/>
    <w:multiLevelType w:val="hybridMultilevel"/>
    <w:tmpl w:val="BCB27B5A"/>
    <w:lvl w:ilvl="0" w:tplc="16FE699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D7020"/>
    <w:multiLevelType w:val="hybridMultilevel"/>
    <w:tmpl w:val="3B72E2A8"/>
    <w:lvl w:ilvl="0" w:tplc="EDD6E036">
      <w:start w:val="1"/>
      <w:numFmt w:val="decimal"/>
      <w:lvlText w:val="%1."/>
      <w:lvlJc w:val="left"/>
      <w:pPr>
        <w:ind w:left="1056" w:hanging="6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5B"/>
    <w:rsid w:val="000A0E4D"/>
    <w:rsid w:val="000F10FD"/>
    <w:rsid w:val="005C1998"/>
    <w:rsid w:val="005E7985"/>
    <w:rsid w:val="005F4B67"/>
    <w:rsid w:val="0060165B"/>
    <w:rsid w:val="0071367D"/>
    <w:rsid w:val="008B6638"/>
    <w:rsid w:val="00A11387"/>
    <w:rsid w:val="00A803EA"/>
    <w:rsid w:val="00AB0721"/>
    <w:rsid w:val="00AF442D"/>
    <w:rsid w:val="00C65355"/>
    <w:rsid w:val="00E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87"/>
  </w:style>
  <w:style w:type="paragraph" w:styleId="Footer">
    <w:name w:val="footer"/>
    <w:basedOn w:val="Normal"/>
    <w:link w:val="FooterChar"/>
    <w:uiPriority w:val="99"/>
    <w:unhideWhenUsed/>
    <w:rsid w:val="00A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87"/>
  </w:style>
  <w:style w:type="paragraph" w:styleId="ListParagraph">
    <w:name w:val="List Paragraph"/>
    <w:basedOn w:val="Normal"/>
    <w:uiPriority w:val="34"/>
    <w:qFormat/>
    <w:rsid w:val="00C6535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65355"/>
  </w:style>
  <w:style w:type="character" w:styleId="PlaceholderText">
    <w:name w:val="Placeholder Text"/>
    <w:basedOn w:val="DefaultParagraphFont"/>
    <w:uiPriority w:val="99"/>
    <w:semiHidden/>
    <w:rsid w:val="00E36B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03EA"/>
    <w:rPr>
      <w:color w:val="0000FF"/>
      <w:u w:val="single"/>
    </w:rPr>
  </w:style>
  <w:style w:type="table" w:styleId="TableGrid">
    <w:name w:val="Table Grid"/>
    <w:basedOn w:val="TableNormal"/>
    <w:uiPriority w:val="59"/>
    <w:rsid w:val="00A80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87"/>
  </w:style>
  <w:style w:type="paragraph" w:styleId="Footer">
    <w:name w:val="footer"/>
    <w:basedOn w:val="Normal"/>
    <w:link w:val="FooterChar"/>
    <w:uiPriority w:val="99"/>
    <w:unhideWhenUsed/>
    <w:rsid w:val="00A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87"/>
  </w:style>
  <w:style w:type="paragraph" w:styleId="ListParagraph">
    <w:name w:val="List Paragraph"/>
    <w:basedOn w:val="Normal"/>
    <w:uiPriority w:val="34"/>
    <w:qFormat/>
    <w:rsid w:val="00C6535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65355"/>
  </w:style>
  <w:style w:type="character" w:styleId="PlaceholderText">
    <w:name w:val="Placeholder Text"/>
    <w:basedOn w:val="DefaultParagraphFont"/>
    <w:uiPriority w:val="99"/>
    <w:semiHidden/>
    <w:rsid w:val="00E36B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03EA"/>
    <w:rPr>
      <w:color w:val="0000FF"/>
      <w:u w:val="single"/>
    </w:rPr>
  </w:style>
  <w:style w:type="table" w:styleId="TableGrid">
    <w:name w:val="Table Grid"/>
    <w:basedOn w:val="TableNormal"/>
    <w:uiPriority w:val="59"/>
    <w:rsid w:val="00A80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p.usv.ro/~valeriul/lupu/GRAFURI_ORIENTATE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6</cp:revision>
  <dcterms:created xsi:type="dcterms:W3CDTF">2017-03-14T18:03:00Z</dcterms:created>
  <dcterms:modified xsi:type="dcterms:W3CDTF">2017-03-21T14:15:00Z</dcterms:modified>
</cp:coreProperties>
</file>