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7096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 Ionela</w:t>
            </w:r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3442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040D88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2416E0" w:rsidP="00FB738B">
                  <w:pPr>
                    <w:spacing w:before="20"/>
                  </w:pPr>
                  <w:r>
                    <w:t>Portofolio</w:t>
                  </w:r>
                </w:p>
                <w:p w:rsidR="00F27DEA" w:rsidRDefault="00040D88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040D88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C56E45" w:rsidP="00FB738B">
                  <w:pPr>
                    <w:spacing w:before="20"/>
                    <w:rPr>
                      <w:rStyle w:val="Hyperlink"/>
                    </w:rPr>
                  </w:pPr>
                  <w:r w:rsidRPr="00066738">
                    <w:rPr>
                      <w:lang w:val="ro-RO"/>
                    </w:rPr>
                    <w:t>Github</w:t>
                  </w:r>
                </w:p>
                <w:p w:rsidR="00FB738B" w:rsidRDefault="00040D88" w:rsidP="00C56E45">
                  <w:pPr>
                    <w:spacing w:before="40"/>
                    <w:rPr>
                      <w:rStyle w:val="Hyperlink"/>
                    </w:rPr>
                  </w:pPr>
                  <w:hyperlink r:id="rId9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 w:rsidRPr="00066738">
                    <w:t>LinkedIn</w:t>
                  </w:r>
                </w:p>
                <w:p w:rsidR="00FB738B" w:rsidRDefault="00040D88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1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040D88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040D88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4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 xml:space="preserve">(+40) </w:t>
                  </w:r>
                  <w:r w:rsidR="00054746" w:rsidRPr="00054746">
                    <w:rPr>
                      <w:rStyle w:val="Hyperlink"/>
                      <w:color w:val="auto"/>
                      <w:u w:val="none"/>
                    </w:rPr>
                    <w:t>748 010 870</w:t>
                  </w:r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F6E6B" w:rsidRDefault="00CF6E6B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>45 Mărășești St.</w:t>
                  </w:r>
                </w:p>
                <w:p w:rsidR="00C56E45" w:rsidRPr="00FB738B" w:rsidRDefault="002416E0" w:rsidP="002416E0">
                  <w:pPr>
                    <w:spacing w:before="20"/>
                    <w:jc w:val="left"/>
                    <w:rPr>
                      <w:rStyle w:val="Hyperlink"/>
                      <w:color w:val="auto"/>
                      <w:u w:val="none"/>
                    </w:rPr>
                  </w:pPr>
                  <w:r w:rsidRPr="002416E0">
                    <w:rPr>
                      <w:rStyle w:val="Hyperlink"/>
                      <w:color w:val="auto"/>
                      <w:u w:val="none"/>
                    </w:rPr>
                    <w:t>Baia Mare, Romania</w:t>
                  </w:r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Education and training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CD7A8E" w:rsidRDefault="00485FAA" w:rsidP="00485FAA">
                  <w:pPr>
                    <w:pStyle w:val="Heading2"/>
                    <w:outlineLvl w:val="1"/>
                  </w:pPr>
                  <w:r w:rsidRPr="00CD7A8E">
                    <w:t xml:space="preserve">Babeș </w:t>
                  </w:r>
                  <w:r w:rsidR="00CD7A8E">
                    <w:t>-</w:t>
                  </w:r>
                  <w:r w:rsidRPr="00CD7A8E">
                    <w:t xml:space="preserve"> Bolyai</w:t>
                  </w:r>
                  <w:r w:rsidR="00CD7A8E">
                    <w:t xml:space="preserve"> </w:t>
                  </w:r>
                  <w:r w:rsidR="00CD7A8E" w:rsidRPr="00CD7A8E">
                    <w:t>University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t>F</w:t>
                  </w:r>
                  <w:r w:rsidR="00CD7A8E" w:rsidRPr="00CD7A8E">
                    <w:t>aculty of Mathematics and Computer Sci</w:t>
                  </w:r>
                  <w:r w:rsidR="00CD7A8E">
                    <w:t>ence</w:t>
                  </w:r>
                </w:p>
                <w:p w:rsidR="00485FAA" w:rsidRDefault="00CD7A8E" w:rsidP="00BD094B">
                  <w:pPr>
                    <w:rPr>
                      <w:lang w:val="ro-RO"/>
                    </w:rPr>
                  </w:pPr>
                  <w:r>
                    <w:rPr>
                      <w:rStyle w:val="Heading5Char"/>
                    </w:rPr>
                    <w:t>Field of study</w:t>
                  </w:r>
                  <w:r w:rsidR="00485FAA" w:rsidRPr="00FA288F">
                    <w:rPr>
                      <w:lang w:val="ro-RO"/>
                    </w:rPr>
                    <w:t>:</w:t>
                  </w:r>
                  <w:r w:rsidR="00485FAA"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CD7A8E" w:rsidP="00D943F3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6C4DCC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6C4DCC">
                    <w:rPr>
                      <w:lang w:val="ro-RO"/>
                    </w:rPr>
                    <w:t>Vasile Lucaciu National College</w:t>
                  </w:r>
                </w:p>
                <w:p w:rsidR="00485FAA" w:rsidRPr="00D03ED2" w:rsidRDefault="00CD7A8E" w:rsidP="00BD094B">
                  <w:r>
                    <w:rPr>
                      <w:rStyle w:val="Heading5Char"/>
                    </w:rPr>
                    <w:t>Field of study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</w:t>
                  </w:r>
                  <w:r w:rsidRPr="00CD7A8E">
                    <w:rPr>
                      <w:lang w:val="ro-RO"/>
                    </w:rPr>
                    <w:t>Mathematics and Computer science</w:t>
                  </w:r>
                  <w:r w:rsidRPr="00D03ED2">
                    <w:t xml:space="preserve"> </w:t>
                  </w:r>
                </w:p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CD7A8E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CD7A8E">
                    <w:rPr>
                      <w:b w:val="0"/>
                      <w:lang w:val="ro-RO"/>
                    </w:rPr>
                    <w:t>Work experience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D2518E" w:rsidP="007E3321">
                  <w:pPr>
                    <w:spacing w:before="120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Oct</w:t>
                  </w:r>
                  <w:r w:rsidR="00485FAA">
                    <w:rPr>
                      <w:lang w:val="ro-RO"/>
                    </w:rPr>
                    <w:t xml:space="preserve"> 2023 - </w:t>
                  </w:r>
                  <w:r w:rsidR="00CD7A8E">
                    <w:rPr>
                      <w:lang w:val="ro-RO"/>
                    </w:rPr>
                    <w:t>J</w:t>
                  </w:r>
                  <w:r w:rsidR="00485FAA" w:rsidRPr="000F059B">
                    <w:rPr>
                      <w:lang w:val="ro-RO"/>
                    </w:rPr>
                    <w:t>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CD7A8E" w:rsidP="00A11B84">
                  <w:pPr>
                    <w:jc w:val="right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Roma</w:t>
                  </w:r>
                  <w:r w:rsidR="00485FAA" w:rsidRPr="000F059B">
                    <w:rPr>
                      <w:lang w:val="ro-RO"/>
                    </w:rPr>
                    <w:t>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CD7A8E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Software Developer</w:t>
                  </w:r>
                </w:p>
                <w:p w:rsidR="00485FAA" w:rsidRPr="000F059B" w:rsidRDefault="00040D88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SC SELECTSOFT SRL</w:t>
                  </w:r>
                  <w:bookmarkStart w:id="0" w:name="_GoBack"/>
                  <w:bookmarkEnd w:id="0"/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have developed programs for various requirements, both frontend and backend.</w:t>
                  </w:r>
                </w:p>
                <w:p w:rsidR="00CD7A8E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carried out tests on the functionalities that were to go into production, through which I prevented 100% of the existing bugs from being encountered by users.</w:t>
                  </w:r>
                </w:p>
                <w:p w:rsidR="00485FAA" w:rsidRPr="00CD7A8E" w:rsidRDefault="00CD7A8E" w:rsidP="00CD7A8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CD7A8E">
                    <w:rPr>
                      <w:sz w:val="20"/>
                      <w:szCs w:val="20"/>
                      <w:lang w:val="ro-RO"/>
                    </w:rPr>
                    <w:t>I wrote documentation for the database structure, which served as a useful reference point in the development of new functionalities.</w:t>
                  </w:r>
                </w:p>
              </w:tc>
            </w:tr>
          </w:tbl>
          <w:p w:rsidR="00485FAA" w:rsidRPr="008C7D2F" w:rsidRDefault="00485FAA"/>
        </w:tc>
      </w:tr>
      <w:tr w:rsidR="00C50D65" w:rsidTr="001B40DD">
        <w:trPr>
          <w:trHeight w:val="8643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D7A8E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CD7A8E">
              <w:rPr>
                <w:b w:val="0"/>
                <w:lang w:val="ro-RO"/>
              </w:rPr>
              <w:t>Language 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>Romanian</w:t>
                  </w:r>
                </w:p>
                <w:p w:rsidR="00C50D65" w:rsidRDefault="00CD7A8E" w:rsidP="00C50D65">
                  <w:pPr>
                    <w:rPr>
                      <w:lang w:val="ro-RO"/>
                    </w:rPr>
                  </w:pPr>
                  <w:r w:rsidRPr="00CD7A8E">
                    <w:rPr>
                      <w:lang w:val="ro-RO"/>
                    </w:rPr>
                    <w:t xml:space="preserve">native language </w:t>
                  </w: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D7A8E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English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1003"/>
                    <w:gridCol w:w="2776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 w:rsidRPr="00CD7A8E">
                          <w:rPr>
                            <w:lang w:val="ro-RO"/>
                          </w:rPr>
                          <w:t>listening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D7A8E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writing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reading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D7A8E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speaking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0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6E78D3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6E78D3">
                    <w:rPr>
                      <w:b w:val="0"/>
                      <w:lang w:val="ro-RO"/>
                    </w:rPr>
                    <w:t>Digital skills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Programming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Database Management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Digital Design and Illustrations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1B40DD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1B40DD">
                    <w:rPr>
                      <w:lang w:val="ro-RO"/>
                    </w:rPr>
                    <w:t>3D Model</w:t>
                  </w:r>
                  <w:r w:rsidR="00FB48E7">
                    <w:rPr>
                      <w:lang w:val="ro-RO"/>
                    </w:rPr>
                    <w:t>l</w:t>
                  </w:r>
                  <w:r w:rsidRPr="001B40DD">
                    <w:rPr>
                      <w:lang w:val="ro-RO"/>
                    </w:rPr>
                    <w:t>ing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40D88"/>
    <w:rsid w:val="00045864"/>
    <w:rsid w:val="00054746"/>
    <w:rsid w:val="00066738"/>
    <w:rsid w:val="000D58FA"/>
    <w:rsid w:val="000F059B"/>
    <w:rsid w:val="0011235F"/>
    <w:rsid w:val="00172A82"/>
    <w:rsid w:val="001B40DD"/>
    <w:rsid w:val="001C4DDE"/>
    <w:rsid w:val="001E5F91"/>
    <w:rsid w:val="00204C91"/>
    <w:rsid w:val="002416E0"/>
    <w:rsid w:val="003401EF"/>
    <w:rsid w:val="00377237"/>
    <w:rsid w:val="00414B09"/>
    <w:rsid w:val="00485FAA"/>
    <w:rsid w:val="004C013C"/>
    <w:rsid w:val="00587A7C"/>
    <w:rsid w:val="00641870"/>
    <w:rsid w:val="00685B7A"/>
    <w:rsid w:val="00691F7C"/>
    <w:rsid w:val="006C4DCC"/>
    <w:rsid w:val="006D0932"/>
    <w:rsid w:val="006D3707"/>
    <w:rsid w:val="006E78D3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B64B4"/>
    <w:rsid w:val="00CC4090"/>
    <w:rsid w:val="00CD7A8E"/>
    <w:rsid w:val="00CF6E6B"/>
    <w:rsid w:val="00D03ED2"/>
    <w:rsid w:val="00D2518E"/>
    <w:rsid w:val="00D75F5C"/>
    <w:rsid w:val="00D943F3"/>
    <w:rsid w:val="00E16A78"/>
    <w:rsid w:val="00ED6E7A"/>
    <w:rsid w:val="00F27DEA"/>
    <w:rsid w:val="00F41D27"/>
    <w:rsid w:val="00FA288F"/>
    <w:rsid w:val="00FB48E7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7AFA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hisaionel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ionela-ghi%C8%99a-93716820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hyperlink" Target="mailto:ghisaionela@gmail.com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383F0-115A-40FA-A283-60B6C56A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262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45</cp:revision>
  <cp:lastPrinted>2024-04-08T15:07:00Z</cp:lastPrinted>
  <dcterms:created xsi:type="dcterms:W3CDTF">2024-04-08T12:14:00Z</dcterms:created>
  <dcterms:modified xsi:type="dcterms:W3CDTF">2024-04-09T12:57:00Z</dcterms:modified>
</cp:coreProperties>
</file>