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REGULAMIN  </w:t>
      </w:r>
      <w:r>
        <w:rPr>
          <w:rFonts w:cs="Calibri"/>
          <w:b/>
          <w:bCs/>
          <w:sz w:val="28"/>
          <w:szCs w:val="28"/>
        </w:rPr>
        <w:t>SZATNI CL</w:t>
      </w:r>
      <w:r>
        <w:rPr>
          <w:rFonts w:cs="Calibri"/>
          <w:b/>
          <w:bCs/>
          <w:sz w:val="28"/>
          <w:szCs w:val="28"/>
        </w:rPr>
        <w:t>UBU ,,HUKI MUKI’’</w:t>
      </w:r>
    </w:p>
    <w:p>
      <w:pPr>
        <w:pStyle w:val="Normal"/>
        <w:spacing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Ul. Floriańska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Niniejszy regulamin obowiązuje każdego gościa części klubowej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Pozostawienie odzieży wierzchniej w szatni jest obowiązkowe.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Opłata za przechowanie jednej sztuki odzieży wynosi 5 zł.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Zagubienie numerka z szatni należy niezwłocznie zgłosić do kierownika lokalu. Wydanie pozostawionych rzeczy w szatni odbędzie się po opuszczeniu lokalu przez wszystkie osoby lub w dniu następnym, w godzinach wskazanych przez obsługę lokalu. Należy dokładnie opisać pozostawione rzeczy.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Opłata za zgubienie lub zniszczenie numerka do szatni wynosi 50zł.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W sytuacji gdy gość zgubi numerek, nie ponosimy odpowiedzialności za brak rzeczy na danym wieszaku.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Lokal nie prowadzi depozytu rzeczy wartościowych w szatni i nie bierze tym samym odpowiedzialności za pozostawioną w szatni gotówkę oraz rzeczy wartościowe                ( dokumenty, sprzęt elektroniczny, karty płatnicze itd.)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W przypadku zgubienia kurtki z winy obsługi lokalu Huki Muki Club gościowi przysługuje rekompensata pieniężna w wysokości 150 zł.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Nie ponosimy również odpowiedzialności za drobne rzeczy (szaliki, czapki, rękawiczki, bluzki) pozostawione w rękawach czy kieszeniach.</w:t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spacing w:lineRule="auto" w:line="240"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/>
        <w:rPr>
          <w:rFonts w:ascii="Calibri Light" w:hAnsi="Calibri Light" w:cs="Calibri Light" w:asciiTheme="majorHAnsi" w:cstheme="majorHAnsi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Rzeczy pozostawione w szatni, które nie zostaną w dniu imprezy przechowywane są do 2-óch tygodni.</w:t>
      </w:r>
    </w:p>
    <w:sectPr>
      <w:type w:val="nextPage"/>
      <w:pgSz w:w="11906" w:h="16838"/>
      <w:pgMar w:left="1416" w:right="1416" w:gutter="0" w:header="0" w:top="1416" w:footer="0" w:bottom="1416"/>
      <w:pgBorders w:display="allPages" w:offsetFrom="page">
        <w:top w:val="thinThickSmallGap" w:sz="24" w:space="24" w:color="000000"/>
        <w:left w:val="thinThick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91cde"/>
    <w:rPr/>
  </w:style>
  <w:style w:type="character" w:styleId="StopkaZnak" w:customStyle="1">
    <w:name w:val="Stopka Znak"/>
    <w:basedOn w:val="DefaultParagraphFont"/>
    <w:uiPriority w:val="99"/>
    <w:qFormat/>
    <w:rsid w:val="00c91cde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826f5"/>
    <w:pPr>
      <w:spacing w:before="0" w:after="160"/>
      <w:ind w:left="72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c91cd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91cd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LibreOffice/24.2.3.2$Windows_X86_64 LibreOffice_project/433d9c2ded56988e8a90e6b2e771ee4e6a5ab2ba</Application>
  <AppVersion>15.0000</AppVersion>
  <Pages>1</Pages>
  <Words>181</Words>
  <Characters>1108</Characters>
  <CharactersWithSpaces>1284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2023-11-26T22:38:00Z</dcterms:created>
  <dc:creator>Gruzińskie Chaczapuri Kraków</dc:creator>
  <dc:description/>
  <dc:language>pl-PL</dc:language>
  <cp:lastModifiedBy/>
  <cp:lastPrinted>2024-04-16T23:14:00Z</cp:lastPrinted>
  <dcterms:modified xsi:type="dcterms:W3CDTF">2024-08-29T14:02:59Z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