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F7C26" w14:textId="77777777" w:rsidR="0047561B" w:rsidRDefault="0047561B">
      <w:pPr>
        <w:pStyle w:val="a3"/>
        <w:ind w:left="760"/>
        <w:rPr>
          <w:rFonts w:ascii="Times New Roman" w:hint="eastAsia"/>
        </w:rPr>
      </w:pPr>
    </w:p>
    <w:p w14:paraId="185A7986" w14:textId="77777777" w:rsidR="0047561B" w:rsidRDefault="0047561B">
      <w:pPr>
        <w:pStyle w:val="a3"/>
        <w:rPr>
          <w:rFonts w:ascii="Times New Roman" w:hint="eastAsia"/>
        </w:rPr>
      </w:pPr>
    </w:p>
    <w:p w14:paraId="61F4DA9A" w14:textId="77777777" w:rsidR="0047561B" w:rsidRDefault="0047561B">
      <w:pPr>
        <w:pStyle w:val="a3"/>
        <w:rPr>
          <w:rFonts w:ascii="Times New Roman" w:hint="eastAsia"/>
        </w:rPr>
      </w:pPr>
    </w:p>
    <w:p w14:paraId="09732662" w14:textId="77777777" w:rsidR="0047561B" w:rsidRDefault="0047561B">
      <w:pPr>
        <w:pStyle w:val="a3"/>
        <w:rPr>
          <w:rFonts w:ascii="Times New Roman" w:hint="eastAsia"/>
        </w:rPr>
      </w:pPr>
    </w:p>
    <w:p w14:paraId="21942850" w14:textId="77777777" w:rsidR="0047561B" w:rsidRDefault="0047561B">
      <w:pPr>
        <w:pStyle w:val="a3"/>
        <w:rPr>
          <w:rFonts w:ascii="Times New Roman" w:hint="eastAsia"/>
        </w:rPr>
      </w:pPr>
    </w:p>
    <w:p w14:paraId="4BDB4D11" w14:textId="77777777" w:rsidR="0047561B" w:rsidRDefault="0047561B">
      <w:pPr>
        <w:pStyle w:val="a3"/>
        <w:rPr>
          <w:rFonts w:ascii="Times New Roman" w:hint="eastAsia"/>
        </w:rPr>
      </w:pPr>
    </w:p>
    <w:p w14:paraId="3728745F" w14:textId="77777777" w:rsidR="0047561B" w:rsidRDefault="0047561B">
      <w:pPr>
        <w:pStyle w:val="a3"/>
        <w:rPr>
          <w:rFonts w:ascii="Times New Roman" w:hint="eastAsia"/>
        </w:rPr>
      </w:pPr>
    </w:p>
    <w:p w14:paraId="26052945" w14:textId="12245000" w:rsidR="0047561B" w:rsidRPr="0062644A" w:rsidRDefault="00000000">
      <w:pPr>
        <w:pStyle w:val="a4"/>
        <w:spacing w:line="182" w:lineRule="auto"/>
        <w:rPr>
          <w:rFonts w:eastAsiaTheme="minorEastAsia" w:hint="eastAsia"/>
        </w:rPr>
      </w:pPr>
      <w:r>
        <w:rPr>
          <w:spacing w:val="85"/>
        </w:rPr>
        <w:t>多元统计分析</w:t>
      </w:r>
      <w:r w:rsidR="0062644A">
        <w:rPr>
          <w:rFonts w:asciiTheme="minorEastAsia" w:eastAsiaTheme="minorEastAsia" w:hAnsiTheme="minorEastAsia" w:hint="eastAsia"/>
          <w:spacing w:val="-4"/>
        </w:rPr>
        <w:t>课程设计</w:t>
      </w:r>
    </w:p>
    <w:p w14:paraId="2F0CFDDB" w14:textId="77777777" w:rsidR="0047561B" w:rsidRDefault="0047561B">
      <w:pPr>
        <w:pStyle w:val="a3"/>
        <w:spacing w:before="16"/>
        <w:rPr>
          <w:rFonts w:ascii="Microsoft JhengHei UI" w:hint="eastAsia"/>
          <w:b/>
          <w:sz w:val="197"/>
        </w:rPr>
      </w:pPr>
    </w:p>
    <w:p w14:paraId="20738078" w14:textId="77777777" w:rsidR="0047561B" w:rsidRDefault="00000000">
      <w:pPr>
        <w:tabs>
          <w:tab w:val="left" w:pos="1836"/>
        </w:tabs>
        <w:spacing w:before="1" w:line="562" w:lineRule="exact"/>
        <w:ind w:left="760"/>
        <w:rPr>
          <w:rFonts w:hint="eastAsia"/>
          <w:sz w:val="36"/>
        </w:rPr>
      </w:pPr>
      <w:r>
        <w:rPr>
          <w:rFonts w:ascii="Microsoft JhengHei UI" w:eastAsia="Microsoft JhengHei UI" w:hint="eastAsia"/>
          <w:b/>
          <w:spacing w:val="-5"/>
          <w:sz w:val="36"/>
        </w:rPr>
        <w:t>课</w:t>
      </w:r>
      <w:r>
        <w:rPr>
          <w:rFonts w:ascii="Microsoft JhengHei UI" w:eastAsia="Microsoft JhengHei UI" w:hint="eastAsia"/>
          <w:b/>
          <w:spacing w:val="-10"/>
          <w:sz w:val="36"/>
        </w:rPr>
        <w:t>程</w:t>
      </w:r>
      <w:r>
        <w:rPr>
          <w:rFonts w:ascii="Microsoft JhengHei UI" w:eastAsia="Microsoft JhengHei UI" w:hint="eastAsia"/>
          <w:b/>
          <w:sz w:val="36"/>
        </w:rPr>
        <w:tab/>
      </w:r>
      <w:r>
        <w:rPr>
          <w:spacing w:val="-4"/>
          <w:sz w:val="36"/>
        </w:rPr>
        <w:t>多元统计分</w:t>
      </w:r>
      <w:r>
        <w:rPr>
          <w:spacing w:val="-10"/>
          <w:sz w:val="36"/>
        </w:rPr>
        <w:t>析</w:t>
      </w:r>
    </w:p>
    <w:p w14:paraId="0A144121" w14:textId="5D3946FF" w:rsidR="0047561B" w:rsidRPr="0062644A" w:rsidRDefault="00000000">
      <w:pPr>
        <w:tabs>
          <w:tab w:val="left" w:pos="1836"/>
        </w:tabs>
        <w:spacing w:line="484" w:lineRule="exact"/>
        <w:ind w:left="760"/>
        <w:rPr>
          <w:rFonts w:eastAsiaTheme="minorEastAsia" w:hint="eastAsia"/>
          <w:sz w:val="36"/>
        </w:rPr>
      </w:pPr>
      <w:r>
        <w:rPr>
          <w:rFonts w:ascii="Microsoft JhengHei UI" w:eastAsia="Microsoft JhengHei UI" w:hint="eastAsia"/>
          <w:b/>
          <w:spacing w:val="-5"/>
          <w:sz w:val="36"/>
        </w:rPr>
        <w:t>姓</w:t>
      </w:r>
      <w:r>
        <w:rPr>
          <w:rFonts w:ascii="Microsoft JhengHei UI" w:eastAsia="Microsoft JhengHei UI" w:hint="eastAsia"/>
          <w:b/>
          <w:spacing w:val="-10"/>
          <w:sz w:val="36"/>
        </w:rPr>
        <w:t>名</w:t>
      </w:r>
      <w:r>
        <w:rPr>
          <w:rFonts w:ascii="Microsoft JhengHei UI" w:eastAsia="Microsoft JhengHei UI" w:hint="eastAsia"/>
          <w:b/>
          <w:sz w:val="36"/>
        </w:rPr>
        <w:tab/>
      </w:r>
      <w:r w:rsidR="008A64E3">
        <w:rPr>
          <w:rFonts w:asciiTheme="minorEastAsia" w:eastAsiaTheme="minorEastAsia" w:hAnsiTheme="minorEastAsia" w:hint="eastAsia"/>
          <w:spacing w:val="-4"/>
          <w:sz w:val="36"/>
        </w:rPr>
        <w:t>Ghoiss</w:t>
      </w:r>
    </w:p>
    <w:p w14:paraId="4613580B" w14:textId="008FCE7D" w:rsidR="0047561B" w:rsidRPr="0062644A" w:rsidRDefault="00000000">
      <w:pPr>
        <w:tabs>
          <w:tab w:val="left" w:pos="1836"/>
        </w:tabs>
        <w:spacing w:line="484" w:lineRule="exact"/>
        <w:ind w:left="760"/>
        <w:rPr>
          <w:rFonts w:ascii="Times New Roman" w:eastAsiaTheme="minorEastAsia" w:hint="eastAsia"/>
          <w:i/>
          <w:sz w:val="36"/>
        </w:rPr>
      </w:pPr>
      <w:r>
        <w:rPr>
          <w:rFonts w:ascii="Microsoft JhengHei UI" w:eastAsia="Microsoft JhengHei UI" w:hint="eastAsia"/>
          <w:b/>
          <w:spacing w:val="-5"/>
          <w:sz w:val="36"/>
        </w:rPr>
        <w:t>班</w:t>
      </w:r>
      <w:r>
        <w:rPr>
          <w:rFonts w:ascii="Microsoft JhengHei UI" w:eastAsia="Microsoft JhengHei UI" w:hint="eastAsia"/>
          <w:b/>
          <w:spacing w:val="-10"/>
          <w:sz w:val="36"/>
        </w:rPr>
        <w:t>级</w:t>
      </w:r>
      <w:r>
        <w:rPr>
          <w:rFonts w:ascii="Microsoft JhengHei UI" w:eastAsia="Microsoft JhengHei UI" w:hint="eastAsia"/>
          <w:b/>
          <w:sz w:val="36"/>
        </w:rPr>
        <w:tab/>
      </w:r>
    </w:p>
    <w:p w14:paraId="6F257BA7" w14:textId="5634A3B7" w:rsidR="0047561B" w:rsidRPr="0062644A" w:rsidRDefault="00000000">
      <w:pPr>
        <w:tabs>
          <w:tab w:val="left" w:pos="1836"/>
        </w:tabs>
        <w:spacing w:line="484" w:lineRule="exact"/>
        <w:ind w:left="760"/>
        <w:rPr>
          <w:rFonts w:ascii="Times New Roman" w:eastAsiaTheme="minorEastAsia" w:hint="eastAsia"/>
          <w:iCs/>
          <w:sz w:val="36"/>
        </w:rPr>
      </w:pPr>
      <w:r>
        <w:rPr>
          <w:rFonts w:ascii="Microsoft JhengHei UI" w:eastAsia="Microsoft JhengHei UI" w:hint="eastAsia"/>
          <w:b/>
          <w:spacing w:val="-5"/>
          <w:sz w:val="36"/>
        </w:rPr>
        <w:t>学</w:t>
      </w:r>
      <w:r>
        <w:rPr>
          <w:rFonts w:ascii="Microsoft JhengHei UI" w:eastAsia="Microsoft JhengHei UI" w:hint="eastAsia"/>
          <w:b/>
          <w:spacing w:val="-10"/>
          <w:sz w:val="36"/>
        </w:rPr>
        <w:t>号</w:t>
      </w:r>
      <w:r>
        <w:rPr>
          <w:rFonts w:ascii="Microsoft JhengHei UI" w:eastAsia="Microsoft JhengHei UI" w:hint="eastAsia"/>
          <w:b/>
          <w:sz w:val="36"/>
        </w:rPr>
        <w:tab/>
      </w:r>
    </w:p>
    <w:p w14:paraId="5269BA65" w14:textId="1D89F04A" w:rsidR="0047561B" w:rsidRPr="0062644A" w:rsidRDefault="00000000" w:rsidP="0062644A">
      <w:pPr>
        <w:tabs>
          <w:tab w:val="left" w:pos="2553"/>
        </w:tabs>
        <w:spacing w:line="562" w:lineRule="exact"/>
        <w:ind w:left="760"/>
        <w:rPr>
          <w:rFonts w:eastAsiaTheme="minorEastAsia" w:hint="eastAsia"/>
          <w:sz w:val="36"/>
        </w:rPr>
        <w:sectPr w:rsidR="0047561B" w:rsidRPr="0062644A">
          <w:type w:val="continuous"/>
          <w:pgSz w:w="11910" w:h="16840"/>
          <w:pgMar w:top="1120" w:right="480" w:bottom="280" w:left="940" w:header="720" w:footer="720" w:gutter="0"/>
          <w:cols w:space="720"/>
        </w:sectPr>
      </w:pPr>
      <w:r>
        <w:rPr>
          <w:rFonts w:ascii="Microsoft JhengHei UI" w:eastAsia="Microsoft JhengHei UI" w:hint="eastAsia"/>
          <w:b/>
          <w:spacing w:val="-4"/>
          <w:sz w:val="36"/>
        </w:rPr>
        <w:t>指导教</w:t>
      </w:r>
      <w:r>
        <w:rPr>
          <w:rFonts w:ascii="Microsoft JhengHei UI" w:eastAsia="Microsoft JhengHei UI" w:hint="eastAsia"/>
          <w:b/>
          <w:spacing w:val="-10"/>
          <w:sz w:val="36"/>
        </w:rPr>
        <w:t>师</w:t>
      </w:r>
      <w:r>
        <w:rPr>
          <w:rFonts w:ascii="Microsoft JhengHei UI" w:eastAsia="Microsoft JhengHei UI" w:hint="eastAsia"/>
          <w:b/>
          <w:sz w:val="36"/>
        </w:rPr>
        <w:tab/>
      </w:r>
    </w:p>
    <w:p w14:paraId="6EB9CD1D" w14:textId="77777777" w:rsidR="00D50572" w:rsidRDefault="00D50572">
      <w:pPr>
        <w:spacing w:before="242"/>
        <w:ind w:right="458"/>
        <w:jc w:val="center"/>
        <w:rPr>
          <w:rFonts w:ascii="Microsoft JhengHei UI" w:eastAsiaTheme="minorEastAsia" w:hint="eastAsia"/>
          <w:b/>
          <w:spacing w:val="4"/>
          <w:sz w:val="34"/>
        </w:rPr>
      </w:pPr>
      <w:r w:rsidRPr="00D50572">
        <w:rPr>
          <w:rFonts w:ascii="Microsoft JhengHei UI" w:eastAsia="Microsoft JhengHei UI" w:hint="eastAsia"/>
          <w:b/>
          <w:spacing w:val="4"/>
          <w:sz w:val="34"/>
        </w:rPr>
        <w:lastRenderedPageBreak/>
        <w:t>对全国</w:t>
      </w:r>
      <w:r w:rsidRPr="00D50572">
        <w:rPr>
          <w:rFonts w:ascii="Microsoft JhengHei UI" w:eastAsia="Microsoft JhengHei UI"/>
          <w:b/>
          <w:spacing w:val="4"/>
          <w:sz w:val="34"/>
        </w:rPr>
        <w:t xml:space="preserve"> 31 省市2022年GDP</w:t>
      </w:r>
      <w:r w:rsidRPr="00D50572">
        <w:rPr>
          <w:rFonts w:ascii="Microsoft JhengHei UI" w:eastAsia="Microsoft JhengHei UI" w:hint="eastAsia"/>
          <w:b/>
          <w:spacing w:val="4"/>
          <w:sz w:val="34"/>
        </w:rPr>
        <w:t>发展差异的的多元统计分析</w:t>
      </w:r>
    </w:p>
    <w:p w14:paraId="2733901F" w14:textId="29704826" w:rsidR="0047561B" w:rsidRPr="0062644A" w:rsidRDefault="008A64E3">
      <w:pPr>
        <w:spacing w:before="242"/>
        <w:ind w:right="458"/>
        <w:jc w:val="center"/>
        <w:rPr>
          <w:rFonts w:eastAsiaTheme="minorEastAsia" w:hint="eastAsia"/>
          <w:sz w:val="18"/>
        </w:rPr>
      </w:pPr>
      <w:r>
        <w:rPr>
          <w:rFonts w:ascii="Times New Roman" w:eastAsiaTheme="minorEastAsia" w:hint="eastAsia"/>
          <w:spacing w:val="-2"/>
          <w:sz w:val="18"/>
        </w:rPr>
        <w:t>Ghoiss</w:t>
      </w:r>
    </w:p>
    <w:p w14:paraId="002CB28F" w14:textId="096D927C" w:rsidR="0047561B" w:rsidRDefault="00000000">
      <w:pPr>
        <w:spacing w:before="136"/>
        <w:ind w:right="458"/>
        <w:jc w:val="center"/>
        <w:rPr>
          <w:rFonts w:hint="eastAsia"/>
          <w:sz w:val="18"/>
        </w:rPr>
      </w:pPr>
      <w:r>
        <w:rPr>
          <w:sz w:val="18"/>
        </w:rPr>
        <w:t>日期：</w:t>
      </w:r>
      <w:r>
        <w:rPr>
          <w:rFonts w:ascii="Times New Roman" w:eastAsia="Times New Roman"/>
          <w:sz w:val="18"/>
        </w:rPr>
        <w:t>202</w:t>
      </w:r>
      <w:r w:rsidR="0062644A">
        <w:rPr>
          <w:rFonts w:ascii="Times New Roman" w:eastAsiaTheme="minorEastAsia" w:hint="eastAsia"/>
          <w:sz w:val="18"/>
        </w:rPr>
        <w:t>4</w:t>
      </w:r>
      <w:r>
        <w:rPr>
          <w:spacing w:val="-3"/>
          <w:sz w:val="18"/>
        </w:rPr>
        <w:t xml:space="preserve">年 </w:t>
      </w:r>
      <w:r w:rsidR="0062644A">
        <w:rPr>
          <w:rFonts w:ascii="Times New Roman" w:eastAsiaTheme="minorEastAsia" w:hint="eastAsia"/>
          <w:sz w:val="18"/>
        </w:rPr>
        <w:t>7</w:t>
      </w:r>
      <w:r>
        <w:rPr>
          <w:rFonts w:ascii="Times New Roman" w:eastAsia="Times New Roman"/>
          <w:spacing w:val="-4"/>
          <w:sz w:val="18"/>
        </w:rPr>
        <w:t xml:space="preserve"> </w:t>
      </w:r>
      <w:r>
        <w:rPr>
          <w:spacing w:val="-3"/>
          <w:sz w:val="18"/>
        </w:rPr>
        <w:t xml:space="preserve">月 </w:t>
      </w:r>
      <w:r w:rsidR="0062644A">
        <w:rPr>
          <w:rFonts w:ascii="Times New Roman" w:eastAsiaTheme="minorEastAsia" w:hint="eastAsia"/>
          <w:sz w:val="18"/>
        </w:rPr>
        <w:t>2</w:t>
      </w:r>
      <w:r>
        <w:rPr>
          <w:rFonts w:ascii="Times New Roman" w:eastAsia="Times New Roman"/>
          <w:spacing w:val="-5"/>
          <w:sz w:val="18"/>
        </w:rPr>
        <w:t xml:space="preserve"> </w:t>
      </w:r>
      <w:r>
        <w:rPr>
          <w:spacing w:val="-10"/>
          <w:sz w:val="18"/>
        </w:rPr>
        <w:t>日</w:t>
      </w:r>
    </w:p>
    <w:p w14:paraId="4DCABB64" w14:textId="77777777" w:rsidR="0047561B" w:rsidRDefault="00000000">
      <w:pPr>
        <w:tabs>
          <w:tab w:val="left" w:pos="537"/>
        </w:tabs>
        <w:spacing w:before="174"/>
        <w:ind w:right="458"/>
        <w:jc w:val="center"/>
        <w:rPr>
          <w:rFonts w:ascii="Microsoft JhengHei UI" w:eastAsia="Microsoft JhengHei UI" w:hint="eastAsia"/>
          <w:b/>
          <w:sz w:val="18"/>
        </w:rPr>
      </w:pPr>
      <w:r>
        <w:rPr>
          <w:rFonts w:ascii="Microsoft JhengHei UI" w:eastAsia="Microsoft JhengHei UI" w:hint="eastAsia"/>
          <w:b/>
          <w:spacing w:val="-10"/>
          <w:sz w:val="18"/>
        </w:rPr>
        <w:t>摘</w:t>
      </w:r>
      <w:r>
        <w:rPr>
          <w:rFonts w:ascii="Microsoft JhengHei UI" w:eastAsia="Microsoft JhengHei UI" w:hint="eastAsia"/>
          <w:b/>
          <w:sz w:val="18"/>
        </w:rPr>
        <w:tab/>
      </w:r>
      <w:r>
        <w:rPr>
          <w:rFonts w:ascii="Microsoft JhengHei UI" w:eastAsia="Microsoft JhengHei UI" w:hint="eastAsia"/>
          <w:b/>
          <w:spacing w:val="-10"/>
          <w:sz w:val="18"/>
        </w:rPr>
        <w:t>要</w:t>
      </w:r>
    </w:p>
    <w:p w14:paraId="7583C1F2" w14:textId="77777777" w:rsidR="0047561B" w:rsidRDefault="0047561B">
      <w:pPr>
        <w:pStyle w:val="a3"/>
        <w:spacing w:before="14"/>
        <w:rPr>
          <w:rFonts w:ascii="Microsoft JhengHei UI" w:hint="eastAsia"/>
          <w:b/>
          <w:sz w:val="13"/>
        </w:rPr>
      </w:pPr>
    </w:p>
    <w:p w14:paraId="5AB4483D" w14:textId="335F5DD7" w:rsidR="0047561B" w:rsidRDefault="00000000">
      <w:pPr>
        <w:spacing w:line="283" w:lineRule="auto"/>
        <w:ind w:left="691" w:right="1149" w:firstLine="179"/>
        <w:jc w:val="both"/>
        <w:rPr>
          <w:rFonts w:hint="eastAsia"/>
          <w:sz w:val="18"/>
        </w:rPr>
      </w:pPr>
      <w:r>
        <w:rPr>
          <w:spacing w:val="-2"/>
          <w:sz w:val="18"/>
        </w:rPr>
        <w:t>本文为多元统计分析大作业报告，主要是使用《多元统计分析》课程中所学的多种多元统计方法</w:t>
      </w:r>
      <w:r>
        <w:rPr>
          <w:rFonts w:ascii="Times New Roman" w:eastAsia="Times New Roman"/>
          <w:spacing w:val="-2"/>
          <w:sz w:val="18"/>
        </w:rPr>
        <w:t>[</w:t>
      </w:r>
      <w:hyperlink w:anchor="_bookmark17" w:history="1">
        <w:r w:rsidR="003279E9">
          <w:rPr>
            <w:rFonts w:ascii="Times New Roman" w:eastAsiaTheme="minorEastAsia" w:hint="eastAsia"/>
            <w:color w:val="7F0000"/>
            <w:spacing w:val="-2"/>
            <w:sz w:val="18"/>
          </w:rPr>
          <w:t>1</w:t>
        </w:r>
      </w:hyperlink>
      <w:r>
        <w:rPr>
          <w:rFonts w:ascii="Times New Roman" w:eastAsia="Times New Roman"/>
          <w:spacing w:val="-2"/>
          <w:sz w:val="18"/>
        </w:rPr>
        <w:t>]</w:t>
      </w:r>
      <w:r>
        <w:rPr>
          <w:spacing w:val="-2"/>
          <w:sz w:val="18"/>
        </w:rPr>
        <w:t>，在自己</w:t>
      </w:r>
      <w:r w:rsidR="003279E9">
        <w:rPr>
          <w:rFonts w:asciiTheme="minorEastAsia" w:eastAsiaTheme="minorEastAsia" w:hAnsiTheme="minorEastAsia" w:hint="eastAsia"/>
          <w:spacing w:val="-3"/>
          <w:sz w:val="18"/>
        </w:rPr>
        <w:t>搜集</w:t>
      </w:r>
      <w:r>
        <w:rPr>
          <w:spacing w:val="-3"/>
          <w:sz w:val="18"/>
        </w:rPr>
        <w:t xml:space="preserve">的全国 </w:t>
      </w:r>
      <w:r>
        <w:rPr>
          <w:rFonts w:ascii="Times New Roman" w:eastAsia="Times New Roman"/>
          <w:spacing w:val="-2"/>
          <w:sz w:val="18"/>
        </w:rPr>
        <w:t>31</w:t>
      </w:r>
      <w:r>
        <w:rPr>
          <w:rFonts w:ascii="Times New Roman" w:eastAsia="Times New Roman"/>
          <w:spacing w:val="-4"/>
          <w:sz w:val="18"/>
        </w:rPr>
        <w:t xml:space="preserve"> </w:t>
      </w:r>
      <w:r>
        <w:rPr>
          <w:spacing w:val="-4"/>
          <w:sz w:val="18"/>
        </w:rPr>
        <w:t xml:space="preserve">省市 </w:t>
      </w:r>
      <w:r>
        <w:rPr>
          <w:rFonts w:ascii="Times New Roman" w:eastAsia="Times New Roman"/>
          <w:spacing w:val="-2"/>
          <w:sz w:val="18"/>
        </w:rPr>
        <w:t>202</w:t>
      </w:r>
      <w:r w:rsidR="0062644A">
        <w:rPr>
          <w:rFonts w:ascii="Times New Roman" w:eastAsiaTheme="minorEastAsia" w:hint="eastAsia"/>
          <w:spacing w:val="-2"/>
          <w:sz w:val="18"/>
        </w:rPr>
        <w:t>2</w:t>
      </w:r>
      <w:r>
        <w:rPr>
          <w:rFonts w:ascii="Times New Roman" w:eastAsia="Times New Roman"/>
          <w:spacing w:val="-4"/>
          <w:sz w:val="18"/>
        </w:rPr>
        <w:t xml:space="preserve"> </w:t>
      </w:r>
      <w:r>
        <w:rPr>
          <w:spacing w:val="-2"/>
          <w:sz w:val="18"/>
        </w:rPr>
        <w:t>年十四项综合指标的数据集上分析。选取的十四项指标分别为：地区生产总值</w:t>
      </w:r>
      <w:r>
        <w:rPr>
          <w:rFonts w:ascii="Times New Roman" w:eastAsia="Times New Roman"/>
          <w:spacing w:val="-3"/>
          <w:sz w:val="18"/>
        </w:rPr>
        <w:t xml:space="preserve">, </w:t>
      </w:r>
      <w:r>
        <w:rPr>
          <w:spacing w:val="-2"/>
          <w:sz w:val="18"/>
        </w:rPr>
        <w:t>年末常住人口</w:t>
      </w:r>
      <w:r>
        <w:rPr>
          <w:rFonts w:ascii="Times New Roman" w:eastAsia="Times New Roman"/>
          <w:spacing w:val="-5"/>
          <w:sz w:val="18"/>
        </w:rPr>
        <w:t xml:space="preserve">, </w:t>
      </w:r>
      <w:r>
        <w:rPr>
          <w:spacing w:val="-2"/>
          <w:sz w:val="18"/>
        </w:rPr>
        <w:t>城镇单位就业人员平均工资</w:t>
      </w:r>
      <w:r>
        <w:rPr>
          <w:rFonts w:ascii="Times New Roman" w:eastAsia="Times New Roman"/>
          <w:spacing w:val="-5"/>
          <w:sz w:val="18"/>
        </w:rPr>
        <w:t xml:space="preserve">, </w:t>
      </w:r>
      <w:r>
        <w:rPr>
          <w:spacing w:val="-2"/>
          <w:sz w:val="18"/>
        </w:rPr>
        <w:t>金融业城镇单位就业人员平均工资</w:t>
      </w:r>
      <w:r>
        <w:rPr>
          <w:rFonts w:ascii="Times New Roman" w:eastAsia="Times New Roman"/>
          <w:spacing w:val="-5"/>
          <w:sz w:val="18"/>
        </w:rPr>
        <w:t xml:space="preserve">, </w:t>
      </w:r>
      <w:r>
        <w:rPr>
          <w:spacing w:val="-2"/>
          <w:sz w:val="18"/>
        </w:rPr>
        <w:t>信息传输、计算机服务和软件业城镇单</w:t>
      </w:r>
      <w:r>
        <w:rPr>
          <w:sz w:val="18"/>
        </w:rPr>
        <w:t>位就业人员平均工资</w:t>
      </w:r>
      <w:r>
        <w:rPr>
          <w:rFonts w:ascii="Times New Roman" w:eastAsia="Times New Roman"/>
          <w:spacing w:val="-4"/>
          <w:sz w:val="18"/>
        </w:rPr>
        <w:t xml:space="preserve">, </w:t>
      </w:r>
      <w:r>
        <w:rPr>
          <w:sz w:val="18"/>
        </w:rPr>
        <w:t>住宅商品房平均销售价格</w:t>
      </w:r>
      <w:r>
        <w:rPr>
          <w:rFonts w:ascii="Times New Roman" w:eastAsia="Times New Roman"/>
          <w:spacing w:val="-4"/>
          <w:sz w:val="18"/>
        </w:rPr>
        <w:t xml:space="preserve">, </w:t>
      </w:r>
      <w:r>
        <w:rPr>
          <w:sz w:val="18"/>
        </w:rPr>
        <w:t>经营单位所在地进出口总额</w:t>
      </w:r>
      <w:r>
        <w:rPr>
          <w:rFonts w:ascii="Times New Roman" w:eastAsia="Times New Roman"/>
          <w:spacing w:val="-4"/>
          <w:sz w:val="18"/>
        </w:rPr>
        <w:t xml:space="preserve">, </w:t>
      </w:r>
      <w:r>
        <w:rPr>
          <w:sz w:val="18"/>
        </w:rPr>
        <w:t>全体居民人均可支配收入</w:t>
      </w:r>
      <w:r>
        <w:rPr>
          <w:rFonts w:ascii="Times New Roman" w:eastAsia="Times New Roman"/>
          <w:spacing w:val="-4"/>
          <w:sz w:val="18"/>
        </w:rPr>
        <w:t xml:space="preserve">, </w:t>
      </w:r>
      <w:r>
        <w:rPr>
          <w:sz w:val="18"/>
        </w:rPr>
        <w:t>城市绿地面积</w:t>
      </w:r>
      <w:r>
        <w:rPr>
          <w:rFonts w:ascii="Times New Roman" w:eastAsia="Times New Roman"/>
          <w:sz w:val="18"/>
        </w:rPr>
        <w:t xml:space="preserve">, </w:t>
      </w:r>
      <w:r>
        <w:rPr>
          <w:sz w:val="18"/>
        </w:rPr>
        <w:t>旅客周转量</w:t>
      </w:r>
      <w:r>
        <w:rPr>
          <w:rFonts w:ascii="Times New Roman" w:eastAsia="Times New Roman"/>
          <w:sz w:val="18"/>
        </w:rPr>
        <w:t xml:space="preserve">, </w:t>
      </w:r>
      <w:r>
        <w:rPr>
          <w:sz w:val="18"/>
        </w:rPr>
        <w:t>规模以上工业企业专利申请数</w:t>
      </w:r>
      <w:r>
        <w:rPr>
          <w:rFonts w:ascii="Times New Roman" w:eastAsia="Times New Roman"/>
          <w:sz w:val="18"/>
        </w:rPr>
        <w:t xml:space="preserve">, </w:t>
      </w:r>
      <w:r>
        <w:rPr>
          <w:sz w:val="18"/>
        </w:rPr>
        <w:t>普通高等学校招生数</w:t>
      </w:r>
      <w:r>
        <w:rPr>
          <w:rFonts w:ascii="Times New Roman" w:eastAsia="Times New Roman"/>
          <w:sz w:val="18"/>
        </w:rPr>
        <w:t xml:space="preserve">, </w:t>
      </w:r>
      <w:r>
        <w:rPr>
          <w:sz w:val="18"/>
        </w:rPr>
        <w:t>医疗卫生机构数</w:t>
      </w:r>
      <w:r>
        <w:rPr>
          <w:rFonts w:ascii="Times New Roman" w:eastAsia="Times New Roman"/>
          <w:sz w:val="18"/>
        </w:rPr>
        <w:t xml:space="preserve">, </w:t>
      </w:r>
      <w:r>
        <w:rPr>
          <w:sz w:val="18"/>
        </w:rPr>
        <w:t>城市居民最低生活</w:t>
      </w:r>
      <w:r>
        <w:rPr>
          <w:spacing w:val="-4"/>
          <w:sz w:val="18"/>
        </w:rPr>
        <w:t>保障人数</w:t>
      </w:r>
      <w:r w:rsidR="00E56091">
        <w:rPr>
          <w:rFonts w:ascii="Times New Roman" w:eastAsia="Times New Roman"/>
          <w:spacing w:val="-2"/>
          <w:sz w:val="18"/>
        </w:rPr>
        <w:t>[</w:t>
      </w:r>
      <w:hyperlink w:anchor="_bookmark17" w:history="1">
        <w:r w:rsidR="00E56091">
          <w:rPr>
            <w:rFonts w:ascii="Times New Roman" w:eastAsiaTheme="minorEastAsia" w:hint="eastAsia"/>
            <w:color w:val="7F0000"/>
            <w:spacing w:val="-2"/>
            <w:sz w:val="18"/>
          </w:rPr>
          <w:t>2</w:t>
        </w:r>
      </w:hyperlink>
      <w:r w:rsidR="00E56091">
        <w:rPr>
          <w:rFonts w:ascii="Times New Roman" w:eastAsia="Times New Roman"/>
          <w:spacing w:val="-2"/>
          <w:sz w:val="18"/>
        </w:rPr>
        <w:t>]</w:t>
      </w:r>
      <w:r>
        <w:rPr>
          <w:spacing w:val="-4"/>
          <w:sz w:val="18"/>
        </w:rPr>
        <w:t>。使用的方法包括：回归分析、层次聚类分析、主成分分析。该数据集的十四项综合指标包括经济、环境、人口、教育、外贸、医疗、交通、文化等方面，该任务主要目标是检验该十四</w:t>
      </w:r>
      <w:r>
        <w:rPr>
          <w:spacing w:val="1"/>
          <w:sz w:val="18"/>
        </w:rPr>
        <w:t>项指标是否能反映一个省市的发展水平及不同指标对于发展水平的贡献。本次</w:t>
      </w:r>
      <w:r w:rsidR="0062644A">
        <w:rPr>
          <w:rFonts w:asciiTheme="minorEastAsia" w:eastAsiaTheme="minorEastAsia" w:hAnsiTheme="minorEastAsia" w:hint="eastAsia"/>
          <w:spacing w:val="1"/>
          <w:sz w:val="18"/>
        </w:rPr>
        <w:t>课程设计</w:t>
      </w:r>
      <w:r>
        <w:rPr>
          <w:spacing w:val="1"/>
          <w:sz w:val="18"/>
        </w:rPr>
        <w:t>使用</w:t>
      </w:r>
      <w:r w:rsidR="0062644A">
        <w:rPr>
          <w:rFonts w:ascii="Times New Roman" w:eastAsiaTheme="minorEastAsia" w:hint="eastAsia"/>
          <w:sz w:val="18"/>
        </w:rPr>
        <w:t>SPSS</w:t>
      </w:r>
      <w:r>
        <w:rPr>
          <w:sz w:val="18"/>
        </w:rPr>
        <w:t>实现。</w:t>
      </w:r>
    </w:p>
    <w:p w14:paraId="51443895" w14:textId="24C9387B" w:rsidR="0047561B" w:rsidRPr="0062644A" w:rsidRDefault="00000000">
      <w:pPr>
        <w:spacing w:before="104"/>
        <w:ind w:left="691"/>
        <w:jc w:val="both"/>
        <w:rPr>
          <w:rFonts w:ascii="Times New Roman" w:eastAsiaTheme="minorEastAsia" w:hint="eastAsia"/>
          <w:sz w:val="18"/>
        </w:rPr>
      </w:pPr>
      <w:r>
        <w:rPr>
          <w:rFonts w:ascii="Microsoft JhengHei UI" w:eastAsia="Microsoft JhengHei UI" w:hint="eastAsia"/>
          <w:b/>
          <w:sz w:val="18"/>
        </w:rPr>
        <w:t>关键词</w:t>
      </w:r>
      <w:r>
        <w:rPr>
          <w:rFonts w:ascii="Times New Roman" w:eastAsia="Times New Roman"/>
          <w:b/>
          <w:spacing w:val="28"/>
          <w:sz w:val="18"/>
        </w:rPr>
        <w:t xml:space="preserve">: </w:t>
      </w:r>
      <w:r>
        <w:rPr>
          <w:sz w:val="18"/>
        </w:rPr>
        <w:t>多元统计分析</w:t>
      </w:r>
      <w:r w:rsidR="00BA3A89">
        <w:rPr>
          <w:rFonts w:asciiTheme="minorEastAsia" w:eastAsiaTheme="minorEastAsia" w:hAnsiTheme="minorEastAsia" w:hint="eastAsia"/>
          <w:sz w:val="18"/>
        </w:rPr>
        <w:t>、聚类分析</w:t>
      </w:r>
      <w:r w:rsidR="00BA3A89">
        <w:rPr>
          <w:rFonts w:ascii="Times New Roman" w:eastAsiaTheme="minorEastAsia" w:hint="eastAsia"/>
          <w:spacing w:val="-2"/>
          <w:sz w:val="18"/>
        </w:rPr>
        <w:t>、主成分分析</w:t>
      </w:r>
    </w:p>
    <w:p w14:paraId="413B7F99" w14:textId="77777777" w:rsidR="0047561B" w:rsidRPr="0062644A" w:rsidRDefault="0047561B">
      <w:pPr>
        <w:pStyle w:val="a3"/>
        <w:spacing w:before="2"/>
        <w:rPr>
          <w:rFonts w:ascii="Times New Roman" w:hint="eastAsia"/>
          <w:sz w:val="30"/>
        </w:rPr>
      </w:pPr>
    </w:p>
    <w:p w14:paraId="229AF7C3" w14:textId="30E0D28B" w:rsidR="0047561B" w:rsidRDefault="00000000">
      <w:pPr>
        <w:pStyle w:val="1"/>
        <w:numPr>
          <w:ilvl w:val="0"/>
          <w:numId w:val="5"/>
        </w:numPr>
        <w:tabs>
          <w:tab w:val="left" w:pos="624"/>
        </w:tabs>
        <w:rPr>
          <w:rFonts w:hint="eastAsia"/>
        </w:rPr>
      </w:pPr>
      <w:bookmarkStart w:id="0" w:name="数据集选择及部分可视化"/>
      <w:bookmarkEnd w:id="0"/>
      <w:r>
        <w:rPr>
          <w:spacing w:val="-1"/>
        </w:rPr>
        <w:t>数据集选择</w:t>
      </w:r>
      <w:r w:rsidR="00063D99">
        <w:rPr>
          <w:rFonts w:asciiTheme="minorEastAsia" w:eastAsiaTheme="minorEastAsia" w:hAnsiTheme="minorEastAsia" w:hint="eastAsia"/>
          <w:spacing w:val="-1"/>
        </w:rPr>
        <w:t>、标准化</w:t>
      </w:r>
      <w:r>
        <w:rPr>
          <w:spacing w:val="-1"/>
        </w:rPr>
        <w:t>及部分可视化</w:t>
      </w:r>
    </w:p>
    <w:p w14:paraId="2E1FABE3" w14:textId="044B4281" w:rsidR="0047561B" w:rsidRDefault="00000000">
      <w:pPr>
        <w:pStyle w:val="a3"/>
        <w:spacing w:before="187"/>
        <w:ind w:left="592"/>
        <w:rPr>
          <w:rFonts w:hint="eastAsia"/>
        </w:rPr>
      </w:pPr>
      <w:r>
        <w:rPr>
          <w:spacing w:val="-4"/>
        </w:rPr>
        <w:t>本</w:t>
      </w:r>
      <w:r w:rsidR="004B35D8">
        <w:rPr>
          <w:rFonts w:asciiTheme="minorEastAsia" w:eastAsiaTheme="minorEastAsia" w:hAnsiTheme="minorEastAsia" w:hint="eastAsia"/>
          <w:spacing w:val="-4"/>
        </w:rPr>
        <w:t>文</w:t>
      </w:r>
      <w:r>
        <w:rPr>
          <w:spacing w:val="-4"/>
        </w:rPr>
        <w:t>选择的数据来自国家统计局网站（</w:t>
      </w:r>
      <w:r w:rsidR="0062644A" w:rsidRPr="0062644A">
        <w:rPr>
          <w:spacing w:val="-4"/>
        </w:rPr>
        <w:t>https://www.stats.gov.cn/</w:t>
      </w:r>
      <w:hyperlink r:id="rId7">
        <w:r w:rsidR="0047561B">
          <w:rPr>
            <w:color w:val="7F0000"/>
            <w:spacing w:val="-4"/>
          </w:rPr>
          <w:t>）</w:t>
        </w:r>
      </w:hyperlink>
      <w:r>
        <w:rPr>
          <w:spacing w:val="-10"/>
        </w:rPr>
        <w:t>。</w:t>
      </w:r>
    </w:p>
    <w:p w14:paraId="1011F836" w14:textId="6550032B" w:rsidR="0047561B" w:rsidRPr="00613FBF" w:rsidRDefault="00000000">
      <w:pPr>
        <w:pStyle w:val="a3"/>
        <w:spacing w:before="43" w:line="276" w:lineRule="auto"/>
        <w:ind w:left="193" w:right="521" w:firstLine="398"/>
        <w:rPr>
          <w:rFonts w:eastAsiaTheme="minorEastAsia" w:hint="eastAsia"/>
        </w:rPr>
      </w:pPr>
      <w:r>
        <w:t>十四项指标为地区</w:t>
      </w:r>
      <w:r>
        <w:rPr>
          <w:rFonts w:ascii="Times New Roman" w:eastAsia="Times New Roman"/>
          <w:spacing w:val="13"/>
        </w:rPr>
        <w:t xml:space="preserve">, </w:t>
      </w:r>
      <w:r>
        <w:rPr>
          <w:spacing w:val="3"/>
        </w:rPr>
        <w:t xml:space="preserve">地区生产总值 </w:t>
      </w:r>
      <w:r>
        <w:rPr>
          <w:rFonts w:ascii="Times New Roman" w:eastAsia="Times New Roman"/>
        </w:rPr>
        <w:t>(</w:t>
      </w:r>
      <w:r>
        <w:t>亿元</w:t>
      </w:r>
      <w:r>
        <w:rPr>
          <w:rFonts w:ascii="Times New Roman" w:eastAsia="Times New Roman"/>
          <w:spacing w:val="8"/>
        </w:rPr>
        <w:t xml:space="preserve">), </w:t>
      </w:r>
      <w:r>
        <w:rPr>
          <w:spacing w:val="3"/>
        </w:rPr>
        <w:t xml:space="preserve">年末常住人口 </w:t>
      </w:r>
      <w:r>
        <w:rPr>
          <w:rFonts w:ascii="Times New Roman" w:eastAsia="Times New Roman"/>
        </w:rPr>
        <w:t>(</w:t>
      </w:r>
      <w:r>
        <w:t>万人</w:t>
      </w:r>
      <w:r>
        <w:rPr>
          <w:rFonts w:ascii="Times New Roman" w:eastAsia="Times New Roman"/>
          <w:spacing w:val="8"/>
        </w:rPr>
        <w:t xml:space="preserve">), </w:t>
      </w:r>
      <w:r>
        <w:rPr>
          <w:spacing w:val="1"/>
        </w:rPr>
        <w:t xml:space="preserve">城镇单位就业人员平均工资 </w:t>
      </w:r>
      <w:r>
        <w:rPr>
          <w:rFonts w:ascii="Times New Roman" w:eastAsia="Times New Roman"/>
        </w:rPr>
        <w:t>(</w:t>
      </w:r>
      <w:r>
        <w:t>元</w:t>
      </w:r>
      <w:r>
        <w:rPr>
          <w:rFonts w:ascii="Times New Roman" w:eastAsia="Times New Roman"/>
          <w:spacing w:val="8"/>
        </w:rPr>
        <w:t xml:space="preserve">), </w:t>
      </w:r>
      <w:r>
        <w:t>金融业城</w:t>
      </w:r>
      <w:r>
        <w:rPr>
          <w:spacing w:val="3"/>
        </w:rPr>
        <w:t xml:space="preserve">镇单位就业人员平均工资 </w:t>
      </w:r>
      <w:r>
        <w:rPr>
          <w:rFonts w:ascii="Times New Roman" w:eastAsia="Times New Roman"/>
        </w:rPr>
        <w:t>(</w:t>
      </w:r>
      <w:r>
        <w:t>元</w:t>
      </w:r>
      <w:r>
        <w:rPr>
          <w:rFonts w:ascii="Times New Roman" w:eastAsia="Times New Roman"/>
          <w:spacing w:val="13"/>
        </w:rPr>
        <w:t xml:space="preserve">), </w:t>
      </w:r>
      <w:r>
        <w:rPr>
          <w:spacing w:val="1"/>
        </w:rPr>
        <w:t>信息传输</w:t>
      </w:r>
      <w:r w:rsidR="004B35D8">
        <w:rPr>
          <w:rFonts w:asciiTheme="minorEastAsia" w:eastAsiaTheme="minorEastAsia" w:hAnsiTheme="minorEastAsia" w:hint="eastAsia"/>
          <w:spacing w:val="1"/>
        </w:rPr>
        <w:t>、</w:t>
      </w:r>
      <w:r>
        <w:rPr>
          <w:spacing w:val="1"/>
        </w:rPr>
        <w:t xml:space="preserve">计算机服务和软件业城镇单位就业人员平均工资 </w:t>
      </w:r>
      <w:r>
        <w:rPr>
          <w:rFonts w:ascii="Times New Roman" w:eastAsia="Times New Roman"/>
        </w:rPr>
        <w:t>(</w:t>
      </w:r>
      <w:r>
        <w:t>元</w:t>
      </w:r>
      <w:r>
        <w:rPr>
          <w:rFonts w:ascii="Times New Roman" w:eastAsia="Times New Roman"/>
          <w:spacing w:val="13"/>
        </w:rPr>
        <w:t xml:space="preserve">), </w:t>
      </w:r>
      <w:r>
        <w:t xml:space="preserve">住宅商品房平均销售价格 </w:t>
      </w:r>
      <w:r>
        <w:rPr>
          <w:rFonts w:ascii="Times New Roman" w:eastAsia="Times New Roman"/>
        </w:rPr>
        <w:t>(</w:t>
      </w:r>
      <w:r>
        <w:t>元</w:t>
      </w:r>
      <w:r>
        <w:rPr>
          <w:rFonts w:ascii="Times New Roman" w:eastAsia="Times New Roman"/>
        </w:rPr>
        <w:t>/</w:t>
      </w:r>
      <w:r>
        <w:t>平方米</w:t>
      </w:r>
      <w:r>
        <w:rPr>
          <w:rFonts w:ascii="Times New Roman" w:eastAsia="Times New Roman"/>
        </w:rPr>
        <w:t xml:space="preserve">), </w:t>
      </w:r>
      <w:r>
        <w:t xml:space="preserve">经营单位所在地进出口总额 </w:t>
      </w:r>
      <w:r>
        <w:rPr>
          <w:rFonts w:ascii="Times New Roman" w:eastAsia="Times New Roman"/>
        </w:rPr>
        <w:t>(</w:t>
      </w:r>
      <w:r>
        <w:t>千美元</w:t>
      </w:r>
      <w:r>
        <w:rPr>
          <w:rFonts w:ascii="Times New Roman" w:eastAsia="Times New Roman"/>
        </w:rPr>
        <w:t xml:space="preserve">), </w:t>
      </w:r>
      <w:r>
        <w:t xml:space="preserve">全体居民人均可支配收入 </w:t>
      </w:r>
      <w:r>
        <w:rPr>
          <w:rFonts w:ascii="Times New Roman" w:eastAsia="Times New Roman"/>
        </w:rPr>
        <w:t>(</w:t>
      </w:r>
      <w:r>
        <w:t>元</w:t>
      </w:r>
      <w:r>
        <w:rPr>
          <w:rFonts w:ascii="Times New Roman" w:eastAsia="Times New Roman"/>
        </w:rPr>
        <w:t xml:space="preserve">), </w:t>
      </w:r>
      <w:r>
        <w:t xml:space="preserve">城市绿地面积 </w:t>
      </w:r>
      <w:r>
        <w:rPr>
          <w:rFonts w:ascii="Times New Roman" w:eastAsia="Times New Roman"/>
        </w:rPr>
        <w:t>(</w:t>
      </w:r>
      <w:r>
        <w:t>万公顷</w:t>
      </w:r>
      <w:r>
        <w:rPr>
          <w:rFonts w:ascii="Times New Roman" w:eastAsia="Times New Roman"/>
        </w:rPr>
        <w:t xml:space="preserve">), </w:t>
      </w:r>
      <w:r>
        <w:t xml:space="preserve">旅客周转量 </w:t>
      </w:r>
      <w:r>
        <w:rPr>
          <w:rFonts w:ascii="Times New Roman" w:eastAsia="Times New Roman"/>
        </w:rPr>
        <w:t>(</w:t>
      </w:r>
      <w:r>
        <w:t>亿人公里</w:t>
      </w:r>
      <w:r>
        <w:rPr>
          <w:rFonts w:ascii="Times New Roman" w:eastAsia="Times New Roman"/>
        </w:rPr>
        <w:t xml:space="preserve">), </w:t>
      </w:r>
      <w:r>
        <w:t xml:space="preserve">规模以上工业企业专利申请数 </w:t>
      </w:r>
      <w:r>
        <w:rPr>
          <w:rFonts w:ascii="Times New Roman" w:eastAsia="Times New Roman"/>
        </w:rPr>
        <w:t>(</w:t>
      </w:r>
      <w:r>
        <w:t>件</w:t>
      </w:r>
      <w:r>
        <w:rPr>
          <w:rFonts w:ascii="Times New Roman" w:eastAsia="Times New Roman"/>
        </w:rPr>
        <w:t xml:space="preserve">), </w:t>
      </w:r>
      <w:r>
        <w:t xml:space="preserve">普通高等学校招生数 </w:t>
      </w:r>
      <w:r>
        <w:rPr>
          <w:rFonts w:ascii="Times New Roman" w:eastAsia="Times New Roman"/>
        </w:rPr>
        <w:t>(</w:t>
      </w:r>
      <w:r>
        <w:t>万人</w:t>
      </w:r>
      <w:r>
        <w:rPr>
          <w:rFonts w:ascii="Times New Roman" w:eastAsia="Times New Roman"/>
        </w:rPr>
        <w:t xml:space="preserve">), </w:t>
      </w:r>
      <w:r>
        <w:t>医疗卫生机构数</w:t>
      </w:r>
      <w:r>
        <w:rPr>
          <w:spacing w:val="80"/>
        </w:rPr>
        <w:t xml:space="preserve"> </w:t>
      </w:r>
      <w:r>
        <w:rPr>
          <w:rFonts w:ascii="Times New Roman" w:eastAsia="Times New Roman"/>
        </w:rPr>
        <w:t>(</w:t>
      </w:r>
      <w:r>
        <w:t>个</w:t>
      </w:r>
      <w:r>
        <w:rPr>
          <w:rFonts w:ascii="Times New Roman" w:eastAsia="Times New Roman"/>
          <w:spacing w:val="-5"/>
        </w:rPr>
        <w:t xml:space="preserve">), </w:t>
      </w:r>
      <w:r>
        <w:t>城市居民最低生活保障人数</w:t>
      </w:r>
      <w:r>
        <w:rPr>
          <w:rFonts w:ascii="Times New Roman" w:eastAsia="Times New Roman"/>
        </w:rPr>
        <w:t>(</w:t>
      </w:r>
      <w:r>
        <w:t>万人</w:t>
      </w:r>
      <w:r>
        <w:rPr>
          <w:rFonts w:ascii="Times New Roman" w:eastAsia="Times New Roman"/>
        </w:rPr>
        <w:t>)</w:t>
      </w:r>
      <w:r>
        <w:t>。其中包括了经济、人口、金融计算机两大热门行业工资、住宅、外贸、</w:t>
      </w:r>
      <w:r>
        <w:rPr>
          <w:spacing w:val="-2"/>
        </w:rPr>
        <w:t>生活、环境、旅游、科技、教育、医疗、社会服务等可以反映一个地区发展水平的指标。有些指标的选择可能不</w:t>
      </w:r>
      <w:r>
        <w:t xml:space="preserve">够恰当，因为更恰当的指标在某些地区的 </w:t>
      </w:r>
      <w:r>
        <w:rPr>
          <w:rFonts w:ascii="Times New Roman" w:eastAsia="Times New Roman"/>
        </w:rPr>
        <w:t>202</w:t>
      </w:r>
      <w:r w:rsidR="0062644A">
        <w:rPr>
          <w:rFonts w:ascii="Times New Roman" w:eastAsiaTheme="minorEastAsia" w:hint="eastAsia"/>
        </w:rPr>
        <w:t>2</w:t>
      </w:r>
      <w:r>
        <w:rPr>
          <w:rFonts w:ascii="Times New Roman" w:eastAsia="Times New Roman"/>
        </w:rPr>
        <w:t xml:space="preserve"> </w:t>
      </w:r>
      <w:r>
        <w:t>年数据是缺失的，因此只能选择其他指标进行代替。</w:t>
      </w:r>
    </w:p>
    <w:p w14:paraId="1C6BF3CE" w14:textId="01DBAA08" w:rsidR="0047561B" w:rsidRDefault="00000000">
      <w:pPr>
        <w:pStyle w:val="a3"/>
        <w:spacing w:before="8" w:line="276" w:lineRule="auto"/>
        <w:ind w:left="193" w:right="652" w:firstLine="398"/>
        <w:rPr>
          <w:rFonts w:hint="eastAsia"/>
        </w:rPr>
      </w:pPr>
      <w:r>
        <w:rPr>
          <w:spacing w:val="-2"/>
        </w:rPr>
        <w:t>由于地区生产总值是反映一个地区发展水平的</w:t>
      </w:r>
      <w:r w:rsidR="00613FBF">
        <w:rPr>
          <w:rFonts w:asciiTheme="minorEastAsia" w:eastAsiaTheme="minorEastAsia" w:hAnsiTheme="minorEastAsia" w:hint="eastAsia"/>
          <w:spacing w:val="-2"/>
        </w:rPr>
        <w:t>主要</w:t>
      </w:r>
      <w:r>
        <w:rPr>
          <w:spacing w:val="-2"/>
        </w:rPr>
        <w:t>指标，在回归分析任务中，</w:t>
      </w:r>
      <w:r w:rsidR="00613FBF">
        <w:rPr>
          <w:rFonts w:asciiTheme="minorEastAsia" w:eastAsiaTheme="minorEastAsia" w:hAnsiTheme="minorEastAsia" w:hint="eastAsia"/>
          <w:spacing w:val="-2"/>
        </w:rPr>
        <w:t>将其</w:t>
      </w:r>
      <w:r>
        <w:rPr>
          <w:spacing w:val="-2"/>
        </w:rPr>
        <w:t>作为因变量，</w:t>
      </w:r>
      <w:r w:rsidR="00613FBF">
        <w:rPr>
          <w:rFonts w:asciiTheme="minorEastAsia" w:eastAsiaTheme="minorEastAsia" w:hAnsiTheme="minorEastAsia" w:hint="eastAsia"/>
          <w:spacing w:val="-2"/>
        </w:rPr>
        <w:t>同时将</w:t>
      </w:r>
      <w:r>
        <w:rPr>
          <w:spacing w:val="-2"/>
        </w:rPr>
        <w:t>剩余的十三项指标作为自变量，</w:t>
      </w:r>
      <w:r w:rsidR="00613FBF">
        <w:t>以探讨这些指标与地区发展水平之间的关系</w:t>
      </w:r>
      <w:r>
        <w:rPr>
          <w:spacing w:val="-2"/>
        </w:rPr>
        <w:t>。</w:t>
      </w:r>
    </w:p>
    <w:p w14:paraId="5FD83A3B" w14:textId="73D1891E" w:rsidR="00613FBF" w:rsidRDefault="00000000" w:rsidP="00613FBF">
      <w:pPr>
        <w:pStyle w:val="a3"/>
        <w:spacing w:before="2" w:line="276" w:lineRule="auto"/>
        <w:ind w:left="193" w:right="652" w:firstLine="398"/>
        <w:rPr>
          <w:rFonts w:eastAsiaTheme="minorEastAsia" w:hint="eastAsia"/>
        </w:rPr>
      </w:pPr>
      <w:r>
        <w:rPr>
          <w:spacing w:val="-2"/>
        </w:rPr>
        <w:t>在其他分析中，</w:t>
      </w:r>
      <w:r w:rsidR="00613FBF">
        <w:t>将这十四项指标作为反映各省市地区特征的集合，以比较它们在影响地区发展水平方面的不同贡献。</w:t>
      </w:r>
    </w:p>
    <w:p w14:paraId="20F01D99" w14:textId="4A29CA72" w:rsidR="00CA5843" w:rsidRPr="00CA5843" w:rsidRDefault="00CA5843" w:rsidP="00CA5843">
      <w:pPr>
        <w:pStyle w:val="a3"/>
        <w:spacing w:before="2" w:line="276" w:lineRule="auto"/>
        <w:ind w:left="193" w:right="652" w:firstLine="398"/>
        <w:rPr>
          <w:rFonts w:eastAsiaTheme="minorEastAsia" w:hint="eastAsia"/>
        </w:rPr>
      </w:pPr>
      <w:r>
        <w:rPr>
          <w:rFonts w:eastAsiaTheme="minorEastAsia" w:hint="eastAsia"/>
        </w:rPr>
        <w:t>利用</w:t>
      </w:r>
      <w:r>
        <w:rPr>
          <w:rFonts w:eastAsiaTheme="minorEastAsia" w:hint="eastAsia"/>
        </w:rPr>
        <w:t>SPSS</w:t>
      </w:r>
      <w:r>
        <w:rPr>
          <w:rFonts w:eastAsiaTheme="minorEastAsia" w:hint="eastAsia"/>
        </w:rPr>
        <w:t>对数据进行了标准化，对单位进行统一。</w:t>
      </w:r>
    </w:p>
    <w:p w14:paraId="4370D056" w14:textId="494FB710" w:rsidR="0047561B" w:rsidRDefault="00000000" w:rsidP="00613FBF">
      <w:pPr>
        <w:pStyle w:val="a3"/>
        <w:spacing w:before="2" w:line="276" w:lineRule="auto"/>
        <w:ind w:left="193" w:right="652" w:firstLine="398"/>
        <w:rPr>
          <w:rFonts w:hint="eastAsia"/>
        </w:rPr>
      </w:pPr>
      <w:r>
        <w:rPr>
          <w:spacing w:val="-2"/>
        </w:rPr>
        <w:t>表</w:t>
      </w:r>
      <w:hyperlink w:anchor="_bookmark0" w:history="1">
        <w:r w:rsidR="0047561B">
          <w:rPr>
            <w:rFonts w:ascii="Times New Roman" w:eastAsia="Times New Roman"/>
            <w:color w:val="7F0000"/>
            <w:spacing w:val="-2"/>
          </w:rPr>
          <w:t>1</w:t>
        </w:r>
      </w:hyperlink>
      <w:r>
        <w:rPr>
          <w:spacing w:val="-3"/>
        </w:rPr>
        <w:t>中列出部分地区及部分指标，完整</w:t>
      </w:r>
      <w:r w:rsidR="00613FBF">
        <w:rPr>
          <w:rFonts w:asciiTheme="minorEastAsia" w:eastAsiaTheme="minorEastAsia" w:hAnsiTheme="minorEastAsia" w:hint="eastAsia"/>
          <w:spacing w:val="-3"/>
        </w:rPr>
        <w:t>信息</w:t>
      </w:r>
      <w:r>
        <w:rPr>
          <w:spacing w:val="-3"/>
        </w:rPr>
        <w:t>见附录。</w:t>
      </w:r>
    </w:p>
    <w:p w14:paraId="31E2F894" w14:textId="77777777" w:rsidR="0047561B" w:rsidRPr="00CA5843" w:rsidRDefault="0047561B">
      <w:pPr>
        <w:pStyle w:val="a3"/>
        <w:spacing w:before="3"/>
        <w:rPr>
          <w:rFonts w:hint="eastAsia"/>
          <w:sz w:val="15"/>
        </w:rPr>
      </w:pPr>
    </w:p>
    <w:tbl>
      <w:tblPr>
        <w:tblStyle w:val="TableNormal"/>
        <w:tblW w:w="0" w:type="auto"/>
        <w:tblInd w:w="2599" w:type="dxa"/>
        <w:tblLayout w:type="fixed"/>
        <w:tblLook w:val="01E0" w:firstRow="1" w:lastRow="1" w:firstColumn="1" w:lastColumn="1" w:noHBand="0" w:noVBand="0"/>
      </w:tblPr>
      <w:tblGrid>
        <w:gridCol w:w="777"/>
        <w:gridCol w:w="2032"/>
        <w:gridCol w:w="2032"/>
      </w:tblGrid>
      <w:tr w:rsidR="0047561B" w14:paraId="69C50382" w14:textId="77777777">
        <w:trPr>
          <w:trHeight w:val="589"/>
        </w:trPr>
        <w:tc>
          <w:tcPr>
            <w:tcW w:w="777" w:type="dxa"/>
            <w:tcBorders>
              <w:top w:val="single" w:sz="4" w:space="0" w:color="000000"/>
              <w:bottom w:val="single" w:sz="4" w:space="0" w:color="000000"/>
            </w:tcBorders>
          </w:tcPr>
          <w:p w14:paraId="6B671A5B" w14:textId="77777777" w:rsidR="0047561B" w:rsidRDefault="00000000">
            <w:pPr>
              <w:pStyle w:val="TableParagraph"/>
              <w:spacing w:before="125"/>
              <w:ind w:left="106" w:right="106"/>
              <w:rPr>
                <w:rFonts w:ascii="Microsoft JhengHei UI" w:eastAsia="Microsoft JhengHei UI"/>
                <w:b/>
                <w:sz w:val="18"/>
              </w:rPr>
            </w:pPr>
            <w:bookmarkStart w:id="1" w:name="_bookmark0"/>
            <w:bookmarkEnd w:id="1"/>
            <w:r>
              <w:rPr>
                <w:rFonts w:ascii="Microsoft JhengHei UI" w:eastAsia="Microsoft JhengHei UI" w:hint="eastAsia"/>
                <w:b/>
                <w:spacing w:val="-6"/>
                <w:sz w:val="18"/>
              </w:rPr>
              <w:t>地区</w:t>
            </w:r>
          </w:p>
        </w:tc>
        <w:tc>
          <w:tcPr>
            <w:tcW w:w="2032" w:type="dxa"/>
            <w:tcBorders>
              <w:top w:val="single" w:sz="4" w:space="0" w:color="000000"/>
              <w:bottom w:val="single" w:sz="4" w:space="0" w:color="000000"/>
            </w:tcBorders>
          </w:tcPr>
          <w:p w14:paraId="6D6B1808" w14:textId="77777777" w:rsidR="0047561B" w:rsidRDefault="00000000">
            <w:pPr>
              <w:pStyle w:val="TableParagraph"/>
              <w:spacing w:before="125"/>
              <w:ind w:left="109" w:right="109"/>
              <w:rPr>
                <w:rFonts w:ascii="Microsoft JhengHei UI" w:eastAsia="Microsoft JhengHei UI"/>
                <w:b/>
                <w:sz w:val="18"/>
              </w:rPr>
            </w:pPr>
            <w:r>
              <w:rPr>
                <w:rFonts w:ascii="Microsoft JhengHei UI" w:eastAsia="Microsoft JhengHei UI" w:hint="eastAsia"/>
                <w:b/>
                <w:spacing w:val="-2"/>
                <w:sz w:val="18"/>
              </w:rPr>
              <w:t>地区生产总值（亿元</w:t>
            </w:r>
            <w:r>
              <w:rPr>
                <w:rFonts w:ascii="Microsoft JhengHei UI" w:eastAsia="Microsoft JhengHei UI" w:hint="eastAsia"/>
                <w:b/>
                <w:spacing w:val="-10"/>
                <w:sz w:val="18"/>
              </w:rPr>
              <w:t>）</w:t>
            </w:r>
          </w:p>
        </w:tc>
        <w:tc>
          <w:tcPr>
            <w:tcW w:w="2032" w:type="dxa"/>
            <w:tcBorders>
              <w:top w:val="single" w:sz="4" w:space="0" w:color="000000"/>
              <w:bottom w:val="single" w:sz="4" w:space="0" w:color="000000"/>
            </w:tcBorders>
          </w:tcPr>
          <w:p w14:paraId="4085D83A" w14:textId="77777777" w:rsidR="0047561B" w:rsidRDefault="00000000">
            <w:pPr>
              <w:pStyle w:val="TableParagraph"/>
              <w:spacing w:before="125"/>
              <w:ind w:left="110" w:right="109"/>
              <w:rPr>
                <w:rFonts w:ascii="Microsoft JhengHei UI" w:eastAsia="Microsoft JhengHei UI"/>
                <w:b/>
                <w:sz w:val="18"/>
              </w:rPr>
            </w:pPr>
            <w:r>
              <w:rPr>
                <w:rFonts w:ascii="Microsoft JhengHei UI" w:eastAsia="Microsoft JhengHei UI" w:hint="eastAsia"/>
                <w:b/>
                <w:spacing w:val="-2"/>
                <w:sz w:val="18"/>
              </w:rPr>
              <w:t>年末常住人口（万人</w:t>
            </w:r>
            <w:r>
              <w:rPr>
                <w:rFonts w:ascii="Microsoft JhengHei UI" w:eastAsia="Microsoft JhengHei UI" w:hint="eastAsia"/>
                <w:b/>
                <w:spacing w:val="-10"/>
                <w:sz w:val="18"/>
              </w:rPr>
              <w:t>）</w:t>
            </w:r>
          </w:p>
        </w:tc>
      </w:tr>
      <w:tr w:rsidR="00613FBF" w14:paraId="1CFE28E0" w14:textId="77777777" w:rsidTr="00CF230C">
        <w:trPr>
          <w:trHeight w:val="582"/>
        </w:trPr>
        <w:tc>
          <w:tcPr>
            <w:tcW w:w="777" w:type="dxa"/>
            <w:tcBorders>
              <w:top w:val="single" w:sz="4" w:space="0" w:color="000000"/>
            </w:tcBorders>
          </w:tcPr>
          <w:p w14:paraId="46247548" w14:textId="77777777" w:rsidR="00613FBF" w:rsidRDefault="00613FBF" w:rsidP="00613FBF">
            <w:pPr>
              <w:pStyle w:val="TableParagraph"/>
              <w:spacing w:before="125"/>
              <w:ind w:left="106" w:right="106"/>
              <w:rPr>
                <w:rFonts w:ascii="Microsoft JhengHei UI" w:eastAsia="Microsoft JhengHei UI"/>
                <w:b/>
                <w:sz w:val="18"/>
              </w:rPr>
            </w:pPr>
            <w:r>
              <w:rPr>
                <w:rFonts w:ascii="Microsoft JhengHei UI" w:eastAsia="Microsoft JhengHei UI" w:hint="eastAsia"/>
                <w:b/>
                <w:spacing w:val="-5"/>
                <w:sz w:val="18"/>
              </w:rPr>
              <w:t>北京市</w:t>
            </w:r>
          </w:p>
        </w:tc>
        <w:tc>
          <w:tcPr>
            <w:tcW w:w="2032" w:type="dxa"/>
            <w:tcBorders>
              <w:top w:val="single" w:sz="4" w:space="0" w:color="000000"/>
            </w:tcBorders>
            <w:vAlign w:val="center"/>
          </w:tcPr>
          <w:p w14:paraId="7FB429F0" w14:textId="6B045C1B" w:rsidR="00613FBF" w:rsidRPr="00613FBF" w:rsidRDefault="00613FBF" w:rsidP="00613FBF">
            <w:pPr>
              <w:pStyle w:val="TableParagraph"/>
              <w:ind w:left="132" w:right="100"/>
              <w:rPr>
                <w:rFonts w:ascii="HP Simplified Hans Light" w:eastAsia="HP Simplified Hans Light" w:hAnsi="HP Simplified Hans Light" w:cs="Arial" w:hint="eastAsia"/>
                <w:color w:val="000000"/>
                <w:sz w:val="18"/>
                <w:szCs w:val="18"/>
                <w:lang w:eastAsia="en-US"/>
              </w:rPr>
            </w:pPr>
            <w:r w:rsidRPr="00613FBF">
              <w:rPr>
                <w:rFonts w:ascii="HP Simplified Hans Light" w:eastAsia="HP Simplified Hans Light" w:hAnsi="HP Simplified Hans Light" w:cs="Arial" w:hint="eastAsia"/>
                <w:color w:val="000000"/>
                <w:sz w:val="18"/>
                <w:szCs w:val="18"/>
                <w:lang w:eastAsia="en-US"/>
              </w:rPr>
              <w:t>41610.9</w:t>
            </w:r>
          </w:p>
        </w:tc>
        <w:tc>
          <w:tcPr>
            <w:tcW w:w="2032" w:type="dxa"/>
            <w:tcBorders>
              <w:top w:val="single" w:sz="4" w:space="0" w:color="000000"/>
            </w:tcBorders>
            <w:vAlign w:val="center"/>
          </w:tcPr>
          <w:p w14:paraId="3DB9D3C6" w14:textId="7C3DD567" w:rsidR="00613FBF" w:rsidRPr="00613FBF" w:rsidRDefault="00613FBF" w:rsidP="00613FBF">
            <w:pPr>
              <w:pStyle w:val="TableParagraph"/>
              <w:ind w:left="132" w:right="100"/>
              <w:rPr>
                <w:rFonts w:ascii="HP Simplified Hans Light" w:eastAsia="HP Simplified Hans Light" w:hAnsi="HP Simplified Hans Light" w:cs="Arial" w:hint="eastAsia"/>
                <w:color w:val="000000"/>
                <w:sz w:val="18"/>
                <w:szCs w:val="18"/>
                <w:lang w:eastAsia="en-US"/>
              </w:rPr>
            </w:pPr>
            <w:r w:rsidRPr="00613FBF">
              <w:rPr>
                <w:rFonts w:ascii="HP Simplified Hans Light" w:eastAsia="HP Simplified Hans Light" w:hAnsi="HP Simplified Hans Light" w:cs="Arial" w:hint="eastAsia"/>
                <w:color w:val="000000"/>
                <w:sz w:val="18"/>
                <w:szCs w:val="18"/>
                <w:lang w:eastAsia="en-US"/>
              </w:rPr>
              <w:t>2184</w:t>
            </w:r>
          </w:p>
        </w:tc>
      </w:tr>
      <w:tr w:rsidR="00613FBF" w14:paraId="2A4E5F58" w14:textId="77777777" w:rsidTr="00CF230C">
        <w:trPr>
          <w:trHeight w:val="517"/>
        </w:trPr>
        <w:tc>
          <w:tcPr>
            <w:tcW w:w="777" w:type="dxa"/>
          </w:tcPr>
          <w:p w14:paraId="5D72D9F6" w14:textId="77777777" w:rsidR="00613FBF" w:rsidRDefault="00613FBF" w:rsidP="00613FBF">
            <w:pPr>
              <w:pStyle w:val="TableParagraph"/>
              <w:spacing w:before="134"/>
              <w:ind w:left="106" w:right="106"/>
              <w:rPr>
                <w:rFonts w:ascii="Microsoft JhengHei UI" w:eastAsia="Microsoft JhengHei UI"/>
                <w:b/>
                <w:sz w:val="18"/>
              </w:rPr>
            </w:pPr>
            <w:r>
              <w:rPr>
                <w:rFonts w:ascii="Microsoft JhengHei UI" w:eastAsia="Microsoft JhengHei UI" w:hint="eastAsia"/>
                <w:b/>
                <w:spacing w:val="-5"/>
                <w:sz w:val="18"/>
              </w:rPr>
              <w:t>天津市</w:t>
            </w:r>
          </w:p>
        </w:tc>
        <w:tc>
          <w:tcPr>
            <w:tcW w:w="2032" w:type="dxa"/>
            <w:vAlign w:val="center"/>
          </w:tcPr>
          <w:p w14:paraId="1A20A23D" w14:textId="57ACFBE0" w:rsidR="00613FBF" w:rsidRPr="00613FBF" w:rsidRDefault="00613FBF" w:rsidP="00613FBF">
            <w:pPr>
              <w:pStyle w:val="TableParagraph"/>
              <w:ind w:left="132" w:right="100"/>
              <w:rPr>
                <w:rFonts w:ascii="HP Simplified Hans Light" w:eastAsia="HP Simplified Hans Light" w:hAnsi="HP Simplified Hans Light" w:cs="Arial" w:hint="eastAsia"/>
                <w:color w:val="000000"/>
                <w:sz w:val="18"/>
                <w:szCs w:val="18"/>
                <w:lang w:eastAsia="en-US"/>
              </w:rPr>
            </w:pPr>
            <w:r w:rsidRPr="00613FBF">
              <w:rPr>
                <w:rFonts w:ascii="HP Simplified Hans Light" w:eastAsia="HP Simplified Hans Light" w:hAnsi="HP Simplified Hans Light" w:cs="Arial" w:hint="eastAsia"/>
                <w:color w:val="000000"/>
                <w:sz w:val="18"/>
                <w:szCs w:val="18"/>
                <w:lang w:eastAsia="en-US"/>
              </w:rPr>
              <w:t>16311.3</w:t>
            </w:r>
          </w:p>
        </w:tc>
        <w:tc>
          <w:tcPr>
            <w:tcW w:w="2032" w:type="dxa"/>
            <w:vAlign w:val="center"/>
          </w:tcPr>
          <w:p w14:paraId="70FCB8E7" w14:textId="4AD174BB" w:rsidR="00613FBF" w:rsidRPr="00613FBF" w:rsidRDefault="00613FBF" w:rsidP="00613FBF">
            <w:pPr>
              <w:pStyle w:val="TableParagraph"/>
              <w:ind w:left="132" w:right="100"/>
              <w:rPr>
                <w:rFonts w:ascii="HP Simplified Hans Light" w:eastAsia="HP Simplified Hans Light" w:hAnsi="HP Simplified Hans Light" w:cs="Arial" w:hint="eastAsia"/>
                <w:color w:val="000000"/>
                <w:sz w:val="18"/>
                <w:szCs w:val="18"/>
                <w:lang w:eastAsia="en-US"/>
              </w:rPr>
            </w:pPr>
            <w:r w:rsidRPr="00613FBF">
              <w:rPr>
                <w:rFonts w:ascii="HP Simplified Hans Light" w:eastAsia="HP Simplified Hans Light" w:hAnsi="HP Simplified Hans Light" w:cs="Arial" w:hint="eastAsia"/>
                <w:color w:val="000000"/>
                <w:sz w:val="18"/>
                <w:szCs w:val="18"/>
                <w:lang w:eastAsia="en-US"/>
              </w:rPr>
              <w:t>1363</w:t>
            </w:r>
          </w:p>
        </w:tc>
      </w:tr>
      <w:tr w:rsidR="00613FBF" w14:paraId="1B95C709" w14:textId="77777777" w:rsidTr="00CF230C">
        <w:trPr>
          <w:trHeight w:val="443"/>
        </w:trPr>
        <w:tc>
          <w:tcPr>
            <w:tcW w:w="777" w:type="dxa"/>
          </w:tcPr>
          <w:p w14:paraId="1BAC7C53" w14:textId="77777777" w:rsidR="00613FBF" w:rsidRDefault="00613FBF" w:rsidP="00613FBF">
            <w:pPr>
              <w:pStyle w:val="TableParagraph"/>
              <w:spacing w:before="60"/>
              <w:ind w:left="106" w:right="106"/>
              <w:rPr>
                <w:rFonts w:ascii="Microsoft JhengHei UI" w:eastAsia="Microsoft JhengHei UI"/>
                <w:b/>
                <w:sz w:val="18"/>
              </w:rPr>
            </w:pPr>
            <w:r>
              <w:rPr>
                <w:rFonts w:ascii="Microsoft JhengHei UI" w:eastAsia="Microsoft JhengHei UI" w:hint="eastAsia"/>
                <w:b/>
                <w:spacing w:val="-5"/>
                <w:sz w:val="18"/>
              </w:rPr>
              <w:t>河北省</w:t>
            </w:r>
          </w:p>
        </w:tc>
        <w:tc>
          <w:tcPr>
            <w:tcW w:w="2032" w:type="dxa"/>
            <w:vAlign w:val="center"/>
          </w:tcPr>
          <w:p w14:paraId="432A4F53" w14:textId="2FAC24E3" w:rsidR="00613FBF" w:rsidRPr="00613FBF" w:rsidRDefault="00613FBF" w:rsidP="00613FBF">
            <w:pPr>
              <w:pStyle w:val="TableParagraph"/>
              <w:ind w:left="132" w:right="100"/>
              <w:rPr>
                <w:rFonts w:ascii="HP Simplified Hans Light" w:eastAsia="HP Simplified Hans Light" w:hAnsi="HP Simplified Hans Light" w:cs="Arial" w:hint="eastAsia"/>
                <w:color w:val="000000"/>
                <w:sz w:val="18"/>
                <w:szCs w:val="18"/>
                <w:lang w:eastAsia="en-US"/>
              </w:rPr>
            </w:pPr>
            <w:r w:rsidRPr="00613FBF">
              <w:rPr>
                <w:rFonts w:ascii="HP Simplified Hans Light" w:eastAsia="HP Simplified Hans Light" w:hAnsi="HP Simplified Hans Light" w:cs="Arial" w:hint="eastAsia"/>
                <w:color w:val="000000"/>
                <w:sz w:val="18"/>
                <w:szCs w:val="18"/>
                <w:lang w:eastAsia="en-US"/>
              </w:rPr>
              <w:t>42370.4</w:t>
            </w:r>
          </w:p>
        </w:tc>
        <w:tc>
          <w:tcPr>
            <w:tcW w:w="2032" w:type="dxa"/>
            <w:vAlign w:val="center"/>
          </w:tcPr>
          <w:p w14:paraId="4931EE74" w14:textId="7A3DB1AE" w:rsidR="00613FBF" w:rsidRPr="00613FBF" w:rsidRDefault="00613FBF" w:rsidP="00613FBF">
            <w:pPr>
              <w:pStyle w:val="TableParagraph"/>
              <w:ind w:left="132" w:right="100"/>
              <w:rPr>
                <w:rFonts w:ascii="HP Simplified Hans Light" w:eastAsia="HP Simplified Hans Light" w:hAnsi="HP Simplified Hans Light" w:cs="Arial" w:hint="eastAsia"/>
                <w:color w:val="000000"/>
                <w:sz w:val="18"/>
                <w:szCs w:val="18"/>
                <w:lang w:eastAsia="en-US"/>
              </w:rPr>
            </w:pPr>
            <w:r w:rsidRPr="00613FBF">
              <w:rPr>
                <w:rFonts w:ascii="HP Simplified Hans Light" w:eastAsia="HP Simplified Hans Light" w:hAnsi="HP Simplified Hans Light" w:cs="Arial" w:hint="eastAsia"/>
                <w:color w:val="000000"/>
                <w:sz w:val="18"/>
                <w:szCs w:val="18"/>
                <w:lang w:eastAsia="en-US"/>
              </w:rPr>
              <w:t>7420</w:t>
            </w:r>
          </w:p>
        </w:tc>
      </w:tr>
      <w:tr w:rsidR="00613FBF" w14:paraId="6B93004D" w14:textId="77777777" w:rsidTr="00CF230C">
        <w:trPr>
          <w:trHeight w:val="524"/>
        </w:trPr>
        <w:tc>
          <w:tcPr>
            <w:tcW w:w="777" w:type="dxa"/>
            <w:tcBorders>
              <w:bottom w:val="single" w:sz="4" w:space="0" w:color="000000"/>
            </w:tcBorders>
          </w:tcPr>
          <w:p w14:paraId="5C017783" w14:textId="77777777" w:rsidR="00613FBF" w:rsidRDefault="00613FBF" w:rsidP="00613FBF">
            <w:pPr>
              <w:pStyle w:val="TableParagraph"/>
              <w:spacing w:before="60"/>
              <w:ind w:left="106" w:right="106"/>
              <w:rPr>
                <w:rFonts w:ascii="Microsoft JhengHei UI" w:eastAsia="Microsoft JhengHei UI"/>
                <w:b/>
                <w:sz w:val="18"/>
              </w:rPr>
            </w:pPr>
            <w:r>
              <w:rPr>
                <w:rFonts w:ascii="Microsoft JhengHei UI" w:eastAsia="Microsoft JhengHei UI" w:hint="eastAsia"/>
                <w:b/>
                <w:spacing w:val="-5"/>
                <w:sz w:val="18"/>
              </w:rPr>
              <w:t>山西省</w:t>
            </w:r>
          </w:p>
        </w:tc>
        <w:tc>
          <w:tcPr>
            <w:tcW w:w="2032" w:type="dxa"/>
            <w:tcBorders>
              <w:bottom w:val="single" w:sz="4" w:space="0" w:color="000000"/>
            </w:tcBorders>
            <w:vAlign w:val="center"/>
          </w:tcPr>
          <w:p w14:paraId="3F52D53A" w14:textId="4EEF619B" w:rsidR="00613FBF" w:rsidRPr="00613FBF" w:rsidRDefault="00613FBF" w:rsidP="00613FBF">
            <w:pPr>
              <w:pStyle w:val="TableParagraph"/>
              <w:ind w:left="132" w:right="100"/>
              <w:rPr>
                <w:rFonts w:ascii="HP Simplified Hans Light" w:eastAsia="HP Simplified Hans Light" w:hAnsi="HP Simplified Hans Light" w:cs="Arial" w:hint="eastAsia"/>
                <w:color w:val="000000"/>
                <w:sz w:val="18"/>
                <w:szCs w:val="18"/>
                <w:lang w:eastAsia="en-US"/>
              </w:rPr>
            </w:pPr>
            <w:r w:rsidRPr="00613FBF">
              <w:rPr>
                <w:rFonts w:ascii="HP Simplified Hans Light" w:eastAsia="HP Simplified Hans Light" w:hAnsi="HP Simplified Hans Light" w:cs="Arial" w:hint="eastAsia"/>
                <w:color w:val="000000"/>
                <w:sz w:val="18"/>
                <w:szCs w:val="18"/>
                <w:lang w:eastAsia="en-US"/>
              </w:rPr>
              <w:t>25642.6</w:t>
            </w:r>
          </w:p>
        </w:tc>
        <w:tc>
          <w:tcPr>
            <w:tcW w:w="2032" w:type="dxa"/>
            <w:tcBorders>
              <w:bottom w:val="single" w:sz="4" w:space="0" w:color="000000"/>
            </w:tcBorders>
            <w:vAlign w:val="center"/>
          </w:tcPr>
          <w:p w14:paraId="67CAD67A" w14:textId="5A26954A" w:rsidR="00613FBF" w:rsidRPr="00613FBF" w:rsidRDefault="00613FBF" w:rsidP="00613FBF">
            <w:pPr>
              <w:pStyle w:val="TableParagraph"/>
              <w:ind w:left="132" w:right="100"/>
              <w:rPr>
                <w:rFonts w:ascii="HP Simplified Hans Light" w:eastAsia="HP Simplified Hans Light" w:hAnsi="HP Simplified Hans Light" w:cs="Arial" w:hint="eastAsia"/>
                <w:color w:val="000000"/>
                <w:sz w:val="18"/>
                <w:szCs w:val="18"/>
                <w:lang w:eastAsia="en-US"/>
              </w:rPr>
            </w:pPr>
            <w:r w:rsidRPr="00613FBF">
              <w:rPr>
                <w:rFonts w:ascii="HP Simplified Hans Light" w:eastAsia="HP Simplified Hans Light" w:hAnsi="HP Simplified Hans Light" w:cs="Arial" w:hint="eastAsia"/>
                <w:color w:val="000000"/>
                <w:sz w:val="18"/>
                <w:szCs w:val="18"/>
                <w:lang w:eastAsia="en-US"/>
              </w:rPr>
              <w:t>3481</w:t>
            </w:r>
          </w:p>
        </w:tc>
      </w:tr>
    </w:tbl>
    <w:p w14:paraId="017F7F17" w14:textId="77777777" w:rsidR="0047561B" w:rsidRDefault="00000000">
      <w:pPr>
        <w:spacing w:before="29"/>
        <w:ind w:right="458"/>
        <w:jc w:val="center"/>
        <w:rPr>
          <w:rFonts w:hint="eastAsia"/>
          <w:sz w:val="20"/>
        </w:rPr>
      </w:pPr>
      <w:r>
        <w:rPr>
          <w:rFonts w:ascii="Microsoft JhengHei UI" w:eastAsia="Microsoft JhengHei UI" w:hint="eastAsia"/>
          <w:b/>
          <w:spacing w:val="-6"/>
          <w:sz w:val="20"/>
        </w:rPr>
        <w:t xml:space="preserve">表 </w:t>
      </w:r>
      <w:r>
        <w:rPr>
          <w:rFonts w:ascii="Times New Roman" w:eastAsia="Times New Roman"/>
          <w:b/>
          <w:sz w:val="20"/>
        </w:rPr>
        <w:t>1:</w:t>
      </w:r>
      <w:r>
        <w:rPr>
          <w:rFonts w:ascii="Times New Roman" w:eastAsia="Times New Roman"/>
          <w:b/>
          <w:spacing w:val="3"/>
          <w:sz w:val="20"/>
        </w:rPr>
        <w:t xml:space="preserve"> </w:t>
      </w:r>
      <w:r>
        <w:rPr>
          <w:spacing w:val="-1"/>
          <w:sz w:val="20"/>
        </w:rPr>
        <w:t>数据集部分地区部分指标</w:t>
      </w:r>
    </w:p>
    <w:p w14:paraId="133B453D" w14:textId="77777777" w:rsidR="0047561B" w:rsidRDefault="0047561B">
      <w:pPr>
        <w:jc w:val="center"/>
        <w:rPr>
          <w:rFonts w:hint="eastAsia"/>
          <w:sz w:val="20"/>
        </w:rPr>
        <w:sectPr w:rsidR="0047561B">
          <w:footerReference w:type="default" r:id="rId8"/>
          <w:pgSz w:w="11910" w:h="16840"/>
          <w:pgMar w:top="1840" w:right="480" w:bottom="740" w:left="940" w:header="0" w:footer="546" w:gutter="0"/>
          <w:pgNumType w:start="1"/>
          <w:cols w:space="720"/>
        </w:sectPr>
      </w:pPr>
    </w:p>
    <w:p w14:paraId="63DBEB42" w14:textId="2D47254C" w:rsidR="0047561B" w:rsidRDefault="00613FBF">
      <w:pPr>
        <w:pStyle w:val="a3"/>
        <w:ind w:left="775"/>
        <w:rPr>
          <w:rFonts w:hint="eastAsia"/>
        </w:rPr>
      </w:pPr>
      <w:r>
        <w:rPr>
          <w:noProof/>
        </w:rPr>
        <w:lastRenderedPageBreak/>
        <w:drawing>
          <wp:anchor distT="0" distB="0" distL="114300" distR="114300" simplePos="0" relativeHeight="487608832" behindDoc="0" locked="0" layoutInCell="1" allowOverlap="1" wp14:anchorId="2FD781A3" wp14:editId="4BC3093D">
            <wp:simplePos x="0" y="0"/>
            <wp:positionH relativeFrom="column">
              <wp:posOffset>495300</wp:posOffset>
            </wp:positionH>
            <wp:positionV relativeFrom="paragraph">
              <wp:posOffset>0</wp:posOffset>
            </wp:positionV>
            <wp:extent cx="5695950" cy="1847850"/>
            <wp:effectExtent l="0" t="0" r="0" b="0"/>
            <wp:wrapTopAndBottom/>
            <wp:docPr id="390900336" name="图表 1">
              <a:extLst xmlns:a="http://schemas.openxmlformats.org/drawingml/2006/main">
                <a:ext uri="{FF2B5EF4-FFF2-40B4-BE49-F238E27FC236}">
                  <a16:creationId xmlns:a16="http://schemas.microsoft.com/office/drawing/2014/main" id="{C7815B78-F7FA-D2AC-D955-B67FD077B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6DD2DDE" w14:textId="0628C55D" w:rsidR="0047561B" w:rsidRDefault="00613FBF">
      <w:pPr>
        <w:spacing w:before="95"/>
        <w:ind w:right="458"/>
        <w:jc w:val="center"/>
        <w:rPr>
          <w:rFonts w:hint="eastAsia"/>
          <w:sz w:val="20"/>
        </w:rPr>
      </w:pPr>
      <w:bookmarkStart w:id="2" w:name="_bookmark1"/>
      <w:bookmarkEnd w:id="2"/>
      <w:r>
        <w:rPr>
          <w:noProof/>
        </w:rPr>
        <w:drawing>
          <wp:anchor distT="0" distB="0" distL="114300" distR="114300" simplePos="0" relativeHeight="251659776" behindDoc="0" locked="0" layoutInCell="1" allowOverlap="1" wp14:anchorId="41F7FAB0" wp14:editId="4C43ABE3">
            <wp:simplePos x="0" y="0"/>
            <wp:positionH relativeFrom="column">
              <wp:posOffset>533400</wp:posOffset>
            </wp:positionH>
            <wp:positionV relativeFrom="paragraph">
              <wp:posOffset>393700</wp:posOffset>
            </wp:positionV>
            <wp:extent cx="5594350" cy="1955800"/>
            <wp:effectExtent l="0" t="0" r="6350" b="6350"/>
            <wp:wrapTopAndBottom/>
            <wp:docPr id="1113088094" name="图表 1">
              <a:extLst xmlns:a="http://schemas.openxmlformats.org/drawingml/2006/main">
                <a:ext uri="{FF2B5EF4-FFF2-40B4-BE49-F238E27FC236}">
                  <a16:creationId xmlns:a16="http://schemas.microsoft.com/office/drawing/2014/main" id="{00BDDEB6-8DE6-714C-541D-A40D7716B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Microsoft JhengHei UI" w:eastAsia="Microsoft JhengHei UI" w:hint="eastAsia"/>
          <w:b/>
          <w:spacing w:val="-4"/>
          <w:sz w:val="20"/>
        </w:rPr>
        <w:t xml:space="preserve">图 </w:t>
      </w:r>
      <w:r>
        <w:rPr>
          <w:rFonts w:ascii="Times New Roman" w:eastAsia="Times New Roman"/>
          <w:b/>
          <w:sz w:val="20"/>
        </w:rPr>
        <w:t>1:</w:t>
      </w:r>
      <w:r>
        <w:rPr>
          <w:rFonts w:ascii="Times New Roman" w:eastAsia="Times New Roman"/>
          <w:b/>
          <w:spacing w:val="8"/>
          <w:sz w:val="20"/>
        </w:rPr>
        <w:t xml:space="preserve"> </w:t>
      </w:r>
      <w:r>
        <w:rPr>
          <w:spacing w:val="-2"/>
          <w:sz w:val="20"/>
        </w:rPr>
        <w:t>地区生产总值</w:t>
      </w:r>
      <w:r w:rsidR="00DF7FC3">
        <w:rPr>
          <w:rFonts w:asciiTheme="minorEastAsia" w:eastAsiaTheme="minorEastAsia" w:hAnsiTheme="minorEastAsia" w:hint="eastAsia"/>
          <w:spacing w:val="-2"/>
          <w:sz w:val="20"/>
        </w:rPr>
        <w:t>可视化</w:t>
      </w:r>
    </w:p>
    <w:p w14:paraId="6E354236" w14:textId="1170B138" w:rsidR="0047561B" w:rsidRDefault="0047561B">
      <w:pPr>
        <w:pStyle w:val="a3"/>
        <w:rPr>
          <w:rFonts w:hint="eastAsia"/>
        </w:rPr>
      </w:pPr>
    </w:p>
    <w:p w14:paraId="0C3A0409" w14:textId="41164E0A" w:rsidR="0047561B" w:rsidRDefault="0047561B">
      <w:pPr>
        <w:pStyle w:val="a3"/>
        <w:spacing w:before="13"/>
        <w:rPr>
          <w:rFonts w:hint="eastAsia"/>
          <w:sz w:val="14"/>
        </w:rPr>
      </w:pPr>
    </w:p>
    <w:p w14:paraId="28B98ED5" w14:textId="35303E8F" w:rsidR="0047561B" w:rsidRDefault="00000000">
      <w:pPr>
        <w:spacing w:before="100"/>
        <w:ind w:right="458"/>
        <w:jc w:val="center"/>
        <w:rPr>
          <w:rFonts w:asciiTheme="minorEastAsia" w:eastAsiaTheme="minorEastAsia" w:hAnsiTheme="minorEastAsia" w:hint="eastAsia"/>
          <w:spacing w:val="-2"/>
          <w:sz w:val="20"/>
        </w:rPr>
      </w:pPr>
      <w:bookmarkStart w:id="3" w:name="_bookmark2"/>
      <w:bookmarkEnd w:id="3"/>
      <w:r>
        <w:rPr>
          <w:rFonts w:ascii="Microsoft JhengHei UI" w:eastAsia="Microsoft JhengHei UI" w:hint="eastAsia"/>
          <w:b/>
          <w:spacing w:val="-4"/>
          <w:sz w:val="20"/>
        </w:rPr>
        <w:t xml:space="preserve">图 </w:t>
      </w:r>
      <w:r>
        <w:rPr>
          <w:rFonts w:ascii="Times New Roman" w:eastAsia="Times New Roman"/>
          <w:b/>
          <w:sz w:val="20"/>
        </w:rPr>
        <w:t>2:</w:t>
      </w:r>
      <w:r>
        <w:rPr>
          <w:rFonts w:ascii="Times New Roman" w:eastAsia="Times New Roman"/>
          <w:b/>
          <w:spacing w:val="8"/>
          <w:sz w:val="20"/>
        </w:rPr>
        <w:t xml:space="preserve"> </w:t>
      </w:r>
      <w:r>
        <w:rPr>
          <w:spacing w:val="-2"/>
          <w:sz w:val="20"/>
        </w:rPr>
        <w:t>年末常住人口</w:t>
      </w:r>
      <w:r w:rsidR="00DF7FC3">
        <w:rPr>
          <w:rFonts w:asciiTheme="minorEastAsia" w:eastAsiaTheme="minorEastAsia" w:hAnsiTheme="minorEastAsia" w:hint="eastAsia"/>
          <w:spacing w:val="-2"/>
          <w:sz w:val="20"/>
        </w:rPr>
        <w:t>可视化</w:t>
      </w:r>
    </w:p>
    <w:p w14:paraId="08BF1F77" w14:textId="2CD3BBB8" w:rsidR="00CA5843" w:rsidRDefault="00CA5843" w:rsidP="00CA5843">
      <w:pPr>
        <w:spacing w:before="100"/>
        <w:ind w:right="458"/>
        <w:rPr>
          <w:rFonts w:hint="eastAsia"/>
          <w:sz w:val="20"/>
        </w:rPr>
      </w:pPr>
      <w:r>
        <w:rPr>
          <w:rFonts w:asciiTheme="minorEastAsia" w:eastAsiaTheme="minorEastAsia" w:hAnsiTheme="minorEastAsia"/>
          <w:spacing w:val="-2"/>
          <w:sz w:val="20"/>
        </w:rPr>
        <w:tab/>
      </w:r>
    </w:p>
    <w:p w14:paraId="71A958BE" w14:textId="2DF05CE0" w:rsidR="0047561B" w:rsidRDefault="0047561B">
      <w:pPr>
        <w:pStyle w:val="a3"/>
        <w:spacing w:before="4"/>
        <w:rPr>
          <w:rFonts w:hint="eastAsia"/>
          <w:sz w:val="31"/>
        </w:rPr>
      </w:pPr>
    </w:p>
    <w:p w14:paraId="08BE6949" w14:textId="5CB91AAA" w:rsidR="0047561B" w:rsidRDefault="00000000">
      <w:pPr>
        <w:pStyle w:val="1"/>
        <w:numPr>
          <w:ilvl w:val="0"/>
          <w:numId w:val="5"/>
        </w:numPr>
        <w:tabs>
          <w:tab w:val="left" w:pos="624"/>
        </w:tabs>
        <w:rPr>
          <w:rFonts w:hint="eastAsia"/>
        </w:rPr>
      </w:pPr>
      <w:bookmarkStart w:id="4" w:name="回归分析与显著性检验"/>
      <w:bookmarkEnd w:id="4"/>
      <w:r>
        <w:rPr>
          <w:spacing w:val="-1"/>
        </w:rPr>
        <w:t>回归分析</w:t>
      </w:r>
    </w:p>
    <w:p w14:paraId="0BD9DD87" w14:textId="20E28C2F" w:rsidR="0047561B" w:rsidRDefault="00000000">
      <w:pPr>
        <w:pStyle w:val="a3"/>
        <w:spacing w:before="186" w:line="276" w:lineRule="auto"/>
        <w:ind w:left="193" w:right="652" w:firstLine="398"/>
        <w:rPr>
          <w:rFonts w:hint="eastAsia"/>
        </w:rPr>
      </w:pPr>
      <w:r>
        <w:rPr>
          <w:spacing w:val="-2"/>
        </w:rPr>
        <w:t>在回归分析部分中，我们将地区生产总值作为因变量，剩余的十三项指标作为自变量，通过经典多元线性回归模型对参数进行估计，并对回归方程和回归系数进行显著性检验。</w:t>
      </w:r>
    </w:p>
    <w:p w14:paraId="5C503823" w14:textId="5DFEF815" w:rsidR="0047561B" w:rsidRPr="00DF7FC3" w:rsidRDefault="00000000" w:rsidP="00DF7FC3">
      <w:pPr>
        <w:pStyle w:val="a3"/>
        <w:spacing w:before="3" w:line="276" w:lineRule="auto"/>
        <w:ind w:left="193" w:right="651" w:firstLine="398"/>
        <w:rPr>
          <w:rFonts w:eastAsiaTheme="minorEastAsia" w:hint="eastAsia"/>
        </w:rPr>
        <w:sectPr w:rsidR="0047561B" w:rsidRPr="00DF7FC3">
          <w:pgSz w:w="11910" w:h="16840"/>
          <w:pgMar w:top="1140" w:right="480" w:bottom="740" w:left="940" w:header="0" w:footer="546" w:gutter="0"/>
          <w:cols w:space="720"/>
        </w:sectPr>
      </w:pPr>
      <w:r>
        <w:rPr>
          <w:spacing w:val="-2"/>
        </w:rPr>
        <w:t>具体来说，该任务使用的是经典的一对多多元线性回归模型，利用最小二乘法建立出矩阵形式的回</w:t>
      </w:r>
      <w:r>
        <w:rPr>
          <w:spacing w:val="-4"/>
        </w:rPr>
        <w:t>归方程</w:t>
      </w:r>
    </w:p>
    <w:p w14:paraId="1F452649" w14:textId="2026080C" w:rsidR="00ED5892" w:rsidRPr="00ED5892" w:rsidRDefault="008848E3" w:rsidP="00ED5892">
      <w:pPr>
        <w:adjustRightInd w:val="0"/>
        <w:rPr>
          <w:rFonts w:hint="eastAsia"/>
          <w:spacing w:val="-2"/>
          <w:sz w:val="20"/>
          <w:szCs w:val="20"/>
        </w:rPr>
      </w:pPr>
      <w:r w:rsidRPr="008848E3">
        <w:rPr>
          <w:rFonts w:hint="eastAsia"/>
          <w:spacing w:val="-2"/>
          <w:sz w:val="20"/>
          <w:szCs w:val="20"/>
        </w:rPr>
        <w:t>如下</w:t>
      </w:r>
    </w:p>
    <w:tbl>
      <w:tblPr>
        <w:tblW w:w="8670" w:type="dxa"/>
        <w:tblLayout w:type="fixed"/>
        <w:tblCellMar>
          <w:left w:w="0" w:type="dxa"/>
          <w:right w:w="0" w:type="dxa"/>
        </w:tblCellMar>
        <w:tblLook w:val="0000" w:firstRow="0" w:lastRow="0" w:firstColumn="0" w:lastColumn="0" w:noHBand="0" w:noVBand="0"/>
      </w:tblPr>
      <w:tblGrid>
        <w:gridCol w:w="736"/>
        <w:gridCol w:w="2460"/>
        <w:gridCol w:w="1169"/>
        <w:gridCol w:w="1030"/>
        <w:gridCol w:w="1215"/>
        <w:gridCol w:w="1030"/>
        <w:gridCol w:w="1030"/>
      </w:tblGrid>
      <w:tr w:rsidR="00ED5892" w:rsidRPr="00ED5892" w14:paraId="6B877BF5" w14:textId="77777777">
        <w:trPr>
          <w:cantSplit/>
        </w:trPr>
        <w:tc>
          <w:tcPr>
            <w:tcW w:w="8665" w:type="dxa"/>
            <w:gridSpan w:val="7"/>
            <w:tcBorders>
              <w:top w:val="nil"/>
              <w:left w:val="nil"/>
              <w:bottom w:val="nil"/>
              <w:right w:val="nil"/>
            </w:tcBorders>
            <w:shd w:val="clear" w:color="auto" w:fill="FFFFFF"/>
            <w:vAlign w:val="center"/>
          </w:tcPr>
          <w:p w14:paraId="3ADA80AF" w14:textId="77777777" w:rsidR="00ED5892" w:rsidRPr="00ED5892" w:rsidRDefault="00ED5892" w:rsidP="00ED5892">
            <w:pPr>
              <w:adjustRightInd w:val="0"/>
              <w:spacing w:line="320" w:lineRule="atLeast"/>
              <w:ind w:left="60" w:right="60"/>
              <w:jc w:val="center"/>
              <w:rPr>
                <w:rFonts w:ascii="MingLiU" w:eastAsia="MingLiU" w:hAnsi="Times New Roman" w:cs="MingLiU"/>
                <w:color w:val="010205"/>
                <w:lang w:eastAsia="en-US"/>
              </w:rPr>
            </w:pPr>
            <w:r w:rsidRPr="00ED5892">
              <w:rPr>
                <w:rFonts w:ascii="MingLiU" w:eastAsia="MingLiU" w:hAnsi="Times New Roman" w:cs="MingLiU" w:hint="eastAsia"/>
                <w:b/>
                <w:bCs/>
                <w:color w:val="010205"/>
                <w:lang w:eastAsia="en-US"/>
              </w:rPr>
              <w:t>系数</w:t>
            </w:r>
            <w:r w:rsidRPr="00ED5892">
              <w:rPr>
                <w:rFonts w:ascii="MingLiU" w:eastAsia="MingLiU" w:hAnsi="Times New Roman" w:cs="MingLiU"/>
                <w:b/>
                <w:bCs/>
                <w:color w:val="010205"/>
                <w:vertAlign w:val="superscript"/>
                <w:lang w:eastAsia="en-US"/>
              </w:rPr>
              <w:t>a</w:t>
            </w:r>
          </w:p>
        </w:tc>
      </w:tr>
      <w:tr w:rsidR="00ED5892" w:rsidRPr="00ED5892" w14:paraId="6C2A749E" w14:textId="77777777">
        <w:trPr>
          <w:cantSplit/>
        </w:trPr>
        <w:tc>
          <w:tcPr>
            <w:tcW w:w="3196" w:type="dxa"/>
            <w:gridSpan w:val="2"/>
            <w:vMerge w:val="restart"/>
            <w:tcBorders>
              <w:top w:val="nil"/>
              <w:left w:val="nil"/>
              <w:bottom w:val="nil"/>
              <w:right w:val="nil"/>
            </w:tcBorders>
            <w:shd w:val="clear" w:color="auto" w:fill="FFFFFF"/>
            <w:vAlign w:val="bottom"/>
          </w:tcPr>
          <w:p w14:paraId="47AB63A9"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hint="eastAsia"/>
                <w:color w:val="264A60"/>
                <w:sz w:val="18"/>
                <w:szCs w:val="18"/>
                <w:lang w:eastAsia="en-US"/>
              </w:rPr>
              <w:t>模型</w:t>
            </w:r>
          </w:p>
        </w:tc>
        <w:tc>
          <w:tcPr>
            <w:tcW w:w="2197" w:type="dxa"/>
            <w:gridSpan w:val="2"/>
            <w:tcBorders>
              <w:top w:val="nil"/>
              <w:left w:val="nil"/>
              <w:bottom w:val="nil"/>
              <w:right w:val="single" w:sz="8" w:space="0" w:color="E0E0E0"/>
            </w:tcBorders>
            <w:shd w:val="clear" w:color="auto" w:fill="FFFFFF"/>
            <w:vAlign w:val="bottom"/>
          </w:tcPr>
          <w:p w14:paraId="151B1567" w14:textId="77777777" w:rsidR="00ED5892" w:rsidRPr="00ED5892" w:rsidRDefault="00ED5892" w:rsidP="00ED5892">
            <w:pPr>
              <w:adjustRightInd w:val="0"/>
              <w:spacing w:line="320" w:lineRule="atLeast"/>
              <w:ind w:left="60" w:right="60"/>
              <w:jc w:val="center"/>
              <w:rPr>
                <w:rFonts w:ascii="MingLiU" w:eastAsia="MingLiU" w:hAnsi="Times New Roman" w:cs="MingLiU"/>
                <w:color w:val="264A60"/>
                <w:sz w:val="18"/>
                <w:szCs w:val="18"/>
                <w:lang w:eastAsia="en-US"/>
              </w:rPr>
            </w:pPr>
            <w:r w:rsidRPr="00ED5892">
              <w:rPr>
                <w:rFonts w:ascii="MingLiU" w:eastAsia="MingLiU" w:hAnsi="Times New Roman" w:cs="MingLiU" w:hint="eastAsia"/>
                <w:color w:val="264A60"/>
                <w:sz w:val="18"/>
                <w:szCs w:val="18"/>
                <w:lang w:eastAsia="en-US"/>
              </w:rPr>
              <w:t>未标准化系数</w:t>
            </w:r>
          </w:p>
        </w:tc>
        <w:tc>
          <w:tcPr>
            <w:tcW w:w="1214" w:type="dxa"/>
            <w:tcBorders>
              <w:top w:val="nil"/>
              <w:left w:val="single" w:sz="8" w:space="0" w:color="E0E0E0"/>
              <w:bottom w:val="nil"/>
              <w:right w:val="single" w:sz="8" w:space="0" w:color="E0E0E0"/>
            </w:tcBorders>
            <w:shd w:val="clear" w:color="auto" w:fill="FFFFFF"/>
            <w:vAlign w:val="bottom"/>
          </w:tcPr>
          <w:p w14:paraId="4B10BD13" w14:textId="77777777" w:rsidR="00ED5892" w:rsidRPr="00ED5892" w:rsidRDefault="00ED5892" w:rsidP="00ED5892">
            <w:pPr>
              <w:adjustRightInd w:val="0"/>
              <w:spacing w:line="320" w:lineRule="atLeast"/>
              <w:ind w:left="60" w:right="60"/>
              <w:jc w:val="center"/>
              <w:rPr>
                <w:rFonts w:ascii="MingLiU" w:eastAsia="MingLiU" w:hAnsi="Times New Roman" w:cs="MingLiU"/>
                <w:color w:val="264A60"/>
                <w:sz w:val="18"/>
                <w:szCs w:val="18"/>
                <w:lang w:eastAsia="en-US"/>
              </w:rPr>
            </w:pPr>
            <w:r w:rsidRPr="00ED5892">
              <w:rPr>
                <w:rFonts w:ascii="MingLiU" w:eastAsia="MingLiU" w:hAnsi="Times New Roman" w:cs="MingLiU" w:hint="eastAsia"/>
                <w:color w:val="264A60"/>
                <w:sz w:val="18"/>
                <w:szCs w:val="18"/>
                <w:lang w:eastAsia="en-US"/>
              </w:rPr>
              <w:t>标准化系数</w:t>
            </w:r>
          </w:p>
        </w:tc>
        <w:tc>
          <w:tcPr>
            <w:tcW w:w="1029" w:type="dxa"/>
            <w:vMerge w:val="restart"/>
            <w:tcBorders>
              <w:top w:val="nil"/>
              <w:left w:val="single" w:sz="8" w:space="0" w:color="E0E0E0"/>
              <w:bottom w:val="nil"/>
              <w:right w:val="single" w:sz="8" w:space="0" w:color="E0E0E0"/>
            </w:tcBorders>
            <w:shd w:val="clear" w:color="auto" w:fill="FFFFFF"/>
            <w:vAlign w:val="bottom"/>
          </w:tcPr>
          <w:p w14:paraId="5C3265A1" w14:textId="77777777" w:rsidR="00ED5892" w:rsidRPr="00ED5892" w:rsidRDefault="00ED5892" w:rsidP="00ED5892">
            <w:pPr>
              <w:adjustRightInd w:val="0"/>
              <w:spacing w:line="320" w:lineRule="atLeast"/>
              <w:ind w:left="60" w:right="60"/>
              <w:jc w:val="center"/>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t</w:t>
            </w:r>
          </w:p>
        </w:tc>
        <w:tc>
          <w:tcPr>
            <w:tcW w:w="1029" w:type="dxa"/>
            <w:vMerge w:val="restart"/>
            <w:tcBorders>
              <w:top w:val="nil"/>
              <w:left w:val="single" w:sz="8" w:space="0" w:color="E0E0E0"/>
              <w:bottom w:val="nil"/>
              <w:right w:val="nil"/>
            </w:tcBorders>
            <w:shd w:val="clear" w:color="auto" w:fill="FFFFFF"/>
            <w:vAlign w:val="bottom"/>
          </w:tcPr>
          <w:p w14:paraId="1471C8A1" w14:textId="77777777" w:rsidR="00ED5892" w:rsidRPr="00ED5892" w:rsidRDefault="00ED5892" w:rsidP="00ED5892">
            <w:pPr>
              <w:adjustRightInd w:val="0"/>
              <w:spacing w:line="320" w:lineRule="atLeast"/>
              <w:ind w:left="60" w:right="60"/>
              <w:jc w:val="center"/>
              <w:rPr>
                <w:rFonts w:ascii="MingLiU" w:eastAsia="MingLiU" w:hAnsi="Times New Roman" w:cs="MingLiU"/>
                <w:color w:val="264A60"/>
                <w:sz w:val="18"/>
                <w:szCs w:val="18"/>
                <w:lang w:eastAsia="en-US"/>
              </w:rPr>
            </w:pPr>
            <w:r w:rsidRPr="00ED5892">
              <w:rPr>
                <w:rFonts w:ascii="MingLiU" w:eastAsia="MingLiU" w:hAnsi="Times New Roman" w:cs="MingLiU" w:hint="eastAsia"/>
                <w:color w:val="264A60"/>
                <w:sz w:val="18"/>
                <w:szCs w:val="18"/>
                <w:lang w:eastAsia="en-US"/>
              </w:rPr>
              <w:t>显著性</w:t>
            </w:r>
          </w:p>
        </w:tc>
      </w:tr>
      <w:tr w:rsidR="00ED5892" w:rsidRPr="00ED5892" w14:paraId="242D5F48" w14:textId="77777777">
        <w:trPr>
          <w:cantSplit/>
        </w:trPr>
        <w:tc>
          <w:tcPr>
            <w:tcW w:w="3196" w:type="dxa"/>
            <w:gridSpan w:val="2"/>
            <w:vMerge/>
            <w:tcBorders>
              <w:top w:val="nil"/>
              <w:left w:val="nil"/>
              <w:bottom w:val="nil"/>
              <w:right w:val="nil"/>
            </w:tcBorders>
            <w:shd w:val="clear" w:color="auto" w:fill="FFFFFF"/>
            <w:vAlign w:val="bottom"/>
          </w:tcPr>
          <w:p w14:paraId="33C8D114" w14:textId="77777777" w:rsidR="00ED5892" w:rsidRPr="00ED5892" w:rsidRDefault="00ED5892" w:rsidP="00ED5892">
            <w:pPr>
              <w:adjustRightInd w:val="0"/>
              <w:rPr>
                <w:rFonts w:ascii="MingLiU" w:eastAsia="MingLiU" w:hAnsi="Times New Roman" w:cs="MingLiU"/>
                <w:color w:val="264A60"/>
                <w:sz w:val="18"/>
                <w:szCs w:val="18"/>
                <w:lang w:eastAsia="en-US"/>
              </w:rPr>
            </w:pPr>
          </w:p>
        </w:tc>
        <w:tc>
          <w:tcPr>
            <w:tcW w:w="1168" w:type="dxa"/>
            <w:tcBorders>
              <w:top w:val="nil"/>
              <w:left w:val="nil"/>
              <w:bottom w:val="single" w:sz="8" w:space="0" w:color="152935"/>
              <w:right w:val="single" w:sz="8" w:space="0" w:color="E0E0E0"/>
            </w:tcBorders>
            <w:shd w:val="clear" w:color="auto" w:fill="FFFFFF"/>
            <w:vAlign w:val="bottom"/>
          </w:tcPr>
          <w:p w14:paraId="3A09B386" w14:textId="77777777" w:rsidR="00ED5892" w:rsidRPr="00ED5892" w:rsidRDefault="00ED5892" w:rsidP="00ED5892">
            <w:pPr>
              <w:adjustRightInd w:val="0"/>
              <w:spacing w:line="320" w:lineRule="atLeast"/>
              <w:ind w:left="60" w:right="60"/>
              <w:jc w:val="center"/>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B</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2138EB8E" w14:textId="77777777" w:rsidR="00ED5892" w:rsidRPr="00ED5892" w:rsidRDefault="00ED5892" w:rsidP="00ED5892">
            <w:pPr>
              <w:adjustRightInd w:val="0"/>
              <w:spacing w:line="320" w:lineRule="atLeast"/>
              <w:ind w:left="60" w:right="60"/>
              <w:jc w:val="center"/>
              <w:rPr>
                <w:rFonts w:ascii="MingLiU" w:eastAsia="MingLiU" w:hAnsi="Times New Roman" w:cs="MingLiU"/>
                <w:color w:val="264A60"/>
                <w:sz w:val="18"/>
                <w:szCs w:val="18"/>
                <w:lang w:eastAsia="en-US"/>
              </w:rPr>
            </w:pPr>
            <w:r w:rsidRPr="00ED5892">
              <w:rPr>
                <w:rFonts w:ascii="MingLiU" w:eastAsia="MingLiU" w:hAnsi="Times New Roman" w:cs="MingLiU" w:hint="eastAsia"/>
                <w:color w:val="264A60"/>
                <w:sz w:val="18"/>
                <w:szCs w:val="18"/>
                <w:lang w:eastAsia="en-US"/>
              </w:rPr>
              <w:t>标准错误</w:t>
            </w:r>
          </w:p>
        </w:tc>
        <w:tc>
          <w:tcPr>
            <w:tcW w:w="1214" w:type="dxa"/>
            <w:tcBorders>
              <w:top w:val="nil"/>
              <w:left w:val="single" w:sz="8" w:space="0" w:color="E0E0E0"/>
              <w:bottom w:val="single" w:sz="8" w:space="0" w:color="152935"/>
              <w:right w:val="single" w:sz="8" w:space="0" w:color="E0E0E0"/>
            </w:tcBorders>
            <w:shd w:val="clear" w:color="auto" w:fill="FFFFFF"/>
            <w:vAlign w:val="bottom"/>
          </w:tcPr>
          <w:p w14:paraId="1FB17231" w14:textId="77777777" w:rsidR="00ED5892" w:rsidRPr="00ED5892" w:rsidRDefault="00ED5892" w:rsidP="00ED5892">
            <w:pPr>
              <w:adjustRightInd w:val="0"/>
              <w:spacing w:line="320" w:lineRule="atLeast"/>
              <w:ind w:left="60" w:right="60"/>
              <w:jc w:val="center"/>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Beta</w:t>
            </w:r>
          </w:p>
        </w:tc>
        <w:tc>
          <w:tcPr>
            <w:tcW w:w="1029" w:type="dxa"/>
            <w:vMerge/>
            <w:tcBorders>
              <w:top w:val="nil"/>
              <w:left w:val="single" w:sz="8" w:space="0" w:color="E0E0E0"/>
              <w:bottom w:val="nil"/>
              <w:right w:val="single" w:sz="8" w:space="0" w:color="E0E0E0"/>
            </w:tcBorders>
            <w:shd w:val="clear" w:color="auto" w:fill="FFFFFF"/>
            <w:vAlign w:val="bottom"/>
          </w:tcPr>
          <w:p w14:paraId="75767FD7" w14:textId="77777777" w:rsidR="00ED5892" w:rsidRPr="00ED5892" w:rsidRDefault="00ED5892" w:rsidP="00ED5892">
            <w:pPr>
              <w:adjustRightInd w:val="0"/>
              <w:rPr>
                <w:rFonts w:ascii="MingLiU" w:eastAsia="MingLiU" w:hAnsi="Times New Roman" w:cs="MingLiU"/>
                <w:color w:val="264A60"/>
                <w:sz w:val="18"/>
                <w:szCs w:val="18"/>
                <w:lang w:eastAsia="en-US"/>
              </w:rPr>
            </w:pPr>
          </w:p>
        </w:tc>
        <w:tc>
          <w:tcPr>
            <w:tcW w:w="1029" w:type="dxa"/>
            <w:vMerge/>
            <w:tcBorders>
              <w:top w:val="nil"/>
              <w:left w:val="single" w:sz="8" w:space="0" w:color="E0E0E0"/>
              <w:bottom w:val="nil"/>
              <w:right w:val="nil"/>
            </w:tcBorders>
            <w:shd w:val="clear" w:color="auto" w:fill="FFFFFF"/>
            <w:vAlign w:val="bottom"/>
          </w:tcPr>
          <w:p w14:paraId="5E13443A" w14:textId="77777777" w:rsidR="00ED5892" w:rsidRPr="00ED5892" w:rsidRDefault="00ED5892" w:rsidP="00ED5892">
            <w:pPr>
              <w:adjustRightInd w:val="0"/>
              <w:rPr>
                <w:rFonts w:ascii="MingLiU" w:eastAsia="MingLiU" w:hAnsi="Times New Roman" w:cs="MingLiU"/>
                <w:color w:val="264A60"/>
                <w:sz w:val="18"/>
                <w:szCs w:val="18"/>
                <w:lang w:eastAsia="en-US"/>
              </w:rPr>
            </w:pPr>
          </w:p>
        </w:tc>
      </w:tr>
      <w:tr w:rsidR="00ED5892" w:rsidRPr="00ED5892" w14:paraId="56BEF887"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7BAD0A72"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1</w:t>
            </w:r>
          </w:p>
        </w:tc>
        <w:tc>
          <w:tcPr>
            <w:tcW w:w="2459" w:type="dxa"/>
            <w:tcBorders>
              <w:top w:val="single" w:sz="8" w:space="0" w:color="152935"/>
              <w:left w:val="nil"/>
              <w:bottom w:val="single" w:sz="8" w:space="0" w:color="AEAEAE"/>
              <w:right w:val="nil"/>
            </w:tcBorders>
            <w:shd w:val="clear" w:color="auto" w:fill="E0E0E0"/>
          </w:tcPr>
          <w:p w14:paraId="3876A795"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w:t>
            </w:r>
            <w:r w:rsidRPr="00ED5892">
              <w:rPr>
                <w:rFonts w:ascii="MingLiU" w:eastAsia="MingLiU" w:hAnsi="Times New Roman" w:cs="MingLiU" w:hint="eastAsia"/>
                <w:color w:val="264A60"/>
                <w:sz w:val="18"/>
                <w:szCs w:val="18"/>
                <w:lang w:eastAsia="en-US"/>
              </w:rPr>
              <w:t>常量</w:t>
            </w:r>
            <w:r w:rsidRPr="00ED5892">
              <w:rPr>
                <w:rFonts w:ascii="MingLiU" w:eastAsia="MingLiU" w:hAnsi="Times New Roman" w:cs="MingLiU"/>
                <w:color w:val="264A60"/>
                <w:sz w:val="18"/>
                <w:szCs w:val="18"/>
                <w:lang w:eastAsia="en-US"/>
              </w:rPr>
              <w:t>)</w:t>
            </w:r>
          </w:p>
        </w:tc>
        <w:tc>
          <w:tcPr>
            <w:tcW w:w="1168" w:type="dxa"/>
            <w:tcBorders>
              <w:top w:val="single" w:sz="8" w:space="0" w:color="152935"/>
              <w:left w:val="nil"/>
              <w:bottom w:val="single" w:sz="8" w:space="0" w:color="AEAEAE"/>
              <w:right w:val="single" w:sz="8" w:space="0" w:color="E0E0E0"/>
            </w:tcBorders>
            <w:shd w:val="clear" w:color="auto" w:fill="F9F9FB"/>
          </w:tcPr>
          <w:p w14:paraId="3B07D5D2"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4.263E-16</w:t>
            </w: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36A2B933"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.042</w:t>
            </w:r>
          </w:p>
        </w:tc>
        <w:tc>
          <w:tcPr>
            <w:tcW w:w="1214"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1BA7A030" w14:textId="77777777" w:rsidR="00ED5892" w:rsidRPr="00ED5892" w:rsidRDefault="00ED5892" w:rsidP="00ED5892">
            <w:pPr>
              <w:adjustRightInd w:val="0"/>
              <w:rPr>
                <w:rFonts w:ascii="Times New Roman" w:eastAsiaTheme="minorEastAsia" w:hAnsi="Times New Roman" w:cs="Times New Roman"/>
                <w:sz w:val="24"/>
                <w:szCs w:val="24"/>
                <w:lang w:eastAsia="en-US"/>
              </w:rPr>
            </w:pPr>
          </w:p>
        </w:tc>
        <w:tc>
          <w:tcPr>
            <w:tcW w:w="1029" w:type="dxa"/>
            <w:tcBorders>
              <w:top w:val="single" w:sz="8" w:space="0" w:color="152935"/>
              <w:left w:val="single" w:sz="8" w:space="0" w:color="E0E0E0"/>
              <w:bottom w:val="single" w:sz="8" w:space="0" w:color="AEAEAE"/>
              <w:right w:val="single" w:sz="8" w:space="0" w:color="E0E0E0"/>
            </w:tcBorders>
            <w:shd w:val="clear" w:color="auto" w:fill="F9F9FB"/>
          </w:tcPr>
          <w:p w14:paraId="08B90FEE"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.000</w:t>
            </w:r>
          </w:p>
        </w:tc>
        <w:tc>
          <w:tcPr>
            <w:tcW w:w="1029" w:type="dxa"/>
            <w:tcBorders>
              <w:top w:val="single" w:sz="8" w:space="0" w:color="152935"/>
              <w:left w:val="single" w:sz="8" w:space="0" w:color="E0E0E0"/>
              <w:bottom w:val="single" w:sz="8" w:space="0" w:color="AEAEAE"/>
              <w:right w:val="nil"/>
            </w:tcBorders>
            <w:shd w:val="clear" w:color="auto" w:fill="F9F9FB"/>
          </w:tcPr>
          <w:p w14:paraId="3EA4E3AB"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1.000</w:t>
            </w:r>
          </w:p>
        </w:tc>
      </w:tr>
      <w:tr w:rsidR="00ED5892" w:rsidRPr="00ED5892" w14:paraId="0EAB25A8" w14:textId="77777777">
        <w:trPr>
          <w:cantSplit/>
        </w:trPr>
        <w:tc>
          <w:tcPr>
            <w:tcW w:w="737" w:type="dxa"/>
            <w:vMerge/>
            <w:tcBorders>
              <w:top w:val="single" w:sz="8" w:space="0" w:color="152935"/>
              <w:left w:val="nil"/>
              <w:bottom w:val="single" w:sz="8" w:space="0" w:color="152935"/>
              <w:right w:val="nil"/>
            </w:tcBorders>
            <w:shd w:val="clear" w:color="auto" w:fill="E0E0E0"/>
          </w:tcPr>
          <w:p w14:paraId="775131F9"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00F722FC"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Zscore(</w:t>
            </w:r>
            <w:r w:rsidRPr="00ED5892">
              <w:rPr>
                <w:rFonts w:ascii="MingLiU" w:eastAsia="MingLiU" w:hAnsi="Times New Roman" w:cs="MingLiU" w:hint="eastAsia"/>
                <w:color w:val="264A60"/>
                <w:sz w:val="18"/>
                <w:szCs w:val="18"/>
                <w:lang w:eastAsia="en-US"/>
              </w:rPr>
              <w:t>年末常住人口（万人）</w:t>
            </w:r>
            <w:r w:rsidRPr="00ED5892">
              <w:rPr>
                <w:rFonts w:ascii="MingLiU" w:eastAsia="MingLiU" w:hAnsi="Times New Roman" w:cs="MingLiU"/>
                <w:color w:val="264A60"/>
                <w:sz w:val="18"/>
                <w:szCs w:val="18"/>
                <w:lang w:eastAsia="en-US"/>
              </w:rPr>
              <w:t>)</w:t>
            </w:r>
          </w:p>
        </w:tc>
        <w:tc>
          <w:tcPr>
            <w:tcW w:w="1168" w:type="dxa"/>
            <w:tcBorders>
              <w:top w:val="single" w:sz="8" w:space="0" w:color="AEAEAE"/>
              <w:left w:val="nil"/>
              <w:bottom w:val="single" w:sz="8" w:space="0" w:color="AEAEAE"/>
              <w:right w:val="single" w:sz="8" w:space="0" w:color="E0E0E0"/>
            </w:tcBorders>
            <w:shd w:val="clear" w:color="auto" w:fill="F9F9FB"/>
          </w:tcPr>
          <w:p w14:paraId="2405C50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.364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C64B98C"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.390</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0F2EF595"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.364</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7901C6D"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.934</w:t>
            </w:r>
          </w:p>
        </w:tc>
        <w:tc>
          <w:tcPr>
            <w:tcW w:w="1029" w:type="dxa"/>
            <w:tcBorders>
              <w:top w:val="single" w:sz="8" w:space="0" w:color="AEAEAE"/>
              <w:left w:val="single" w:sz="8" w:space="0" w:color="E0E0E0"/>
              <w:bottom w:val="single" w:sz="8" w:space="0" w:color="AEAEAE"/>
              <w:right w:val="nil"/>
            </w:tcBorders>
            <w:shd w:val="clear" w:color="auto" w:fill="F9F9FB"/>
          </w:tcPr>
          <w:p w14:paraId="0E9F41C7"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.363</w:t>
            </w:r>
          </w:p>
        </w:tc>
      </w:tr>
      <w:tr w:rsidR="00ED5892" w:rsidRPr="00ED5892" w14:paraId="0796581B" w14:textId="77777777">
        <w:trPr>
          <w:cantSplit/>
        </w:trPr>
        <w:tc>
          <w:tcPr>
            <w:tcW w:w="737" w:type="dxa"/>
            <w:vMerge/>
            <w:tcBorders>
              <w:top w:val="single" w:sz="8" w:space="0" w:color="152935"/>
              <w:left w:val="nil"/>
              <w:bottom w:val="single" w:sz="8" w:space="0" w:color="152935"/>
              <w:right w:val="nil"/>
            </w:tcBorders>
            <w:shd w:val="clear" w:color="auto" w:fill="E0E0E0"/>
          </w:tcPr>
          <w:p w14:paraId="56D05C42"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12703758"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rPr>
            </w:pPr>
            <w:r w:rsidRPr="00ED5892">
              <w:rPr>
                <w:rFonts w:ascii="MingLiU" w:eastAsia="MingLiU" w:hAnsi="Times New Roman" w:cs="MingLiU"/>
                <w:color w:val="264A60"/>
                <w:sz w:val="18"/>
                <w:szCs w:val="18"/>
              </w:rPr>
              <w:t>Zscore(</w:t>
            </w:r>
            <w:r w:rsidRPr="00ED5892">
              <w:rPr>
                <w:rFonts w:ascii="MingLiU" w:eastAsia="MingLiU" w:hAnsi="Times New Roman" w:cs="MingLiU" w:hint="eastAsia"/>
                <w:color w:val="264A60"/>
                <w:sz w:val="18"/>
                <w:szCs w:val="18"/>
              </w:rPr>
              <w:t>城镇单位就业人员平均工资（万元）</w:t>
            </w:r>
            <w:r w:rsidRPr="00ED5892">
              <w:rPr>
                <w:rFonts w:ascii="MingLiU" w:eastAsia="MingLiU" w:hAnsi="Times New Roman" w:cs="MingLiU"/>
                <w:color w:val="264A60"/>
                <w:sz w:val="18"/>
                <w:szCs w:val="18"/>
              </w:rPr>
              <w:t>)</w:t>
            </w:r>
          </w:p>
        </w:tc>
        <w:tc>
          <w:tcPr>
            <w:tcW w:w="1168" w:type="dxa"/>
            <w:tcBorders>
              <w:top w:val="single" w:sz="8" w:space="0" w:color="AEAEAE"/>
              <w:left w:val="nil"/>
              <w:bottom w:val="single" w:sz="8" w:space="0" w:color="AEAEAE"/>
              <w:right w:val="single" w:sz="8" w:space="0" w:color="E0E0E0"/>
            </w:tcBorders>
            <w:shd w:val="clear" w:color="auto" w:fill="F9F9FB"/>
          </w:tcPr>
          <w:p w14:paraId="7607E137"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.201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757E84D"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.221</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7277AC6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.201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41E1B32"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.911</w:t>
            </w:r>
          </w:p>
        </w:tc>
        <w:tc>
          <w:tcPr>
            <w:tcW w:w="1029" w:type="dxa"/>
            <w:tcBorders>
              <w:top w:val="single" w:sz="8" w:space="0" w:color="AEAEAE"/>
              <w:left w:val="single" w:sz="8" w:space="0" w:color="E0E0E0"/>
              <w:bottom w:val="single" w:sz="8" w:space="0" w:color="AEAEAE"/>
              <w:right w:val="nil"/>
            </w:tcBorders>
            <w:shd w:val="clear" w:color="auto" w:fill="F9F9FB"/>
          </w:tcPr>
          <w:p w14:paraId="42065276"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.375</w:t>
            </w:r>
          </w:p>
        </w:tc>
      </w:tr>
      <w:tr w:rsidR="00ED5892" w:rsidRPr="00ED5892" w14:paraId="77806AF8" w14:textId="77777777">
        <w:trPr>
          <w:cantSplit/>
        </w:trPr>
        <w:tc>
          <w:tcPr>
            <w:tcW w:w="737" w:type="dxa"/>
            <w:vMerge/>
            <w:tcBorders>
              <w:top w:val="single" w:sz="8" w:space="0" w:color="152935"/>
              <w:left w:val="nil"/>
              <w:bottom w:val="single" w:sz="8" w:space="0" w:color="152935"/>
              <w:right w:val="nil"/>
            </w:tcBorders>
            <w:shd w:val="clear" w:color="auto" w:fill="E0E0E0"/>
          </w:tcPr>
          <w:p w14:paraId="2DBEB21E"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07C3E61E"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rPr>
            </w:pPr>
            <w:r w:rsidRPr="00ED5892">
              <w:rPr>
                <w:rFonts w:ascii="MingLiU" w:eastAsia="MingLiU" w:hAnsi="Times New Roman" w:cs="MingLiU"/>
                <w:color w:val="264A60"/>
                <w:sz w:val="18"/>
                <w:szCs w:val="18"/>
              </w:rPr>
              <w:t>Zscore(</w:t>
            </w:r>
            <w:r w:rsidRPr="00ED5892">
              <w:rPr>
                <w:rFonts w:ascii="MingLiU" w:eastAsia="MingLiU" w:hAnsi="Times New Roman" w:cs="MingLiU" w:hint="eastAsia"/>
                <w:color w:val="264A60"/>
                <w:sz w:val="18"/>
                <w:szCs w:val="18"/>
              </w:rPr>
              <w:t>金融业城镇单位就业人员平均工资（元）</w:t>
            </w:r>
            <w:r w:rsidRPr="00ED5892">
              <w:rPr>
                <w:rFonts w:ascii="MingLiU" w:eastAsia="MingLiU" w:hAnsi="Times New Roman" w:cs="MingLiU"/>
                <w:color w:val="264A60"/>
                <w:sz w:val="18"/>
                <w:szCs w:val="18"/>
              </w:rPr>
              <w:t>)</w:t>
            </w:r>
          </w:p>
        </w:tc>
        <w:tc>
          <w:tcPr>
            <w:tcW w:w="1168" w:type="dxa"/>
            <w:tcBorders>
              <w:top w:val="single" w:sz="8" w:space="0" w:color="AEAEAE"/>
              <w:left w:val="nil"/>
              <w:bottom w:val="single" w:sz="8" w:space="0" w:color="AEAEAE"/>
              <w:right w:val="single" w:sz="8" w:space="0" w:color="E0E0E0"/>
            </w:tcBorders>
            <w:shd w:val="clear" w:color="auto" w:fill="F9F9FB"/>
          </w:tcPr>
          <w:p w14:paraId="015FCFBD"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-.185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3B13A0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.191</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510C43D6"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-.185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E934281"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-.966</w:t>
            </w:r>
          </w:p>
        </w:tc>
        <w:tc>
          <w:tcPr>
            <w:tcW w:w="1029" w:type="dxa"/>
            <w:tcBorders>
              <w:top w:val="single" w:sz="8" w:space="0" w:color="AEAEAE"/>
              <w:left w:val="single" w:sz="8" w:space="0" w:color="E0E0E0"/>
              <w:bottom w:val="single" w:sz="8" w:space="0" w:color="AEAEAE"/>
              <w:right w:val="nil"/>
            </w:tcBorders>
            <w:shd w:val="clear" w:color="auto" w:fill="F9F9FB"/>
          </w:tcPr>
          <w:p w14:paraId="526B3FEE"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.348</w:t>
            </w:r>
          </w:p>
        </w:tc>
      </w:tr>
      <w:tr w:rsidR="00ED5892" w:rsidRPr="00ED5892" w14:paraId="4E994FF8" w14:textId="77777777">
        <w:trPr>
          <w:cantSplit/>
        </w:trPr>
        <w:tc>
          <w:tcPr>
            <w:tcW w:w="737" w:type="dxa"/>
            <w:vMerge/>
            <w:tcBorders>
              <w:top w:val="single" w:sz="8" w:space="0" w:color="152935"/>
              <w:left w:val="nil"/>
              <w:bottom w:val="single" w:sz="8" w:space="0" w:color="152935"/>
              <w:right w:val="nil"/>
            </w:tcBorders>
            <w:shd w:val="clear" w:color="auto" w:fill="E0E0E0"/>
          </w:tcPr>
          <w:p w14:paraId="1494A04F"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24D6C60D"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rPr>
            </w:pPr>
            <w:r w:rsidRPr="00ED5892">
              <w:rPr>
                <w:rFonts w:ascii="MingLiU" w:eastAsia="MingLiU" w:hAnsi="Times New Roman" w:cs="MingLiU"/>
                <w:color w:val="264A60"/>
                <w:sz w:val="18"/>
                <w:szCs w:val="18"/>
              </w:rPr>
              <w:t>Zscore(</w:t>
            </w:r>
            <w:r w:rsidRPr="00ED5892">
              <w:rPr>
                <w:rFonts w:ascii="MingLiU" w:eastAsia="MingLiU" w:hAnsi="Times New Roman" w:cs="MingLiU" w:hint="eastAsia"/>
                <w:color w:val="264A60"/>
                <w:sz w:val="18"/>
                <w:szCs w:val="18"/>
              </w:rPr>
              <w:t>信息城镇单位就业人员平均工资（元）</w:t>
            </w:r>
            <w:r w:rsidRPr="00ED5892">
              <w:rPr>
                <w:rFonts w:ascii="MingLiU" w:eastAsia="MingLiU" w:hAnsi="Times New Roman" w:cs="MingLiU"/>
                <w:color w:val="264A60"/>
                <w:sz w:val="18"/>
                <w:szCs w:val="18"/>
              </w:rPr>
              <w:t>)</w:t>
            </w:r>
          </w:p>
        </w:tc>
        <w:tc>
          <w:tcPr>
            <w:tcW w:w="1168" w:type="dxa"/>
            <w:tcBorders>
              <w:top w:val="single" w:sz="8" w:space="0" w:color="AEAEAE"/>
              <w:left w:val="nil"/>
              <w:bottom w:val="single" w:sz="8" w:space="0" w:color="AEAEAE"/>
              <w:right w:val="single" w:sz="8" w:space="0" w:color="E0E0E0"/>
            </w:tcBorders>
            <w:shd w:val="clear" w:color="auto" w:fill="F9F9FB"/>
          </w:tcPr>
          <w:p w14:paraId="5E78A1E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.076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4E84288"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.132</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6D4D41E8"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.076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7E64DB4"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.578</w:t>
            </w:r>
          </w:p>
        </w:tc>
        <w:tc>
          <w:tcPr>
            <w:tcW w:w="1029" w:type="dxa"/>
            <w:tcBorders>
              <w:top w:val="single" w:sz="8" w:space="0" w:color="AEAEAE"/>
              <w:left w:val="single" w:sz="8" w:space="0" w:color="E0E0E0"/>
              <w:bottom w:val="single" w:sz="8" w:space="0" w:color="AEAEAE"/>
              <w:right w:val="nil"/>
            </w:tcBorders>
            <w:shd w:val="clear" w:color="auto" w:fill="F9F9FB"/>
          </w:tcPr>
          <w:p w14:paraId="693FC5EF"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.571</w:t>
            </w:r>
          </w:p>
        </w:tc>
      </w:tr>
      <w:tr w:rsidR="00ED5892" w:rsidRPr="00ED5892" w14:paraId="4531FD8D" w14:textId="77777777">
        <w:trPr>
          <w:cantSplit/>
        </w:trPr>
        <w:tc>
          <w:tcPr>
            <w:tcW w:w="737" w:type="dxa"/>
            <w:vMerge/>
            <w:tcBorders>
              <w:top w:val="single" w:sz="8" w:space="0" w:color="152935"/>
              <w:left w:val="nil"/>
              <w:bottom w:val="single" w:sz="8" w:space="0" w:color="152935"/>
              <w:right w:val="nil"/>
            </w:tcBorders>
            <w:shd w:val="clear" w:color="auto" w:fill="E0E0E0"/>
          </w:tcPr>
          <w:p w14:paraId="6A9DB761"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3F90FFB8"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Zscore(</w:t>
            </w:r>
            <w:r w:rsidRPr="00ED5892">
              <w:rPr>
                <w:rFonts w:ascii="MingLiU" w:eastAsia="MingLiU" w:hAnsi="Times New Roman" w:cs="MingLiU" w:hint="eastAsia"/>
                <w:color w:val="264A60"/>
                <w:sz w:val="18"/>
                <w:szCs w:val="18"/>
                <w:lang w:eastAsia="en-US"/>
              </w:rPr>
              <w:t>住宅商品房平均销售价格（元每平方米）</w:t>
            </w:r>
            <w:r w:rsidRPr="00ED5892">
              <w:rPr>
                <w:rFonts w:ascii="MingLiU" w:eastAsia="MingLiU" w:hAnsi="Times New Roman" w:cs="MingLiU"/>
                <w:color w:val="264A60"/>
                <w:sz w:val="18"/>
                <w:szCs w:val="18"/>
                <w:lang w:eastAsia="en-US"/>
              </w:rPr>
              <w:t>)</w:t>
            </w:r>
          </w:p>
        </w:tc>
        <w:tc>
          <w:tcPr>
            <w:tcW w:w="1168" w:type="dxa"/>
            <w:tcBorders>
              <w:top w:val="single" w:sz="8" w:space="0" w:color="AEAEAE"/>
              <w:left w:val="nil"/>
              <w:bottom w:val="single" w:sz="8" w:space="0" w:color="AEAEAE"/>
              <w:right w:val="single" w:sz="8" w:space="0" w:color="E0E0E0"/>
            </w:tcBorders>
            <w:shd w:val="clear" w:color="auto" w:fill="F9F9FB"/>
          </w:tcPr>
          <w:p w14:paraId="38AF1CDF"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-.286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0F3677C"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.186</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04D5DD0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-.286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B8D65B5"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-1.539</w:t>
            </w:r>
          </w:p>
        </w:tc>
        <w:tc>
          <w:tcPr>
            <w:tcW w:w="1029" w:type="dxa"/>
            <w:tcBorders>
              <w:top w:val="single" w:sz="8" w:space="0" w:color="AEAEAE"/>
              <w:left w:val="single" w:sz="8" w:space="0" w:color="E0E0E0"/>
              <w:bottom w:val="single" w:sz="8" w:space="0" w:color="AEAEAE"/>
              <w:right w:val="nil"/>
            </w:tcBorders>
            <w:shd w:val="clear" w:color="auto" w:fill="F9F9FB"/>
          </w:tcPr>
          <w:p w14:paraId="1A839684"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.142</w:t>
            </w:r>
          </w:p>
        </w:tc>
      </w:tr>
      <w:tr w:rsidR="00ED5892" w:rsidRPr="00ED5892" w14:paraId="68C1A8DA" w14:textId="77777777">
        <w:trPr>
          <w:cantSplit/>
        </w:trPr>
        <w:tc>
          <w:tcPr>
            <w:tcW w:w="737" w:type="dxa"/>
            <w:vMerge/>
            <w:tcBorders>
              <w:top w:val="single" w:sz="8" w:space="0" w:color="152935"/>
              <w:left w:val="nil"/>
              <w:bottom w:val="single" w:sz="8" w:space="0" w:color="152935"/>
              <w:right w:val="nil"/>
            </w:tcBorders>
            <w:shd w:val="clear" w:color="auto" w:fill="E0E0E0"/>
          </w:tcPr>
          <w:p w14:paraId="29D8DB86"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7F6A5A39"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rPr>
            </w:pPr>
            <w:r w:rsidRPr="00ED5892">
              <w:rPr>
                <w:rFonts w:ascii="MingLiU" w:eastAsia="MingLiU" w:hAnsi="Times New Roman" w:cs="MingLiU"/>
                <w:color w:val="264A60"/>
                <w:sz w:val="18"/>
                <w:szCs w:val="18"/>
              </w:rPr>
              <w:t>Zscore(</w:t>
            </w:r>
            <w:r w:rsidRPr="00ED5892">
              <w:rPr>
                <w:rFonts w:ascii="MingLiU" w:eastAsia="MingLiU" w:hAnsi="Times New Roman" w:cs="MingLiU" w:hint="eastAsia"/>
                <w:color w:val="264A60"/>
                <w:sz w:val="18"/>
                <w:szCs w:val="18"/>
              </w:rPr>
              <w:t>经营单位所在地进出口总额（千美元）</w:t>
            </w:r>
            <w:r w:rsidRPr="00ED5892">
              <w:rPr>
                <w:rFonts w:ascii="MingLiU" w:eastAsia="MingLiU" w:hAnsi="Times New Roman" w:cs="MingLiU"/>
                <w:color w:val="264A60"/>
                <w:sz w:val="18"/>
                <w:szCs w:val="18"/>
              </w:rPr>
              <w:t>)</w:t>
            </w:r>
          </w:p>
        </w:tc>
        <w:tc>
          <w:tcPr>
            <w:tcW w:w="1168" w:type="dxa"/>
            <w:tcBorders>
              <w:top w:val="single" w:sz="8" w:space="0" w:color="AEAEAE"/>
              <w:left w:val="nil"/>
              <w:bottom w:val="single" w:sz="8" w:space="0" w:color="AEAEAE"/>
              <w:right w:val="single" w:sz="8" w:space="0" w:color="E0E0E0"/>
            </w:tcBorders>
            <w:shd w:val="clear" w:color="auto" w:fill="F9F9FB"/>
          </w:tcPr>
          <w:p w14:paraId="2E1445E7"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.332</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5ACA78DF"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.342</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248BE791"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.332</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63F7660"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.971</w:t>
            </w:r>
          </w:p>
        </w:tc>
        <w:tc>
          <w:tcPr>
            <w:tcW w:w="1029" w:type="dxa"/>
            <w:tcBorders>
              <w:top w:val="single" w:sz="8" w:space="0" w:color="AEAEAE"/>
              <w:left w:val="single" w:sz="8" w:space="0" w:color="E0E0E0"/>
              <w:bottom w:val="single" w:sz="8" w:space="0" w:color="AEAEAE"/>
              <w:right w:val="nil"/>
            </w:tcBorders>
            <w:shd w:val="clear" w:color="auto" w:fill="F9F9FB"/>
          </w:tcPr>
          <w:p w14:paraId="6BAD0C66"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.345</w:t>
            </w:r>
          </w:p>
        </w:tc>
      </w:tr>
      <w:tr w:rsidR="00ED5892" w:rsidRPr="00ED5892" w14:paraId="01B02628" w14:textId="77777777">
        <w:trPr>
          <w:cantSplit/>
        </w:trPr>
        <w:tc>
          <w:tcPr>
            <w:tcW w:w="737" w:type="dxa"/>
            <w:vMerge/>
            <w:tcBorders>
              <w:top w:val="single" w:sz="8" w:space="0" w:color="152935"/>
              <w:left w:val="nil"/>
              <w:bottom w:val="single" w:sz="8" w:space="0" w:color="152935"/>
              <w:right w:val="nil"/>
            </w:tcBorders>
            <w:shd w:val="clear" w:color="auto" w:fill="E0E0E0"/>
          </w:tcPr>
          <w:p w14:paraId="6877A083"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5055C251"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Zscore(</w:t>
            </w:r>
            <w:r w:rsidRPr="00ED5892">
              <w:rPr>
                <w:rFonts w:ascii="MingLiU" w:eastAsia="MingLiU" w:hAnsi="Times New Roman" w:cs="MingLiU" w:hint="eastAsia"/>
                <w:color w:val="264A60"/>
                <w:sz w:val="18"/>
                <w:szCs w:val="18"/>
                <w:lang w:eastAsia="en-US"/>
              </w:rPr>
              <w:t>全体居民人均可支配收入（元）</w:t>
            </w:r>
            <w:r w:rsidRPr="00ED5892">
              <w:rPr>
                <w:rFonts w:ascii="MingLiU" w:eastAsia="MingLiU" w:hAnsi="Times New Roman" w:cs="MingLiU"/>
                <w:color w:val="264A60"/>
                <w:sz w:val="18"/>
                <w:szCs w:val="18"/>
                <w:lang w:eastAsia="en-US"/>
              </w:rPr>
              <w:t>)</w:t>
            </w:r>
          </w:p>
        </w:tc>
        <w:tc>
          <w:tcPr>
            <w:tcW w:w="1168" w:type="dxa"/>
            <w:tcBorders>
              <w:top w:val="single" w:sz="8" w:space="0" w:color="AEAEAE"/>
              <w:left w:val="nil"/>
              <w:bottom w:val="single" w:sz="8" w:space="0" w:color="AEAEAE"/>
              <w:right w:val="single" w:sz="8" w:space="0" w:color="E0E0E0"/>
            </w:tcBorders>
            <w:shd w:val="clear" w:color="auto" w:fill="F9F9FB"/>
          </w:tcPr>
          <w:p w14:paraId="050C7984"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.286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A9E797F"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.161</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3CA7CDFC"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.286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C961604"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1.775</w:t>
            </w:r>
          </w:p>
        </w:tc>
        <w:tc>
          <w:tcPr>
            <w:tcW w:w="1029" w:type="dxa"/>
            <w:tcBorders>
              <w:top w:val="single" w:sz="8" w:space="0" w:color="AEAEAE"/>
              <w:left w:val="single" w:sz="8" w:space="0" w:color="E0E0E0"/>
              <w:bottom w:val="single" w:sz="8" w:space="0" w:color="AEAEAE"/>
              <w:right w:val="nil"/>
            </w:tcBorders>
            <w:shd w:val="clear" w:color="auto" w:fill="F9F9FB"/>
          </w:tcPr>
          <w:p w14:paraId="74D74648"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.094</w:t>
            </w:r>
          </w:p>
        </w:tc>
      </w:tr>
      <w:tr w:rsidR="00ED5892" w:rsidRPr="00ED5892" w14:paraId="7868C578" w14:textId="77777777">
        <w:trPr>
          <w:cantSplit/>
        </w:trPr>
        <w:tc>
          <w:tcPr>
            <w:tcW w:w="737" w:type="dxa"/>
            <w:vMerge/>
            <w:tcBorders>
              <w:top w:val="single" w:sz="8" w:space="0" w:color="152935"/>
              <w:left w:val="nil"/>
              <w:bottom w:val="single" w:sz="8" w:space="0" w:color="152935"/>
              <w:right w:val="nil"/>
            </w:tcBorders>
            <w:shd w:val="clear" w:color="auto" w:fill="E0E0E0"/>
          </w:tcPr>
          <w:p w14:paraId="5DB47285"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6E9A35AD"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Zscore(</w:t>
            </w:r>
            <w:r w:rsidRPr="00ED5892">
              <w:rPr>
                <w:rFonts w:ascii="MingLiU" w:eastAsia="MingLiU" w:hAnsi="Times New Roman" w:cs="MingLiU" w:hint="eastAsia"/>
                <w:color w:val="264A60"/>
                <w:sz w:val="18"/>
                <w:szCs w:val="18"/>
                <w:lang w:eastAsia="en-US"/>
              </w:rPr>
              <w:t>城市绿地面积（万平方公顷）</w:t>
            </w:r>
            <w:r w:rsidRPr="00ED5892">
              <w:rPr>
                <w:rFonts w:ascii="MingLiU" w:eastAsia="MingLiU" w:hAnsi="Times New Roman" w:cs="MingLiU"/>
                <w:color w:val="264A60"/>
                <w:sz w:val="18"/>
                <w:szCs w:val="18"/>
                <w:lang w:eastAsia="en-US"/>
              </w:rPr>
              <w:t>)</w:t>
            </w:r>
          </w:p>
        </w:tc>
        <w:tc>
          <w:tcPr>
            <w:tcW w:w="1168" w:type="dxa"/>
            <w:tcBorders>
              <w:top w:val="single" w:sz="8" w:space="0" w:color="AEAEAE"/>
              <w:left w:val="nil"/>
              <w:bottom w:val="single" w:sz="8" w:space="0" w:color="AEAEAE"/>
              <w:right w:val="single" w:sz="8" w:space="0" w:color="E0E0E0"/>
            </w:tcBorders>
            <w:shd w:val="clear" w:color="auto" w:fill="F9F9FB"/>
          </w:tcPr>
          <w:p w14:paraId="2D0A2B21"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-.075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A255F6F"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.204</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06CB2C5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-.075</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B71121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-.366</w:t>
            </w:r>
          </w:p>
        </w:tc>
        <w:tc>
          <w:tcPr>
            <w:tcW w:w="1029" w:type="dxa"/>
            <w:tcBorders>
              <w:top w:val="single" w:sz="8" w:space="0" w:color="AEAEAE"/>
              <w:left w:val="single" w:sz="8" w:space="0" w:color="E0E0E0"/>
              <w:bottom w:val="single" w:sz="8" w:space="0" w:color="AEAEAE"/>
              <w:right w:val="nil"/>
            </w:tcBorders>
            <w:shd w:val="clear" w:color="auto" w:fill="F9F9FB"/>
          </w:tcPr>
          <w:p w14:paraId="7BD012A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.719</w:t>
            </w:r>
          </w:p>
        </w:tc>
      </w:tr>
      <w:tr w:rsidR="00ED5892" w:rsidRPr="00ED5892" w14:paraId="55739BD3" w14:textId="77777777">
        <w:trPr>
          <w:cantSplit/>
        </w:trPr>
        <w:tc>
          <w:tcPr>
            <w:tcW w:w="737" w:type="dxa"/>
            <w:vMerge/>
            <w:tcBorders>
              <w:top w:val="single" w:sz="8" w:space="0" w:color="152935"/>
              <w:left w:val="nil"/>
              <w:bottom w:val="single" w:sz="8" w:space="0" w:color="152935"/>
              <w:right w:val="nil"/>
            </w:tcBorders>
            <w:shd w:val="clear" w:color="auto" w:fill="E0E0E0"/>
          </w:tcPr>
          <w:p w14:paraId="666C71F8"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695D2E27"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Zscore(</w:t>
            </w:r>
            <w:r w:rsidRPr="00ED5892">
              <w:rPr>
                <w:rFonts w:ascii="MingLiU" w:eastAsia="MingLiU" w:hAnsi="Times New Roman" w:cs="MingLiU" w:hint="eastAsia"/>
                <w:color w:val="264A60"/>
                <w:sz w:val="18"/>
                <w:szCs w:val="18"/>
                <w:lang w:eastAsia="en-US"/>
              </w:rPr>
              <w:t>旅客周转量（亿人公里）</w:t>
            </w:r>
            <w:r w:rsidRPr="00ED5892">
              <w:rPr>
                <w:rFonts w:ascii="MingLiU" w:eastAsia="MingLiU" w:hAnsi="Times New Roman" w:cs="MingLiU"/>
                <w:color w:val="264A60"/>
                <w:sz w:val="18"/>
                <w:szCs w:val="18"/>
                <w:lang w:eastAsia="en-US"/>
              </w:rPr>
              <w:t>)</w:t>
            </w:r>
          </w:p>
        </w:tc>
        <w:tc>
          <w:tcPr>
            <w:tcW w:w="1168" w:type="dxa"/>
            <w:tcBorders>
              <w:top w:val="single" w:sz="8" w:space="0" w:color="AEAEAE"/>
              <w:left w:val="nil"/>
              <w:bottom w:val="single" w:sz="8" w:space="0" w:color="AEAEAE"/>
              <w:right w:val="single" w:sz="8" w:space="0" w:color="E0E0E0"/>
            </w:tcBorders>
            <w:shd w:val="clear" w:color="auto" w:fill="F9F9FB"/>
          </w:tcPr>
          <w:p w14:paraId="36C0800F"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.001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11FD9CE3"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.157</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4978775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.001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2D8764BB"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.005</w:t>
            </w:r>
          </w:p>
        </w:tc>
        <w:tc>
          <w:tcPr>
            <w:tcW w:w="1029" w:type="dxa"/>
            <w:tcBorders>
              <w:top w:val="single" w:sz="8" w:space="0" w:color="AEAEAE"/>
              <w:left w:val="single" w:sz="8" w:space="0" w:color="E0E0E0"/>
              <w:bottom w:val="single" w:sz="8" w:space="0" w:color="AEAEAE"/>
              <w:right w:val="nil"/>
            </w:tcBorders>
            <w:shd w:val="clear" w:color="auto" w:fill="F9F9FB"/>
          </w:tcPr>
          <w:p w14:paraId="3E3013C7"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.996</w:t>
            </w:r>
          </w:p>
        </w:tc>
      </w:tr>
      <w:tr w:rsidR="00ED5892" w:rsidRPr="00ED5892" w14:paraId="7EC91D5A" w14:textId="77777777">
        <w:trPr>
          <w:cantSplit/>
        </w:trPr>
        <w:tc>
          <w:tcPr>
            <w:tcW w:w="737" w:type="dxa"/>
            <w:vMerge/>
            <w:tcBorders>
              <w:top w:val="single" w:sz="8" w:space="0" w:color="152935"/>
              <w:left w:val="nil"/>
              <w:bottom w:val="single" w:sz="8" w:space="0" w:color="152935"/>
              <w:right w:val="nil"/>
            </w:tcBorders>
            <w:shd w:val="clear" w:color="auto" w:fill="E0E0E0"/>
          </w:tcPr>
          <w:p w14:paraId="4F2DC205"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297927E3"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rPr>
            </w:pPr>
            <w:r w:rsidRPr="00ED5892">
              <w:rPr>
                <w:rFonts w:ascii="MingLiU" w:eastAsia="MingLiU" w:hAnsi="Times New Roman" w:cs="MingLiU"/>
                <w:color w:val="264A60"/>
                <w:sz w:val="18"/>
                <w:szCs w:val="18"/>
              </w:rPr>
              <w:t>Zscore(</w:t>
            </w:r>
            <w:r w:rsidRPr="00ED5892">
              <w:rPr>
                <w:rFonts w:ascii="MingLiU" w:eastAsia="MingLiU" w:hAnsi="Times New Roman" w:cs="MingLiU" w:hint="eastAsia"/>
                <w:color w:val="264A60"/>
                <w:sz w:val="18"/>
                <w:szCs w:val="18"/>
              </w:rPr>
              <w:t>规模以上工业企业专利申请数（件）</w:t>
            </w:r>
            <w:r w:rsidRPr="00ED5892">
              <w:rPr>
                <w:rFonts w:ascii="MingLiU" w:eastAsia="MingLiU" w:hAnsi="Times New Roman" w:cs="MingLiU"/>
                <w:color w:val="264A60"/>
                <w:sz w:val="18"/>
                <w:szCs w:val="18"/>
              </w:rPr>
              <w:t>)</w:t>
            </w:r>
          </w:p>
        </w:tc>
        <w:tc>
          <w:tcPr>
            <w:tcW w:w="1168" w:type="dxa"/>
            <w:tcBorders>
              <w:top w:val="single" w:sz="8" w:space="0" w:color="AEAEAE"/>
              <w:left w:val="nil"/>
              <w:bottom w:val="single" w:sz="8" w:space="0" w:color="AEAEAE"/>
              <w:right w:val="single" w:sz="8" w:space="0" w:color="E0E0E0"/>
            </w:tcBorders>
            <w:shd w:val="clear" w:color="auto" w:fill="F9F9FB"/>
          </w:tcPr>
          <w:p w14:paraId="27FC02C9"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.151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0A03B243"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.331</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4ADA74A1"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.151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39B9187C"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.456</w:t>
            </w:r>
          </w:p>
        </w:tc>
        <w:tc>
          <w:tcPr>
            <w:tcW w:w="1029" w:type="dxa"/>
            <w:tcBorders>
              <w:top w:val="single" w:sz="8" w:space="0" w:color="AEAEAE"/>
              <w:left w:val="single" w:sz="8" w:space="0" w:color="E0E0E0"/>
              <w:bottom w:val="single" w:sz="8" w:space="0" w:color="AEAEAE"/>
              <w:right w:val="nil"/>
            </w:tcBorders>
            <w:shd w:val="clear" w:color="auto" w:fill="F9F9FB"/>
          </w:tcPr>
          <w:p w14:paraId="0CED1847"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.654</w:t>
            </w:r>
          </w:p>
        </w:tc>
      </w:tr>
      <w:tr w:rsidR="00ED5892" w:rsidRPr="00ED5892" w14:paraId="53C1B8FD" w14:textId="77777777">
        <w:trPr>
          <w:cantSplit/>
        </w:trPr>
        <w:tc>
          <w:tcPr>
            <w:tcW w:w="737" w:type="dxa"/>
            <w:vMerge/>
            <w:tcBorders>
              <w:top w:val="single" w:sz="8" w:space="0" w:color="152935"/>
              <w:left w:val="nil"/>
              <w:bottom w:val="single" w:sz="8" w:space="0" w:color="152935"/>
              <w:right w:val="nil"/>
            </w:tcBorders>
            <w:shd w:val="clear" w:color="auto" w:fill="E0E0E0"/>
          </w:tcPr>
          <w:p w14:paraId="0478036E"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0B283EA6"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Zscore(</w:t>
            </w:r>
            <w:r w:rsidRPr="00ED5892">
              <w:rPr>
                <w:rFonts w:ascii="MingLiU" w:eastAsia="MingLiU" w:hAnsi="Times New Roman" w:cs="MingLiU" w:hint="eastAsia"/>
                <w:color w:val="264A60"/>
                <w:sz w:val="18"/>
                <w:szCs w:val="18"/>
                <w:lang w:eastAsia="en-US"/>
              </w:rPr>
              <w:t>普通高等学校招生数（万人）</w:t>
            </w:r>
            <w:r w:rsidRPr="00ED5892">
              <w:rPr>
                <w:rFonts w:ascii="MingLiU" w:eastAsia="MingLiU" w:hAnsi="Times New Roman" w:cs="MingLiU"/>
                <w:color w:val="264A60"/>
                <w:sz w:val="18"/>
                <w:szCs w:val="18"/>
                <w:lang w:eastAsia="en-US"/>
              </w:rPr>
              <w:t>)</w:t>
            </w:r>
          </w:p>
        </w:tc>
        <w:tc>
          <w:tcPr>
            <w:tcW w:w="1168" w:type="dxa"/>
            <w:tcBorders>
              <w:top w:val="single" w:sz="8" w:space="0" w:color="AEAEAE"/>
              <w:left w:val="nil"/>
              <w:bottom w:val="single" w:sz="8" w:space="0" w:color="AEAEAE"/>
              <w:right w:val="single" w:sz="8" w:space="0" w:color="E0E0E0"/>
            </w:tcBorders>
            <w:shd w:val="clear" w:color="auto" w:fill="F9F9FB"/>
          </w:tcPr>
          <w:p w14:paraId="21F815D0"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.381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569862F"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.232</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7C4D86B2"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.381</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453561C3"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1.640</w:t>
            </w:r>
          </w:p>
        </w:tc>
        <w:tc>
          <w:tcPr>
            <w:tcW w:w="1029" w:type="dxa"/>
            <w:tcBorders>
              <w:top w:val="single" w:sz="8" w:space="0" w:color="AEAEAE"/>
              <w:left w:val="single" w:sz="8" w:space="0" w:color="E0E0E0"/>
              <w:bottom w:val="single" w:sz="8" w:space="0" w:color="AEAEAE"/>
              <w:right w:val="nil"/>
            </w:tcBorders>
            <w:shd w:val="clear" w:color="auto" w:fill="F9F9FB"/>
          </w:tcPr>
          <w:p w14:paraId="2BF43C80"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.119</w:t>
            </w:r>
          </w:p>
        </w:tc>
      </w:tr>
      <w:tr w:rsidR="00ED5892" w:rsidRPr="00ED5892" w14:paraId="44E61302" w14:textId="77777777">
        <w:trPr>
          <w:cantSplit/>
        </w:trPr>
        <w:tc>
          <w:tcPr>
            <w:tcW w:w="737" w:type="dxa"/>
            <w:vMerge/>
            <w:tcBorders>
              <w:top w:val="single" w:sz="8" w:space="0" w:color="152935"/>
              <w:left w:val="nil"/>
              <w:bottom w:val="single" w:sz="8" w:space="0" w:color="152935"/>
              <w:right w:val="nil"/>
            </w:tcBorders>
            <w:shd w:val="clear" w:color="auto" w:fill="E0E0E0"/>
          </w:tcPr>
          <w:p w14:paraId="49E2AE7B"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AEAEAE"/>
              <w:right w:val="nil"/>
            </w:tcBorders>
            <w:shd w:val="clear" w:color="auto" w:fill="E0E0E0"/>
          </w:tcPr>
          <w:p w14:paraId="184C8618"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rPr>
            </w:pPr>
            <w:r w:rsidRPr="00ED5892">
              <w:rPr>
                <w:rFonts w:ascii="MingLiU" w:eastAsia="MingLiU" w:hAnsi="Times New Roman" w:cs="MingLiU"/>
                <w:color w:val="264A60"/>
                <w:sz w:val="18"/>
                <w:szCs w:val="18"/>
              </w:rPr>
              <w:t>Zscore(</w:t>
            </w:r>
            <w:r w:rsidRPr="00ED5892">
              <w:rPr>
                <w:rFonts w:ascii="MingLiU" w:eastAsia="MingLiU" w:hAnsi="Times New Roman" w:cs="MingLiU" w:hint="eastAsia"/>
                <w:color w:val="264A60"/>
                <w:sz w:val="18"/>
                <w:szCs w:val="18"/>
              </w:rPr>
              <w:t>医疗卫生机构数（个）</w:t>
            </w:r>
            <w:r w:rsidRPr="00ED5892">
              <w:rPr>
                <w:rFonts w:ascii="MingLiU" w:eastAsia="MingLiU" w:hAnsi="Times New Roman" w:cs="MingLiU"/>
                <w:color w:val="264A60"/>
                <w:sz w:val="18"/>
                <w:szCs w:val="18"/>
              </w:rPr>
              <w:t>)</w:t>
            </w:r>
          </w:p>
        </w:tc>
        <w:tc>
          <w:tcPr>
            <w:tcW w:w="1168" w:type="dxa"/>
            <w:tcBorders>
              <w:top w:val="single" w:sz="8" w:space="0" w:color="AEAEAE"/>
              <w:left w:val="nil"/>
              <w:bottom w:val="single" w:sz="8" w:space="0" w:color="AEAEAE"/>
              <w:right w:val="single" w:sz="8" w:space="0" w:color="E0E0E0"/>
            </w:tcBorders>
            <w:shd w:val="clear" w:color="auto" w:fill="F9F9FB"/>
          </w:tcPr>
          <w:p w14:paraId="4AC0FF4A"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-.136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690E990A"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.171</w:t>
            </w:r>
          </w:p>
        </w:tc>
        <w:tc>
          <w:tcPr>
            <w:tcW w:w="1214" w:type="dxa"/>
            <w:tcBorders>
              <w:top w:val="single" w:sz="8" w:space="0" w:color="AEAEAE"/>
              <w:left w:val="single" w:sz="8" w:space="0" w:color="E0E0E0"/>
              <w:bottom w:val="single" w:sz="8" w:space="0" w:color="AEAEAE"/>
              <w:right w:val="single" w:sz="8" w:space="0" w:color="E0E0E0"/>
            </w:tcBorders>
            <w:shd w:val="clear" w:color="auto" w:fill="F9F9FB"/>
          </w:tcPr>
          <w:p w14:paraId="701208B2"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-.136</w:t>
            </w:r>
          </w:p>
        </w:tc>
        <w:tc>
          <w:tcPr>
            <w:tcW w:w="1029" w:type="dxa"/>
            <w:tcBorders>
              <w:top w:val="single" w:sz="8" w:space="0" w:color="AEAEAE"/>
              <w:left w:val="single" w:sz="8" w:space="0" w:color="E0E0E0"/>
              <w:bottom w:val="single" w:sz="8" w:space="0" w:color="AEAEAE"/>
              <w:right w:val="single" w:sz="8" w:space="0" w:color="E0E0E0"/>
            </w:tcBorders>
            <w:shd w:val="clear" w:color="auto" w:fill="F9F9FB"/>
          </w:tcPr>
          <w:p w14:paraId="7EE47C5C"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-.799</w:t>
            </w:r>
          </w:p>
        </w:tc>
        <w:tc>
          <w:tcPr>
            <w:tcW w:w="1029" w:type="dxa"/>
            <w:tcBorders>
              <w:top w:val="single" w:sz="8" w:space="0" w:color="AEAEAE"/>
              <w:left w:val="single" w:sz="8" w:space="0" w:color="E0E0E0"/>
              <w:bottom w:val="single" w:sz="8" w:space="0" w:color="AEAEAE"/>
              <w:right w:val="nil"/>
            </w:tcBorders>
            <w:shd w:val="clear" w:color="auto" w:fill="F9F9FB"/>
          </w:tcPr>
          <w:p w14:paraId="1E83E49D"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.436</w:t>
            </w:r>
          </w:p>
        </w:tc>
      </w:tr>
      <w:tr w:rsidR="00ED5892" w:rsidRPr="00ED5892" w14:paraId="71CD76ED" w14:textId="77777777">
        <w:trPr>
          <w:cantSplit/>
        </w:trPr>
        <w:tc>
          <w:tcPr>
            <w:tcW w:w="737" w:type="dxa"/>
            <w:vMerge/>
            <w:tcBorders>
              <w:top w:val="single" w:sz="8" w:space="0" w:color="152935"/>
              <w:left w:val="nil"/>
              <w:bottom w:val="single" w:sz="8" w:space="0" w:color="152935"/>
              <w:right w:val="nil"/>
            </w:tcBorders>
            <w:shd w:val="clear" w:color="auto" w:fill="E0E0E0"/>
          </w:tcPr>
          <w:p w14:paraId="49740180" w14:textId="77777777" w:rsidR="00ED5892" w:rsidRPr="00ED5892" w:rsidRDefault="00ED5892" w:rsidP="00ED5892">
            <w:pPr>
              <w:adjustRightInd w:val="0"/>
              <w:rPr>
                <w:rFonts w:ascii="MingLiU" w:eastAsia="MingLiU" w:hAnsi="Times New Roman" w:cs="MingLiU"/>
                <w:color w:val="010205"/>
                <w:sz w:val="18"/>
                <w:szCs w:val="18"/>
                <w:lang w:eastAsia="en-US"/>
              </w:rPr>
            </w:pPr>
          </w:p>
        </w:tc>
        <w:tc>
          <w:tcPr>
            <w:tcW w:w="2459" w:type="dxa"/>
            <w:tcBorders>
              <w:top w:val="single" w:sz="8" w:space="0" w:color="AEAEAE"/>
              <w:left w:val="nil"/>
              <w:bottom w:val="single" w:sz="8" w:space="0" w:color="152935"/>
              <w:right w:val="nil"/>
            </w:tcBorders>
            <w:shd w:val="clear" w:color="auto" w:fill="E0E0E0"/>
          </w:tcPr>
          <w:p w14:paraId="026A7A2C" w14:textId="77777777" w:rsidR="00ED5892" w:rsidRPr="00ED5892" w:rsidRDefault="00ED5892" w:rsidP="00ED5892">
            <w:pPr>
              <w:adjustRightInd w:val="0"/>
              <w:spacing w:line="320" w:lineRule="atLeast"/>
              <w:ind w:left="60" w:right="60"/>
              <w:rPr>
                <w:rFonts w:ascii="MingLiU" w:eastAsia="MingLiU" w:hAnsi="Times New Roman" w:cs="MingLiU"/>
                <w:color w:val="264A60"/>
                <w:sz w:val="18"/>
                <w:szCs w:val="18"/>
                <w:lang w:eastAsia="en-US"/>
              </w:rPr>
            </w:pPr>
            <w:r w:rsidRPr="00ED5892">
              <w:rPr>
                <w:rFonts w:ascii="MingLiU" w:eastAsia="MingLiU" w:hAnsi="Times New Roman" w:cs="MingLiU"/>
                <w:color w:val="264A60"/>
                <w:sz w:val="18"/>
                <w:szCs w:val="18"/>
                <w:lang w:eastAsia="en-US"/>
              </w:rPr>
              <w:t>Zscore(</w:t>
            </w:r>
            <w:r w:rsidRPr="00ED5892">
              <w:rPr>
                <w:rFonts w:ascii="MingLiU" w:eastAsia="MingLiU" w:hAnsi="Times New Roman" w:cs="MingLiU" w:hint="eastAsia"/>
                <w:color w:val="264A60"/>
                <w:sz w:val="18"/>
                <w:szCs w:val="18"/>
                <w:lang w:eastAsia="en-US"/>
              </w:rPr>
              <w:t>城市居民最低生活保障人数（万人）</w:t>
            </w:r>
            <w:r w:rsidRPr="00ED5892">
              <w:rPr>
                <w:rFonts w:ascii="MingLiU" w:eastAsia="MingLiU" w:hAnsi="Times New Roman" w:cs="MingLiU"/>
                <w:color w:val="264A60"/>
                <w:sz w:val="18"/>
                <w:szCs w:val="18"/>
                <w:lang w:eastAsia="en-US"/>
              </w:rPr>
              <w:t>)</w:t>
            </w:r>
          </w:p>
        </w:tc>
        <w:tc>
          <w:tcPr>
            <w:tcW w:w="1168" w:type="dxa"/>
            <w:tcBorders>
              <w:top w:val="single" w:sz="8" w:space="0" w:color="AEAEAE"/>
              <w:left w:val="nil"/>
              <w:bottom w:val="single" w:sz="8" w:space="0" w:color="152935"/>
              <w:right w:val="single" w:sz="8" w:space="0" w:color="E0E0E0"/>
            </w:tcBorders>
            <w:shd w:val="clear" w:color="auto" w:fill="F9F9FB"/>
          </w:tcPr>
          <w:p w14:paraId="49DDA853"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-.045</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578F56CA"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.073</w:t>
            </w:r>
          </w:p>
        </w:tc>
        <w:tc>
          <w:tcPr>
            <w:tcW w:w="1214" w:type="dxa"/>
            <w:tcBorders>
              <w:top w:val="single" w:sz="8" w:space="0" w:color="AEAEAE"/>
              <w:left w:val="single" w:sz="8" w:space="0" w:color="E0E0E0"/>
              <w:bottom w:val="single" w:sz="8" w:space="0" w:color="152935"/>
              <w:right w:val="single" w:sz="8" w:space="0" w:color="E0E0E0"/>
            </w:tcBorders>
            <w:shd w:val="clear" w:color="auto" w:fill="F9F9FB"/>
          </w:tcPr>
          <w:p w14:paraId="31015DAC"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-.045</w:t>
            </w:r>
          </w:p>
        </w:tc>
        <w:tc>
          <w:tcPr>
            <w:tcW w:w="1029" w:type="dxa"/>
            <w:tcBorders>
              <w:top w:val="single" w:sz="8" w:space="0" w:color="AEAEAE"/>
              <w:left w:val="single" w:sz="8" w:space="0" w:color="E0E0E0"/>
              <w:bottom w:val="single" w:sz="8" w:space="0" w:color="152935"/>
              <w:right w:val="single" w:sz="8" w:space="0" w:color="E0E0E0"/>
            </w:tcBorders>
            <w:shd w:val="clear" w:color="auto" w:fill="F9F9FB"/>
          </w:tcPr>
          <w:p w14:paraId="1C73649B"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-.622</w:t>
            </w:r>
          </w:p>
        </w:tc>
        <w:tc>
          <w:tcPr>
            <w:tcW w:w="1029" w:type="dxa"/>
            <w:tcBorders>
              <w:top w:val="single" w:sz="8" w:space="0" w:color="AEAEAE"/>
              <w:left w:val="single" w:sz="8" w:space="0" w:color="E0E0E0"/>
              <w:bottom w:val="single" w:sz="8" w:space="0" w:color="152935"/>
              <w:right w:val="nil"/>
            </w:tcBorders>
            <w:shd w:val="clear" w:color="auto" w:fill="F9F9FB"/>
          </w:tcPr>
          <w:p w14:paraId="11E74EFA" w14:textId="77777777" w:rsidR="00ED5892" w:rsidRPr="00ED5892" w:rsidRDefault="00ED5892" w:rsidP="00ED5892">
            <w:pPr>
              <w:adjustRightInd w:val="0"/>
              <w:spacing w:line="320" w:lineRule="atLeast"/>
              <w:ind w:left="60" w:right="60"/>
              <w:jc w:val="right"/>
              <w:rPr>
                <w:rFonts w:ascii="MingLiU" w:eastAsia="MingLiU" w:hAnsi="Times New Roman" w:cs="MingLiU"/>
                <w:color w:val="010205"/>
                <w:sz w:val="18"/>
                <w:szCs w:val="18"/>
                <w:lang w:eastAsia="en-US"/>
              </w:rPr>
            </w:pPr>
            <w:r w:rsidRPr="00ED5892">
              <w:rPr>
                <w:rFonts w:ascii="MingLiU" w:eastAsia="MingLiU" w:hAnsi="Times New Roman" w:cs="MingLiU"/>
                <w:color w:val="010205"/>
                <w:sz w:val="18"/>
                <w:szCs w:val="18"/>
                <w:lang w:eastAsia="en-US"/>
              </w:rPr>
              <w:t>.542</w:t>
            </w:r>
          </w:p>
        </w:tc>
      </w:tr>
      <w:tr w:rsidR="00ED5892" w:rsidRPr="00ED5892" w14:paraId="4438B04A" w14:textId="77777777">
        <w:trPr>
          <w:cantSplit/>
        </w:trPr>
        <w:tc>
          <w:tcPr>
            <w:tcW w:w="8665" w:type="dxa"/>
            <w:gridSpan w:val="7"/>
            <w:tcBorders>
              <w:top w:val="nil"/>
              <w:left w:val="nil"/>
              <w:bottom w:val="nil"/>
              <w:right w:val="nil"/>
            </w:tcBorders>
            <w:shd w:val="clear" w:color="auto" w:fill="FFFFFF"/>
          </w:tcPr>
          <w:p w14:paraId="72586572" w14:textId="77777777" w:rsidR="00ED5892" w:rsidRPr="00ED5892" w:rsidRDefault="00ED5892" w:rsidP="00ED5892">
            <w:pPr>
              <w:adjustRightInd w:val="0"/>
              <w:spacing w:line="320" w:lineRule="atLeast"/>
              <w:ind w:left="60" w:right="60"/>
              <w:rPr>
                <w:rFonts w:ascii="MingLiU" w:eastAsia="MingLiU" w:hAnsi="Times New Roman" w:cs="MingLiU"/>
                <w:color w:val="010205"/>
                <w:sz w:val="18"/>
                <w:szCs w:val="18"/>
              </w:rPr>
            </w:pPr>
            <w:r w:rsidRPr="00ED5892">
              <w:rPr>
                <w:rFonts w:ascii="MingLiU" w:eastAsia="MingLiU" w:hAnsi="Times New Roman" w:cs="MingLiU"/>
                <w:color w:val="010205"/>
                <w:sz w:val="18"/>
                <w:szCs w:val="18"/>
              </w:rPr>
              <w:t xml:space="preserve">a. </w:t>
            </w:r>
            <w:r w:rsidRPr="00ED5892">
              <w:rPr>
                <w:rFonts w:ascii="MingLiU" w:eastAsia="MingLiU" w:hAnsi="Times New Roman" w:cs="MingLiU" w:hint="eastAsia"/>
                <w:color w:val="010205"/>
                <w:sz w:val="18"/>
                <w:szCs w:val="18"/>
              </w:rPr>
              <w:t>因变量：</w:t>
            </w:r>
            <w:r w:rsidRPr="00ED5892">
              <w:rPr>
                <w:rFonts w:ascii="MingLiU" w:eastAsia="MingLiU" w:hAnsi="Times New Roman" w:cs="MingLiU"/>
                <w:color w:val="010205"/>
                <w:sz w:val="18"/>
                <w:szCs w:val="18"/>
              </w:rPr>
              <w:t>Zscore(</w:t>
            </w:r>
            <w:r w:rsidRPr="00ED5892">
              <w:rPr>
                <w:rFonts w:ascii="MingLiU" w:eastAsia="MingLiU" w:hAnsi="Times New Roman" w:cs="MingLiU" w:hint="eastAsia"/>
                <w:color w:val="010205"/>
                <w:sz w:val="18"/>
                <w:szCs w:val="18"/>
              </w:rPr>
              <w:t>地区生产总值（亿元）</w:t>
            </w:r>
            <w:r w:rsidRPr="00ED5892">
              <w:rPr>
                <w:rFonts w:ascii="MingLiU" w:eastAsia="MingLiU" w:hAnsi="Times New Roman" w:cs="MingLiU"/>
                <w:color w:val="010205"/>
                <w:sz w:val="18"/>
                <w:szCs w:val="18"/>
              </w:rPr>
              <w:t>)</w:t>
            </w:r>
          </w:p>
        </w:tc>
      </w:tr>
    </w:tbl>
    <w:p w14:paraId="66BB5D83" w14:textId="13043BA2" w:rsidR="00ED5892" w:rsidRPr="00ED5892" w:rsidRDefault="00ED5892" w:rsidP="00ED5892">
      <w:pPr>
        <w:rPr>
          <w:rFonts w:ascii="Cambria Math" w:eastAsiaTheme="minorEastAsia" w:hAnsi="Cambria Math"/>
          <w:color w:val="993300"/>
          <w:sz w:val="18"/>
          <w:szCs w:val="18"/>
          <w:oMath/>
        </w:rPr>
      </w:pPr>
      <m:oMathPara>
        <m:oMathParaPr>
          <m:jc m:val="center"/>
        </m:oMathParaPr>
        <m:oMath>
          <m:r>
            <w:rPr>
              <w:rFonts w:ascii="Cambria Math" w:eastAsiaTheme="minorEastAsia" w:hAnsi="Cambria Math" w:hint="eastAsia"/>
            </w:rPr>
            <m:t>Z=</m:t>
          </m:r>
          <m:r>
            <w:rPr>
              <w:rFonts w:ascii="Cambria Math" w:eastAsiaTheme="minorEastAsia" w:hAnsi="Cambria Math" w:hint="eastAsia"/>
              <w:color w:val="993300"/>
              <w:sz w:val="18"/>
              <w:szCs w:val="18"/>
            </w:rPr>
            <m:t>0.364</m:t>
          </m:r>
          <m:sSub>
            <m:sSubPr>
              <m:ctrlPr>
                <w:rPr>
                  <w:rFonts w:ascii="Cambria Math" w:eastAsiaTheme="minorEastAsia" w:hAnsi="Cambria Math"/>
                  <w:i/>
                  <w:color w:val="993300"/>
                  <w:sz w:val="18"/>
                  <w:szCs w:val="18"/>
                </w:rPr>
              </m:ctrlPr>
            </m:sSubPr>
            <m:e>
              <m:r>
                <w:rPr>
                  <w:rFonts w:ascii="Cambria Math" w:eastAsiaTheme="minorEastAsia" w:hAnsi="Cambria Math"/>
                  <w:color w:val="993300"/>
                  <w:sz w:val="18"/>
                  <w:szCs w:val="18"/>
                </w:rPr>
                <m:t>X</m:t>
              </m:r>
            </m:e>
            <m:sub>
              <m:r>
                <w:rPr>
                  <w:rFonts w:ascii="Cambria Math" w:eastAsiaTheme="minorEastAsia" w:hAnsi="Cambria Math" w:hint="eastAsia"/>
                  <w:color w:val="993300"/>
                  <w:sz w:val="18"/>
                  <w:szCs w:val="18"/>
                </w:rPr>
                <m:t>1</m:t>
              </m:r>
            </m:sub>
          </m:sSub>
          <m:r>
            <w:rPr>
              <w:rFonts w:ascii="Cambria Math" w:eastAsiaTheme="minorEastAsia" w:hAnsi="Cambria Math"/>
              <w:color w:val="993300"/>
              <w:sz w:val="18"/>
              <w:szCs w:val="18"/>
            </w:rPr>
            <m:t>+0.201</m:t>
          </m:r>
          <m:sSub>
            <m:sSubPr>
              <m:ctrlPr>
                <w:rPr>
                  <w:rFonts w:ascii="Cambria Math" w:eastAsiaTheme="minorEastAsia" w:hAnsi="Cambria Math"/>
                  <w:i/>
                  <w:color w:val="993300"/>
                  <w:sz w:val="18"/>
                  <w:szCs w:val="18"/>
                </w:rPr>
              </m:ctrlPr>
            </m:sSubPr>
            <m:e>
              <m:r>
                <w:rPr>
                  <w:rFonts w:ascii="Cambria Math" w:eastAsiaTheme="minorEastAsia" w:hAnsi="Cambria Math"/>
                  <w:color w:val="993300"/>
                  <w:sz w:val="18"/>
                  <w:szCs w:val="18"/>
                </w:rPr>
                <m:t>X</m:t>
              </m:r>
            </m:e>
            <m:sub>
              <m:r>
                <w:rPr>
                  <w:rFonts w:ascii="Cambria Math" w:eastAsiaTheme="minorEastAsia" w:hAnsi="Cambria Math"/>
                  <w:color w:val="993300"/>
                  <w:sz w:val="18"/>
                  <w:szCs w:val="18"/>
                </w:rPr>
                <m:t>2</m:t>
              </m:r>
            </m:sub>
          </m:sSub>
          <m:r>
            <w:rPr>
              <w:rFonts w:ascii="Cambria Math" w:eastAsiaTheme="minorEastAsia" w:hAnsi="Cambria Math"/>
              <w:color w:val="993300"/>
              <w:sz w:val="18"/>
              <w:szCs w:val="18"/>
            </w:rPr>
            <m:t>+</m:t>
          </m:r>
          <m:r>
            <w:rPr>
              <w:rFonts w:ascii="微软雅黑" w:eastAsia="微软雅黑" w:hAnsi="微软雅黑" w:cs="微软雅黑" w:hint="eastAsia"/>
              <w:color w:val="993300"/>
              <w:sz w:val="18"/>
              <w:szCs w:val="18"/>
            </w:rPr>
            <m:t>-</m:t>
          </m:r>
          <m:r>
            <w:rPr>
              <w:rFonts w:ascii="Cambria Math" w:eastAsiaTheme="minorEastAsia" w:hAnsi="Cambria Math" w:hint="eastAsia"/>
              <w:color w:val="993300"/>
              <w:sz w:val="18"/>
              <w:szCs w:val="18"/>
            </w:rPr>
            <m:t>0.185</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3</m:t>
              </m:r>
            </m:sub>
          </m:sSub>
          <m:r>
            <w:rPr>
              <w:rFonts w:ascii="Cambria Math" w:eastAsiaTheme="minorEastAsia" w:hAnsi="Cambria Math" w:hint="eastAsia"/>
              <w:color w:val="993300"/>
              <w:sz w:val="18"/>
              <w:szCs w:val="18"/>
            </w:rPr>
            <m:t>+0.076</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4</m:t>
              </m:r>
            </m:sub>
          </m:sSub>
          <m:r>
            <w:rPr>
              <w:rFonts w:ascii="Cambria Math" w:eastAsiaTheme="minorEastAsia" w:hAnsi="Cambria Math" w:hint="eastAsia"/>
              <w:color w:val="993300"/>
              <w:sz w:val="18"/>
              <w:szCs w:val="18"/>
            </w:rPr>
            <m:t>+</m:t>
          </m:r>
          <m:r>
            <w:rPr>
              <w:rFonts w:ascii="微软雅黑" w:eastAsia="微软雅黑" w:hAnsi="微软雅黑" w:cs="微软雅黑" w:hint="eastAsia"/>
              <w:color w:val="993300"/>
              <w:sz w:val="18"/>
              <w:szCs w:val="18"/>
            </w:rPr>
            <m:t>-</m:t>
          </m:r>
          <m:r>
            <w:rPr>
              <w:rFonts w:ascii="Cambria Math" w:eastAsiaTheme="minorEastAsia" w:hAnsi="Cambria Math" w:hint="eastAsia"/>
              <w:color w:val="993300"/>
              <w:sz w:val="18"/>
              <w:szCs w:val="18"/>
            </w:rPr>
            <m:t>0.286</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5</m:t>
              </m:r>
            </m:sub>
          </m:sSub>
          <m:r>
            <w:rPr>
              <w:rFonts w:ascii="Cambria Math" w:eastAsiaTheme="minorEastAsia" w:hAnsi="Cambria Math" w:hint="eastAsia"/>
              <w:color w:val="993300"/>
              <w:sz w:val="18"/>
              <w:szCs w:val="18"/>
            </w:rPr>
            <m:t>+0.332</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6</m:t>
              </m:r>
            </m:sub>
          </m:sSub>
          <m:r>
            <w:rPr>
              <w:rFonts w:ascii="Cambria Math" w:eastAsiaTheme="minorEastAsia" w:hAnsi="Cambria Math" w:hint="eastAsia"/>
              <w:color w:val="993300"/>
              <w:sz w:val="18"/>
              <w:szCs w:val="18"/>
            </w:rPr>
            <m:t>+0.286</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7</m:t>
              </m:r>
            </m:sub>
          </m:sSub>
          <m:r>
            <w:rPr>
              <w:rFonts w:ascii="Cambria Math" w:eastAsiaTheme="minorEastAsia" w:hAnsi="Cambria Math"/>
              <w:color w:val="993300"/>
              <w:sz w:val="18"/>
              <w:szCs w:val="18"/>
            </w:rPr>
            <m:t>-0.075</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8</m:t>
              </m:r>
            </m:sub>
          </m:sSub>
          <m:r>
            <w:rPr>
              <w:rFonts w:ascii="Cambria Math" w:eastAsiaTheme="minorEastAsia" w:hAnsi="Cambria Math" w:hint="eastAsia"/>
              <w:color w:val="993300"/>
              <w:sz w:val="18"/>
              <w:szCs w:val="18"/>
            </w:rPr>
            <m:t>+</m:t>
          </m:r>
          <m:r>
            <w:rPr>
              <w:rFonts w:ascii="Cambria Math" w:eastAsiaTheme="minorEastAsia" w:hAnsi="Cambria Math"/>
              <w:color w:val="993300"/>
              <w:sz w:val="18"/>
              <w:szCs w:val="18"/>
            </w:rPr>
            <m:t>0.001</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9</m:t>
              </m:r>
            </m:sub>
          </m:sSub>
          <m:r>
            <w:rPr>
              <w:rFonts w:ascii="Cambria Math" w:eastAsiaTheme="minorEastAsia" w:hAnsi="Cambria Math" w:hint="eastAsia"/>
              <w:color w:val="993300"/>
              <w:sz w:val="18"/>
              <w:szCs w:val="18"/>
            </w:rPr>
            <m:t>+</m:t>
          </m:r>
          <m:r>
            <w:rPr>
              <w:rFonts w:ascii="Cambria Math" w:eastAsiaTheme="minorEastAsia" w:hAnsi="Cambria Math"/>
              <w:color w:val="993300"/>
              <w:sz w:val="18"/>
              <w:szCs w:val="18"/>
            </w:rPr>
            <m:t>0.151</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10</m:t>
              </m:r>
            </m:sub>
          </m:sSub>
          <m:r>
            <w:rPr>
              <w:rFonts w:ascii="Cambria Math" w:eastAsiaTheme="minorEastAsia" w:hAnsi="Cambria Math" w:hint="eastAsia"/>
              <w:color w:val="993300"/>
              <w:sz w:val="18"/>
              <w:szCs w:val="18"/>
            </w:rPr>
            <m:t>+</m:t>
          </m:r>
          <m:r>
            <w:rPr>
              <w:rFonts w:ascii="Cambria Math" w:eastAsiaTheme="minorEastAsia" w:hAnsi="Cambria Math"/>
              <w:color w:val="993300"/>
              <w:sz w:val="18"/>
              <w:szCs w:val="18"/>
            </w:rPr>
            <m:t>0.381</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11</m:t>
              </m:r>
            </m:sub>
          </m:sSub>
          <m:r>
            <w:rPr>
              <w:rFonts w:ascii="Cambria Math" w:eastAsiaTheme="minorEastAsia" w:hAnsi="Cambria Math"/>
              <w:color w:val="993300"/>
              <w:sz w:val="18"/>
              <w:szCs w:val="18"/>
            </w:rPr>
            <m:t>-0.136</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12</m:t>
              </m:r>
            </m:sub>
          </m:sSub>
          <m:r>
            <w:rPr>
              <w:rFonts w:ascii="Cambria Math" w:eastAsiaTheme="minorEastAsia" w:hAnsi="Cambria Math"/>
              <w:color w:val="993300"/>
              <w:sz w:val="18"/>
              <w:szCs w:val="18"/>
            </w:rPr>
            <m:t>-0.045</m:t>
          </m:r>
          <m:sSub>
            <m:sSubPr>
              <m:ctrlPr>
                <w:rPr>
                  <w:rFonts w:ascii="Cambria Math" w:eastAsiaTheme="minorEastAsia" w:hAnsi="Cambria Math"/>
                  <w:i/>
                  <w:color w:val="993300"/>
                  <w:sz w:val="18"/>
                  <w:szCs w:val="18"/>
                </w:rPr>
              </m:ctrlPr>
            </m:sSubPr>
            <m:e>
              <m:r>
                <w:rPr>
                  <w:rFonts w:ascii="Cambria Math" w:eastAsiaTheme="minorEastAsia" w:hAnsi="Cambria Math" w:hint="eastAsia"/>
                  <w:color w:val="993300"/>
                  <w:sz w:val="18"/>
                  <w:szCs w:val="18"/>
                </w:rPr>
                <m:t>X</m:t>
              </m:r>
              <m:ctrlPr>
                <w:rPr>
                  <w:rFonts w:ascii="Cambria Math" w:eastAsiaTheme="minorEastAsia" w:hAnsi="Cambria Math" w:hint="eastAsia"/>
                  <w:i/>
                  <w:color w:val="993300"/>
                  <w:sz w:val="18"/>
                  <w:szCs w:val="18"/>
                </w:rPr>
              </m:ctrlPr>
            </m:e>
            <m:sub>
              <m:r>
                <w:rPr>
                  <w:rFonts w:ascii="Cambria Math" w:eastAsiaTheme="minorEastAsia" w:hAnsi="Cambria Math" w:hint="eastAsia"/>
                  <w:color w:val="993300"/>
                  <w:sz w:val="18"/>
                  <w:szCs w:val="18"/>
                </w:rPr>
                <m:t>13</m:t>
              </m:r>
            </m:sub>
          </m:sSub>
        </m:oMath>
      </m:oMathPara>
    </w:p>
    <w:p w14:paraId="6A2A14D2" w14:textId="27D7E0C9" w:rsidR="00DF7FC3" w:rsidRPr="00C57DC6" w:rsidRDefault="00694718" w:rsidP="00ED5892">
      <w:pPr>
        <w:adjustRightInd w:val="0"/>
        <w:rPr>
          <w:rFonts w:eastAsiaTheme="minorEastAsia" w:hint="eastAsia"/>
          <w:b/>
          <w:bCs/>
          <w:sz w:val="18"/>
          <w:szCs w:val="18"/>
        </w:rPr>
      </w:pPr>
      <w:r w:rsidRPr="00694718">
        <w:rPr>
          <w:rFonts w:eastAsiaTheme="minorEastAsia"/>
          <w:noProof/>
        </w:rPr>
        <w:drawing>
          <wp:inline distT="0" distB="0" distL="0" distR="0" wp14:anchorId="1FD74142" wp14:editId="457B5D13">
            <wp:extent cx="6661150" cy="1844040"/>
            <wp:effectExtent l="0" t="0" r="6350" b="3810"/>
            <wp:docPr id="1230630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30710" name=""/>
                    <pic:cNvPicPr/>
                  </pic:nvPicPr>
                  <pic:blipFill>
                    <a:blip r:embed="rId11"/>
                    <a:stretch>
                      <a:fillRect/>
                    </a:stretch>
                  </pic:blipFill>
                  <pic:spPr>
                    <a:xfrm>
                      <a:off x="0" y="0"/>
                      <a:ext cx="6661150" cy="1844040"/>
                    </a:xfrm>
                    <a:prstGeom prst="rect">
                      <a:avLst/>
                    </a:prstGeom>
                  </pic:spPr>
                </pic:pic>
              </a:graphicData>
            </a:graphic>
          </wp:inline>
        </w:drawing>
      </w:r>
      <w:r w:rsidR="00C57DC6">
        <w:rPr>
          <w:rFonts w:eastAsiaTheme="minorEastAsia"/>
        </w:rPr>
        <w:tab/>
      </w:r>
      <w:r w:rsidR="00C57DC6">
        <w:rPr>
          <w:rFonts w:eastAsiaTheme="minorEastAsia"/>
        </w:rPr>
        <w:tab/>
      </w:r>
      <w:r w:rsidR="00C57DC6">
        <w:rPr>
          <w:rFonts w:eastAsiaTheme="minorEastAsia"/>
        </w:rPr>
        <w:tab/>
      </w:r>
      <w:r w:rsidR="00C57DC6">
        <w:rPr>
          <w:rFonts w:eastAsiaTheme="minorEastAsia"/>
        </w:rPr>
        <w:tab/>
      </w:r>
      <w:r w:rsidR="00C57DC6">
        <w:rPr>
          <w:rFonts w:eastAsiaTheme="minorEastAsia"/>
        </w:rPr>
        <w:tab/>
      </w:r>
      <w:r w:rsidR="00C57DC6">
        <w:rPr>
          <w:rFonts w:eastAsiaTheme="minorEastAsia" w:hint="eastAsia"/>
        </w:rPr>
        <w:t xml:space="preserve">        </w:t>
      </w:r>
      <w:r w:rsidR="00C57DC6" w:rsidRPr="00C57DC6">
        <w:rPr>
          <w:rFonts w:eastAsiaTheme="minorEastAsia" w:hint="eastAsia"/>
          <w:b/>
          <w:bCs/>
          <w:sz w:val="18"/>
          <w:szCs w:val="18"/>
        </w:rPr>
        <w:t>表</w:t>
      </w:r>
      <w:r w:rsidR="00C57DC6" w:rsidRPr="00C57DC6">
        <w:rPr>
          <w:rFonts w:eastAsiaTheme="minorEastAsia" w:hint="eastAsia"/>
          <w:b/>
          <w:bCs/>
          <w:sz w:val="18"/>
          <w:szCs w:val="18"/>
        </w:rPr>
        <w:t>2</w:t>
      </w:r>
      <w:r w:rsidR="00C57DC6" w:rsidRPr="00C57DC6">
        <w:rPr>
          <w:b/>
          <w:bCs/>
          <w:sz w:val="18"/>
          <w:szCs w:val="18"/>
        </w:rPr>
        <w:t>回归分析结果</w:t>
      </w:r>
    </w:p>
    <w:p w14:paraId="5F9E0FCE" w14:textId="59099229" w:rsidR="00E1477B" w:rsidRPr="00E1477B" w:rsidRDefault="00E1477B" w:rsidP="00E1477B">
      <w:pPr>
        <w:pStyle w:val="a3"/>
        <w:spacing w:before="2" w:line="276" w:lineRule="auto"/>
        <w:ind w:left="193" w:right="651" w:firstLine="398"/>
        <w:rPr>
          <w:rFonts w:eastAsiaTheme="minorEastAsia" w:hint="eastAsia"/>
        </w:rPr>
      </w:pPr>
      <w:r w:rsidRPr="00E1477B">
        <w:rPr>
          <w:rFonts w:hint="eastAsia"/>
        </w:rPr>
        <w:t>模型的拟合度高</w:t>
      </w:r>
      <w:r w:rsidRPr="00E1477B">
        <w:t>:R²和</w:t>
      </w:r>
      <w:r w:rsidRPr="00E1477B">
        <w:rPr>
          <w:rFonts w:hint="eastAsia"/>
        </w:rPr>
        <w:t>调整后</w:t>
      </w:r>
      <w:r w:rsidRPr="00E1477B">
        <w:t>R²值都非常高，分</w:t>
      </w:r>
      <w:r w:rsidRPr="00E1477B">
        <w:rPr>
          <w:rFonts w:hint="eastAsia"/>
        </w:rPr>
        <w:t>别为</w:t>
      </w:r>
      <w:r w:rsidRPr="00E1477B">
        <w:t>0.969和0.945，</w:t>
      </w:r>
      <w:r>
        <w:t>R值接近1，说明自变量与因变量之间存在很强的线性关系。R²值为0.969，说明模型能够解释约96.9%的因变量变异，表明模型的拟合效果非常好。</w:t>
      </w:r>
      <w:r w:rsidRPr="00E1477B">
        <w:t>能</w:t>
      </w:r>
      <w:r w:rsidRPr="00E1477B">
        <w:rPr>
          <w:rFonts w:hint="eastAsia"/>
        </w:rPr>
        <w:t>够很好地解释因变量的变化。意味着所选择的自变量对因变量有很强的解释力。</w:t>
      </w:r>
    </w:p>
    <w:p w14:paraId="0E813971" w14:textId="4112FF9E" w:rsidR="00E1477B" w:rsidRDefault="00E1477B" w:rsidP="00E1477B">
      <w:pPr>
        <w:spacing w:line="276" w:lineRule="auto"/>
        <w:ind w:firstLine="591"/>
        <w:rPr>
          <w:rFonts w:eastAsiaTheme="minorEastAsia" w:hint="eastAsia"/>
          <w:sz w:val="20"/>
          <w:szCs w:val="20"/>
        </w:rPr>
      </w:pPr>
      <w:r w:rsidRPr="00E1477B">
        <w:rPr>
          <w:rFonts w:hint="eastAsia"/>
          <w:sz w:val="20"/>
          <w:szCs w:val="20"/>
        </w:rPr>
        <w:t>标准误差为</w:t>
      </w:r>
      <w:r w:rsidR="00694718">
        <w:rPr>
          <w:rFonts w:eastAsiaTheme="minorEastAsia" w:hint="eastAsia"/>
          <w:sz w:val="20"/>
          <w:szCs w:val="20"/>
        </w:rPr>
        <w:t>0.23365908</w:t>
      </w:r>
      <w:r w:rsidRPr="00E1477B">
        <w:rPr>
          <w:sz w:val="20"/>
          <w:szCs w:val="20"/>
        </w:rPr>
        <w:t>，</w:t>
      </w:r>
      <w:r w:rsidRPr="00E1477B">
        <w:rPr>
          <w:rFonts w:hint="eastAsia"/>
          <w:sz w:val="20"/>
          <w:szCs w:val="20"/>
        </w:rPr>
        <w:t>尽管具体的数值需要结合具体数据背景来判断，但总体来看，较小的标准误差意味着模型预测的精度较高。</w:t>
      </w:r>
    </w:p>
    <w:p w14:paraId="435B85C8" w14:textId="24646AB4" w:rsidR="00694718" w:rsidRPr="00694718" w:rsidRDefault="00694718" w:rsidP="00E1477B">
      <w:pPr>
        <w:spacing w:line="276" w:lineRule="auto"/>
        <w:ind w:firstLine="591"/>
        <w:rPr>
          <w:rFonts w:eastAsiaTheme="minorEastAsia" w:hint="eastAsia"/>
          <w:sz w:val="20"/>
          <w:szCs w:val="20"/>
        </w:rPr>
      </w:pPr>
      <w:r w:rsidRPr="00694718">
        <w:rPr>
          <w:rFonts w:eastAsiaTheme="minorEastAsia" w:hint="eastAsia"/>
          <w:sz w:val="20"/>
          <w:szCs w:val="20"/>
        </w:rPr>
        <w:t>显著性</w:t>
      </w:r>
      <w:r w:rsidRPr="00694718">
        <w:rPr>
          <w:rFonts w:eastAsiaTheme="minorEastAsia"/>
          <w:sz w:val="20"/>
          <w:szCs w:val="20"/>
        </w:rPr>
        <w:t xml:space="preserve"> F </w:t>
      </w:r>
      <w:r w:rsidRPr="00694718">
        <w:rPr>
          <w:rFonts w:eastAsiaTheme="minorEastAsia" w:hint="eastAsia"/>
          <w:sz w:val="20"/>
          <w:szCs w:val="20"/>
        </w:rPr>
        <w:t>变量小于</w:t>
      </w:r>
      <w:r w:rsidRPr="00694718">
        <w:rPr>
          <w:rFonts w:eastAsiaTheme="minorEastAsia"/>
          <w:sz w:val="20"/>
          <w:szCs w:val="20"/>
        </w:rPr>
        <w:t xml:space="preserve"> 0.01</w:t>
      </w:r>
      <w:r>
        <w:rPr>
          <w:rFonts w:eastAsiaTheme="minorEastAsia" w:hint="eastAsia"/>
          <w:sz w:val="20"/>
          <w:szCs w:val="20"/>
        </w:rPr>
        <w:t>，</w:t>
      </w:r>
      <w:r w:rsidRPr="00694718">
        <w:rPr>
          <w:rFonts w:eastAsiaTheme="minorEastAsia" w:hint="eastAsia"/>
          <w:sz w:val="20"/>
          <w:szCs w:val="20"/>
        </w:rPr>
        <w:t>模型是统计显著的，即模型中的自变量对因变量的解释是有意义的。</w:t>
      </w:r>
    </w:p>
    <w:p w14:paraId="24645C2E" w14:textId="200E314F" w:rsidR="0047561B" w:rsidRDefault="00E1477B" w:rsidP="00E1477B">
      <w:pPr>
        <w:spacing w:line="276" w:lineRule="auto"/>
        <w:ind w:firstLine="591"/>
        <w:rPr>
          <w:rFonts w:hint="eastAsia"/>
        </w:rPr>
        <w:sectPr w:rsidR="0047561B">
          <w:type w:val="continuous"/>
          <w:pgSz w:w="11910" w:h="16840"/>
          <w:pgMar w:top="1120" w:right="480" w:bottom="280" w:left="940" w:header="0" w:footer="546" w:gutter="0"/>
          <w:cols w:space="720"/>
        </w:sectPr>
      </w:pPr>
      <w:r>
        <w:rPr>
          <w:rFonts w:eastAsiaTheme="minorEastAsia" w:hint="eastAsia"/>
          <w:sz w:val="20"/>
          <w:szCs w:val="20"/>
        </w:rPr>
        <w:t>同时</w:t>
      </w:r>
      <w:r w:rsidRPr="00E1477B">
        <w:rPr>
          <w:rFonts w:hint="eastAsia"/>
          <w:sz w:val="20"/>
          <w:szCs w:val="20"/>
        </w:rPr>
        <w:t>自变量</w:t>
      </w:r>
      <w:r>
        <w:rPr>
          <w:rFonts w:asciiTheme="minorEastAsia" w:eastAsiaTheme="minorEastAsia" w:hAnsiTheme="minorEastAsia" w:hint="eastAsia"/>
          <w:sz w:val="20"/>
          <w:szCs w:val="20"/>
        </w:rPr>
        <w:t>的选择</w:t>
      </w:r>
      <w:r w:rsidRPr="00E1477B">
        <w:rPr>
          <w:rFonts w:hint="eastAsia"/>
          <w:sz w:val="20"/>
          <w:szCs w:val="20"/>
        </w:rPr>
        <w:t>涵盖了经济、社会、人口等多个方面，在构建时考虑了多方面的因素，有助于提高模型的解释力和预测能力。</w:t>
      </w:r>
    </w:p>
    <w:p w14:paraId="3158FADA" w14:textId="199A56AA" w:rsidR="0047561B" w:rsidRDefault="0047561B">
      <w:pPr>
        <w:pStyle w:val="a3"/>
        <w:spacing w:before="2"/>
        <w:rPr>
          <w:rFonts w:hint="eastAsia"/>
          <w:sz w:val="23"/>
        </w:rPr>
      </w:pPr>
    </w:p>
    <w:p w14:paraId="3D9C438E" w14:textId="62BBB881" w:rsidR="0047561B" w:rsidRDefault="00000000">
      <w:pPr>
        <w:pStyle w:val="1"/>
        <w:numPr>
          <w:ilvl w:val="0"/>
          <w:numId w:val="5"/>
        </w:numPr>
        <w:tabs>
          <w:tab w:val="left" w:pos="624"/>
        </w:tabs>
        <w:spacing w:before="1"/>
        <w:rPr>
          <w:rFonts w:hint="eastAsia"/>
        </w:rPr>
      </w:pPr>
      <w:bookmarkStart w:id="5" w:name="聚类分析"/>
      <w:bookmarkEnd w:id="5"/>
      <w:r>
        <w:rPr>
          <w:spacing w:val="-3"/>
        </w:rPr>
        <w:t>聚类分析</w:t>
      </w:r>
    </w:p>
    <w:p w14:paraId="2ED86791" w14:textId="0D446F31" w:rsidR="0047561B" w:rsidRDefault="00000000">
      <w:pPr>
        <w:pStyle w:val="a3"/>
        <w:spacing w:before="186" w:line="276" w:lineRule="auto"/>
        <w:ind w:left="193" w:right="651" w:firstLine="398"/>
        <w:rPr>
          <w:rFonts w:hint="eastAsia"/>
        </w:rPr>
      </w:pPr>
      <w:r>
        <w:rPr>
          <w:spacing w:val="-2"/>
        </w:rPr>
        <w:t>在聚类分析中，选择欧氏距离作为距离度量，采用系统聚类法，分别通过最小距离法、最长距离法和离差平方和法（</w:t>
      </w:r>
      <w:r>
        <w:rPr>
          <w:rFonts w:ascii="Times New Roman" w:eastAsia="Times New Roman"/>
          <w:spacing w:val="-2"/>
        </w:rPr>
        <w:t>WARD</w:t>
      </w:r>
      <w:r>
        <w:rPr>
          <w:spacing w:val="-2"/>
        </w:rPr>
        <w:t>）来对三十一个省市进行聚类。</w:t>
      </w:r>
    </w:p>
    <w:p w14:paraId="3F09FC5E" w14:textId="1C2D1270" w:rsidR="0047561B" w:rsidRDefault="00000000">
      <w:pPr>
        <w:pStyle w:val="a3"/>
        <w:spacing w:before="2"/>
        <w:ind w:left="592"/>
        <w:rPr>
          <w:rFonts w:eastAsiaTheme="minorEastAsia" w:hint="eastAsia"/>
          <w:spacing w:val="-3"/>
        </w:rPr>
      </w:pPr>
      <w:r>
        <w:rPr>
          <w:spacing w:val="-3"/>
        </w:rPr>
        <w:t>对于系统聚类法进行简要的说明：</w:t>
      </w:r>
    </w:p>
    <w:p w14:paraId="3A595C39" w14:textId="60FB605A" w:rsidR="00697DD7" w:rsidRPr="00697DD7" w:rsidRDefault="00697DD7" w:rsidP="00697DD7">
      <w:pPr>
        <w:pStyle w:val="a3"/>
        <w:spacing w:before="2"/>
        <w:ind w:left="592"/>
        <w:rPr>
          <w:rFonts w:eastAsiaTheme="minorEastAsia" w:hint="eastAsia"/>
        </w:rPr>
      </w:pPr>
      <w:r w:rsidRPr="00697DD7">
        <w:rPr>
          <w:rFonts w:eastAsiaTheme="minorEastAsia"/>
        </w:rPr>
        <w:t>(1)</w:t>
      </w:r>
      <w:r w:rsidRPr="00697DD7">
        <w:rPr>
          <w:rFonts w:eastAsiaTheme="minorEastAsia" w:hint="eastAsia"/>
        </w:rPr>
        <w:t>对于数据进行标准化</w:t>
      </w:r>
    </w:p>
    <w:p w14:paraId="35F1BBA0" w14:textId="71D57E1B" w:rsidR="001A6663" w:rsidRDefault="00697DD7" w:rsidP="00697DD7">
      <w:pPr>
        <w:pStyle w:val="a3"/>
        <w:spacing w:before="2"/>
        <w:ind w:left="592"/>
        <w:rPr>
          <w:rFonts w:eastAsiaTheme="minorEastAsia" w:hint="eastAsia"/>
        </w:rPr>
      </w:pPr>
      <w:r w:rsidRPr="00697DD7">
        <w:rPr>
          <w:rFonts w:eastAsiaTheme="minorEastAsia"/>
        </w:rPr>
        <w:t>(2)</w:t>
      </w:r>
      <w:r w:rsidRPr="00697DD7">
        <w:rPr>
          <w:rFonts w:eastAsiaTheme="minorEastAsia" w:hint="eastAsia"/>
        </w:rPr>
        <w:t>计算</w:t>
      </w:r>
      <w:r w:rsidRPr="00697DD7">
        <w:rPr>
          <w:rFonts w:eastAsiaTheme="minorEastAsia"/>
        </w:rPr>
        <w:t>31</w:t>
      </w:r>
      <w:r w:rsidRPr="00697DD7">
        <w:rPr>
          <w:rFonts w:eastAsiaTheme="minorEastAsia" w:hint="eastAsia"/>
        </w:rPr>
        <w:t>个省市两两间距离，得到初始的距离矩阵</w:t>
      </w:r>
    </w:p>
    <w:p w14:paraId="439A481B" w14:textId="703D7952" w:rsidR="001A6663" w:rsidRDefault="00697DD7" w:rsidP="00697DD7">
      <w:pPr>
        <w:pStyle w:val="a3"/>
        <w:spacing w:before="2"/>
        <w:ind w:left="592"/>
        <w:rPr>
          <w:rFonts w:eastAsiaTheme="minorEastAsia" w:hint="eastAsia"/>
        </w:rPr>
      </w:pPr>
      <w:r w:rsidRPr="00697DD7">
        <w:rPr>
          <w:rFonts w:eastAsiaTheme="minorEastAsia"/>
        </w:rPr>
        <w:t>(3)</w:t>
      </w:r>
      <w:r w:rsidRPr="00697DD7">
        <w:rPr>
          <w:rFonts w:eastAsiaTheme="minorEastAsia" w:hint="eastAsia"/>
        </w:rPr>
        <w:t>对于得到的矩阵，每次合并类间距离最小的两个类为新的一个类</w:t>
      </w:r>
    </w:p>
    <w:p w14:paraId="5B2B2BDF" w14:textId="74970D2D" w:rsidR="001A6663" w:rsidRDefault="00697DD7" w:rsidP="00697DD7">
      <w:pPr>
        <w:pStyle w:val="a3"/>
        <w:spacing w:before="2"/>
        <w:ind w:left="592"/>
        <w:rPr>
          <w:rFonts w:eastAsiaTheme="minorEastAsia" w:hint="eastAsia"/>
        </w:rPr>
      </w:pPr>
      <w:r w:rsidRPr="00697DD7">
        <w:rPr>
          <w:rFonts w:eastAsiaTheme="minorEastAsia"/>
        </w:rPr>
        <w:lastRenderedPageBreak/>
        <w:t>(4)</w:t>
      </w:r>
      <w:r w:rsidRPr="00697DD7">
        <w:rPr>
          <w:rFonts w:eastAsiaTheme="minorEastAsia"/>
        </w:rPr>
        <w:t>通</w:t>
      </w:r>
      <w:r w:rsidRPr="00697DD7">
        <w:rPr>
          <w:rFonts w:eastAsiaTheme="minorEastAsia" w:hint="eastAsia"/>
        </w:rPr>
        <w:t>过采用的方法来计算新类与其他类之间的距离</w:t>
      </w:r>
    </w:p>
    <w:p w14:paraId="1133BB45" w14:textId="0E11921F" w:rsidR="00697DD7" w:rsidRPr="00697DD7" w:rsidRDefault="00697DD7" w:rsidP="00697DD7">
      <w:pPr>
        <w:pStyle w:val="a3"/>
        <w:spacing w:before="2"/>
        <w:ind w:left="592"/>
        <w:rPr>
          <w:rFonts w:eastAsiaTheme="minorEastAsia" w:hint="eastAsia"/>
        </w:rPr>
      </w:pPr>
      <w:r w:rsidRPr="00697DD7">
        <w:rPr>
          <w:rFonts w:eastAsiaTheme="minorEastAsia"/>
        </w:rPr>
        <w:t>(5)</w:t>
      </w:r>
      <w:r w:rsidRPr="00697DD7">
        <w:rPr>
          <w:rFonts w:eastAsiaTheme="minorEastAsia"/>
        </w:rPr>
        <w:t>重复</w:t>
      </w:r>
      <w:r w:rsidRPr="00697DD7">
        <w:rPr>
          <w:rFonts w:eastAsiaTheme="minorEastAsia"/>
        </w:rPr>
        <w:t>(3)</w:t>
      </w:r>
      <w:r w:rsidRPr="00697DD7">
        <w:rPr>
          <w:rFonts w:eastAsiaTheme="minorEastAsia"/>
        </w:rPr>
        <w:t>、</w:t>
      </w:r>
      <w:r w:rsidRPr="00697DD7">
        <w:rPr>
          <w:rFonts w:eastAsiaTheme="minorEastAsia"/>
        </w:rPr>
        <w:t>(4)</w:t>
      </w:r>
      <w:r w:rsidRPr="00697DD7">
        <w:rPr>
          <w:rFonts w:eastAsiaTheme="minorEastAsia"/>
        </w:rPr>
        <w:t>步，直到</w:t>
      </w:r>
      <w:r w:rsidRPr="00697DD7">
        <w:rPr>
          <w:rFonts w:eastAsiaTheme="minorEastAsia" w:hint="eastAsia"/>
        </w:rPr>
        <w:t>类的个数为</w:t>
      </w:r>
      <w:r w:rsidRPr="00697DD7">
        <w:rPr>
          <w:rFonts w:eastAsiaTheme="minorEastAsia"/>
        </w:rPr>
        <w:t>1</w:t>
      </w:r>
    </w:p>
    <w:p w14:paraId="417EB221" w14:textId="72CED858" w:rsidR="00697DD7" w:rsidRPr="00697DD7" w:rsidRDefault="00697DD7" w:rsidP="00697DD7">
      <w:pPr>
        <w:pStyle w:val="a3"/>
        <w:spacing w:before="2"/>
        <w:ind w:left="592"/>
        <w:rPr>
          <w:rFonts w:eastAsiaTheme="minorEastAsia" w:hint="eastAsia"/>
        </w:rPr>
      </w:pPr>
      <w:r w:rsidRPr="00697DD7">
        <w:rPr>
          <w:rFonts w:eastAsiaTheme="minorEastAsia"/>
        </w:rPr>
        <w:t>(6)</w:t>
      </w:r>
      <w:r w:rsidRPr="00697DD7">
        <w:rPr>
          <w:rFonts w:eastAsiaTheme="minorEastAsia" w:hint="eastAsia"/>
        </w:rPr>
        <w:t>画出谱系聚类图</w:t>
      </w:r>
    </w:p>
    <w:p w14:paraId="4C37C721" w14:textId="5B2C5105" w:rsidR="0047561B" w:rsidRPr="00B26D37" w:rsidRDefault="0061365E">
      <w:pPr>
        <w:pStyle w:val="a3"/>
        <w:spacing w:before="121" w:line="276" w:lineRule="auto"/>
        <w:ind w:left="193" w:right="651" w:firstLine="398"/>
        <w:rPr>
          <w:rFonts w:eastAsiaTheme="minorEastAsia" w:hint="eastAsia"/>
        </w:rPr>
      </w:pPr>
      <w:r>
        <w:rPr>
          <w:noProof/>
        </w:rPr>
        <w:drawing>
          <wp:anchor distT="0" distB="0" distL="114300" distR="114300" simplePos="0" relativeHeight="251652608" behindDoc="0" locked="0" layoutInCell="1" allowOverlap="1" wp14:anchorId="5C12D877" wp14:editId="459B8623">
            <wp:simplePos x="0" y="0"/>
            <wp:positionH relativeFrom="column">
              <wp:posOffset>572770</wp:posOffset>
            </wp:positionH>
            <wp:positionV relativeFrom="paragraph">
              <wp:posOffset>481330</wp:posOffset>
            </wp:positionV>
            <wp:extent cx="5353685" cy="3091180"/>
            <wp:effectExtent l="0" t="0" r="0" b="0"/>
            <wp:wrapTopAndBottom/>
            <wp:docPr id="926251904" name="图片 6"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输出图片"/>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53685" cy="3091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77B">
        <w:rPr>
          <w:rFonts w:asciiTheme="minorEastAsia" w:eastAsiaTheme="minorEastAsia" w:hAnsiTheme="minorEastAsia" w:hint="eastAsia"/>
          <w:spacing w:val="-2"/>
        </w:rPr>
        <w:t>使用</w:t>
      </w:r>
      <w:r w:rsidR="00E1477B">
        <w:rPr>
          <w:rFonts w:eastAsiaTheme="minorEastAsia" w:hint="eastAsia"/>
          <w:spacing w:val="-2"/>
        </w:rPr>
        <w:t>SPSS</w:t>
      </w:r>
      <w:r w:rsidR="00E1477B">
        <w:rPr>
          <w:rFonts w:eastAsiaTheme="minorEastAsia" w:hint="eastAsia"/>
          <w:spacing w:val="-2"/>
        </w:rPr>
        <w:t>得出</w:t>
      </w:r>
      <w:r w:rsidR="00E1477B">
        <w:rPr>
          <w:spacing w:val="-2"/>
        </w:rPr>
        <w:t>聚类结果如下图所示，其中图</w:t>
      </w:r>
      <w:hyperlink w:anchor="_bookmark4" w:history="1">
        <w:r w:rsidR="00E1477B">
          <w:rPr>
            <w:rFonts w:ascii="Times New Roman" w:eastAsia="Times New Roman"/>
            <w:color w:val="7F0000"/>
            <w:spacing w:val="-2"/>
          </w:rPr>
          <w:t>3</w:t>
        </w:r>
      </w:hyperlink>
      <w:r w:rsidR="00E1477B">
        <w:rPr>
          <w:spacing w:val="-2"/>
        </w:rPr>
        <w:t>为离差平方和法层次聚类结果，图</w:t>
      </w:r>
      <w:hyperlink w:anchor="_bookmark5" w:history="1">
        <w:r w:rsidR="00E1477B">
          <w:rPr>
            <w:rFonts w:ascii="Times New Roman" w:eastAsia="Times New Roman"/>
            <w:color w:val="7F0000"/>
            <w:spacing w:val="-2"/>
          </w:rPr>
          <w:t>4</w:t>
        </w:r>
      </w:hyperlink>
      <w:r w:rsidR="00E1477B">
        <w:rPr>
          <w:spacing w:val="-2"/>
        </w:rPr>
        <w:t>为最短距离法层次聚类结果，图</w:t>
      </w:r>
      <w:hyperlink w:anchor="_bookmark6" w:history="1">
        <w:r w:rsidR="00E1477B">
          <w:rPr>
            <w:rFonts w:ascii="Times New Roman" w:eastAsia="Times New Roman"/>
            <w:color w:val="7F0000"/>
            <w:spacing w:val="-2"/>
          </w:rPr>
          <w:t>5</w:t>
        </w:r>
      </w:hyperlink>
      <w:r w:rsidR="00E1477B">
        <w:rPr>
          <w:spacing w:val="-2"/>
        </w:rPr>
        <w:t>为最长距离法层次距离结果：</w:t>
      </w:r>
    </w:p>
    <w:p w14:paraId="12DF20B9" w14:textId="1601F9FA" w:rsidR="0047561B" w:rsidRDefault="0047561B">
      <w:pPr>
        <w:pStyle w:val="a3"/>
        <w:spacing w:before="9"/>
        <w:rPr>
          <w:rFonts w:hint="eastAsia"/>
          <w:sz w:val="11"/>
        </w:rPr>
      </w:pPr>
    </w:p>
    <w:p w14:paraId="14F7039F" w14:textId="70B5244A" w:rsidR="0047561B" w:rsidRPr="00C57DC6" w:rsidRDefault="00000000" w:rsidP="00C57DC6">
      <w:pPr>
        <w:adjustRightInd w:val="0"/>
        <w:jc w:val="center"/>
        <w:rPr>
          <w:rFonts w:ascii="Times New Roman" w:eastAsiaTheme="minorEastAsia" w:hAnsi="Times New Roman" w:cs="Times New Roman"/>
          <w:sz w:val="24"/>
          <w:szCs w:val="24"/>
        </w:rPr>
      </w:pPr>
      <w:bookmarkStart w:id="6" w:name="_bookmark4"/>
      <w:bookmarkEnd w:id="6"/>
      <w:r>
        <w:rPr>
          <w:rFonts w:ascii="Microsoft JhengHei UI" w:eastAsia="Microsoft JhengHei UI" w:hint="eastAsia"/>
          <w:b/>
          <w:spacing w:val="-6"/>
          <w:sz w:val="20"/>
        </w:rPr>
        <w:t xml:space="preserve">图 </w:t>
      </w:r>
      <w:r>
        <w:rPr>
          <w:rFonts w:ascii="Times New Roman" w:eastAsia="Times New Roman"/>
          <w:b/>
          <w:sz w:val="20"/>
        </w:rPr>
        <w:t>3:</w:t>
      </w:r>
      <w:r>
        <w:rPr>
          <w:rFonts w:ascii="Times New Roman" w:eastAsia="Times New Roman"/>
          <w:b/>
          <w:spacing w:val="1"/>
          <w:sz w:val="20"/>
        </w:rPr>
        <w:t xml:space="preserve"> </w:t>
      </w:r>
      <w:r>
        <w:rPr>
          <w:spacing w:val="-1"/>
          <w:sz w:val="20"/>
        </w:rPr>
        <w:t>离差平方和法层次聚类结果</w:t>
      </w:r>
    </w:p>
    <w:p w14:paraId="7764673F" w14:textId="60CAE5C1" w:rsidR="00E1477B" w:rsidRDefault="00E1477B" w:rsidP="00E1477B">
      <w:pPr>
        <w:pStyle w:val="a3"/>
        <w:ind w:firstLine="720"/>
        <w:rPr>
          <w:rFonts w:eastAsiaTheme="minorEastAsia" w:hint="eastAsia"/>
        </w:rPr>
      </w:pPr>
      <w:r>
        <w:rPr>
          <w:rFonts w:hint="eastAsia"/>
        </w:rPr>
        <w:t>从图</w:t>
      </w:r>
      <w:r>
        <w:t>3可以看到：</w:t>
      </w:r>
    </w:p>
    <w:p w14:paraId="4A98FDC8" w14:textId="7A1C53E5" w:rsidR="00E1477B" w:rsidRDefault="00E1477B" w:rsidP="00E1477B">
      <w:pPr>
        <w:pStyle w:val="a3"/>
        <w:ind w:firstLine="720"/>
        <w:rPr>
          <w:rFonts w:hint="eastAsia"/>
        </w:rPr>
      </w:pPr>
      <w:r>
        <w:rPr>
          <w:rFonts w:asciiTheme="minorEastAsia" w:eastAsiaTheme="minorEastAsia" w:hAnsiTheme="minorEastAsia" w:hint="eastAsia"/>
        </w:rPr>
        <w:t>（1）</w:t>
      </w:r>
      <w:r>
        <w:rPr>
          <w:rFonts w:hint="eastAsia"/>
        </w:rPr>
        <w:t>聚类结果在不同的层次上逐渐合并，最终形成一个大的簇。</w:t>
      </w:r>
    </w:p>
    <w:p w14:paraId="6A4CBAE5" w14:textId="7559AAA0" w:rsidR="00E1477B" w:rsidRDefault="00E1477B" w:rsidP="00E1477B">
      <w:pPr>
        <w:pStyle w:val="a3"/>
        <w:ind w:firstLine="720"/>
        <w:rPr>
          <w:rFonts w:hint="eastAsia"/>
        </w:rPr>
      </w:pPr>
      <w:r>
        <w:rPr>
          <w:rFonts w:eastAsiaTheme="minorEastAsia" w:hint="eastAsia"/>
        </w:rPr>
        <w:t>（</w:t>
      </w:r>
      <w:r>
        <w:rPr>
          <w:rFonts w:eastAsiaTheme="minorEastAsia" w:hint="eastAsia"/>
        </w:rPr>
        <w:t>2</w:t>
      </w:r>
      <w:r>
        <w:rPr>
          <w:rFonts w:eastAsiaTheme="minorEastAsia" w:hint="eastAsia"/>
        </w:rPr>
        <w:t>）</w:t>
      </w:r>
      <w:r>
        <w:rPr>
          <w:rFonts w:hint="eastAsia"/>
        </w:rPr>
        <w:t>左侧的树状图显示了不同省份逐步合并的过程。可以看到，像广东省、江苏省、浙江省等经济发达地区在较高层次上聚成一簇，说明它们的特征较为相似。</w:t>
      </w:r>
    </w:p>
    <w:p w14:paraId="1CAAC9D8" w14:textId="1DEC446A" w:rsidR="00E1477B" w:rsidRDefault="00E1477B" w:rsidP="00E1477B">
      <w:pPr>
        <w:pStyle w:val="a3"/>
        <w:ind w:firstLine="720"/>
        <w:rPr>
          <w:rFonts w:hint="eastAsia"/>
        </w:rPr>
      </w:pPr>
      <w:r>
        <w:rPr>
          <w:rFonts w:eastAsiaTheme="minorEastAsia" w:hint="eastAsia"/>
        </w:rPr>
        <w:t>（</w:t>
      </w:r>
      <w:r>
        <w:rPr>
          <w:rFonts w:eastAsiaTheme="minorEastAsia" w:hint="eastAsia"/>
        </w:rPr>
        <w:t>3</w:t>
      </w:r>
      <w:r>
        <w:rPr>
          <w:rFonts w:eastAsiaTheme="minorEastAsia" w:hint="eastAsia"/>
        </w:rPr>
        <w:t>）</w:t>
      </w:r>
      <w:r>
        <w:rPr>
          <w:rFonts w:hint="eastAsia"/>
        </w:rPr>
        <w:t>其他省份如北京、上海等，在进一步的合并过程中也形成了较大的簇，表明它们在某些方面有共同特征。</w:t>
      </w:r>
    </w:p>
    <w:p w14:paraId="635296E5" w14:textId="3AC8FE80" w:rsidR="0047561B" w:rsidRPr="00E1477B" w:rsidRDefault="00E1477B" w:rsidP="00E1477B">
      <w:pPr>
        <w:pStyle w:val="a3"/>
        <w:ind w:firstLine="720"/>
        <w:rPr>
          <w:rFonts w:hint="eastAsia"/>
        </w:rPr>
      </w:pPr>
      <w:r>
        <w:rPr>
          <w:rFonts w:hint="eastAsia"/>
        </w:rPr>
        <w:t>总体而言，离差平方和法的聚类结果较好地反映了不同地区的经济和社会特征相似性。</w:t>
      </w:r>
    </w:p>
    <w:p w14:paraId="7273A881" w14:textId="36CAB0F1" w:rsidR="0047561B" w:rsidRDefault="0061365E">
      <w:pPr>
        <w:pStyle w:val="a3"/>
        <w:spacing w:before="5"/>
        <w:rPr>
          <w:rFonts w:hint="eastAsia"/>
          <w:sz w:val="13"/>
        </w:rPr>
      </w:pPr>
      <w:r>
        <w:rPr>
          <w:noProof/>
        </w:rPr>
        <w:drawing>
          <wp:anchor distT="0" distB="0" distL="114300" distR="114300" simplePos="0" relativeHeight="251664896" behindDoc="0" locked="0" layoutInCell="1" allowOverlap="1" wp14:anchorId="3046E4C1" wp14:editId="46E996B7">
            <wp:simplePos x="0" y="0"/>
            <wp:positionH relativeFrom="column">
              <wp:posOffset>932180</wp:posOffset>
            </wp:positionH>
            <wp:positionV relativeFrom="paragraph">
              <wp:posOffset>243477</wp:posOffset>
            </wp:positionV>
            <wp:extent cx="5125720" cy="3641090"/>
            <wp:effectExtent l="0" t="0" r="0" b="0"/>
            <wp:wrapTopAndBottom/>
            <wp:docPr id="1336855473" name="图片 7"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输出图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5720" cy="36410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p>
    <w:p w14:paraId="5A144A7B" w14:textId="452D441E" w:rsidR="0047561B" w:rsidRDefault="00C57DC6">
      <w:pPr>
        <w:spacing w:before="71"/>
        <w:ind w:right="458"/>
        <w:jc w:val="center"/>
        <w:rPr>
          <w:rFonts w:hint="eastAsia"/>
          <w:sz w:val="20"/>
        </w:rPr>
      </w:pPr>
      <w:bookmarkStart w:id="7" w:name="_bookmark5"/>
      <w:bookmarkEnd w:id="7"/>
      <w:r>
        <w:rPr>
          <w:rFonts w:ascii="Microsoft JhengHei UI" w:eastAsiaTheme="minorEastAsia" w:hint="eastAsia"/>
          <w:b/>
          <w:spacing w:val="-6"/>
          <w:sz w:val="20"/>
        </w:rPr>
        <w:t xml:space="preserve">         </w:t>
      </w:r>
      <w:r>
        <w:rPr>
          <w:rFonts w:ascii="Microsoft JhengHei UI" w:eastAsia="Microsoft JhengHei UI" w:hint="eastAsia"/>
          <w:b/>
          <w:spacing w:val="-6"/>
          <w:sz w:val="20"/>
        </w:rPr>
        <w:t xml:space="preserve">图 </w:t>
      </w:r>
      <w:r>
        <w:rPr>
          <w:rFonts w:ascii="Times New Roman" w:eastAsia="Times New Roman"/>
          <w:b/>
          <w:sz w:val="20"/>
        </w:rPr>
        <w:t>4:</w:t>
      </w:r>
      <w:r w:rsidR="007109EE" w:rsidRPr="007109EE">
        <w:rPr>
          <w:rFonts w:ascii="Times New Roman" w:eastAsiaTheme="minorEastAsia" w:hAnsi="Times New Roman" w:cs="Times New Roman"/>
          <w:noProof/>
          <w:sz w:val="24"/>
          <w:szCs w:val="24"/>
        </w:rPr>
        <w:t xml:space="preserve"> </w:t>
      </w:r>
      <w:r>
        <w:rPr>
          <w:rFonts w:ascii="Times New Roman" w:eastAsia="Times New Roman"/>
          <w:b/>
          <w:spacing w:val="3"/>
          <w:sz w:val="20"/>
        </w:rPr>
        <w:t xml:space="preserve"> </w:t>
      </w:r>
      <w:r>
        <w:rPr>
          <w:spacing w:val="-1"/>
          <w:sz w:val="20"/>
        </w:rPr>
        <w:t>最短距离法层次聚类结果</w:t>
      </w:r>
    </w:p>
    <w:p w14:paraId="00AB77C8" w14:textId="28AFFE07" w:rsidR="00E1477B" w:rsidRPr="00E1477B" w:rsidRDefault="00E1477B" w:rsidP="00E1477B">
      <w:pPr>
        <w:pStyle w:val="a3"/>
        <w:ind w:firstLineChars="200" w:firstLine="400"/>
        <w:rPr>
          <w:rFonts w:eastAsiaTheme="minorEastAsia" w:hint="eastAsia"/>
        </w:rPr>
      </w:pPr>
      <w:r>
        <w:rPr>
          <w:rFonts w:hint="eastAsia"/>
        </w:rPr>
        <w:lastRenderedPageBreak/>
        <w:t>从图</w:t>
      </w:r>
      <w:r>
        <w:t>4可以看到：</w:t>
      </w:r>
    </w:p>
    <w:p w14:paraId="4D1EF452" w14:textId="59340F92" w:rsidR="00E1477B" w:rsidRDefault="00E1477B" w:rsidP="00E1477B">
      <w:pPr>
        <w:pStyle w:val="a3"/>
        <w:ind w:firstLineChars="200" w:firstLine="400"/>
        <w:rPr>
          <w:rFonts w:hint="eastAsia"/>
        </w:rPr>
      </w:pPr>
      <w:r>
        <w:rPr>
          <w:rFonts w:asciiTheme="minorEastAsia" w:eastAsiaTheme="minorEastAsia" w:hAnsiTheme="minorEastAsia" w:hint="eastAsia"/>
        </w:rPr>
        <w:t>（1）</w:t>
      </w:r>
      <w:r>
        <w:rPr>
          <w:rFonts w:hint="eastAsia"/>
        </w:rPr>
        <w:t>最短距离法的聚类结果呈现出较多的小簇，并且在合并过程中，较大的簇形成较慢。</w:t>
      </w:r>
    </w:p>
    <w:p w14:paraId="378FBE44" w14:textId="1A2C1695" w:rsidR="00E1477B" w:rsidRDefault="00E1477B" w:rsidP="00E1477B">
      <w:pPr>
        <w:pStyle w:val="a3"/>
        <w:ind w:firstLineChars="200" w:firstLine="400"/>
        <w:rPr>
          <w:rFonts w:hint="eastAsia"/>
        </w:rPr>
      </w:pPr>
      <w:r>
        <w:rPr>
          <w:rFonts w:asciiTheme="minorEastAsia" w:eastAsiaTheme="minorEastAsia" w:hAnsiTheme="minorEastAsia" w:hint="eastAsia"/>
        </w:rPr>
        <w:t>（2）</w:t>
      </w:r>
      <w:r>
        <w:rPr>
          <w:rFonts w:hint="eastAsia"/>
        </w:rPr>
        <w:t>图中可以看到，北京市、上海市等特大城市形成一个小的簇，而其他经济发达地区如广东省、江苏省、浙江省则在较高层次上逐渐合并。</w:t>
      </w:r>
    </w:p>
    <w:p w14:paraId="577A46FF" w14:textId="64F6ECBF" w:rsidR="0047561B" w:rsidRDefault="00E1477B" w:rsidP="00E1477B">
      <w:pPr>
        <w:pStyle w:val="a3"/>
        <w:ind w:firstLineChars="200" w:firstLine="400"/>
        <w:rPr>
          <w:rFonts w:eastAsiaTheme="minorEastAsia" w:hint="eastAsia"/>
        </w:rPr>
      </w:pPr>
      <w:r>
        <w:rPr>
          <w:rFonts w:asciiTheme="minorEastAsia" w:eastAsiaTheme="minorEastAsia" w:hAnsiTheme="minorEastAsia" w:hint="eastAsia"/>
        </w:rPr>
        <w:t>（3）</w:t>
      </w:r>
      <w:r>
        <w:rPr>
          <w:rFonts w:hint="eastAsia"/>
        </w:rPr>
        <w:t>这种方法可能会导致“链式”效果，即一些离得较远但相互之间较近的点会被依次合并，形成长链。</w:t>
      </w:r>
    </w:p>
    <w:p w14:paraId="39594DC3" w14:textId="6FE54735" w:rsidR="00E1477B" w:rsidRPr="00E1477B" w:rsidRDefault="0061365E" w:rsidP="00E1477B">
      <w:pPr>
        <w:pStyle w:val="a3"/>
        <w:ind w:firstLineChars="200" w:firstLine="400"/>
        <w:rPr>
          <w:rFonts w:eastAsiaTheme="minorEastAsia" w:hint="eastAsia"/>
        </w:rPr>
      </w:pPr>
      <w:r>
        <w:rPr>
          <w:noProof/>
        </w:rPr>
        <w:drawing>
          <wp:anchor distT="0" distB="0" distL="114300" distR="114300" simplePos="0" relativeHeight="251684352" behindDoc="0" locked="0" layoutInCell="1" allowOverlap="1" wp14:anchorId="555139E9" wp14:editId="49E9A4B4">
            <wp:simplePos x="0" y="0"/>
            <wp:positionH relativeFrom="column">
              <wp:posOffset>1270000</wp:posOffset>
            </wp:positionH>
            <wp:positionV relativeFrom="paragraph">
              <wp:posOffset>273685</wp:posOffset>
            </wp:positionV>
            <wp:extent cx="4249420" cy="3378200"/>
            <wp:effectExtent l="0" t="0" r="0" b="0"/>
            <wp:wrapTopAndBottom/>
            <wp:docPr id="1823536593" name="图片 8" descr="输出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输出图片"/>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9420" cy="337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477B">
        <w:t>总体而言，最短距离法的聚类结果显示了某些特征相似的地区较早合并，但也可能存在聚类效果不均衡的问题。</w:t>
      </w:r>
    </w:p>
    <w:p w14:paraId="09027736" w14:textId="7D45D6F3" w:rsidR="0047561B" w:rsidRDefault="0047561B">
      <w:pPr>
        <w:pStyle w:val="a3"/>
        <w:spacing w:before="5"/>
        <w:rPr>
          <w:rFonts w:hint="eastAsia"/>
          <w:sz w:val="13"/>
        </w:rPr>
      </w:pPr>
    </w:p>
    <w:p w14:paraId="3EA40C8A" w14:textId="0C57F9D2" w:rsidR="0047561B" w:rsidRDefault="00C57DC6">
      <w:pPr>
        <w:spacing w:before="71"/>
        <w:ind w:right="458"/>
        <w:jc w:val="center"/>
        <w:rPr>
          <w:rFonts w:hint="eastAsia"/>
          <w:sz w:val="20"/>
        </w:rPr>
      </w:pPr>
      <w:r>
        <w:rPr>
          <w:rFonts w:ascii="Microsoft JhengHei UI" w:eastAsiaTheme="minorEastAsia" w:hint="eastAsia"/>
          <w:b/>
          <w:spacing w:val="-6"/>
          <w:sz w:val="20"/>
        </w:rPr>
        <w:t xml:space="preserve">    </w:t>
      </w:r>
      <w:r>
        <w:rPr>
          <w:rFonts w:ascii="Microsoft JhengHei UI" w:eastAsia="Microsoft JhengHei UI" w:hint="eastAsia"/>
          <w:b/>
          <w:spacing w:val="-6"/>
          <w:sz w:val="20"/>
        </w:rPr>
        <w:t xml:space="preserve">图 </w:t>
      </w:r>
      <w:r>
        <w:rPr>
          <w:rFonts w:ascii="Times New Roman" w:eastAsia="Times New Roman"/>
          <w:b/>
          <w:sz w:val="20"/>
        </w:rPr>
        <w:t>5:</w:t>
      </w:r>
      <w:r>
        <w:rPr>
          <w:rFonts w:ascii="Times New Roman" w:eastAsia="Times New Roman"/>
          <w:b/>
          <w:spacing w:val="3"/>
          <w:sz w:val="20"/>
        </w:rPr>
        <w:t xml:space="preserve"> </w:t>
      </w:r>
      <w:r>
        <w:rPr>
          <w:spacing w:val="-1"/>
          <w:sz w:val="20"/>
        </w:rPr>
        <w:t>最长距离法层次聚类结果</w:t>
      </w:r>
    </w:p>
    <w:p w14:paraId="67EF90E9" w14:textId="25380DE9" w:rsidR="00E1477B" w:rsidRPr="00E1477B" w:rsidRDefault="00E1477B" w:rsidP="00E1477B">
      <w:pPr>
        <w:ind w:firstLineChars="200" w:firstLine="400"/>
        <w:rPr>
          <w:rFonts w:eastAsiaTheme="minorEastAsia" w:hint="eastAsia"/>
          <w:sz w:val="20"/>
        </w:rPr>
      </w:pPr>
      <w:r w:rsidRPr="00E1477B">
        <w:rPr>
          <w:rFonts w:eastAsiaTheme="minorEastAsia" w:hint="eastAsia"/>
          <w:sz w:val="20"/>
        </w:rPr>
        <w:t>从图</w:t>
      </w:r>
      <w:r w:rsidRPr="00E1477B">
        <w:rPr>
          <w:rFonts w:eastAsiaTheme="minorEastAsia"/>
          <w:sz w:val="20"/>
        </w:rPr>
        <w:t>5</w:t>
      </w:r>
      <w:r w:rsidRPr="00E1477B">
        <w:rPr>
          <w:rFonts w:eastAsiaTheme="minorEastAsia"/>
          <w:sz w:val="20"/>
        </w:rPr>
        <w:t>可以看到：</w:t>
      </w:r>
    </w:p>
    <w:p w14:paraId="6C971754" w14:textId="44059E81" w:rsidR="00E1477B" w:rsidRPr="00E1477B" w:rsidRDefault="00E1477B" w:rsidP="00E1477B">
      <w:pPr>
        <w:ind w:firstLineChars="200" w:firstLine="400"/>
        <w:rPr>
          <w:rFonts w:eastAsiaTheme="minorEastAsia" w:hint="eastAsia"/>
          <w:sz w:val="20"/>
        </w:rPr>
      </w:pPr>
      <w:r>
        <w:rPr>
          <w:rFonts w:eastAsiaTheme="minorEastAsia" w:hint="eastAsia"/>
          <w:sz w:val="20"/>
        </w:rPr>
        <w:t>（</w:t>
      </w:r>
      <w:r>
        <w:rPr>
          <w:rFonts w:eastAsiaTheme="minorEastAsia" w:hint="eastAsia"/>
          <w:sz w:val="20"/>
        </w:rPr>
        <w:t>1</w:t>
      </w:r>
      <w:r>
        <w:rPr>
          <w:rFonts w:eastAsiaTheme="minorEastAsia" w:hint="eastAsia"/>
          <w:sz w:val="20"/>
        </w:rPr>
        <w:t>）</w:t>
      </w:r>
      <w:r w:rsidRPr="00E1477B">
        <w:rPr>
          <w:rFonts w:eastAsiaTheme="minorEastAsia" w:hint="eastAsia"/>
          <w:sz w:val="20"/>
        </w:rPr>
        <w:t>最长距离法的聚类结果较为均衡，合并过程较为平稳，较少出现“链式”效果。</w:t>
      </w:r>
    </w:p>
    <w:p w14:paraId="7B66E5CD" w14:textId="5F31B911" w:rsidR="00E1477B" w:rsidRPr="00E1477B" w:rsidRDefault="00E1477B" w:rsidP="00E1477B">
      <w:pPr>
        <w:ind w:firstLineChars="200" w:firstLine="400"/>
        <w:rPr>
          <w:rFonts w:eastAsiaTheme="minorEastAsia" w:hint="eastAsia"/>
          <w:sz w:val="20"/>
        </w:rPr>
      </w:pPr>
      <w:r>
        <w:rPr>
          <w:rFonts w:eastAsiaTheme="minorEastAsia" w:hint="eastAsia"/>
          <w:sz w:val="20"/>
        </w:rPr>
        <w:t>（</w:t>
      </w:r>
      <w:r>
        <w:rPr>
          <w:rFonts w:eastAsiaTheme="minorEastAsia" w:hint="eastAsia"/>
          <w:sz w:val="20"/>
        </w:rPr>
        <w:t>2</w:t>
      </w:r>
      <w:r>
        <w:rPr>
          <w:rFonts w:eastAsiaTheme="minorEastAsia" w:hint="eastAsia"/>
          <w:sz w:val="20"/>
        </w:rPr>
        <w:t>）</w:t>
      </w:r>
      <w:r w:rsidRPr="00E1477B">
        <w:rPr>
          <w:rFonts w:eastAsiaTheme="minorEastAsia" w:hint="eastAsia"/>
          <w:sz w:val="20"/>
        </w:rPr>
        <w:t>图中可以看到，广东省、江苏省、浙江省等经济发达地区在较早层次上聚成一簇，而其他地区在更高层次上逐渐合并。</w:t>
      </w:r>
    </w:p>
    <w:p w14:paraId="358AE614" w14:textId="25DA8480" w:rsidR="00E1477B" w:rsidRPr="00E1477B" w:rsidRDefault="00E1477B" w:rsidP="00E1477B">
      <w:pPr>
        <w:ind w:firstLineChars="200" w:firstLine="400"/>
        <w:rPr>
          <w:rFonts w:eastAsiaTheme="minorEastAsia" w:hint="eastAsia"/>
          <w:sz w:val="20"/>
        </w:rPr>
      </w:pPr>
      <w:r>
        <w:rPr>
          <w:rFonts w:eastAsiaTheme="minorEastAsia" w:hint="eastAsia"/>
          <w:sz w:val="20"/>
        </w:rPr>
        <w:t>（</w:t>
      </w:r>
      <w:r>
        <w:rPr>
          <w:rFonts w:eastAsiaTheme="minorEastAsia" w:hint="eastAsia"/>
          <w:sz w:val="20"/>
        </w:rPr>
        <w:t>3</w:t>
      </w:r>
      <w:r>
        <w:rPr>
          <w:rFonts w:eastAsiaTheme="minorEastAsia" w:hint="eastAsia"/>
          <w:sz w:val="20"/>
        </w:rPr>
        <w:t>）</w:t>
      </w:r>
      <w:r w:rsidRPr="00E1477B">
        <w:rPr>
          <w:rFonts w:eastAsiaTheme="minorEastAsia" w:hint="eastAsia"/>
          <w:sz w:val="20"/>
        </w:rPr>
        <w:t>与最短距离法不同，最长距离法避免了链式效应，聚类结果更能反映出整体的特征相似性。</w:t>
      </w:r>
    </w:p>
    <w:p w14:paraId="7DC06B44" w14:textId="2CA969CE" w:rsidR="00E1477B" w:rsidRDefault="00E1477B" w:rsidP="00E1477B">
      <w:pPr>
        <w:ind w:firstLineChars="200" w:firstLine="400"/>
        <w:rPr>
          <w:rFonts w:eastAsiaTheme="minorEastAsia" w:hint="eastAsia"/>
          <w:sz w:val="20"/>
        </w:rPr>
      </w:pPr>
      <w:r w:rsidRPr="00E1477B">
        <w:rPr>
          <w:rFonts w:eastAsiaTheme="minorEastAsia" w:hint="eastAsia"/>
          <w:sz w:val="20"/>
        </w:rPr>
        <w:t>总体而言，最长距离法的聚类结果更为稳定，能够较好地反映不同地区的整体相似性。</w:t>
      </w:r>
    </w:p>
    <w:p w14:paraId="036A6D7C" w14:textId="77777777" w:rsidR="00E1477B" w:rsidRDefault="00E1477B" w:rsidP="00E1477B">
      <w:pPr>
        <w:ind w:firstLineChars="200" w:firstLine="400"/>
        <w:rPr>
          <w:rFonts w:eastAsiaTheme="minorEastAsia" w:hint="eastAsia"/>
          <w:sz w:val="20"/>
        </w:rPr>
      </w:pPr>
    </w:p>
    <w:p w14:paraId="2CC3D409" w14:textId="0DD023D1" w:rsidR="00E1477B" w:rsidRPr="002374A1" w:rsidRDefault="002374A1" w:rsidP="002374A1">
      <w:pPr>
        <w:ind w:firstLineChars="200" w:firstLine="400"/>
        <w:rPr>
          <w:rFonts w:eastAsiaTheme="minorEastAsia" w:hint="eastAsia"/>
          <w:sz w:val="20"/>
        </w:rPr>
      </w:pPr>
      <w:r w:rsidRPr="002374A1">
        <w:rPr>
          <w:rFonts w:eastAsiaTheme="minorEastAsia" w:hint="eastAsia"/>
          <w:sz w:val="20"/>
        </w:rPr>
        <w:t>可以发现，三种聚类方法的结果有着较大的差别，而结合我们生活中对于各个省市发展结果的认知，离差平方和层次聚类法应该是较为准确的，这是因为不同省市的不同指标通常存在较大差异，而单纯使用最长距离和最短距离法进行判断通常会导致判别的使用过于注重某个指标，无法综合考虑多个指标的影响结果，因此离差平方和法是较为适合的。</w:t>
      </w:r>
    </w:p>
    <w:p w14:paraId="0B2E4255" w14:textId="04FABA02" w:rsidR="002374A1" w:rsidRPr="002374A1" w:rsidRDefault="002374A1" w:rsidP="002374A1">
      <w:pPr>
        <w:ind w:firstLine="200"/>
        <w:rPr>
          <w:rFonts w:eastAsiaTheme="minorEastAsia" w:hint="eastAsia"/>
          <w:sz w:val="20"/>
        </w:rPr>
      </w:pPr>
      <w:r w:rsidRPr="002374A1">
        <w:rPr>
          <w:rFonts w:eastAsiaTheme="minorEastAsia" w:hint="eastAsia"/>
          <w:sz w:val="20"/>
        </w:rPr>
        <w:t>离差平方和法（</w:t>
      </w:r>
      <w:r w:rsidRPr="002374A1">
        <w:rPr>
          <w:rFonts w:eastAsiaTheme="minorEastAsia"/>
          <w:sz w:val="20"/>
        </w:rPr>
        <w:t>Ward</w:t>
      </w:r>
      <w:r w:rsidRPr="002374A1">
        <w:rPr>
          <w:rFonts w:eastAsiaTheme="minorEastAsia"/>
          <w:sz w:val="20"/>
        </w:rPr>
        <w:t>法）的</w:t>
      </w:r>
      <w:r w:rsidRPr="002374A1">
        <w:rPr>
          <w:rFonts w:eastAsiaTheme="minorEastAsia" w:hint="eastAsia"/>
          <w:sz w:val="20"/>
        </w:rPr>
        <w:t>层次聚类结果有效地将中国的省份和直辖市根据其多项经济和社会指标进行了分类。通过对树状图的分析，可以得出以下结论：</w:t>
      </w:r>
    </w:p>
    <w:p w14:paraId="08B35C90" w14:textId="756A1A5D" w:rsidR="002374A1" w:rsidRPr="002374A1" w:rsidRDefault="002374A1" w:rsidP="002374A1">
      <w:pPr>
        <w:ind w:firstLine="200"/>
        <w:rPr>
          <w:rFonts w:eastAsiaTheme="minorEastAsia" w:hint="eastAsia"/>
          <w:sz w:val="20"/>
        </w:rPr>
      </w:pPr>
      <w:r>
        <w:rPr>
          <w:rFonts w:eastAsiaTheme="minorEastAsia" w:hint="eastAsia"/>
          <w:sz w:val="20"/>
        </w:rPr>
        <w:t>（</w:t>
      </w:r>
      <w:r>
        <w:rPr>
          <w:rFonts w:eastAsiaTheme="minorEastAsia" w:hint="eastAsia"/>
          <w:sz w:val="20"/>
        </w:rPr>
        <w:t>1</w:t>
      </w:r>
      <w:r>
        <w:rPr>
          <w:rFonts w:eastAsiaTheme="minorEastAsia" w:hint="eastAsia"/>
          <w:sz w:val="20"/>
        </w:rPr>
        <w:t>）</w:t>
      </w:r>
      <w:r w:rsidRPr="002374A1">
        <w:rPr>
          <w:rFonts w:eastAsiaTheme="minorEastAsia" w:hint="eastAsia"/>
          <w:sz w:val="20"/>
        </w:rPr>
        <w:t>沿海发达省份（如广东、江苏、浙江）具有很高的相似性，表明它们在经济发展、科技创新和居民收入等方面均处于领先地位。</w:t>
      </w:r>
    </w:p>
    <w:p w14:paraId="63F2B28A" w14:textId="38EA8724" w:rsidR="002374A1" w:rsidRPr="002374A1" w:rsidRDefault="002374A1" w:rsidP="002374A1">
      <w:pPr>
        <w:ind w:firstLine="200"/>
        <w:rPr>
          <w:rFonts w:eastAsiaTheme="minorEastAsia" w:hint="eastAsia"/>
          <w:sz w:val="20"/>
        </w:rPr>
      </w:pPr>
      <w:r>
        <w:rPr>
          <w:rFonts w:eastAsiaTheme="minorEastAsia" w:hint="eastAsia"/>
          <w:sz w:val="20"/>
        </w:rPr>
        <w:t>（</w:t>
      </w:r>
      <w:r>
        <w:rPr>
          <w:rFonts w:eastAsiaTheme="minorEastAsia" w:hint="eastAsia"/>
          <w:sz w:val="20"/>
        </w:rPr>
        <w:t>2</w:t>
      </w:r>
      <w:r>
        <w:rPr>
          <w:rFonts w:eastAsiaTheme="minorEastAsia" w:hint="eastAsia"/>
          <w:sz w:val="20"/>
        </w:rPr>
        <w:t>）</w:t>
      </w:r>
      <w:r w:rsidRPr="002374A1">
        <w:rPr>
          <w:rFonts w:eastAsiaTheme="minorEastAsia" w:hint="eastAsia"/>
          <w:sz w:val="20"/>
        </w:rPr>
        <w:t>北京和上海作为直辖市，具有独特的社会经济特征，聚类结果反映了它们的高等教育、科技和金融业的优势。</w:t>
      </w:r>
    </w:p>
    <w:p w14:paraId="70B85434" w14:textId="77D29CA1" w:rsidR="002374A1" w:rsidRPr="002374A1" w:rsidRDefault="002374A1" w:rsidP="002374A1">
      <w:pPr>
        <w:ind w:firstLine="200"/>
        <w:rPr>
          <w:rFonts w:eastAsiaTheme="minorEastAsia" w:hint="eastAsia"/>
          <w:sz w:val="20"/>
        </w:rPr>
      </w:pPr>
      <w:r>
        <w:rPr>
          <w:rFonts w:eastAsiaTheme="minorEastAsia" w:hint="eastAsia"/>
          <w:sz w:val="20"/>
        </w:rPr>
        <w:t>（</w:t>
      </w:r>
      <w:r>
        <w:rPr>
          <w:rFonts w:eastAsiaTheme="minorEastAsia" w:hint="eastAsia"/>
          <w:sz w:val="20"/>
        </w:rPr>
        <w:t>3</w:t>
      </w:r>
      <w:r>
        <w:rPr>
          <w:rFonts w:eastAsiaTheme="minorEastAsia" w:hint="eastAsia"/>
          <w:sz w:val="20"/>
        </w:rPr>
        <w:t>）</w:t>
      </w:r>
      <w:r w:rsidRPr="002374A1">
        <w:rPr>
          <w:rFonts w:eastAsiaTheme="minorEastAsia" w:hint="eastAsia"/>
          <w:sz w:val="20"/>
        </w:rPr>
        <w:t>中等发达地区（如山东、福建）在多项指标上表现出相似性，聚类结果表明这些地区在经济和社会发展上处于中间水平。</w:t>
      </w:r>
    </w:p>
    <w:p w14:paraId="6A833803" w14:textId="7876323C" w:rsidR="002374A1" w:rsidRPr="002374A1" w:rsidRDefault="002374A1" w:rsidP="002374A1">
      <w:pPr>
        <w:ind w:firstLine="200"/>
        <w:rPr>
          <w:rFonts w:eastAsiaTheme="minorEastAsia" w:hint="eastAsia"/>
          <w:sz w:val="20"/>
        </w:rPr>
      </w:pPr>
      <w:r>
        <w:rPr>
          <w:rFonts w:eastAsiaTheme="minorEastAsia" w:hint="eastAsia"/>
          <w:sz w:val="20"/>
        </w:rPr>
        <w:t>（</w:t>
      </w:r>
      <w:r>
        <w:rPr>
          <w:rFonts w:eastAsiaTheme="minorEastAsia" w:hint="eastAsia"/>
          <w:sz w:val="20"/>
        </w:rPr>
        <w:t>4</w:t>
      </w:r>
      <w:r>
        <w:rPr>
          <w:rFonts w:eastAsiaTheme="minorEastAsia" w:hint="eastAsia"/>
          <w:sz w:val="20"/>
        </w:rPr>
        <w:t>）</w:t>
      </w:r>
      <w:r w:rsidRPr="002374A1">
        <w:rPr>
          <w:rFonts w:eastAsiaTheme="minorEastAsia" w:hint="eastAsia"/>
          <w:sz w:val="20"/>
        </w:rPr>
        <w:t>西部省份和东北省份由于经济发展较晚，整体发展水平较低，在聚类中表现为一个较大的簇，显示了这些地区在多个方面的相似性。</w:t>
      </w:r>
    </w:p>
    <w:p w14:paraId="030C3869" w14:textId="5982098F" w:rsidR="00063D99" w:rsidRDefault="002374A1" w:rsidP="002374A1">
      <w:pPr>
        <w:ind w:firstLine="200"/>
        <w:rPr>
          <w:rFonts w:eastAsiaTheme="minorEastAsia" w:hint="eastAsia"/>
          <w:sz w:val="20"/>
        </w:rPr>
      </w:pPr>
      <w:r w:rsidRPr="002374A1">
        <w:rPr>
          <w:rFonts w:eastAsiaTheme="minorEastAsia" w:hint="eastAsia"/>
          <w:sz w:val="20"/>
        </w:rPr>
        <w:t>这些结果可以为区域经济发展和政策制定提供重要参考，帮助识别不同地区的优势和劣势，促进均衡发展</w:t>
      </w:r>
    </w:p>
    <w:p w14:paraId="3681CD45" w14:textId="48ACD08A" w:rsidR="00E1477B" w:rsidRPr="00E1477B" w:rsidRDefault="00E1477B" w:rsidP="00457FEA">
      <w:pPr>
        <w:rPr>
          <w:rFonts w:eastAsiaTheme="minorEastAsia" w:hint="eastAsia"/>
          <w:sz w:val="20"/>
        </w:rPr>
        <w:sectPr w:rsidR="00E1477B" w:rsidRPr="00E1477B">
          <w:type w:val="continuous"/>
          <w:pgSz w:w="11910" w:h="16840"/>
          <w:pgMar w:top="1120" w:right="480" w:bottom="280" w:left="940" w:header="0" w:footer="546" w:gutter="0"/>
          <w:cols w:space="720"/>
        </w:sectPr>
      </w:pPr>
    </w:p>
    <w:p w14:paraId="37E2CBB3" w14:textId="77777777" w:rsidR="002374A1" w:rsidRPr="002374A1" w:rsidRDefault="002374A1" w:rsidP="00AD5D0B">
      <w:pPr>
        <w:pStyle w:val="a3"/>
        <w:spacing w:before="1" w:line="276" w:lineRule="auto"/>
        <w:ind w:right="513"/>
        <w:rPr>
          <w:rFonts w:eastAsiaTheme="minorEastAsia" w:hint="eastAsia"/>
          <w:sz w:val="23"/>
        </w:rPr>
      </w:pPr>
    </w:p>
    <w:p w14:paraId="6FCD7696" w14:textId="77777777" w:rsidR="0047561B" w:rsidRDefault="00000000">
      <w:pPr>
        <w:pStyle w:val="1"/>
        <w:numPr>
          <w:ilvl w:val="0"/>
          <w:numId w:val="5"/>
        </w:numPr>
        <w:tabs>
          <w:tab w:val="left" w:pos="624"/>
        </w:tabs>
        <w:rPr>
          <w:rFonts w:hint="eastAsia"/>
        </w:rPr>
      </w:pPr>
      <w:bookmarkStart w:id="8" w:name="主成分分析"/>
      <w:bookmarkEnd w:id="8"/>
      <w:r>
        <w:rPr>
          <w:spacing w:val="-2"/>
        </w:rPr>
        <w:t>主成分分析</w:t>
      </w:r>
    </w:p>
    <w:p w14:paraId="384B58C5" w14:textId="77777777" w:rsidR="0047561B" w:rsidRDefault="00000000">
      <w:pPr>
        <w:pStyle w:val="a3"/>
        <w:spacing w:before="186" w:line="276" w:lineRule="auto"/>
        <w:ind w:left="193" w:right="652" w:firstLine="398"/>
        <w:jc w:val="both"/>
        <w:rPr>
          <w:rFonts w:hint="eastAsia"/>
        </w:rPr>
      </w:pPr>
      <w:r>
        <w:rPr>
          <w:spacing w:val="-2"/>
        </w:rPr>
        <w:t>在指标的选择过程中，我们会有部分指标和其他指标实际上信息会存在重复，这会增加数据的复杂度，而数据的复杂度会引起分析的难度加大，并且会影响分析的结果，通过使用主成分分析的方法，我们可以达到降维的目的，降低数据的复杂度。</w:t>
      </w:r>
    </w:p>
    <w:p w14:paraId="75B48A8B" w14:textId="77777777" w:rsidR="002374A1" w:rsidRDefault="002374A1" w:rsidP="002374A1">
      <w:pPr>
        <w:pStyle w:val="a3"/>
        <w:spacing w:before="95" w:line="276" w:lineRule="auto"/>
        <w:ind w:left="193" w:right="652" w:firstLine="398"/>
        <w:rPr>
          <w:rFonts w:hint="eastAsia"/>
        </w:rPr>
      </w:pPr>
      <w:r>
        <w:rPr>
          <w:spacing w:val="-4"/>
        </w:rPr>
        <w:t>主成分分析</w:t>
      </w:r>
      <w:r>
        <w:rPr>
          <w:spacing w:val="-2"/>
        </w:rPr>
        <w:t>通过将原始变量转换为原始变量的线性组合（主成分），在保留主要信息的基础上，达到简化和降维的目的，公式如下所示：</w:t>
      </w:r>
    </w:p>
    <w:p w14:paraId="2A33EB29" w14:textId="77777777" w:rsidR="002374A1" w:rsidRPr="00386945" w:rsidRDefault="00000000" w:rsidP="002374A1">
      <w:pPr>
        <w:pStyle w:val="a3"/>
        <w:spacing w:before="8"/>
        <w:rPr>
          <w:rFonts w:ascii="Cambria Math" w:eastAsiaTheme="minorEastAsia"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eastAsiaTheme="minorEastAsia" w:hAnsi="Cambria Math"/>
                  <w:i/>
                </w:rPr>
              </m:ctrlPr>
            </m:sSubPr>
            <m:e>
              <m:r>
                <w:rPr>
                  <w:rFonts w:ascii="Cambria Math" w:hAnsi="Cambria Math"/>
                </w:rPr>
                <m:t>X</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01</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p w14:paraId="24D156B1" w14:textId="77777777" w:rsidR="002374A1" w:rsidRPr="00386945" w:rsidRDefault="00000000" w:rsidP="002374A1">
      <w:pPr>
        <w:pStyle w:val="a3"/>
        <w:spacing w:before="8"/>
        <w:rPr>
          <w:rFonts w:ascii="Cambria Math" w:eastAsiaTheme="minorEastAsia" w:hAnsi="Cambria Math"/>
          <w:o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02</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0DF79321" w14:textId="77777777" w:rsidR="002374A1" w:rsidRPr="00386945" w:rsidRDefault="002374A1" w:rsidP="002374A1">
      <w:pPr>
        <w:pStyle w:val="a3"/>
        <w:spacing w:before="8"/>
        <w:rPr>
          <w:rFonts w:ascii="Cambria Math" w:eastAsiaTheme="minorEastAsia" w:hAnsi="Cambria Math"/>
          <w:oMath/>
        </w:rPr>
      </w:pPr>
      <m:oMathPara>
        <m:oMath>
          <m:r>
            <w:rPr>
              <w:rFonts w:ascii="Cambria Math" w:hAnsi="Cambria Math"/>
            </w:rPr>
            <m:t xml:space="preserve"> ························</m:t>
          </m:r>
        </m:oMath>
      </m:oMathPara>
    </w:p>
    <w:p w14:paraId="6DD40FC2" w14:textId="77777777" w:rsidR="002374A1" w:rsidRPr="00386945" w:rsidRDefault="002374A1" w:rsidP="002374A1">
      <w:pPr>
        <w:pStyle w:val="a3"/>
        <w:spacing w:before="8"/>
        <w:rPr>
          <w:rFonts w:eastAsiaTheme="minorEastAsia" w:hint="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m:t>
              </m:r>
            </m:sup>
          </m:sSubSup>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20</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7B6D7D35" w14:textId="77777777" w:rsidR="002374A1" w:rsidRPr="005701AD" w:rsidRDefault="002374A1" w:rsidP="002374A1">
      <w:pPr>
        <w:pStyle w:val="a3"/>
        <w:spacing w:before="8"/>
        <w:ind w:firstLineChars="100" w:firstLine="200"/>
        <w:rPr>
          <w:rFonts w:eastAsiaTheme="minorEastAsia" w:hint="eastAsia"/>
        </w:rPr>
      </w:pPr>
      <w:r>
        <w:t>其中</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r>
          <w:rPr>
            <w:rFonts w:ascii="Cambria Math" w:hAnsi="Cambria Math"/>
          </w:rPr>
          <m:t>X</m:t>
        </m:r>
      </m:oMath>
      <w:r>
        <w:t>被称为X的第i主成分，目标就是在限制条件</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的条件下，</w:t>
      </w:r>
      <m:oMath>
        <m:r>
          <w:rPr>
            <w:rFonts w:ascii="Cambria Math" w:hAnsi="Cambria Math"/>
          </w:rPr>
          <m:t>Var(</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r>
        <w:t>越大，包含的 信息越多。</w:t>
      </w:r>
      <w:bookmarkStart w:id="9" w:name="计算特征值、贡献率"/>
      <w:bookmarkEnd w:id="9"/>
      <w:r>
        <w:rPr>
          <w:spacing w:val="-3"/>
        </w:rPr>
        <w:t>计算出特征值，并根据每个指标的特征值计算出贡献率</w:t>
      </w:r>
      <w:r>
        <w:rPr>
          <w:rFonts w:asciiTheme="minorEastAsia" w:eastAsiaTheme="minorEastAsia" w:hAnsiTheme="minorEastAsia" w:hint="eastAsia"/>
          <w:spacing w:val="-3"/>
        </w:rPr>
        <w:t>的</w:t>
      </w:r>
      <w:r>
        <w:rPr>
          <w:spacing w:val="-3"/>
        </w:rPr>
        <w:t>公式如下所示：</w:t>
      </w:r>
    </w:p>
    <w:p w14:paraId="326964A6" w14:textId="77777777" w:rsidR="002374A1" w:rsidRPr="003B5D46" w:rsidRDefault="002374A1" w:rsidP="002374A1">
      <w:pPr>
        <w:pStyle w:val="a3"/>
        <w:spacing w:before="135"/>
        <w:ind w:left="592"/>
        <w:rPr>
          <w:rFonts w:eastAsiaTheme="minorEastAsia" w:hint="eastAsia"/>
          <w:i/>
        </w:rPr>
      </w:pPr>
      <m:oMathPara>
        <m:oMath>
          <m:r>
            <w:rPr>
              <w:rFonts w:ascii="Cambria Math" w:hAnsi="Cambria Math"/>
            </w:rPr>
            <m:t>G(m)=</m:t>
          </m:r>
          <m:f>
            <m:fPr>
              <m:ctrlPr>
                <w:rPr>
                  <w:rFonts w:ascii="Cambria Math" w:hAnsi="Cambria Math"/>
                  <w:i/>
                </w:rPr>
              </m:ctrlPr>
            </m:fPr>
            <m:num>
              <m:d>
                <m:dPr>
                  <m:ctrlPr>
                    <w:rPr>
                      <w:rFonts w:ascii="Cambria Math" w:hAnsi="Cambria Math"/>
                      <w:i/>
                    </w:rPr>
                  </m:ctrlPr>
                </m:dPr>
                <m:e>
                  <m:r>
                    <w:rPr>
                      <w:rFonts w:ascii="Cambria Math" w:hAnsi="Cambria Math"/>
                    </w:rPr>
                    <m:t xml:space="preserve"> </m:t>
                  </m:r>
                  <m:nary>
                    <m:naryPr>
                      <m:chr m:val="∑"/>
                      <m:limLoc m:val="subSup"/>
                      <m:ctrlPr>
                        <w:rPr>
                          <w:rFonts w:ascii="Cambria Math" w:hAnsi="Cambria Math"/>
                          <w:i/>
                        </w:rPr>
                      </m:ctrlPr>
                    </m:naryPr>
                    <m:sub>
                      <m:r>
                        <w:rPr>
                          <w:rFonts w:ascii="Cambria Math" w:hAnsi="Cambria Math"/>
                        </w:rPr>
                        <m:t>i</m:t>
                      </m:r>
                      <m:r>
                        <w:rPr>
                          <w:rFonts w:ascii="Cambria Math" w:eastAsiaTheme="minorEastAsia"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e>
              </m:d>
            </m:num>
            <m:den>
              <m:r>
                <w:rPr>
                  <w:rFonts w:ascii="Cambria Math" w:hAnsi="Cambria Math"/>
                </w:rPr>
                <m:t>(</m:t>
              </m:r>
              <m:nary>
                <m:naryPr>
                  <m:chr m:val="∑"/>
                  <m:limLoc m:val="subSup"/>
                  <m:ctrlPr>
                    <w:rPr>
                      <w:rFonts w:ascii="Cambria Math" w:hAnsi="Cambria Math"/>
                      <w:i/>
                    </w:rPr>
                  </m:ctrlPr>
                </m:naryPr>
                <m:sub>
                  <m:r>
                    <w:rPr>
                      <w:rFonts w:ascii="Cambria Math" w:hAnsi="Cambria Math"/>
                    </w:rPr>
                    <m:t>i</m:t>
                  </m:r>
                  <m:r>
                    <w:rPr>
                      <w:rFonts w:ascii="Cambria Math" w:eastAsiaTheme="minorEastAsia"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eastAsiaTheme="minorEastAsia" w:hAnsi="Cambria Math"/>
                        </w:rPr>
                        <m:t>i</m:t>
                      </m:r>
                    </m:sub>
                  </m:sSub>
                </m:e>
              </m:nary>
              <m:r>
                <w:rPr>
                  <w:rFonts w:ascii="Cambria Math" w:eastAsiaTheme="minorEastAsia" w:hAnsi="Cambria Math"/>
                </w:rPr>
                <m:t>)</m:t>
              </m:r>
            </m:den>
          </m:f>
        </m:oMath>
      </m:oMathPara>
    </w:p>
    <w:p w14:paraId="75D7D550" w14:textId="77777777" w:rsidR="002374A1" w:rsidRPr="00855033" w:rsidRDefault="002374A1" w:rsidP="002374A1">
      <w:pPr>
        <w:spacing w:before="91" w:line="276" w:lineRule="auto"/>
        <w:ind w:left="193" w:right="653" w:firstLine="398"/>
        <w:rPr>
          <w:rFonts w:eastAsiaTheme="minorEastAsia" w:hint="eastAsia"/>
          <w:spacing w:val="-2"/>
          <w:sz w:val="20"/>
        </w:rPr>
      </w:pPr>
      <w:r>
        <w:rPr>
          <w:rFonts w:asciiTheme="minorEastAsia" w:eastAsiaTheme="minorEastAsia" w:hAnsiTheme="minorEastAsia" w:hint="eastAsia"/>
          <w:sz w:val="20"/>
        </w:rPr>
        <w:t>本文利用</w:t>
      </w:r>
      <w:r>
        <w:rPr>
          <w:rFonts w:eastAsiaTheme="minorEastAsia" w:hint="eastAsia"/>
          <w:sz w:val="20"/>
        </w:rPr>
        <w:t>SPSS</w:t>
      </w:r>
      <w:r>
        <w:rPr>
          <w:rFonts w:eastAsiaTheme="minorEastAsia" w:hint="eastAsia"/>
          <w:sz w:val="20"/>
        </w:rPr>
        <w:t>，对数据进行主成分分析，得到</w:t>
      </w:r>
      <w:r>
        <w:rPr>
          <w:sz w:val="20"/>
        </w:rPr>
        <w:t>表</w:t>
      </w:r>
      <w:hyperlink w:anchor="_bookmark9" w:history="1">
        <w:r>
          <w:rPr>
            <w:rFonts w:ascii="Times New Roman" w:eastAsia="Times New Roman"/>
            <w:color w:val="7F0000"/>
            <w:sz w:val="20"/>
          </w:rPr>
          <w:t>5</w:t>
        </w:r>
      </w:hyperlink>
      <w:r>
        <w:rPr>
          <w:sz w:val="20"/>
        </w:rPr>
        <w:t xml:space="preserve">，其中 </w:t>
      </w:r>
      <w:r>
        <w:rPr>
          <w:rFonts w:ascii="Georgia" w:eastAsia="Georgia"/>
          <w:i/>
          <w:sz w:val="20"/>
        </w:rPr>
        <w:t>x</w:t>
      </w:r>
      <w:r>
        <w:rPr>
          <w:rFonts w:ascii="Georgia" w:eastAsia="Georgia"/>
          <w:sz w:val="20"/>
          <w:vertAlign w:val="subscript"/>
        </w:rPr>
        <w:t>1</w:t>
      </w:r>
      <w:r>
        <w:rPr>
          <w:rFonts w:ascii="Georgia" w:eastAsia="Georgia"/>
          <w:i/>
          <w:spacing w:val="-3"/>
          <w:sz w:val="20"/>
        </w:rPr>
        <w:t xml:space="preserve">, </w:t>
      </w:r>
      <w:r>
        <w:rPr>
          <w:rFonts w:ascii="Georgia" w:eastAsia="Georgia"/>
          <w:i/>
          <w:sz w:val="20"/>
        </w:rPr>
        <w:t>x</w:t>
      </w:r>
      <w:r>
        <w:rPr>
          <w:rFonts w:ascii="Georgia" w:eastAsia="Georgia"/>
          <w:sz w:val="20"/>
          <w:vertAlign w:val="subscript"/>
        </w:rPr>
        <w:t>2</w:t>
      </w:r>
      <w:r>
        <w:rPr>
          <w:rFonts w:ascii="Georgia" w:eastAsia="Georgia"/>
          <w:i/>
          <w:spacing w:val="-5"/>
          <w:sz w:val="20"/>
        </w:rPr>
        <w:t xml:space="preserve">, . . . , </w:t>
      </w:r>
      <w:r>
        <w:rPr>
          <w:rFonts w:ascii="Georgia" w:eastAsia="Georgia"/>
          <w:i/>
          <w:sz w:val="20"/>
        </w:rPr>
        <w:t>x</w:t>
      </w:r>
      <w:r>
        <w:rPr>
          <w:rFonts w:ascii="Georgia" w:eastAsia="Georgia"/>
          <w:sz w:val="20"/>
          <w:vertAlign w:val="subscript"/>
        </w:rPr>
        <w:t>14</w:t>
      </w:r>
      <w:r>
        <w:rPr>
          <w:rFonts w:ascii="Georgia" w:eastAsia="Georgia"/>
          <w:spacing w:val="38"/>
          <w:sz w:val="20"/>
        </w:rPr>
        <w:t xml:space="preserve"> </w:t>
      </w:r>
      <w:r>
        <w:rPr>
          <w:sz w:val="20"/>
        </w:rPr>
        <w:t>分别按顺序代</w:t>
      </w:r>
      <w:r>
        <w:rPr>
          <w:spacing w:val="-2"/>
          <w:sz w:val="20"/>
        </w:rPr>
        <w:t>表十四项指标：</w:t>
      </w:r>
    </w:p>
    <w:tbl>
      <w:tblPr>
        <w:tblW w:w="7960" w:type="dxa"/>
        <w:jc w:val="center"/>
        <w:tblLook w:val="04A0" w:firstRow="1" w:lastRow="0" w:firstColumn="1" w:lastColumn="0" w:noHBand="0" w:noVBand="1"/>
      </w:tblPr>
      <w:tblGrid>
        <w:gridCol w:w="564"/>
        <w:gridCol w:w="1356"/>
        <w:gridCol w:w="1160"/>
        <w:gridCol w:w="960"/>
        <w:gridCol w:w="1740"/>
        <w:gridCol w:w="1220"/>
        <w:gridCol w:w="960"/>
      </w:tblGrid>
      <w:tr w:rsidR="002374A1" w:rsidRPr="005701AD" w14:paraId="4038F38C" w14:textId="77777777" w:rsidTr="003047E1">
        <w:trPr>
          <w:trHeight w:val="276"/>
          <w:jc w:val="center"/>
        </w:trPr>
        <w:tc>
          <w:tcPr>
            <w:tcW w:w="1920" w:type="dxa"/>
            <w:gridSpan w:val="2"/>
            <w:tcBorders>
              <w:top w:val="single" w:sz="4" w:space="0" w:color="8EA9DB"/>
              <w:left w:val="single" w:sz="4" w:space="0" w:color="8EA9DB"/>
              <w:bottom w:val="single" w:sz="4" w:space="0" w:color="8EA9DB"/>
              <w:right w:val="nil"/>
            </w:tcBorders>
            <w:shd w:val="clear" w:color="000000" w:fill="4472C4"/>
            <w:noWrap/>
            <w:vAlign w:val="center"/>
            <w:hideMark/>
          </w:tcPr>
          <w:p w14:paraId="741F46A9" w14:textId="77777777" w:rsidR="002374A1" w:rsidRPr="005701AD" w:rsidRDefault="002374A1" w:rsidP="003047E1">
            <w:pPr>
              <w:widowControl/>
              <w:autoSpaceDE/>
              <w:autoSpaceDN/>
              <w:rPr>
                <w:rFonts w:ascii="等线" w:eastAsia="等线" w:hAnsi="等线" w:cs="宋体" w:hint="eastAsia"/>
                <w:b/>
                <w:bCs/>
                <w:color w:val="FFFFFF"/>
              </w:rPr>
            </w:pPr>
            <w:r w:rsidRPr="005701AD">
              <w:rPr>
                <w:rFonts w:ascii="等线" w:eastAsia="等线" w:hAnsi="等线" w:cs="宋体" w:hint="eastAsia"/>
                <w:b/>
                <w:bCs/>
                <w:color w:val="FFFFFF"/>
              </w:rPr>
              <w:t>总方差解释</w:t>
            </w:r>
          </w:p>
        </w:tc>
        <w:tc>
          <w:tcPr>
            <w:tcW w:w="1160" w:type="dxa"/>
            <w:tcBorders>
              <w:top w:val="single" w:sz="4" w:space="0" w:color="8EA9DB"/>
              <w:left w:val="nil"/>
              <w:bottom w:val="single" w:sz="4" w:space="0" w:color="8EA9DB"/>
              <w:right w:val="nil"/>
            </w:tcBorders>
            <w:shd w:val="clear" w:color="000000" w:fill="4472C4"/>
            <w:noWrap/>
            <w:vAlign w:val="center"/>
            <w:hideMark/>
          </w:tcPr>
          <w:p w14:paraId="6EE6B11C"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 xml:space="preserve">　</w:t>
            </w:r>
          </w:p>
        </w:tc>
        <w:tc>
          <w:tcPr>
            <w:tcW w:w="960" w:type="dxa"/>
            <w:tcBorders>
              <w:top w:val="single" w:sz="4" w:space="0" w:color="8EA9DB"/>
              <w:left w:val="nil"/>
              <w:bottom w:val="single" w:sz="4" w:space="0" w:color="8EA9DB"/>
              <w:right w:val="nil"/>
            </w:tcBorders>
            <w:shd w:val="clear" w:color="000000" w:fill="4472C4"/>
            <w:noWrap/>
            <w:vAlign w:val="center"/>
            <w:hideMark/>
          </w:tcPr>
          <w:p w14:paraId="232578C8"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 xml:space="preserve">　</w:t>
            </w:r>
          </w:p>
        </w:tc>
        <w:tc>
          <w:tcPr>
            <w:tcW w:w="1740" w:type="dxa"/>
            <w:tcBorders>
              <w:top w:val="single" w:sz="4" w:space="0" w:color="8EA9DB"/>
              <w:left w:val="nil"/>
              <w:bottom w:val="single" w:sz="4" w:space="0" w:color="8EA9DB"/>
              <w:right w:val="nil"/>
            </w:tcBorders>
            <w:shd w:val="clear" w:color="000000" w:fill="4472C4"/>
            <w:noWrap/>
            <w:vAlign w:val="center"/>
            <w:hideMark/>
          </w:tcPr>
          <w:p w14:paraId="6F976300"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 xml:space="preserve">　</w:t>
            </w:r>
          </w:p>
        </w:tc>
        <w:tc>
          <w:tcPr>
            <w:tcW w:w="1220" w:type="dxa"/>
            <w:tcBorders>
              <w:top w:val="single" w:sz="4" w:space="0" w:color="8EA9DB"/>
              <w:left w:val="nil"/>
              <w:bottom w:val="single" w:sz="4" w:space="0" w:color="8EA9DB"/>
              <w:right w:val="nil"/>
            </w:tcBorders>
            <w:shd w:val="clear" w:color="000000" w:fill="4472C4"/>
            <w:noWrap/>
            <w:vAlign w:val="center"/>
            <w:hideMark/>
          </w:tcPr>
          <w:p w14:paraId="1DBDE8BE"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 xml:space="preserve">　</w:t>
            </w:r>
          </w:p>
        </w:tc>
        <w:tc>
          <w:tcPr>
            <w:tcW w:w="960" w:type="dxa"/>
            <w:tcBorders>
              <w:top w:val="single" w:sz="4" w:space="0" w:color="8EA9DB"/>
              <w:left w:val="nil"/>
              <w:bottom w:val="single" w:sz="4" w:space="0" w:color="8EA9DB"/>
              <w:right w:val="single" w:sz="4" w:space="0" w:color="8EA9DB"/>
            </w:tcBorders>
            <w:shd w:val="clear" w:color="000000" w:fill="4472C4"/>
            <w:noWrap/>
            <w:vAlign w:val="center"/>
            <w:hideMark/>
          </w:tcPr>
          <w:p w14:paraId="199690AD"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 xml:space="preserve">　</w:t>
            </w:r>
          </w:p>
        </w:tc>
      </w:tr>
      <w:tr w:rsidR="002374A1" w:rsidRPr="005701AD" w14:paraId="0E1589EF"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auto" w:fill="auto"/>
            <w:noWrap/>
            <w:vAlign w:val="center"/>
            <w:hideMark/>
          </w:tcPr>
          <w:p w14:paraId="63E40C43"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成分</w:t>
            </w:r>
          </w:p>
        </w:tc>
        <w:tc>
          <w:tcPr>
            <w:tcW w:w="1356" w:type="dxa"/>
            <w:tcBorders>
              <w:top w:val="single" w:sz="4" w:space="0" w:color="8EA9DB"/>
              <w:left w:val="nil"/>
              <w:bottom w:val="single" w:sz="4" w:space="0" w:color="8EA9DB"/>
              <w:right w:val="nil"/>
            </w:tcBorders>
            <w:shd w:val="clear" w:color="auto" w:fill="auto"/>
            <w:noWrap/>
            <w:vAlign w:val="center"/>
            <w:hideMark/>
          </w:tcPr>
          <w:p w14:paraId="3EB74E57" w14:textId="77777777" w:rsidR="002374A1" w:rsidRPr="005701AD" w:rsidRDefault="002374A1" w:rsidP="003047E1">
            <w:pPr>
              <w:widowControl/>
              <w:autoSpaceDE/>
              <w:autoSpaceDN/>
              <w:jc w:val="center"/>
              <w:rPr>
                <w:rFonts w:ascii="等线" w:eastAsia="等线" w:hAnsi="等线" w:cs="宋体" w:hint="eastAsia"/>
                <w:color w:val="000000"/>
              </w:rPr>
            </w:pPr>
            <w:r w:rsidRPr="005701AD">
              <w:rPr>
                <w:rFonts w:ascii="等线" w:eastAsia="等线" w:hAnsi="等线" w:cs="宋体" w:hint="eastAsia"/>
                <w:color w:val="000000"/>
              </w:rPr>
              <w:t>初始特征值</w:t>
            </w:r>
          </w:p>
        </w:tc>
        <w:tc>
          <w:tcPr>
            <w:tcW w:w="1160" w:type="dxa"/>
            <w:tcBorders>
              <w:top w:val="single" w:sz="4" w:space="0" w:color="8EA9DB"/>
              <w:left w:val="nil"/>
              <w:bottom w:val="single" w:sz="4" w:space="0" w:color="8EA9DB"/>
              <w:right w:val="nil"/>
            </w:tcBorders>
            <w:shd w:val="clear" w:color="auto" w:fill="auto"/>
            <w:noWrap/>
            <w:vAlign w:val="center"/>
            <w:hideMark/>
          </w:tcPr>
          <w:p w14:paraId="19453DF1" w14:textId="77777777" w:rsidR="002374A1" w:rsidRPr="005701AD" w:rsidRDefault="002374A1" w:rsidP="003047E1">
            <w:pPr>
              <w:widowControl/>
              <w:autoSpaceDE/>
              <w:autoSpaceDN/>
              <w:jc w:val="center"/>
              <w:rPr>
                <w:rFonts w:ascii="等线" w:eastAsia="等线" w:hAnsi="等线" w:cs="宋体" w:hint="eastAsia"/>
                <w:color w:val="000000"/>
              </w:rPr>
            </w:pPr>
          </w:p>
        </w:tc>
        <w:tc>
          <w:tcPr>
            <w:tcW w:w="960" w:type="dxa"/>
            <w:tcBorders>
              <w:top w:val="single" w:sz="4" w:space="0" w:color="8EA9DB"/>
              <w:left w:val="nil"/>
              <w:bottom w:val="single" w:sz="4" w:space="0" w:color="8EA9DB"/>
              <w:right w:val="nil"/>
            </w:tcBorders>
            <w:shd w:val="clear" w:color="auto" w:fill="auto"/>
            <w:noWrap/>
            <w:vAlign w:val="center"/>
            <w:hideMark/>
          </w:tcPr>
          <w:p w14:paraId="10661454" w14:textId="77777777" w:rsidR="002374A1" w:rsidRPr="005701AD" w:rsidRDefault="002374A1" w:rsidP="003047E1">
            <w:pPr>
              <w:widowControl/>
              <w:autoSpaceDE/>
              <w:autoSpaceDN/>
              <w:jc w:val="center"/>
              <w:rPr>
                <w:rFonts w:ascii="Times New Roman" w:eastAsia="Times New Roman" w:hAnsi="Times New Roman" w:cs="Times New Roman"/>
                <w:sz w:val="20"/>
                <w:szCs w:val="20"/>
              </w:rPr>
            </w:pPr>
          </w:p>
        </w:tc>
        <w:tc>
          <w:tcPr>
            <w:tcW w:w="1740" w:type="dxa"/>
            <w:tcBorders>
              <w:top w:val="single" w:sz="4" w:space="0" w:color="8EA9DB"/>
              <w:left w:val="nil"/>
              <w:bottom w:val="single" w:sz="4" w:space="0" w:color="8EA9DB"/>
              <w:right w:val="nil"/>
            </w:tcBorders>
            <w:shd w:val="clear" w:color="auto" w:fill="auto"/>
            <w:noWrap/>
            <w:vAlign w:val="center"/>
            <w:hideMark/>
          </w:tcPr>
          <w:p w14:paraId="3726A2D3" w14:textId="77777777" w:rsidR="002374A1" w:rsidRPr="005701AD" w:rsidRDefault="002374A1" w:rsidP="003047E1">
            <w:pPr>
              <w:widowControl/>
              <w:autoSpaceDE/>
              <w:autoSpaceDN/>
              <w:jc w:val="center"/>
              <w:rPr>
                <w:rFonts w:ascii="等线" w:eastAsia="等线" w:hAnsi="等线" w:cs="宋体" w:hint="eastAsia"/>
                <w:color w:val="000000"/>
              </w:rPr>
            </w:pPr>
            <w:r w:rsidRPr="005701AD">
              <w:rPr>
                <w:rFonts w:ascii="等线" w:eastAsia="等线" w:hAnsi="等线" w:cs="宋体" w:hint="eastAsia"/>
                <w:color w:val="000000"/>
              </w:rPr>
              <w:t>提取载荷平方和</w:t>
            </w:r>
          </w:p>
        </w:tc>
        <w:tc>
          <w:tcPr>
            <w:tcW w:w="1220" w:type="dxa"/>
            <w:tcBorders>
              <w:top w:val="single" w:sz="4" w:space="0" w:color="8EA9DB"/>
              <w:left w:val="nil"/>
              <w:bottom w:val="single" w:sz="4" w:space="0" w:color="8EA9DB"/>
              <w:right w:val="nil"/>
            </w:tcBorders>
            <w:shd w:val="clear" w:color="auto" w:fill="auto"/>
            <w:noWrap/>
            <w:vAlign w:val="center"/>
            <w:hideMark/>
          </w:tcPr>
          <w:p w14:paraId="604136FE" w14:textId="77777777" w:rsidR="002374A1" w:rsidRPr="005701AD" w:rsidRDefault="002374A1" w:rsidP="003047E1">
            <w:pPr>
              <w:widowControl/>
              <w:autoSpaceDE/>
              <w:autoSpaceDN/>
              <w:jc w:val="center"/>
              <w:rPr>
                <w:rFonts w:ascii="等线" w:eastAsia="等线" w:hAnsi="等线" w:cs="宋体" w:hint="eastAsia"/>
                <w:color w:val="000000"/>
              </w:rPr>
            </w:pP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40E78CE8" w14:textId="77777777" w:rsidR="002374A1" w:rsidRPr="005701AD" w:rsidRDefault="002374A1" w:rsidP="003047E1">
            <w:pPr>
              <w:widowControl/>
              <w:autoSpaceDE/>
              <w:autoSpaceDN/>
              <w:jc w:val="center"/>
              <w:rPr>
                <w:rFonts w:ascii="Times New Roman" w:eastAsia="Times New Roman" w:hAnsi="Times New Roman" w:cs="Times New Roman"/>
                <w:sz w:val="20"/>
                <w:szCs w:val="20"/>
              </w:rPr>
            </w:pPr>
          </w:p>
        </w:tc>
      </w:tr>
      <w:tr w:rsidR="002374A1" w:rsidRPr="005701AD" w14:paraId="21358B28"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D9E1F2" w:fill="D9E1F2"/>
            <w:noWrap/>
            <w:vAlign w:val="center"/>
            <w:hideMark/>
          </w:tcPr>
          <w:p w14:paraId="6B594DA5" w14:textId="77777777" w:rsidR="002374A1" w:rsidRPr="005701AD" w:rsidRDefault="002374A1" w:rsidP="003047E1">
            <w:pPr>
              <w:widowControl/>
              <w:autoSpaceDE/>
              <w:autoSpaceDN/>
              <w:jc w:val="center"/>
              <w:rPr>
                <w:rFonts w:ascii="Times New Roman" w:eastAsia="Times New Roman" w:hAnsi="Times New Roman" w:cs="Times New Roman"/>
                <w:sz w:val="20"/>
                <w:szCs w:val="20"/>
              </w:rPr>
            </w:pPr>
          </w:p>
        </w:tc>
        <w:tc>
          <w:tcPr>
            <w:tcW w:w="1356" w:type="dxa"/>
            <w:tcBorders>
              <w:top w:val="single" w:sz="4" w:space="0" w:color="8EA9DB"/>
              <w:left w:val="nil"/>
              <w:bottom w:val="single" w:sz="4" w:space="0" w:color="8EA9DB"/>
              <w:right w:val="nil"/>
            </w:tcBorders>
            <w:shd w:val="clear" w:color="D9E1F2" w:fill="D9E1F2"/>
            <w:noWrap/>
            <w:vAlign w:val="center"/>
            <w:hideMark/>
          </w:tcPr>
          <w:p w14:paraId="5C049924"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总计</w:t>
            </w:r>
          </w:p>
        </w:tc>
        <w:tc>
          <w:tcPr>
            <w:tcW w:w="1160" w:type="dxa"/>
            <w:tcBorders>
              <w:top w:val="single" w:sz="4" w:space="0" w:color="8EA9DB"/>
              <w:left w:val="nil"/>
              <w:bottom w:val="single" w:sz="4" w:space="0" w:color="8EA9DB"/>
              <w:right w:val="nil"/>
            </w:tcBorders>
            <w:shd w:val="clear" w:color="D9E1F2" w:fill="D9E1F2"/>
            <w:noWrap/>
            <w:vAlign w:val="center"/>
            <w:hideMark/>
          </w:tcPr>
          <w:p w14:paraId="3773F0FD"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方差百分比</w:t>
            </w:r>
          </w:p>
        </w:tc>
        <w:tc>
          <w:tcPr>
            <w:tcW w:w="960" w:type="dxa"/>
            <w:tcBorders>
              <w:top w:val="single" w:sz="4" w:space="0" w:color="8EA9DB"/>
              <w:left w:val="nil"/>
              <w:bottom w:val="single" w:sz="4" w:space="0" w:color="8EA9DB"/>
              <w:right w:val="nil"/>
            </w:tcBorders>
            <w:shd w:val="clear" w:color="D9E1F2" w:fill="D9E1F2"/>
            <w:noWrap/>
            <w:vAlign w:val="center"/>
            <w:hideMark/>
          </w:tcPr>
          <w:p w14:paraId="75F0FDDD"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累积 %</w:t>
            </w:r>
          </w:p>
        </w:tc>
        <w:tc>
          <w:tcPr>
            <w:tcW w:w="1740" w:type="dxa"/>
            <w:tcBorders>
              <w:top w:val="single" w:sz="4" w:space="0" w:color="8EA9DB"/>
              <w:left w:val="nil"/>
              <w:bottom w:val="single" w:sz="4" w:space="0" w:color="8EA9DB"/>
              <w:right w:val="nil"/>
            </w:tcBorders>
            <w:shd w:val="clear" w:color="D9E1F2" w:fill="D9E1F2"/>
            <w:noWrap/>
            <w:vAlign w:val="center"/>
            <w:hideMark/>
          </w:tcPr>
          <w:p w14:paraId="3947ECF7"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总计</w:t>
            </w:r>
          </w:p>
        </w:tc>
        <w:tc>
          <w:tcPr>
            <w:tcW w:w="1220" w:type="dxa"/>
            <w:tcBorders>
              <w:top w:val="single" w:sz="4" w:space="0" w:color="8EA9DB"/>
              <w:left w:val="nil"/>
              <w:bottom w:val="single" w:sz="4" w:space="0" w:color="8EA9DB"/>
              <w:right w:val="nil"/>
            </w:tcBorders>
            <w:shd w:val="clear" w:color="D9E1F2" w:fill="D9E1F2"/>
            <w:noWrap/>
            <w:vAlign w:val="center"/>
            <w:hideMark/>
          </w:tcPr>
          <w:p w14:paraId="175A85F1"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方差百分比</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06D12999"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累积 %</w:t>
            </w:r>
          </w:p>
        </w:tc>
      </w:tr>
      <w:tr w:rsidR="002374A1" w:rsidRPr="005701AD" w14:paraId="5EB4C61C"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auto" w:fill="auto"/>
            <w:noWrap/>
            <w:vAlign w:val="center"/>
            <w:hideMark/>
          </w:tcPr>
          <w:p w14:paraId="1E283654"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w:t>
            </w:r>
          </w:p>
        </w:tc>
        <w:tc>
          <w:tcPr>
            <w:tcW w:w="1356" w:type="dxa"/>
            <w:tcBorders>
              <w:top w:val="single" w:sz="4" w:space="0" w:color="8EA9DB"/>
              <w:left w:val="nil"/>
              <w:bottom w:val="single" w:sz="4" w:space="0" w:color="8EA9DB"/>
              <w:right w:val="nil"/>
            </w:tcBorders>
            <w:shd w:val="clear" w:color="auto" w:fill="auto"/>
            <w:noWrap/>
            <w:vAlign w:val="center"/>
            <w:hideMark/>
          </w:tcPr>
          <w:p w14:paraId="07B90238"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6.418</w:t>
            </w:r>
          </w:p>
        </w:tc>
        <w:tc>
          <w:tcPr>
            <w:tcW w:w="1160" w:type="dxa"/>
            <w:tcBorders>
              <w:top w:val="single" w:sz="4" w:space="0" w:color="8EA9DB"/>
              <w:left w:val="nil"/>
              <w:bottom w:val="single" w:sz="4" w:space="0" w:color="8EA9DB"/>
              <w:right w:val="nil"/>
            </w:tcBorders>
            <w:shd w:val="clear" w:color="auto" w:fill="auto"/>
            <w:noWrap/>
            <w:vAlign w:val="center"/>
            <w:hideMark/>
          </w:tcPr>
          <w:p w14:paraId="5F96DFAE"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45.841</w:t>
            </w:r>
          </w:p>
        </w:tc>
        <w:tc>
          <w:tcPr>
            <w:tcW w:w="960" w:type="dxa"/>
            <w:tcBorders>
              <w:top w:val="single" w:sz="4" w:space="0" w:color="8EA9DB"/>
              <w:left w:val="nil"/>
              <w:bottom w:val="single" w:sz="4" w:space="0" w:color="8EA9DB"/>
              <w:right w:val="nil"/>
            </w:tcBorders>
            <w:shd w:val="clear" w:color="auto" w:fill="auto"/>
            <w:noWrap/>
            <w:vAlign w:val="center"/>
            <w:hideMark/>
          </w:tcPr>
          <w:p w14:paraId="3A0FFF09"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45.841</w:t>
            </w:r>
          </w:p>
        </w:tc>
        <w:tc>
          <w:tcPr>
            <w:tcW w:w="1740" w:type="dxa"/>
            <w:tcBorders>
              <w:top w:val="single" w:sz="4" w:space="0" w:color="8EA9DB"/>
              <w:left w:val="nil"/>
              <w:bottom w:val="single" w:sz="4" w:space="0" w:color="8EA9DB"/>
              <w:right w:val="nil"/>
            </w:tcBorders>
            <w:shd w:val="clear" w:color="auto" w:fill="auto"/>
            <w:noWrap/>
            <w:vAlign w:val="center"/>
            <w:hideMark/>
          </w:tcPr>
          <w:p w14:paraId="12B7DA88"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6.418</w:t>
            </w:r>
          </w:p>
        </w:tc>
        <w:tc>
          <w:tcPr>
            <w:tcW w:w="1220" w:type="dxa"/>
            <w:tcBorders>
              <w:top w:val="single" w:sz="4" w:space="0" w:color="8EA9DB"/>
              <w:left w:val="nil"/>
              <w:bottom w:val="single" w:sz="4" w:space="0" w:color="8EA9DB"/>
              <w:right w:val="nil"/>
            </w:tcBorders>
            <w:shd w:val="clear" w:color="auto" w:fill="auto"/>
            <w:noWrap/>
            <w:vAlign w:val="center"/>
            <w:hideMark/>
          </w:tcPr>
          <w:p w14:paraId="32475A37"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45.841</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65CBC68"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45.841</w:t>
            </w:r>
          </w:p>
        </w:tc>
      </w:tr>
      <w:tr w:rsidR="002374A1" w:rsidRPr="005701AD" w14:paraId="036DADEF"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D9E1F2" w:fill="D9E1F2"/>
            <w:noWrap/>
            <w:vAlign w:val="center"/>
            <w:hideMark/>
          </w:tcPr>
          <w:p w14:paraId="58210267"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2</w:t>
            </w:r>
          </w:p>
        </w:tc>
        <w:tc>
          <w:tcPr>
            <w:tcW w:w="1356" w:type="dxa"/>
            <w:tcBorders>
              <w:top w:val="single" w:sz="4" w:space="0" w:color="8EA9DB"/>
              <w:left w:val="nil"/>
              <w:bottom w:val="single" w:sz="4" w:space="0" w:color="8EA9DB"/>
              <w:right w:val="nil"/>
            </w:tcBorders>
            <w:shd w:val="clear" w:color="D9E1F2" w:fill="D9E1F2"/>
            <w:noWrap/>
            <w:vAlign w:val="center"/>
            <w:hideMark/>
          </w:tcPr>
          <w:p w14:paraId="05660848"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5.4</w:t>
            </w:r>
          </w:p>
        </w:tc>
        <w:tc>
          <w:tcPr>
            <w:tcW w:w="1160" w:type="dxa"/>
            <w:tcBorders>
              <w:top w:val="single" w:sz="4" w:space="0" w:color="8EA9DB"/>
              <w:left w:val="nil"/>
              <w:bottom w:val="single" w:sz="4" w:space="0" w:color="8EA9DB"/>
              <w:right w:val="nil"/>
            </w:tcBorders>
            <w:shd w:val="clear" w:color="D9E1F2" w:fill="D9E1F2"/>
            <w:noWrap/>
            <w:vAlign w:val="center"/>
            <w:hideMark/>
          </w:tcPr>
          <w:p w14:paraId="365863FC"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38.571</w:t>
            </w:r>
          </w:p>
        </w:tc>
        <w:tc>
          <w:tcPr>
            <w:tcW w:w="960" w:type="dxa"/>
            <w:tcBorders>
              <w:top w:val="single" w:sz="4" w:space="0" w:color="8EA9DB"/>
              <w:left w:val="nil"/>
              <w:bottom w:val="single" w:sz="4" w:space="0" w:color="8EA9DB"/>
              <w:right w:val="nil"/>
            </w:tcBorders>
            <w:shd w:val="clear" w:color="D9E1F2" w:fill="D9E1F2"/>
            <w:noWrap/>
            <w:vAlign w:val="center"/>
            <w:hideMark/>
          </w:tcPr>
          <w:p w14:paraId="78008C5E"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84.411</w:t>
            </w:r>
          </w:p>
        </w:tc>
        <w:tc>
          <w:tcPr>
            <w:tcW w:w="1740" w:type="dxa"/>
            <w:tcBorders>
              <w:top w:val="single" w:sz="4" w:space="0" w:color="8EA9DB"/>
              <w:left w:val="nil"/>
              <w:bottom w:val="single" w:sz="4" w:space="0" w:color="8EA9DB"/>
              <w:right w:val="nil"/>
            </w:tcBorders>
            <w:shd w:val="clear" w:color="D9E1F2" w:fill="D9E1F2"/>
            <w:noWrap/>
            <w:vAlign w:val="center"/>
            <w:hideMark/>
          </w:tcPr>
          <w:p w14:paraId="4815D979"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5.4</w:t>
            </w:r>
          </w:p>
        </w:tc>
        <w:tc>
          <w:tcPr>
            <w:tcW w:w="1220" w:type="dxa"/>
            <w:tcBorders>
              <w:top w:val="single" w:sz="4" w:space="0" w:color="8EA9DB"/>
              <w:left w:val="nil"/>
              <w:bottom w:val="single" w:sz="4" w:space="0" w:color="8EA9DB"/>
              <w:right w:val="nil"/>
            </w:tcBorders>
            <w:shd w:val="clear" w:color="D9E1F2" w:fill="D9E1F2"/>
            <w:noWrap/>
            <w:vAlign w:val="center"/>
            <w:hideMark/>
          </w:tcPr>
          <w:p w14:paraId="0944E362"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38.571</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2D3D3B6"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84.411</w:t>
            </w:r>
          </w:p>
        </w:tc>
      </w:tr>
      <w:tr w:rsidR="002374A1" w:rsidRPr="005701AD" w14:paraId="502E7AC5"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auto" w:fill="auto"/>
            <w:noWrap/>
            <w:vAlign w:val="center"/>
            <w:hideMark/>
          </w:tcPr>
          <w:p w14:paraId="21B661DF"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3</w:t>
            </w:r>
          </w:p>
        </w:tc>
        <w:tc>
          <w:tcPr>
            <w:tcW w:w="1356" w:type="dxa"/>
            <w:tcBorders>
              <w:top w:val="single" w:sz="4" w:space="0" w:color="8EA9DB"/>
              <w:left w:val="nil"/>
              <w:bottom w:val="single" w:sz="4" w:space="0" w:color="8EA9DB"/>
              <w:right w:val="nil"/>
            </w:tcBorders>
            <w:shd w:val="clear" w:color="auto" w:fill="auto"/>
            <w:noWrap/>
            <w:vAlign w:val="center"/>
            <w:hideMark/>
          </w:tcPr>
          <w:p w14:paraId="6CD57CC1"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0.871</w:t>
            </w:r>
          </w:p>
        </w:tc>
        <w:tc>
          <w:tcPr>
            <w:tcW w:w="1160" w:type="dxa"/>
            <w:tcBorders>
              <w:top w:val="single" w:sz="4" w:space="0" w:color="8EA9DB"/>
              <w:left w:val="nil"/>
              <w:bottom w:val="single" w:sz="4" w:space="0" w:color="8EA9DB"/>
              <w:right w:val="nil"/>
            </w:tcBorders>
            <w:shd w:val="clear" w:color="auto" w:fill="auto"/>
            <w:noWrap/>
            <w:vAlign w:val="center"/>
            <w:hideMark/>
          </w:tcPr>
          <w:p w14:paraId="551FE2A9"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6.225</w:t>
            </w:r>
          </w:p>
        </w:tc>
        <w:tc>
          <w:tcPr>
            <w:tcW w:w="960" w:type="dxa"/>
            <w:tcBorders>
              <w:top w:val="single" w:sz="4" w:space="0" w:color="8EA9DB"/>
              <w:left w:val="nil"/>
              <w:bottom w:val="single" w:sz="4" w:space="0" w:color="8EA9DB"/>
              <w:right w:val="nil"/>
            </w:tcBorders>
            <w:shd w:val="clear" w:color="auto" w:fill="auto"/>
            <w:noWrap/>
            <w:vAlign w:val="center"/>
            <w:hideMark/>
          </w:tcPr>
          <w:p w14:paraId="4347529F"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90.636</w:t>
            </w:r>
          </w:p>
        </w:tc>
        <w:tc>
          <w:tcPr>
            <w:tcW w:w="1740" w:type="dxa"/>
            <w:tcBorders>
              <w:top w:val="single" w:sz="4" w:space="0" w:color="8EA9DB"/>
              <w:left w:val="nil"/>
              <w:bottom w:val="single" w:sz="4" w:space="0" w:color="8EA9DB"/>
              <w:right w:val="nil"/>
            </w:tcBorders>
            <w:shd w:val="clear" w:color="auto" w:fill="auto"/>
            <w:noWrap/>
            <w:vAlign w:val="center"/>
            <w:hideMark/>
          </w:tcPr>
          <w:p w14:paraId="223986D0"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auto" w:fill="auto"/>
            <w:noWrap/>
            <w:vAlign w:val="center"/>
            <w:hideMark/>
          </w:tcPr>
          <w:p w14:paraId="13F5A65E"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1FC1E97"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46F905E2"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D9E1F2" w:fill="D9E1F2"/>
            <w:noWrap/>
            <w:vAlign w:val="center"/>
            <w:hideMark/>
          </w:tcPr>
          <w:p w14:paraId="2228B155"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4</w:t>
            </w:r>
          </w:p>
        </w:tc>
        <w:tc>
          <w:tcPr>
            <w:tcW w:w="1356" w:type="dxa"/>
            <w:tcBorders>
              <w:top w:val="single" w:sz="4" w:space="0" w:color="8EA9DB"/>
              <w:left w:val="nil"/>
              <w:bottom w:val="single" w:sz="4" w:space="0" w:color="8EA9DB"/>
              <w:right w:val="nil"/>
            </w:tcBorders>
            <w:shd w:val="clear" w:color="D9E1F2" w:fill="D9E1F2"/>
            <w:noWrap/>
            <w:vAlign w:val="center"/>
            <w:hideMark/>
          </w:tcPr>
          <w:p w14:paraId="0E27D496"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0.536</w:t>
            </w:r>
          </w:p>
        </w:tc>
        <w:tc>
          <w:tcPr>
            <w:tcW w:w="1160" w:type="dxa"/>
            <w:tcBorders>
              <w:top w:val="single" w:sz="4" w:space="0" w:color="8EA9DB"/>
              <w:left w:val="nil"/>
              <w:bottom w:val="single" w:sz="4" w:space="0" w:color="8EA9DB"/>
              <w:right w:val="nil"/>
            </w:tcBorders>
            <w:shd w:val="clear" w:color="D9E1F2" w:fill="D9E1F2"/>
            <w:noWrap/>
            <w:vAlign w:val="center"/>
            <w:hideMark/>
          </w:tcPr>
          <w:p w14:paraId="291335A4"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3.827</w:t>
            </w:r>
          </w:p>
        </w:tc>
        <w:tc>
          <w:tcPr>
            <w:tcW w:w="960" w:type="dxa"/>
            <w:tcBorders>
              <w:top w:val="single" w:sz="4" w:space="0" w:color="8EA9DB"/>
              <w:left w:val="nil"/>
              <w:bottom w:val="single" w:sz="4" w:space="0" w:color="8EA9DB"/>
              <w:right w:val="nil"/>
            </w:tcBorders>
            <w:shd w:val="clear" w:color="D9E1F2" w:fill="D9E1F2"/>
            <w:noWrap/>
            <w:vAlign w:val="center"/>
            <w:hideMark/>
          </w:tcPr>
          <w:p w14:paraId="60FDA26D"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94.463</w:t>
            </w:r>
          </w:p>
        </w:tc>
        <w:tc>
          <w:tcPr>
            <w:tcW w:w="1740" w:type="dxa"/>
            <w:tcBorders>
              <w:top w:val="single" w:sz="4" w:space="0" w:color="8EA9DB"/>
              <w:left w:val="nil"/>
              <w:bottom w:val="single" w:sz="4" w:space="0" w:color="8EA9DB"/>
              <w:right w:val="nil"/>
            </w:tcBorders>
            <w:shd w:val="clear" w:color="D9E1F2" w:fill="D9E1F2"/>
            <w:noWrap/>
            <w:vAlign w:val="center"/>
            <w:hideMark/>
          </w:tcPr>
          <w:p w14:paraId="7D4D253B"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D9E1F2" w:fill="D9E1F2"/>
            <w:noWrap/>
            <w:vAlign w:val="center"/>
            <w:hideMark/>
          </w:tcPr>
          <w:p w14:paraId="139A4F62"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21E41B53"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6B8EE5B8"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auto" w:fill="auto"/>
            <w:noWrap/>
            <w:vAlign w:val="center"/>
            <w:hideMark/>
          </w:tcPr>
          <w:p w14:paraId="5A639AEC"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5</w:t>
            </w:r>
          </w:p>
        </w:tc>
        <w:tc>
          <w:tcPr>
            <w:tcW w:w="1356" w:type="dxa"/>
            <w:tcBorders>
              <w:top w:val="single" w:sz="4" w:space="0" w:color="8EA9DB"/>
              <w:left w:val="nil"/>
              <w:bottom w:val="single" w:sz="4" w:space="0" w:color="8EA9DB"/>
              <w:right w:val="nil"/>
            </w:tcBorders>
            <w:shd w:val="clear" w:color="auto" w:fill="auto"/>
            <w:noWrap/>
            <w:vAlign w:val="center"/>
            <w:hideMark/>
          </w:tcPr>
          <w:p w14:paraId="3A3B382F"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0.24</w:t>
            </w:r>
          </w:p>
        </w:tc>
        <w:tc>
          <w:tcPr>
            <w:tcW w:w="1160" w:type="dxa"/>
            <w:tcBorders>
              <w:top w:val="single" w:sz="4" w:space="0" w:color="8EA9DB"/>
              <w:left w:val="nil"/>
              <w:bottom w:val="single" w:sz="4" w:space="0" w:color="8EA9DB"/>
              <w:right w:val="nil"/>
            </w:tcBorders>
            <w:shd w:val="clear" w:color="auto" w:fill="auto"/>
            <w:noWrap/>
            <w:vAlign w:val="center"/>
            <w:hideMark/>
          </w:tcPr>
          <w:p w14:paraId="0CE744DC"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1.716</w:t>
            </w:r>
          </w:p>
        </w:tc>
        <w:tc>
          <w:tcPr>
            <w:tcW w:w="960" w:type="dxa"/>
            <w:tcBorders>
              <w:top w:val="single" w:sz="4" w:space="0" w:color="8EA9DB"/>
              <w:left w:val="nil"/>
              <w:bottom w:val="single" w:sz="4" w:space="0" w:color="8EA9DB"/>
              <w:right w:val="nil"/>
            </w:tcBorders>
            <w:shd w:val="clear" w:color="auto" w:fill="auto"/>
            <w:noWrap/>
            <w:vAlign w:val="center"/>
            <w:hideMark/>
          </w:tcPr>
          <w:p w14:paraId="1F4960F9"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96.179</w:t>
            </w:r>
          </w:p>
        </w:tc>
        <w:tc>
          <w:tcPr>
            <w:tcW w:w="1740" w:type="dxa"/>
            <w:tcBorders>
              <w:top w:val="single" w:sz="4" w:space="0" w:color="8EA9DB"/>
              <w:left w:val="nil"/>
              <w:bottom w:val="single" w:sz="4" w:space="0" w:color="8EA9DB"/>
              <w:right w:val="nil"/>
            </w:tcBorders>
            <w:shd w:val="clear" w:color="auto" w:fill="auto"/>
            <w:noWrap/>
            <w:vAlign w:val="center"/>
            <w:hideMark/>
          </w:tcPr>
          <w:p w14:paraId="5D19FB02"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auto" w:fill="auto"/>
            <w:noWrap/>
            <w:vAlign w:val="center"/>
            <w:hideMark/>
          </w:tcPr>
          <w:p w14:paraId="48BF71AA"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3785CD9"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2DBA27C5"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D9E1F2" w:fill="D9E1F2"/>
            <w:noWrap/>
            <w:vAlign w:val="center"/>
            <w:hideMark/>
          </w:tcPr>
          <w:p w14:paraId="640FAB78"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6</w:t>
            </w:r>
          </w:p>
        </w:tc>
        <w:tc>
          <w:tcPr>
            <w:tcW w:w="1356" w:type="dxa"/>
            <w:tcBorders>
              <w:top w:val="single" w:sz="4" w:space="0" w:color="8EA9DB"/>
              <w:left w:val="nil"/>
              <w:bottom w:val="single" w:sz="4" w:space="0" w:color="8EA9DB"/>
              <w:right w:val="nil"/>
            </w:tcBorders>
            <w:shd w:val="clear" w:color="D9E1F2" w:fill="D9E1F2"/>
            <w:noWrap/>
            <w:vAlign w:val="center"/>
            <w:hideMark/>
          </w:tcPr>
          <w:p w14:paraId="4831FC86"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0.209</w:t>
            </w:r>
          </w:p>
        </w:tc>
        <w:tc>
          <w:tcPr>
            <w:tcW w:w="1160" w:type="dxa"/>
            <w:tcBorders>
              <w:top w:val="single" w:sz="4" w:space="0" w:color="8EA9DB"/>
              <w:left w:val="nil"/>
              <w:bottom w:val="single" w:sz="4" w:space="0" w:color="8EA9DB"/>
              <w:right w:val="nil"/>
            </w:tcBorders>
            <w:shd w:val="clear" w:color="D9E1F2" w:fill="D9E1F2"/>
            <w:noWrap/>
            <w:vAlign w:val="center"/>
            <w:hideMark/>
          </w:tcPr>
          <w:p w14:paraId="40B18A07"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1.496</w:t>
            </w:r>
          </w:p>
        </w:tc>
        <w:tc>
          <w:tcPr>
            <w:tcW w:w="960" w:type="dxa"/>
            <w:tcBorders>
              <w:top w:val="single" w:sz="4" w:space="0" w:color="8EA9DB"/>
              <w:left w:val="nil"/>
              <w:bottom w:val="single" w:sz="4" w:space="0" w:color="8EA9DB"/>
              <w:right w:val="nil"/>
            </w:tcBorders>
            <w:shd w:val="clear" w:color="D9E1F2" w:fill="D9E1F2"/>
            <w:noWrap/>
            <w:vAlign w:val="center"/>
            <w:hideMark/>
          </w:tcPr>
          <w:p w14:paraId="76091737"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97.675</w:t>
            </w:r>
          </w:p>
        </w:tc>
        <w:tc>
          <w:tcPr>
            <w:tcW w:w="1740" w:type="dxa"/>
            <w:tcBorders>
              <w:top w:val="single" w:sz="4" w:space="0" w:color="8EA9DB"/>
              <w:left w:val="nil"/>
              <w:bottom w:val="single" w:sz="4" w:space="0" w:color="8EA9DB"/>
              <w:right w:val="nil"/>
            </w:tcBorders>
            <w:shd w:val="clear" w:color="D9E1F2" w:fill="D9E1F2"/>
            <w:noWrap/>
            <w:vAlign w:val="center"/>
            <w:hideMark/>
          </w:tcPr>
          <w:p w14:paraId="55CC8FAA"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D9E1F2" w:fill="D9E1F2"/>
            <w:noWrap/>
            <w:vAlign w:val="center"/>
            <w:hideMark/>
          </w:tcPr>
          <w:p w14:paraId="23B0622C"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0B2FDAA"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769B6CD9"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auto" w:fill="auto"/>
            <w:noWrap/>
            <w:vAlign w:val="center"/>
            <w:hideMark/>
          </w:tcPr>
          <w:p w14:paraId="59946F35"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7</w:t>
            </w:r>
          </w:p>
        </w:tc>
        <w:tc>
          <w:tcPr>
            <w:tcW w:w="1356" w:type="dxa"/>
            <w:tcBorders>
              <w:top w:val="single" w:sz="4" w:space="0" w:color="8EA9DB"/>
              <w:left w:val="nil"/>
              <w:bottom w:val="single" w:sz="4" w:space="0" w:color="8EA9DB"/>
              <w:right w:val="nil"/>
            </w:tcBorders>
            <w:shd w:val="clear" w:color="auto" w:fill="auto"/>
            <w:noWrap/>
            <w:vAlign w:val="center"/>
            <w:hideMark/>
          </w:tcPr>
          <w:p w14:paraId="2E7B1866"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0.134</w:t>
            </w:r>
          </w:p>
        </w:tc>
        <w:tc>
          <w:tcPr>
            <w:tcW w:w="1160" w:type="dxa"/>
            <w:tcBorders>
              <w:top w:val="single" w:sz="4" w:space="0" w:color="8EA9DB"/>
              <w:left w:val="nil"/>
              <w:bottom w:val="single" w:sz="4" w:space="0" w:color="8EA9DB"/>
              <w:right w:val="nil"/>
            </w:tcBorders>
            <w:shd w:val="clear" w:color="auto" w:fill="auto"/>
            <w:noWrap/>
            <w:vAlign w:val="center"/>
            <w:hideMark/>
          </w:tcPr>
          <w:p w14:paraId="4363DA38"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0.956</w:t>
            </w:r>
          </w:p>
        </w:tc>
        <w:tc>
          <w:tcPr>
            <w:tcW w:w="960" w:type="dxa"/>
            <w:tcBorders>
              <w:top w:val="single" w:sz="4" w:space="0" w:color="8EA9DB"/>
              <w:left w:val="nil"/>
              <w:bottom w:val="single" w:sz="4" w:space="0" w:color="8EA9DB"/>
              <w:right w:val="nil"/>
            </w:tcBorders>
            <w:shd w:val="clear" w:color="auto" w:fill="auto"/>
            <w:noWrap/>
            <w:vAlign w:val="center"/>
            <w:hideMark/>
          </w:tcPr>
          <w:p w14:paraId="68B77606"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98.631</w:t>
            </w:r>
          </w:p>
        </w:tc>
        <w:tc>
          <w:tcPr>
            <w:tcW w:w="1740" w:type="dxa"/>
            <w:tcBorders>
              <w:top w:val="single" w:sz="4" w:space="0" w:color="8EA9DB"/>
              <w:left w:val="nil"/>
              <w:bottom w:val="single" w:sz="4" w:space="0" w:color="8EA9DB"/>
              <w:right w:val="nil"/>
            </w:tcBorders>
            <w:shd w:val="clear" w:color="auto" w:fill="auto"/>
            <w:noWrap/>
            <w:vAlign w:val="center"/>
            <w:hideMark/>
          </w:tcPr>
          <w:p w14:paraId="6137C2A8"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auto" w:fill="auto"/>
            <w:noWrap/>
            <w:vAlign w:val="center"/>
            <w:hideMark/>
          </w:tcPr>
          <w:p w14:paraId="33339840"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D649455"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74134D37"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D9E1F2" w:fill="D9E1F2"/>
            <w:noWrap/>
            <w:vAlign w:val="center"/>
            <w:hideMark/>
          </w:tcPr>
          <w:p w14:paraId="43ABB738"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8</w:t>
            </w:r>
          </w:p>
        </w:tc>
        <w:tc>
          <w:tcPr>
            <w:tcW w:w="1356" w:type="dxa"/>
            <w:tcBorders>
              <w:top w:val="single" w:sz="4" w:space="0" w:color="8EA9DB"/>
              <w:left w:val="nil"/>
              <w:bottom w:val="single" w:sz="4" w:space="0" w:color="8EA9DB"/>
              <w:right w:val="nil"/>
            </w:tcBorders>
            <w:shd w:val="clear" w:color="D9E1F2" w:fill="D9E1F2"/>
            <w:noWrap/>
            <w:vAlign w:val="center"/>
            <w:hideMark/>
          </w:tcPr>
          <w:p w14:paraId="2DA0B8E2"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0.054</w:t>
            </w:r>
          </w:p>
        </w:tc>
        <w:tc>
          <w:tcPr>
            <w:tcW w:w="1160" w:type="dxa"/>
            <w:tcBorders>
              <w:top w:val="single" w:sz="4" w:space="0" w:color="8EA9DB"/>
              <w:left w:val="nil"/>
              <w:bottom w:val="single" w:sz="4" w:space="0" w:color="8EA9DB"/>
              <w:right w:val="nil"/>
            </w:tcBorders>
            <w:shd w:val="clear" w:color="D9E1F2" w:fill="D9E1F2"/>
            <w:noWrap/>
            <w:vAlign w:val="center"/>
            <w:hideMark/>
          </w:tcPr>
          <w:p w14:paraId="09E19244"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0.383</w:t>
            </w:r>
          </w:p>
        </w:tc>
        <w:tc>
          <w:tcPr>
            <w:tcW w:w="960" w:type="dxa"/>
            <w:tcBorders>
              <w:top w:val="single" w:sz="4" w:space="0" w:color="8EA9DB"/>
              <w:left w:val="nil"/>
              <w:bottom w:val="single" w:sz="4" w:space="0" w:color="8EA9DB"/>
              <w:right w:val="nil"/>
            </w:tcBorders>
            <w:shd w:val="clear" w:color="D9E1F2" w:fill="D9E1F2"/>
            <w:noWrap/>
            <w:vAlign w:val="center"/>
            <w:hideMark/>
          </w:tcPr>
          <w:p w14:paraId="2DB4FE37"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99.013</w:t>
            </w:r>
          </w:p>
        </w:tc>
        <w:tc>
          <w:tcPr>
            <w:tcW w:w="1740" w:type="dxa"/>
            <w:tcBorders>
              <w:top w:val="single" w:sz="4" w:space="0" w:color="8EA9DB"/>
              <w:left w:val="nil"/>
              <w:bottom w:val="single" w:sz="4" w:space="0" w:color="8EA9DB"/>
              <w:right w:val="nil"/>
            </w:tcBorders>
            <w:shd w:val="clear" w:color="D9E1F2" w:fill="D9E1F2"/>
            <w:noWrap/>
            <w:vAlign w:val="center"/>
            <w:hideMark/>
          </w:tcPr>
          <w:p w14:paraId="138950B6"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D9E1F2" w:fill="D9E1F2"/>
            <w:noWrap/>
            <w:vAlign w:val="center"/>
            <w:hideMark/>
          </w:tcPr>
          <w:p w14:paraId="15EA0999"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4E7EDDE4"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683E47EB"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auto" w:fill="auto"/>
            <w:noWrap/>
            <w:vAlign w:val="center"/>
            <w:hideMark/>
          </w:tcPr>
          <w:p w14:paraId="23862B92"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w:t>
            </w:r>
          </w:p>
        </w:tc>
        <w:tc>
          <w:tcPr>
            <w:tcW w:w="1356" w:type="dxa"/>
            <w:tcBorders>
              <w:top w:val="single" w:sz="4" w:space="0" w:color="8EA9DB"/>
              <w:left w:val="nil"/>
              <w:bottom w:val="single" w:sz="4" w:space="0" w:color="8EA9DB"/>
              <w:right w:val="nil"/>
            </w:tcBorders>
            <w:shd w:val="clear" w:color="auto" w:fill="auto"/>
            <w:noWrap/>
            <w:vAlign w:val="center"/>
            <w:hideMark/>
          </w:tcPr>
          <w:p w14:paraId="6D424BCA"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0.051</w:t>
            </w:r>
          </w:p>
        </w:tc>
        <w:tc>
          <w:tcPr>
            <w:tcW w:w="1160" w:type="dxa"/>
            <w:tcBorders>
              <w:top w:val="single" w:sz="4" w:space="0" w:color="8EA9DB"/>
              <w:left w:val="nil"/>
              <w:bottom w:val="single" w:sz="4" w:space="0" w:color="8EA9DB"/>
              <w:right w:val="nil"/>
            </w:tcBorders>
            <w:shd w:val="clear" w:color="auto" w:fill="auto"/>
            <w:noWrap/>
            <w:vAlign w:val="center"/>
            <w:hideMark/>
          </w:tcPr>
          <w:p w14:paraId="236276BA"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0.361</w:t>
            </w:r>
          </w:p>
        </w:tc>
        <w:tc>
          <w:tcPr>
            <w:tcW w:w="960" w:type="dxa"/>
            <w:tcBorders>
              <w:top w:val="single" w:sz="4" w:space="0" w:color="8EA9DB"/>
              <w:left w:val="nil"/>
              <w:bottom w:val="single" w:sz="4" w:space="0" w:color="8EA9DB"/>
              <w:right w:val="nil"/>
            </w:tcBorders>
            <w:shd w:val="clear" w:color="auto" w:fill="auto"/>
            <w:noWrap/>
            <w:vAlign w:val="center"/>
            <w:hideMark/>
          </w:tcPr>
          <w:p w14:paraId="1371783E"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99.374</w:t>
            </w:r>
          </w:p>
        </w:tc>
        <w:tc>
          <w:tcPr>
            <w:tcW w:w="1740" w:type="dxa"/>
            <w:tcBorders>
              <w:top w:val="single" w:sz="4" w:space="0" w:color="8EA9DB"/>
              <w:left w:val="nil"/>
              <w:bottom w:val="single" w:sz="4" w:space="0" w:color="8EA9DB"/>
              <w:right w:val="nil"/>
            </w:tcBorders>
            <w:shd w:val="clear" w:color="auto" w:fill="auto"/>
            <w:noWrap/>
            <w:vAlign w:val="center"/>
            <w:hideMark/>
          </w:tcPr>
          <w:p w14:paraId="031E9E9F"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auto" w:fill="auto"/>
            <w:noWrap/>
            <w:vAlign w:val="center"/>
            <w:hideMark/>
          </w:tcPr>
          <w:p w14:paraId="48B7E0CD"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137E44D"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784E7D7B"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D9E1F2" w:fill="D9E1F2"/>
            <w:noWrap/>
            <w:vAlign w:val="center"/>
            <w:hideMark/>
          </w:tcPr>
          <w:p w14:paraId="3859FC6E"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10</w:t>
            </w:r>
          </w:p>
        </w:tc>
        <w:tc>
          <w:tcPr>
            <w:tcW w:w="1356" w:type="dxa"/>
            <w:tcBorders>
              <w:top w:val="single" w:sz="4" w:space="0" w:color="8EA9DB"/>
              <w:left w:val="nil"/>
              <w:bottom w:val="single" w:sz="4" w:space="0" w:color="8EA9DB"/>
              <w:right w:val="nil"/>
            </w:tcBorders>
            <w:shd w:val="clear" w:color="D9E1F2" w:fill="D9E1F2"/>
            <w:noWrap/>
            <w:vAlign w:val="center"/>
            <w:hideMark/>
          </w:tcPr>
          <w:p w14:paraId="6F35DDAD"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0.03</w:t>
            </w:r>
          </w:p>
        </w:tc>
        <w:tc>
          <w:tcPr>
            <w:tcW w:w="1160" w:type="dxa"/>
            <w:tcBorders>
              <w:top w:val="single" w:sz="4" w:space="0" w:color="8EA9DB"/>
              <w:left w:val="nil"/>
              <w:bottom w:val="single" w:sz="4" w:space="0" w:color="8EA9DB"/>
              <w:right w:val="nil"/>
            </w:tcBorders>
            <w:shd w:val="clear" w:color="D9E1F2" w:fill="D9E1F2"/>
            <w:noWrap/>
            <w:vAlign w:val="center"/>
            <w:hideMark/>
          </w:tcPr>
          <w:p w14:paraId="00862E43"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0.211</w:t>
            </w:r>
          </w:p>
        </w:tc>
        <w:tc>
          <w:tcPr>
            <w:tcW w:w="960" w:type="dxa"/>
            <w:tcBorders>
              <w:top w:val="single" w:sz="4" w:space="0" w:color="8EA9DB"/>
              <w:left w:val="nil"/>
              <w:bottom w:val="single" w:sz="4" w:space="0" w:color="8EA9DB"/>
              <w:right w:val="nil"/>
            </w:tcBorders>
            <w:shd w:val="clear" w:color="D9E1F2" w:fill="D9E1F2"/>
            <w:noWrap/>
            <w:vAlign w:val="center"/>
            <w:hideMark/>
          </w:tcPr>
          <w:p w14:paraId="36A96FEC"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99.585</w:t>
            </w:r>
          </w:p>
        </w:tc>
        <w:tc>
          <w:tcPr>
            <w:tcW w:w="1740" w:type="dxa"/>
            <w:tcBorders>
              <w:top w:val="single" w:sz="4" w:space="0" w:color="8EA9DB"/>
              <w:left w:val="nil"/>
              <w:bottom w:val="single" w:sz="4" w:space="0" w:color="8EA9DB"/>
              <w:right w:val="nil"/>
            </w:tcBorders>
            <w:shd w:val="clear" w:color="D9E1F2" w:fill="D9E1F2"/>
            <w:noWrap/>
            <w:vAlign w:val="center"/>
            <w:hideMark/>
          </w:tcPr>
          <w:p w14:paraId="1D377154"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D9E1F2" w:fill="D9E1F2"/>
            <w:noWrap/>
            <w:vAlign w:val="center"/>
            <w:hideMark/>
          </w:tcPr>
          <w:p w14:paraId="7303521E"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6172485A"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48650C36"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auto" w:fill="auto"/>
            <w:noWrap/>
            <w:vAlign w:val="center"/>
            <w:hideMark/>
          </w:tcPr>
          <w:p w14:paraId="7630E140"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11</w:t>
            </w:r>
          </w:p>
        </w:tc>
        <w:tc>
          <w:tcPr>
            <w:tcW w:w="1356" w:type="dxa"/>
            <w:tcBorders>
              <w:top w:val="single" w:sz="4" w:space="0" w:color="8EA9DB"/>
              <w:left w:val="nil"/>
              <w:bottom w:val="single" w:sz="4" w:space="0" w:color="8EA9DB"/>
              <w:right w:val="nil"/>
            </w:tcBorders>
            <w:shd w:val="clear" w:color="auto" w:fill="auto"/>
            <w:noWrap/>
            <w:vAlign w:val="center"/>
            <w:hideMark/>
          </w:tcPr>
          <w:p w14:paraId="4C3E40F8"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0.025</w:t>
            </w:r>
          </w:p>
        </w:tc>
        <w:tc>
          <w:tcPr>
            <w:tcW w:w="1160" w:type="dxa"/>
            <w:tcBorders>
              <w:top w:val="single" w:sz="4" w:space="0" w:color="8EA9DB"/>
              <w:left w:val="nil"/>
              <w:bottom w:val="single" w:sz="4" w:space="0" w:color="8EA9DB"/>
              <w:right w:val="nil"/>
            </w:tcBorders>
            <w:shd w:val="clear" w:color="auto" w:fill="auto"/>
            <w:noWrap/>
            <w:vAlign w:val="center"/>
            <w:hideMark/>
          </w:tcPr>
          <w:p w14:paraId="0B4F5984"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0.18</w:t>
            </w:r>
          </w:p>
        </w:tc>
        <w:tc>
          <w:tcPr>
            <w:tcW w:w="960" w:type="dxa"/>
            <w:tcBorders>
              <w:top w:val="single" w:sz="4" w:space="0" w:color="8EA9DB"/>
              <w:left w:val="nil"/>
              <w:bottom w:val="single" w:sz="4" w:space="0" w:color="8EA9DB"/>
              <w:right w:val="nil"/>
            </w:tcBorders>
            <w:shd w:val="clear" w:color="auto" w:fill="auto"/>
            <w:noWrap/>
            <w:vAlign w:val="center"/>
            <w:hideMark/>
          </w:tcPr>
          <w:p w14:paraId="7E29D43F"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99.766</w:t>
            </w:r>
          </w:p>
        </w:tc>
        <w:tc>
          <w:tcPr>
            <w:tcW w:w="1740" w:type="dxa"/>
            <w:tcBorders>
              <w:top w:val="single" w:sz="4" w:space="0" w:color="8EA9DB"/>
              <w:left w:val="nil"/>
              <w:bottom w:val="single" w:sz="4" w:space="0" w:color="8EA9DB"/>
              <w:right w:val="nil"/>
            </w:tcBorders>
            <w:shd w:val="clear" w:color="auto" w:fill="auto"/>
            <w:noWrap/>
            <w:vAlign w:val="center"/>
            <w:hideMark/>
          </w:tcPr>
          <w:p w14:paraId="25C0770A"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auto" w:fill="auto"/>
            <w:noWrap/>
            <w:vAlign w:val="center"/>
            <w:hideMark/>
          </w:tcPr>
          <w:p w14:paraId="63A381BD"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2B517F7"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5F5D1FEE"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D9E1F2" w:fill="D9E1F2"/>
            <w:noWrap/>
            <w:vAlign w:val="center"/>
            <w:hideMark/>
          </w:tcPr>
          <w:p w14:paraId="67925745"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12</w:t>
            </w:r>
          </w:p>
        </w:tc>
        <w:tc>
          <w:tcPr>
            <w:tcW w:w="1356" w:type="dxa"/>
            <w:tcBorders>
              <w:top w:val="single" w:sz="4" w:space="0" w:color="8EA9DB"/>
              <w:left w:val="nil"/>
              <w:bottom w:val="single" w:sz="4" w:space="0" w:color="8EA9DB"/>
              <w:right w:val="nil"/>
            </w:tcBorders>
            <w:shd w:val="clear" w:color="D9E1F2" w:fill="D9E1F2"/>
            <w:noWrap/>
            <w:vAlign w:val="center"/>
            <w:hideMark/>
          </w:tcPr>
          <w:p w14:paraId="742AE23B"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0.016</w:t>
            </w:r>
          </w:p>
        </w:tc>
        <w:tc>
          <w:tcPr>
            <w:tcW w:w="1160" w:type="dxa"/>
            <w:tcBorders>
              <w:top w:val="single" w:sz="4" w:space="0" w:color="8EA9DB"/>
              <w:left w:val="nil"/>
              <w:bottom w:val="single" w:sz="4" w:space="0" w:color="8EA9DB"/>
              <w:right w:val="nil"/>
            </w:tcBorders>
            <w:shd w:val="clear" w:color="D9E1F2" w:fill="D9E1F2"/>
            <w:noWrap/>
            <w:vAlign w:val="center"/>
            <w:hideMark/>
          </w:tcPr>
          <w:p w14:paraId="2C35EE6A"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0.112</w:t>
            </w:r>
          </w:p>
        </w:tc>
        <w:tc>
          <w:tcPr>
            <w:tcW w:w="960" w:type="dxa"/>
            <w:tcBorders>
              <w:top w:val="single" w:sz="4" w:space="0" w:color="8EA9DB"/>
              <w:left w:val="nil"/>
              <w:bottom w:val="single" w:sz="4" w:space="0" w:color="8EA9DB"/>
              <w:right w:val="nil"/>
            </w:tcBorders>
            <w:shd w:val="clear" w:color="D9E1F2" w:fill="D9E1F2"/>
            <w:noWrap/>
            <w:vAlign w:val="center"/>
            <w:hideMark/>
          </w:tcPr>
          <w:p w14:paraId="2C083173"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99.878</w:t>
            </w:r>
          </w:p>
        </w:tc>
        <w:tc>
          <w:tcPr>
            <w:tcW w:w="1740" w:type="dxa"/>
            <w:tcBorders>
              <w:top w:val="single" w:sz="4" w:space="0" w:color="8EA9DB"/>
              <w:left w:val="nil"/>
              <w:bottom w:val="single" w:sz="4" w:space="0" w:color="8EA9DB"/>
              <w:right w:val="nil"/>
            </w:tcBorders>
            <w:shd w:val="clear" w:color="D9E1F2" w:fill="D9E1F2"/>
            <w:noWrap/>
            <w:vAlign w:val="center"/>
            <w:hideMark/>
          </w:tcPr>
          <w:p w14:paraId="515DD38E"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D9E1F2" w:fill="D9E1F2"/>
            <w:noWrap/>
            <w:vAlign w:val="center"/>
            <w:hideMark/>
          </w:tcPr>
          <w:p w14:paraId="1789D311"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1D72FCE8"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7799556A"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auto" w:fill="auto"/>
            <w:noWrap/>
            <w:vAlign w:val="center"/>
            <w:hideMark/>
          </w:tcPr>
          <w:p w14:paraId="129ECA86"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13</w:t>
            </w:r>
          </w:p>
        </w:tc>
        <w:tc>
          <w:tcPr>
            <w:tcW w:w="1356" w:type="dxa"/>
            <w:tcBorders>
              <w:top w:val="single" w:sz="4" w:space="0" w:color="8EA9DB"/>
              <w:left w:val="nil"/>
              <w:bottom w:val="single" w:sz="4" w:space="0" w:color="8EA9DB"/>
              <w:right w:val="nil"/>
            </w:tcBorders>
            <w:shd w:val="clear" w:color="auto" w:fill="auto"/>
            <w:noWrap/>
            <w:vAlign w:val="center"/>
            <w:hideMark/>
          </w:tcPr>
          <w:p w14:paraId="70CC4115"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0.01</w:t>
            </w:r>
          </w:p>
        </w:tc>
        <w:tc>
          <w:tcPr>
            <w:tcW w:w="1160" w:type="dxa"/>
            <w:tcBorders>
              <w:top w:val="single" w:sz="4" w:space="0" w:color="8EA9DB"/>
              <w:left w:val="nil"/>
              <w:bottom w:val="single" w:sz="4" w:space="0" w:color="8EA9DB"/>
              <w:right w:val="nil"/>
            </w:tcBorders>
            <w:shd w:val="clear" w:color="auto" w:fill="auto"/>
            <w:noWrap/>
            <w:vAlign w:val="center"/>
            <w:hideMark/>
          </w:tcPr>
          <w:p w14:paraId="66E9AAA1"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0.072</w:t>
            </w:r>
          </w:p>
        </w:tc>
        <w:tc>
          <w:tcPr>
            <w:tcW w:w="960" w:type="dxa"/>
            <w:tcBorders>
              <w:top w:val="single" w:sz="4" w:space="0" w:color="8EA9DB"/>
              <w:left w:val="nil"/>
              <w:bottom w:val="single" w:sz="4" w:space="0" w:color="8EA9DB"/>
              <w:right w:val="nil"/>
            </w:tcBorders>
            <w:shd w:val="clear" w:color="auto" w:fill="auto"/>
            <w:noWrap/>
            <w:vAlign w:val="center"/>
            <w:hideMark/>
          </w:tcPr>
          <w:p w14:paraId="2D43C0D3"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99.95</w:t>
            </w:r>
          </w:p>
        </w:tc>
        <w:tc>
          <w:tcPr>
            <w:tcW w:w="1740" w:type="dxa"/>
            <w:tcBorders>
              <w:top w:val="single" w:sz="4" w:space="0" w:color="8EA9DB"/>
              <w:left w:val="nil"/>
              <w:bottom w:val="single" w:sz="4" w:space="0" w:color="8EA9DB"/>
              <w:right w:val="nil"/>
            </w:tcBorders>
            <w:shd w:val="clear" w:color="auto" w:fill="auto"/>
            <w:noWrap/>
            <w:vAlign w:val="center"/>
            <w:hideMark/>
          </w:tcPr>
          <w:p w14:paraId="1B492C6E"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auto" w:fill="auto"/>
            <w:noWrap/>
            <w:vAlign w:val="center"/>
            <w:hideMark/>
          </w:tcPr>
          <w:p w14:paraId="613A4044"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2C05569"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572973A9" w14:textId="77777777" w:rsidTr="003047E1">
        <w:trPr>
          <w:trHeight w:val="276"/>
          <w:jc w:val="center"/>
        </w:trPr>
        <w:tc>
          <w:tcPr>
            <w:tcW w:w="564" w:type="dxa"/>
            <w:tcBorders>
              <w:top w:val="single" w:sz="4" w:space="0" w:color="8EA9DB"/>
              <w:left w:val="single" w:sz="4" w:space="0" w:color="8EA9DB"/>
              <w:bottom w:val="single" w:sz="4" w:space="0" w:color="8EA9DB"/>
              <w:right w:val="nil"/>
            </w:tcBorders>
            <w:shd w:val="clear" w:color="D9E1F2" w:fill="D9E1F2"/>
            <w:noWrap/>
            <w:vAlign w:val="center"/>
            <w:hideMark/>
          </w:tcPr>
          <w:p w14:paraId="506EAD28"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14</w:t>
            </w:r>
          </w:p>
        </w:tc>
        <w:tc>
          <w:tcPr>
            <w:tcW w:w="1356" w:type="dxa"/>
            <w:tcBorders>
              <w:top w:val="single" w:sz="4" w:space="0" w:color="8EA9DB"/>
              <w:left w:val="nil"/>
              <w:bottom w:val="single" w:sz="4" w:space="0" w:color="8EA9DB"/>
              <w:right w:val="nil"/>
            </w:tcBorders>
            <w:shd w:val="clear" w:color="D9E1F2" w:fill="D9E1F2"/>
            <w:noWrap/>
            <w:vAlign w:val="center"/>
            <w:hideMark/>
          </w:tcPr>
          <w:p w14:paraId="40F5B5DE"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0.007</w:t>
            </w:r>
          </w:p>
        </w:tc>
        <w:tc>
          <w:tcPr>
            <w:tcW w:w="1160" w:type="dxa"/>
            <w:tcBorders>
              <w:top w:val="single" w:sz="4" w:space="0" w:color="8EA9DB"/>
              <w:left w:val="nil"/>
              <w:bottom w:val="single" w:sz="4" w:space="0" w:color="8EA9DB"/>
              <w:right w:val="nil"/>
            </w:tcBorders>
            <w:shd w:val="clear" w:color="D9E1F2" w:fill="D9E1F2"/>
            <w:noWrap/>
            <w:vAlign w:val="center"/>
            <w:hideMark/>
          </w:tcPr>
          <w:p w14:paraId="2D4ED36D"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0.05</w:t>
            </w:r>
          </w:p>
        </w:tc>
        <w:tc>
          <w:tcPr>
            <w:tcW w:w="960" w:type="dxa"/>
            <w:tcBorders>
              <w:top w:val="single" w:sz="4" w:space="0" w:color="8EA9DB"/>
              <w:left w:val="nil"/>
              <w:bottom w:val="single" w:sz="4" w:space="0" w:color="8EA9DB"/>
              <w:right w:val="nil"/>
            </w:tcBorders>
            <w:shd w:val="clear" w:color="D9E1F2" w:fill="D9E1F2"/>
            <w:noWrap/>
            <w:vAlign w:val="center"/>
            <w:hideMark/>
          </w:tcPr>
          <w:p w14:paraId="4411C4E7" w14:textId="77777777" w:rsidR="002374A1" w:rsidRPr="005701AD" w:rsidRDefault="002374A1" w:rsidP="003047E1">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100</w:t>
            </w:r>
          </w:p>
        </w:tc>
        <w:tc>
          <w:tcPr>
            <w:tcW w:w="1740" w:type="dxa"/>
            <w:tcBorders>
              <w:top w:val="single" w:sz="4" w:space="0" w:color="8EA9DB"/>
              <w:left w:val="nil"/>
              <w:bottom w:val="single" w:sz="4" w:space="0" w:color="8EA9DB"/>
              <w:right w:val="nil"/>
            </w:tcBorders>
            <w:shd w:val="clear" w:color="D9E1F2" w:fill="D9E1F2"/>
            <w:noWrap/>
            <w:vAlign w:val="center"/>
            <w:hideMark/>
          </w:tcPr>
          <w:p w14:paraId="78BBB69E" w14:textId="77777777" w:rsidR="002374A1" w:rsidRPr="005701AD" w:rsidRDefault="002374A1" w:rsidP="003047E1">
            <w:pPr>
              <w:widowControl/>
              <w:autoSpaceDE/>
              <w:autoSpaceDN/>
              <w:jc w:val="right"/>
              <w:rPr>
                <w:rFonts w:ascii="等线" w:eastAsia="等线" w:hAnsi="等线" w:cs="宋体" w:hint="eastAsia"/>
                <w:color w:val="000000"/>
              </w:rPr>
            </w:pPr>
          </w:p>
        </w:tc>
        <w:tc>
          <w:tcPr>
            <w:tcW w:w="1220" w:type="dxa"/>
            <w:tcBorders>
              <w:top w:val="single" w:sz="4" w:space="0" w:color="8EA9DB"/>
              <w:left w:val="nil"/>
              <w:bottom w:val="single" w:sz="4" w:space="0" w:color="8EA9DB"/>
              <w:right w:val="nil"/>
            </w:tcBorders>
            <w:shd w:val="clear" w:color="D9E1F2" w:fill="D9E1F2"/>
            <w:noWrap/>
            <w:vAlign w:val="center"/>
            <w:hideMark/>
          </w:tcPr>
          <w:p w14:paraId="5459D065"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149C9C6B"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r w:rsidR="002374A1" w:rsidRPr="005701AD" w14:paraId="7D676126" w14:textId="77777777" w:rsidTr="003047E1">
        <w:trPr>
          <w:trHeight w:val="276"/>
          <w:jc w:val="center"/>
        </w:trPr>
        <w:tc>
          <w:tcPr>
            <w:tcW w:w="3080" w:type="dxa"/>
            <w:gridSpan w:val="3"/>
            <w:tcBorders>
              <w:top w:val="single" w:sz="4" w:space="0" w:color="8EA9DB"/>
              <w:left w:val="single" w:sz="4" w:space="0" w:color="8EA9DB"/>
              <w:bottom w:val="single" w:sz="4" w:space="0" w:color="8EA9DB"/>
              <w:right w:val="nil"/>
            </w:tcBorders>
            <w:shd w:val="clear" w:color="auto" w:fill="auto"/>
            <w:noWrap/>
            <w:vAlign w:val="center"/>
            <w:hideMark/>
          </w:tcPr>
          <w:p w14:paraId="6C46FC79" w14:textId="77777777" w:rsidR="002374A1" w:rsidRPr="005701AD" w:rsidRDefault="002374A1" w:rsidP="003047E1">
            <w:pPr>
              <w:widowControl/>
              <w:autoSpaceDE/>
              <w:autoSpaceDN/>
              <w:rPr>
                <w:rFonts w:ascii="等线" w:eastAsia="等线" w:hAnsi="等线" w:cs="宋体" w:hint="eastAsia"/>
                <w:color w:val="000000"/>
              </w:rPr>
            </w:pPr>
            <w:r w:rsidRPr="005701AD">
              <w:rPr>
                <w:rFonts w:ascii="等线" w:eastAsia="等线" w:hAnsi="等线" w:cs="宋体" w:hint="eastAsia"/>
                <w:color w:val="000000"/>
              </w:rPr>
              <w:t>提取方法：主成分分析法。</w:t>
            </w:r>
          </w:p>
        </w:tc>
        <w:tc>
          <w:tcPr>
            <w:tcW w:w="960" w:type="dxa"/>
            <w:tcBorders>
              <w:top w:val="single" w:sz="4" w:space="0" w:color="8EA9DB"/>
              <w:left w:val="nil"/>
              <w:bottom w:val="single" w:sz="4" w:space="0" w:color="8EA9DB"/>
              <w:right w:val="nil"/>
            </w:tcBorders>
            <w:shd w:val="clear" w:color="auto" w:fill="auto"/>
            <w:noWrap/>
            <w:vAlign w:val="center"/>
            <w:hideMark/>
          </w:tcPr>
          <w:p w14:paraId="7A50A53D" w14:textId="77777777" w:rsidR="002374A1" w:rsidRPr="005701AD" w:rsidRDefault="002374A1" w:rsidP="003047E1">
            <w:pPr>
              <w:widowControl/>
              <w:autoSpaceDE/>
              <w:autoSpaceDN/>
              <w:rPr>
                <w:rFonts w:ascii="等线" w:eastAsia="等线" w:hAnsi="等线" w:cs="宋体" w:hint="eastAsia"/>
                <w:color w:val="000000"/>
              </w:rPr>
            </w:pPr>
          </w:p>
        </w:tc>
        <w:tc>
          <w:tcPr>
            <w:tcW w:w="1740" w:type="dxa"/>
            <w:tcBorders>
              <w:top w:val="single" w:sz="4" w:space="0" w:color="8EA9DB"/>
              <w:left w:val="nil"/>
              <w:bottom w:val="single" w:sz="4" w:space="0" w:color="8EA9DB"/>
              <w:right w:val="nil"/>
            </w:tcBorders>
            <w:shd w:val="clear" w:color="auto" w:fill="auto"/>
            <w:noWrap/>
            <w:vAlign w:val="center"/>
            <w:hideMark/>
          </w:tcPr>
          <w:p w14:paraId="02E01BF6"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1220" w:type="dxa"/>
            <w:tcBorders>
              <w:top w:val="single" w:sz="4" w:space="0" w:color="8EA9DB"/>
              <w:left w:val="nil"/>
              <w:bottom w:val="single" w:sz="4" w:space="0" w:color="8EA9DB"/>
              <w:right w:val="nil"/>
            </w:tcBorders>
            <w:shd w:val="clear" w:color="auto" w:fill="auto"/>
            <w:noWrap/>
            <w:vAlign w:val="center"/>
            <w:hideMark/>
          </w:tcPr>
          <w:p w14:paraId="6A9D5726" w14:textId="77777777" w:rsidR="002374A1" w:rsidRPr="005701AD" w:rsidRDefault="002374A1" w:rsidP="003047E1">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1254225" w14:textId="77777777" w:rsidR="002374A1" w:rsidRPr="005701AD" w:rsidRDefault="002374A1" w:rsidP="003047E1">
            <w:pPr>
              <w:widowControl/>
              <w:autoSpaceDE/>
              <w:autoSpaceDN/>
              <w:rPr>
                <w:rFonts w:ascii="Times New Roman" w:eastAsia="Times New Roman" w:hAnsi="Times New Roman" w:cs="Times New Roman"/>
                <w:sz w:val="20"/>
                <w:szCs w:val="20"/>
              </w:rPr>
            </w:pPr>
          </w:p>
        </w:tc>
      </w:tr>
    </w:tbl>
    <w:p w14:paraId="0B61613B" w14:textId="75D690BC" w:rsidR="002374A1" w:rsidRPr="00855033" w:rsidRDefault="002374A1" w:rsidP="002374A1">
      <w:pPr>
        <w:spacing w:before="38"/>
        <w:ind w:right="458"/>
        <w:jc w:val="center"/>
        <w:rPr>
          <w:rFonts w:eastAsiaTheme="minorEastAsia" w:hint="eastAsia"/>
          <w:sz w:val="20"/>
        </w:rPr>
      </w:pPr>
      <w:r>
        <w:rPr>
          <w:rFonts w:ascii="Microsoft JhengHei UI" w:eastAsia="Microsoft JhengHei UI" w:hint="eastAsia"/>
          <w:b/>
          <w:spacing w:val="-7"/>
          <w:sz w:val="20"/>
        </w:rPr>
        <w:t xml:space="preserve">表 </w:t>
      </w:r>
      <w:r w:rsidR="00C57DC6">
        <w:rPr>
          <w:rFonts w:ascii="Times New Roman" w:eastAsiaTheme="minorEastAsia" w:hint="eastAsia"/>
          <w:b/>
          <w:sz w:val="20"/>
        </w:rPr>
        <w:t>3</w:t>
      </w:r>
      <w:r>
        <w:rPr>
          <w:rFonts w:ascii="Times New Roman" w:eastAsia="Times New Roman"/>
          <w:b/>
          <w:sz w:val="20"/>
        </w:rPr>
        <w:t xml:space="preserve">: </w:t>
      </w:r>
      <w:r>
        <w:rPr>
          <w:spacing w:val="-1"/>
          <w:sz w:val="20"/>
        </w:rPr>
        <w:t>特征根，贡献率，累计贡献率</w:t>
      </w:r>
    </w:p>
    <w:p w14:paraId="31DBD566" w14:textId="6FFFF34D" w:rsidR="002374A1" w:rsidRDefault="002374A1" w:rsidP="002374A1">
      <w:pPr>
        <w:pStyle w:val="a3"/>
        <w:spacing w:line="276" w:lineRule="auto"/>
        <w:ind w:left="193" w:right="651" w:firstLine="398"/>
        <w:rPr>
          <w:rFonts w:ascii="Times New Roman" w:eastAsia="Times New Roman" w:hAnsi="Times New Roman"/>
        </w:rPr>
      </w:pPr>
      <w:r>
        <w:rPr>
          <w:spacing w:val="-5"/>
        </w:rPr>
        <w:t xml:space="preserve">由表 </w:t>
      </w:r>
      <w:r w:rsidR="00C57DC6">
        <w:rPr>
          <w:rFonts w:ascii="Times New Roman" w:eastAsiaTheme="minorEastAsia" w:hAnsi="Times New Roman" w:hint="eastAsia"/>
        </w:rPr>
        <w:t>3</w:t>
      </w:r>
      <w:r>
        <w:rPr>
          <w:spacing w:val="-2"/>
        </w:rPr>
        <w:t xml:space="preserve">结果可知，当保留 </w:t>
      </w:r>
      <w:r>
        <w:rPr>
          <w:rFonts w:ascii="Times New Roman" w:eastAsia="Times New Roman" w:hAnsi="Times New Roman"/>
        </w:rPr>
        <w:t>2</w:t>
      </w:r>
      <w:r>
        <w:rPr>
          <w:rFonts w:ascii="Times New Roman" w:eastAsia="Times New Roman" w:hAnsi="Times New Roman"/>
          <w:spacing w:val="-12"/>
        </w:rPr>
        <w:t xml:space="preserve"> </w:t>
      </w:r>
      <w:r>
        <w:rPr>
          <w:spacing w:val="-1"/>
        </w:rPr>
        <w:t xml:space="preserve">个主成分时，累计贡献率达到 </w:t>
      </w:r>
      <w:r>
        <w:rPr>
          <w:rFonts w:ascii="Times New Roman" w:eastAsia="Times New Roman" w:hAnsi="Times New Roman"/>
        </w:rPr>
        <w:t>8</w:t>
      </w:r>
      <w:r>
        <w:rPr>
          <w:rFonts w:ascii="Times New Roman" w:eastAsiaTheme="minorEastAsia" w:hAnsi="Times New Roman" w:hint="eastAsia"/>
        </w:rPr>
        <w:t>4</w:t>
      </w:r>
      <w:r>
        <w:rPr>
          <w:rFonts w:ascii="Times New Roman" w:eastAsia="Times New Roman" w:hAnsi="Times New Roman"/>
        </w:rPr>
        <w:t>.4</w:t>
      </w:r>
      <w:r>
        <w:rPr>
          <w:rFonts w:ascii="Times New Roman" w:eastAsiaTheme="minorEastAsia" w:hAnsi="Times New Roman" w:hint="eastAsia"/>
        </w:rPr>
        <w:t>11</w:t>
      </w:r>
      <w:r>
        <w:rPr>
          <w:rFonts w:ascii="Times New Roman" w:eastAsia="Times New Roman" w:hAnsi="Times New Roman"/>
        </w:rPr>
        <w:t>%</w:t>
      </w:r>
      <w:r>
        <w:rPr>
          <w:spacing w:val="-3"/>
        </w:rPr>
        <w:t xml:space="preserve">，超过了 </w:t>
      </w:r>
      <w:r>
        <w:rPr>
          <w:rFonts w:ascii="Times New Roman" w:eastAsia="Times New Roman" w:hAnsi="Times New Roman"/>
        </w:rPr>
        <w:t>80%</w:t>
      </w:r>
      <w:r>
        <w:t xml:space="preserve">，因此在后续分析过程中选取了前两个特征值 </w:t>
      </w:r>
      <w:r>
        <w:rPr>
          <w:rFonts w:ascii="Georgia" w:eastAsia="Georgia" w:hAnsi="Georgia"/>
          <w:i/>
          <w:w w:val="110"/>
        </w:rPr>
        <w:t>λ</w:t>
      </w:r>
      <w:r>
        <w:rPr>
          <w:rFonts w:ascii="Georgia" w:eastAsia="Georgia" w:hAnsi="Georgia"/>
          <w:w w:val="110"/>
          <w:vertAlign w:val="subscript"/>
        </w:rPr>
        <w:t>1</w:t>
      </w:r>
      <w:r>
        <w:rPr>
          <w:rFonts w:ascii="Georgia" w:eastAsia="Georgia" w:hAnsi="Georgia"/>
          <w:w w:val="110"/>
        </w:rPr>
        <w:t xml:space="preserve"> </w:t>
      </w:r>
      <w:r>
        <w:rPr>
          <w:rFonts w:ascii="Times New Roman" w:eastAsia="Times New Roman" w:hAnsi="Times New Roman"/>
          <w:w w:val="110"/>
        </w:rPr>
        <w:t xml:space="preserve">= </w:t>
      </w:r>
      <w:r>
        <w:rPr>
          <w:rFonts w:ascii="Times New Roman" w:eastAsia="Times New Roman" w:hAnsi="Times New Roman"/>
        </w:rPr>
        <w:t>6</w:t>
      </w:r>
      <w:r>
        <w:rPr>
          <w:rFonts w:ascii="Georgia" w:eastAsia="Georgia" w:hAnsi="Georgia"/>
          <w:i/>
        </w:rPr>
        <w:t>.</w:t>
      </w:r>
      <w:r>
        <w:rPr>
          <w:rFonts w:ascii="Times New Roman" w:eastAsiaTheme="minorEastAsia" w:hAnsi="Times New Roman" w:hint="eastAsia"/>
        </w:rPr>
        <w:t>418</w:t>
      </w:r>
      <w:r>
        <w:rPr>
          <w:rFonts w:ascii="Georgia" w:eastAsia="Georgia" w:hAnsi="Georgia"/>
          <w:i/>
        </w:rPr>
        <w:t>, λ</w:t>
      </w:r>
      <w:r>
        <w:rPr>
          <w:rFonts w:ascii="Georgia" w:eastAsia="Georgia" w:hAnsi="Georgia"/>
          <w:vertAlign w:val="subscript"/>
        </w:rPr>
        <w:t>2</w:t>
      </w:r>
      <w:r>
        <w:rPr>
          <w:rFonts w:ascii="Georgia" w:eastAsia="Georgia" w:hAnsi="Georgia"/>
          <w:w w:val="110"/>
        </w:rPr>
        <w:t xml:space="preserve"> </w:t>
      </w:r>
      <w:r>
        <w:rPr>
          <w:rFonts w:ascii="Times New Roman" w:eastAsia="Times New Roman" w:hAnsi="Times New Roman"/>
          <w:w w:val="110"/>
        </w:rPr>
        <w:t xml:space="preserve">= </w:t>
      </w:r>
      <w:r>
        <w:rPr>
          <w:rFonts w:ascii="Times New Roman" w:eastAsia="Times New Roman" w:hAnsi="Times New Roman"/>
        </w:rPr>
        <w:t>5</w:t>
      </w:r>
      <w:r>
        <w:rPr>
          <w:rFonts w:ascii="Georgia" w:eastAsia="Georgia" w:hAnsi="Georgia"/>
          <w:i/>
        </w:rPr>
        <w:t>.</w:t>
      </w:r>
      <w:r>
        <w:rPr>
          <w:rFonts w:ascii="Times New Roman" w:eastAsiaTheme="minorEastAsia" w:hAnsi="Times New Roman" w:hint="eastAsia"/>
        </w:rPr>
        <w:t>4</w:t>
      </w:r>
      <w:r>
        <w:rPr>
          <w:rFonts w:ascii="Times New Roman" w:eastAsia="Times New Roman" w:hAnsi="Times New Roman"/>
        </w:rPr>
        <w:t xml:space="preserve"> </w:t>
      </w:r>
      <w:r>
        <w:t xml:space="preserve">及其对应的主成分，其贡献率分别为 </w:t>
      </w:r>
      <w:r>
        <w:rPr>
          <w:rFonts w:ascii="Times New Roman" w:eastAsia="Times New Roman" w:hAnsi="Times New Roman"/>
        </w:rPr>
        <w:t>45.</w:t>
      </w:r>
      <w:r>
        <w:rPr>
          <w:rFonts w:ascii="Times New Roman" w:eastAsiaTheme="minorEastAsia" w:hAnsi="Times New Roman" w:hint="eastAsia"/>
        </w:rPr>
        <w:t>841</w:t>
      </w:r>
      <w:r>
        <w:rPr>
          <w:rFonts w:ascii="Times New Roman" w:eastAsia="Times New Roman" w:hAnsi="Times New Roman"/>
        </w:rPr>
        <w:t>%,38.</w:t>
      </w:r>
      <w:r>
        <w:rPr>
          <w:rFonts w:ascii="Times New Roman" w:eastAsiaTheme="minorEastAsia" w:hAnsi="Times New Roman" w:hint="eastAsia"/>
        </w:rPr>
        <w:t>57</w:t>
      </w:r>
      <w:r>
        <w:rPr>
          <w:rFonts w:ascii="Times New Roman" w:eastAsia="Times New Roman" w:hAnsi="Times New Roman"/>
        </w:rPr>
        <w:t>%.</w:t>
      </w:r>
    </w:p>
    <w:p w14:paraId="0EBC00A3" w14:textId="77777777" w:rsidR="002374A1" w:rsidRPr="002374A1" w:rsidRDefault="002374A1">
      <w:pPr>
        <w:spacing w:line="276" w:lineRule="auto"/>
        <w:jc w:val="both"/>
        <w:rPr>
          <w:rFonts w:eastAsiaTheme="minorEastAsia" w:hint="eastAsia"/>
        </w:rPr>
      </w:pPr>
    </w:p>
    <w:p w14:paraId="1BF3149C" w14:textId="77777777" w:rsidR="002374A1" w:rsidRDefault="002374A1">
      <w:pPr>
        <w:spacing w:line="276" w:lineRule="auto"/>
        <w:jc w:val="both"/>
        <w:rPr>
          <w:rFonts w:eastAsiaTheme="minorEastAsia" w:hint="eastAsia"/>
        </w:rPr>
      </w:pPr>
    </w:p>
    <w:p w14:paraId="2059CD70" w14:textId="77777777" w:rsidR="002374A1" w:rsidRDefault="002374A1">
      <w:pPr>
        <w:spacing w:line="276" w:lineRule="auto"/>
        <w:jc w:val="both"/>
        <w:rPr>
          <w:rFonts w:eastAsiaTheme="minorEastAsia" w:hint="eastAsia"/>
        </w:rPr>
      </w:pPr>
    </w:p>
    <w:p w14:paraId="7EFD1088" w14:textId="77777777" w:rsidR="002374A1" w:rsidRDefault="002374A1">
      <w:pPr>
        <w:spacing w:line="276" w:lineRule="auto"/>
        <w:jc w:val="both"/>
        <w:rPr>
          <w:rFonts w:eastAsiaTheme="minorEastAsia" w:hint="eastAsia"/>
        </w:rPr>
      </w:pPr>
    </w:p>
    <w:p w14:paraId="65CCCC97" w14:textId="77777777" w:rsidR="002374A1" w:rsidRDefault="002374A1">
      <w:pPr>
        <w:spacing w:line="276" w:lineRule="auto"/>
        <w:jc w:val="both"/>
        <w:rPr>
          <w:rFonts w:eastAsiaTheme="minorEastAsia" w:hint="eastAsia"/>
        </w:rPr>
      </w:pPr>
    </w:p>
    <w:p w14:paraId="3D995635" w14:textId="77777777" w:rsidR="002374A1" w:rsidRPr="002374A1" w:rsidRDefault="002374A1">
      <w:pPr>
        <w:spacing w:line="276" w:lineRule="auto"/>
        <w:jc w:val="both"/>
        <w:rPr>
          <w:rFonts w:eastAsiaTheme="minorEastAsia" w:hint="eastAsia"/>
        </w:rPr>
        <w:sectPr w:rsidR="002374A1" w:rsidRPr="002374A1">
          <w:pgSz w:w="11910" w:h="16840"/>
          <w:pgMar w:top="1040" w:right="480" w:bottom="740" w:left="940" w:header="0" w:footer="546" w:gutter="0"/>
          <w:cols w:space="720"/>
        </w:sectPr>
      </w:pPr>
    </w:p>
    <w:p w14:paraId="241BB761" w14:textId="489A76C1" w:rsidR="0047561B" w:rsidRDefault="007D20D0">
      <w:pPr>
        <w:pStyle w:val="a3"/>
        <w:spacing w:before="2" w:line="276" w:lineRule="auto"/>
        <w:ind w:left="193" w:right="523" w:firstLine="398"/>
        <w:rPr>
          <w:rFonts w:hint="eastAsia"/>
        </w:rPr>
      </w:pPr>
      <w:r>
        <w:rPr>
          <w:rFonts w:asciiTheme="minorEastAsia" w:eastAsiaTheme="minorEastAsia" w:hAnsiTheme="minorEastAsia" w:hint="eastAsia"/>
          <w:spacing w:val="-2"/>
        </w:rPr>
        <w:lastRenderedPageBreak/>
        <w:t>同时</w:t>
      </w:r>
      <w:r>
        <w:rPr>
          <w:spacing w:val="-2"/>
        </w:rPr>
        <w:t>获得了各个主成分在各个指标上的因子负荷量</w:t>
      </w:r>
      <w:r>
        <w:rPr>
          <w:rFonts w:asciiTheme="minorEastAsia" w:eastAsiaTheme="minorEastAsia" w:hAnsiTheme="minorEastAsia" w:hint="eastAsia"/>
          <w:spacing w:val="-2"/>
        </w:rPr>
        <w:t>（即成分矩阵）</w:t>
      </w:r>
      <w:r>
        <w:rPr>
          <w:spacing w:val="-2"/>
        </w:rPr>
        <w:t>，它反映了主成分在各个变量上的载荷情况。具体数值如表</w:t>
      </w:r>
      <w:hyperlink w:anchor="_bookmark10" w:history="1">
        <w:r w:rsidR="00C57DC6">
          <w:rPr>
            <w:rFonts w:ascii="Times New Roman" w:eastAsiaTheme="minorEastAsia" w:hint="eastAsia"/>
            <w:color w:val="7F0000"/>
            <w:spacing w:val="-2"/>
          </w:rPr>
          <w:t>4</w:t>
        </w:r>
      </w:hyperlink>
      <w:r>
        <w:rPr>
          <w:spacing w:val="-2"/>
        </w:rPr>
        <w:t>所示：</w:t>
      </w:r>
    </w:p>
    <w:tbl>
      <w:tblPr>
        <w:tblW w:w="6140" w:type="dxa"/>
        <w:jc w:val="center"/>
        <w:tblLook w:val="04A0" w:firstRow="1" w:lastRow="0" w:firstColumn="1" w:lastColumn="0" w:noHBand="0" w:noVBand="1"/>
      </w:tblPr>
      <w:tblGrid>
        <w:gridCol w:w="4220"/>
        <w:gridCol w:w="960"/>
        <w:gridCol w:w="960"/>
      </w:tblGrid>
      <w:tr w:rsidR="005701AD" w:rsidRPr="005701AD" w14:paraId="0FCA85F5"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4472C4" w:fill="4472C4"/>
            <w:noWrap/>
            <w:vAlign w:val="center"/>
            <w:hideMark/>
          </w:tcPr>
          <w:p w14:paraId="77D3D38E" w14:textId="77777777" w:rsidR="005701AD" w:rsidRPr="005701AD" w:rsidRDefault="005701AD" w:rsidP="005701AD">
            <w:pPr>
              <w:widowControl/>
              <w:autoSpaceDE/>
              <w:autoSpaceDN/>
              <w:jc w:val="center"/>
              <w:rPr>
                <w:rFonts w:ascii="等线" w:eastAsia="等线" w:hAnsi="等线" w:cs="宋体" w:hint="eastAsia"/>
                <w:b/>
                <w:bCs/>
                <w:color w:val="FFFFFF"/>
              </w:rPr>
            </w:pPr>
            <w:r w:rsidRPr="005701AD">
              <w:rPr>
                <w:rFonts w:ascii="等线" w:eastAsia="等线" w:hAnsi="等线" w:cs="宋体" w:hint="eastAsia"/>
                <w:b/>
                <w:bCs/>
                <w:color w:val="FFFFFF"/>
              </w:rPr>
              <w:t>成分矩阵a</w:t>
            </w:r>
          </w:p>
        </w:tc>
        <w:tc>
          <w:tcPr>
            <w:tcW w:w="960" w:type="dxa"/>
            <w:tcBorders>
              <w:top w:val="single" w:sz="4" w:space="0" w:color="8EA9DB"/>
              <w:left w:val="nil"/>
              <w:bottom w:val="single" w:sz="4" w:space="0" w:color="8EA9DB"/>
              <w:right w:val="nil"/>
            </w:tcBorders>
            <w:shd w:val="clear" w:color="4472C4" w:fill="4472C4"/>
            <w:noWrap/>
            <w:vAlign w:val="center"/>
            <w:hideMark/>
          </w:tcPr>
          <w:p w14:paraId="1467F682" w14:textId="77777777" w:rsidR="005701AD" w:rsidRPr="005701AD" w:rsidRDefault="005701AD" w:rsidP="005701AD">
            <w:pPr>
              <w:widowControl/>
              <w:autoSpaceDE/>
              <w:autoSpaceDN/>
              <w:jc w:val="center"/>
              <w:rPr>
                <w:rFonts w:ascii="等线" w:eastAsia="等线" w:hAnsi="等线" w:cs="宋体" w:hint="eastAsia"/>
                <w:b/>
                <w:bCs/>
                <w:color w:val="FFFFFF"/>
              </w:rPr>
            </w:pPr>
            <w:r w:rsidRPr="005701AD">
              <w:rPr>
                <w:rFonts w:ascii="等线" w:eastAsia="等线" w:hAnsi="等线" w:cs="宋体" w:hint="eastAsia"/>
                <w:b/>
                <w:bCs/>
                <w:color w:val="FFFFFF"/>
              </w:rPr>
              <w:t>列1</w:t>
            </w:r>
          </w:p>
        </w:tc>
        <w:tc>
          <w:tcPr>
            <w:tcW w:w="960" w:type="dxa"/>
            <w:tcBorders>
              <w:top w:val="single" w:sz="4" w:space="0" w:color="8EA9DB"/>
              <w:left w:val="nil"/>
              <w:bottom w:val="single" w:sz="4" w:space="0" w:color="8EA9DB"/>
              <w:right w:val="single" w:sz="4" w:space="0" w:color="8EA9DB"/>
            </w:tcBorders>
            <w:shd w:val="clear" w:color="4472C4" w:fill="4472C4"/>
            <w:noWrap/>
            <w:vAlign w:val="center"/>
            <w:hideMark/>
          </w:tcPr>
          <w:p w14:paraId="73689FE2" w14:textId="77777777" w:rsidR="005701AD" w:rsidRPr="005701AD" w:rsidRDefault="005701AD" w:rsidP="005701AD">
            <w:pPr>
              <w:widowControl/>
              <w:autoSpaceDE/>
              <w:autoSpaceDN/>
              <w:jc w:val="center"/>
              <w:rPr>
                <w:rFonts w:ascii="等线" w:eastAsia="等线" w:hAnsi="等线" w:cs="宋体" w:hint="eastAsia"/>
                <w:b/>
                <w:bCs/>
                <w:color w:val="FFFFFF"/>
              </w:rPr>
            </w:pPr>
            <w:r w:rsidRPr="005701AD">
              <w:rPr>
                <w:rFonts w:ascii="等线" w:eastAsia="等线" w:hAnsi="等线" w:cs="宋体" w:hint="eastAsia"/>
                <w:b/>
                <w:bCs/>
                <w:color w:val="FFFFFF"/>
              </w:rPr>
              <w:t>列2</w:t>
            </w:r>
          </w:p>
        </w:tc>
      </w:tr>
      <w:tr w:rsidR="005701AD" w:rsidRPr="005701AD" w14:paraId="3FADF02D"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D9E1F2" w:fill="D9E1F2"/>
            <w:noWrap/>
            <w:vAlign w:val="center"/>
            <w:hideMark/>
          </w:tcPr>
          <w:p w14:paraId="6781CE5C" w14:textId="77777777" w:rsidR="005701AD" w:rsidRPr="005701AD" w:rsidRDefault="005701AD" w:rsidP="005701AD">
            <w:pPr>
              <w:widowControl/>
              <w:autoSpaceDE/>
              <w:autoSpaceDN/>
              <w:jc w:val="center"/>
              <w:rPr>
                <w:rFonts w:ascii="等线" w:eastAsia="等线" w:hAnsi="等线" w:cs="宋体" w:hint="eastAsia"/>
                <w:b/>
                <w:bCs/>
                <w:color w:val="FFFFFF"/>
              </w:rPr>
            </w:pPr>
          </w:p>
        </w:tc>
        <w:tc>
          <w:tcPr>
            <w:tcW w:w="960" w:type="dxa"/>
            <w:tcBorders>
              <w:top w:val="single" w:sz="4" w:space="0" w:color="8EA9DB"/>
              <w:left w:val="nil"/>
              <w:bottom w:val="single" w:sz="4" w:space="0" w:color="8EA9DB"/>
              <w:right w:val="nil"/>
            </w:tcBorders>
            <w:shd w:val="clear" w:color="D9E1F2" w:fill="D9E1F2"/>
            <w:noWrap/>
            <w:vAlign w:val="center"/>
            <w:hideMark/>
          </w:tcPr>
          <w:p w14:paraId="79D68EC3" w14:textId="77777777" w:rsidR="005701AD" w:rsidRPr="005701AD" w:rsidRDefault="005701AD" w:rsidP="005701AD">
            <w:pPr>
              <w:widowControl/>
              <w:autoSpaceDE/>
              <w:autoSpaceDN/>
              <w:jc w:val="center"/>
              <w:rPr>
                <w:rFonts w:ascii="等线" w:eastAsia="等线" w:hAnsi="等线" w:cs="宋体" w:hint="eastAsia"/>
                <w:color w:val="000000"/>
              </w:rPr>
            </w:pPr>
            <w:r w:rsidRPr="005701AD">
              <w:rPr>
                <w:rFonts w:ascii="等线" w:eastAsia="等线" w:hAnsi="等线" w:cs="宋体" w:hint="eastAsia"/>
                <w:color w:val="000000"/>
              </w:rPr>
              <w:t>成分</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72FCBE5" w14:textId="77777777" w:rsidR="005701AD" w:rsidRPr="005701AD" w:rsidRDefault="005701AD" w:rsidP="005701AD">
            <w:pPr>
              <w:widowControl/>
              <w:autoSpaceDE/>
              <w:autoSpaceDN/>
              <w:jc w:val="center"/>
              <w:rPr>
                <w:rFonts w:ascii="等线" w:eastAsia="等线" w:hAnsi="等线" w:cs="宋体" w:hint="eastAsia"/>
                <w:color w:val="000000"/>
              </w:rPr>
            </w:pPr>
          </w:p>
        </w:tc>
      </w:tr>
      <w:tr w:rsidR="005701AD" w:rsidRPr="005701AD" w14:paraId="3AFE937D"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auto" w:fill="auto"/>
            <w:noWrap/>
            <w:vAlign w:val="center"/>
            <w:hideMark/>
          </w:tcPr>
          <w:p w14:paraId="0EE3BBFA" w14:textId="77777777" w:rsidR="005701AD" w:rsidRPr="005701AD" w:rsidRDefault="005701AD" w:rsidP="005701AD">
            <w:pPr>
              <w:widowControl/>
              <w:autoSpaceDE/>
              <w:autoSpaceDN/>
              <w:jc w:val="center"/>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auto" w:fill="auto"/>
            <w:noWrap/>
            <w:vAlign w:val="center"/>
            <w:hideMark/>
          </w:tcPr>
          <w:p w14:paraId="51AF2030"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4672BE62"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2</w:t>
            </w:r>
          </w:p>
        </w:tc>
      </w:tr>
      <w:tr w:rsidR="005701AD" w:rsidRPr="005701AD" w14:paraId="5A6B4EE0"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D9E1F2" w:fill="D9E1F2"/>
            <w:noWrap/>
            <w:vAlign w:val="center"/>
            <w:hideMark/>
          </w:tcPr>
          <w:p w14:paraId="536CECBD"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地区生产总值（亿元）</w:t>
            </w:r>
          </w:p>
        </w:tc>
        <w:tc>
          <w:tcPr>
            <w:tcW w:w="960" w:type="dxa"/>
            <w:tcBorders>
              <w:top w:val="single" w:sz="4" w:space="0" w:color="8EA9DB"/>
              <w:left w:val="nil"/>
              <w:bottom w:val="single" w:sz="4" w:space="0" w:color="8EA9DB"/>
              <w:right w:val="nil"/>
            </w:tcBorders>
            <w:shd w:val="clear" w:color="D9E1F2" w:fill="D9E1F2"/>
            <w:noWrap/>
            <w:vAlign w:val="center"/>
            <w:hideMark/>
          </w:tcPr>
          <w:p w14:paraId="14C2EFB2"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0.95</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15723BC2"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-0.236</w:t>
            </w:r>
          </w:p>
        </w:tc>
      </w:tr>
      <w:tr w:rsidR="005701AD" w:rsidRPr="005701AD" w14:paraId="020BCB94"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auto" w:fill="auto"/>
            <w:noWrap/>
            <w:vAlign w:val="center"/>
            <w:hideMark/>
          </w:tcPr>
          <w:p w14:paraId="61BDD990"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年末常住人口（万人）</w:t>
            </w:r>
          </w:p>
        </w:tc>
        <w:tc>
          <w:tcPr>
            <w:tcW w:w="960" w:type="dxa"/>
            <w:tcBorders>
              <w:top w:val="single" w:sz="4" w:space="0" w:color="8EA9DB"/>
              <w:left w:val="nil"/>
              <w:bottom w:val="single" w:sz="4" w:space="0" w:color="8EA9DB"/>
              <w:right w:val="nil"/>
            </w:tcBorders>
            <w:shd w:val="clear" w:color="auto" w:fill="auto"/>
            <w:noWrap/>
            <w:vAlign w:val="center"/>
            <w:hideMark/>
          </w:tcPr>
          <w:p w14:paraId="4B50629F"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0.783</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65E44A85"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-0.598</w:t>
            </w:r>
          </w:p>
        </w:tc>
      </w:tr>
      <w:tr w:rsidR="005701AD" w:rsidRPr="005701AD" w14:paraId="25FA003A"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D9E1F2" w:fill="D9E1F2"/>
            <w:noWrap/>
            <w:vAlign w:val="center"/>
            <w:hideMark/>
          </w:tcPr>
          <w:p w14:paraId="198D9887"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城镇单位就业人员平均工资（万元）</w:t>
            </w:r>
          </w:p>
        </w:tc>
        <w:tc>
          <w:tcPr>
            <w:tcW w:w="960" w:type="dxa"/>
            <w:tcBorders>
              <w:top w:val="single" w:sz="4" w:space="0" w:color="8EA9DB"/>
              <w:left w:val="nil"/>
              <w:bottom w:val="single" w:sz="4" w:space="0" w:color="8EA9DB"/>
              <w:right w:val="nil"/>
            </w:tcBorders>
            <w:shd w:val="clear" w:color="D9E1F2" w:fill="D9E1F2"/>
            <w:noWrap/>
            <w:vAlign w:val="center"/>
            <w:hideMark/>
          </w:tcPr>
          <w:p w14:paraId="68212984"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0.345</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5B429FD1"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0.897</w:t>
            </w:r>
          </w:p>
        </w:tc>
      </w:tr>
      <w:tr w:rsidR="005701AD" w:rsidRPr="005701AD" w14:paraId="535534B0"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auto" w:fill="auto"/>
            <w:noWrap/>
            <w:vAlign w:val="center"/>
            <w:hideMark/>
          </w:tcPr>
          <w:p w14:paraId="02E768BF"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金融业城镇单位就业人员平均工资（元）</w:t>
            </w:r>
          </w:p>
        </w:tc>
        <w:tc>
          <w:tcPr>
            <w:tcW w:w="960" w:type="dxa"/>
            <w:tcBorders>
              <w:top w:val="single" w:sz="4" w:space="0" w:color="8EA9DB"/>
              <w:left w:val="nil"/>
              <w:bottom w:val="single" w:sz="4" w:space="0" w:color="8EA9DB"/>
              <w:right w:val="nil"/>
            </w:tcBorders>
            <w:shd w:val="clear" w:color="auto" w:fill="auto"/>
            <w:noWrap/>
            <w:vAlign w:val="center"/>
            <w:hideMark/>
          </w:tcPr>
          <w:p w14:paraId="02AA194B"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0.455</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29904AD"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0.806</w:t>
            </w:r>
          </w:p>
        </w:tc>
      </w:tr>
      <w:tr w:rsidR="005701AD" w:rsidRPr="005701AD" w14:paraId="263A5E85"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D9E1F2" w:fill="D9E1F2"/>
            <w:noWrap/>
            <w:vAlign w:val="center"/>
            <w:hideMark/>
          </w:tcPr>
          <w:p w14:paraId="06D31FF4"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信息城镇单位就业人员平均工资（元）</w:t>
            </w:r>
          </w:p>
        </w:tc>
        <w:tc>
          <w:tcPr>
            <w:tcW w:w="960" w:type="dxa"/>
            <w:tcBorders>
              <w:top w:val="single" w:sz="4" w:space="0" w:color="8EA9DB"/>
              <w:left w:val="nil"/>
              <w:bottom w:val="single" w:sz="4" w:space="0" w:color="8EA9DB"/>
              <w:right w:val="nil"/>
            </w:tcBorders>
            <w:shd w:val="clear" w:color="D9E1F2" w:fill="D9E1F2"/>
            <w:noWrap/>
            <w:vAlign w:val="center"/>
            <w:hideMark/>
          </w:tcPr>
          <w:p w14:paraId="6C7D8936"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0.539</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2705D7F3"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0.776</w:t>
            </w:r>
          </w:p>
        </w:tc>
      </w:tr>
      <w:tr w:rsidR="005701AD" w:rsidRPr="005701AD" w14:paraId="5FFA4D3D"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auto" w:fill="auto"/>
            <w:noWrap/>
            <w:vAlign w:val="center"/>
            <w:hideMark/>
          </w:tcPr>
          <w:p w14:paraId="2848D49B"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住宅商品房平均销售价格（元每平方米）</w:t>
            </w:r>
          </w:p>
        </w:tc>
        <w:tc>
          <w:tcPr>
            <w:tcW w:w="960" w:type="dxa"/>
            <w:tcBorders>
              <w:top w:val="single" w:sz="4" w:space="0" w:color="8EA9DB"/>
              <w:left w:val="nil"/>
              <w:bottom w:val="single" w:sz="4" w:space="0" w:color="8EA9DB"/>
              <w:right w:val="nil"/>
            </w:tcBorders>
            <w:shd w:val="clear" w:color="auto" w:fill="auto"/>
            <w:noWrap/>
            <w:vAlign w:val="center"/>
            <w:hideMark/>
          </w:tcPr>
          <w:p w14:paraId="0D11124F"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0.437</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62F80590"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0.818</w:t>
            </w:r>
          </w:p>
        </w:tc>
      </w:tr>
      <w:tr w:rsidR="005701AD" w:rsidRPr="005701AD" w14:paraId="2988B7E9"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D9E1F2" w:fill="D9E1F2"/>
            <w:noWrap/>
            <w:vAlign w:val="center"/>
            <w:hideMark/>
          </w:tcPr>
          <w:p w14:paraId="2071F487"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经营单位所在地进出口总额（千美元）</w:t>
            </w:r>
          </w:p>
        </w:tc>
        <w:tc>
          <w:tcPr>
            <w:tcW w:w="960" w:type="dxa"/>
            <w:tcBorders>
              <w:top w:val="single" w:sz="4" w:space="0" w:color="8EA9DB"/>
              <w:left w:val="nil"/>
              <w:bottom w:val="single" w:sz="4" w:space="0" w:color="8EA9DB"/>
              <w:right w:val="nil"/>
            </w:tcBorders>
            <w:shd w:val="clear" w:color="D9E1F2" w:fill="D9E1F2"/>
            <w:noWrap/>
            <w:vAlign w:val="center"/>
            <w:hideMark/>
          </w:tcPr>
          <w:p w14:paraId="4EBEB0F0"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0.942</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0496D57C"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0.194</w:t>
            </w:r>
          </w:p>
        </w:tc>
      </w:tr>
      <w:tr w:rsidR="005701AD" w:rsidRPr="005701AD" w14:paraId="018005D1"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auto" w:fill="auto"/>
            <w:noWrap/>
            <w:vAlign w:val="center"/>
            <w:hideMark/>
          </w:tcPr>
          <w:p w14:paraId="7D043284"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全体居民人均可支配收入（元）</w:t>
            </w:r>
          </w:p>
        </w:tc>
        <w:tc>
          <w:tcPr>
            <w:tcW w:w="960" w:type="dxa"/>
            <w:tcBorders>
              <w:top w:val="single" w:sz="4" w:space="0" w:color="8EA9DB"/>
              <w:left w:val="nil"/>
              <w:bottom w:val="single" w:sz="4" w:space="0" w:color="8EA9DB"/>
              <w:right w:val="nil"/>
            </w:tcBorders>
            <w:shd w:val="clear" w:color="auto" w:fill="auto"/>
            <w:noWrap/>
            <w:vAlign w:val="center"/>
            <w:hideMark/>
          </w:tcPr>
          <w:p w14:paraId="25130018"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0.612</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64F76239"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0.703</w:t>
            </w:r>
          </w:p>
        </w:tc>
      </w:tr>
      <w:tr w:rsidR="005701AD" w:rsidRPr="005701AD" w14:paraId="15684A0D"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D9E1F2" w:fill="D9E1F2"/>
            <w:noWrap/>
            <w:vAlign w:val="center"/>
            <w:hideMark/>
          </w:tcPr>
          <w:p w14:paraId="276BE5FD"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城市绿地面积（万平方公顷）</w:t>
            </w:r>
          </w:p>
        </w:tc>
        <w:tc>
          <w:tcPr>
            <w:tcW w:w="960" w:type="dxa"/>
            <w:tcBorders>
              <w:top w:val="single" w:sz="4" w:space="0" w:color="8EA9DB"/>
              <w:left w:val="nil"/>
              <w:bottom w:val="single" w:sz="4" w:space="0" w:color="8EA9DB"/>
              <w:right w:val="nil"/>
            </w:tcBorders>
            <w:shd w:val="clear" w:color="D9E1F2" w:fill="D9E1F2"/>
            <w:noWrap/>
            <w:vAlign w:val="center"/>
            <w:hideMark/>
          </w:tcPr>
          <w:p w14:paraId="7162E430"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0.913</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9D90380"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-0.188</w:t>
            </w:r>
          </w:p>
        </w:tc>
      </w:tr>
      <w:tr w:rsidR="005701AD" w:rsidRPr="005701AD" w14:paraId="02BDBE42"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auto" w:fill="auto"/>
            <w:noWrap/>
            <w:vAlign w:val="center"/>
            <w:hideMark/>
          </w:tcPr>
          <w:p w14:paraId="5CED94A3"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旅客周转量（亿人公里）</w:t>
            </w:r>
          </w:p>
        </w:tc>
        <w:tc>
          <w:tcPr>
            <w:tcW w:w="960" w:type="dxa"/>
            <w:tcBorders>
              <w:top w:val="single" w:sz="4" w:space="0" w:color="8EA9DB"/>
              <w:left w:val="nil"/>
              <w:bottom w:val="single" w:sz="4" w:space="0" w:color="8EA9DB"/>
              <w:right w:val="nil"/>
            </w:tcBorders>
            <w:shd w:val="clear" w:color="auto" w:fill="auto"/>
            <w:noWrap/>
            <w:vAlign w:val="center"/>
            <w:hideMark/>
          </w:tcPr>
          <w:p w14:paraId="216C08BC"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0.679</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4897CDC4"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-0.616</w:t>
            </w:r>
          </w:p>
        </w:tc>
      </w:tr>
      <w:tr w:rsidR="005701AD" w:rsidRPr="005701AD" w14:paraId="3A90B01F"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D9E1F2" w:fill="D9E1F2"/>
            <w:noWrap/>
            <w:vAlign w:val="center"/>
            <w:hideMark/>
          </w:tcPr>
          <w:p w14:paraId="4438AC96"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规模以上工业企业专利申请数（件）</w:t>
            </w:r>
          </w:p>
        </w:tc>
        <w:tc>
          <w:tcPr>
            <w:tcW w:w="960" w:type="dxa"/>
            <w:tcBorders>
              <w:top w:val="single" w:sz="4" w:space="0" w:color="8EA9DB"/>
              <w:left w:val="nil"/>
              <w:bottom w:val="single" w:sz="4" w:space="0" w:color="8EA9DB"/>
              <w:right w:val="nil"/>
            </w:tcBorders>
            <w:shd w:val="clear" w:color="D9E1F2" w:fill="D9E1F2"/>
            <w:noWrap/>
            <w:vAlign w:val="center"/>
            <w:hideMark/>
          </w:tcPr>
          <w:p w14:paraId="4D41E2B1"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0.906</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3A275DE"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-0.133</w:t>
            </w:r>
          </w:p>
        </w:tc>
      </w:tr>
      <w:tr w:rsidR="005701AD" w:rsidRPr="005701AD" w14:paraId="4978E2DE"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auto" w:fill="auto"/>
            <w:noWrap/>
            <w:vAlign w:val="center"/>
            <w:hideMark/>
          </w:tcPr>
          <w:p w14:paraId="5BC17372"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普通高等学校招生数（万人）</w:t>
            </w:r>
          </w:p>
        </w:tc>
        <w:tc>
          <w:tcPr>
            <w:tcW w:w="960" w:type="dxa"/>
            <w:tcBorders>
              <w:top w:val="single" w:sz="4" w:space="0" w:color="8EA9DB"/>
              <w:left w:val="nil"/>
              <w:bottom w:val="single" w:sz="4" w:space="0" w:color="8EA9DB"/>
              <w:right w:val="nil"/>
            </w:tcBorders>
            <w:shd w:val="clear" w:color="auto" w:fill="auto"/>
            <w:noWrap/>
            <w:vAlign w:val="center"/>
            <w:hideMark/>
          </w:tcPr>
          <w:p w14:paraId="2776C29E"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0.671</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214F7F3"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-0.674</w:t>
            </w:r>
          </w:p>
        </w:tc>
      </w:tr>
      <w:tr w:rsidR="005701AD" w:rsidRPr="005701AD" w14:paraId="4AA47E14"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D9E1F2" w:fill="D9E1F2"/>
            <w:noWrap/>
            <w:vAlign w:val="center"/>
            <w:hideMark/>
          </w:tcPr>
          <w:p w14:paraId="3DA44454"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医疗卫生机构数（个）</w:t>
            </w:r>
          </w:p>
        </w:tc>
        <w:tc>
          <w:tcPr>
            <w:tcW w:w="960" w:type="dxa"/>
            <w:tcBorders>
              <w:top w:val="single" w:sz="4" w:space="0" w:color="8EA9DB"/>
              <w:left w:val="nil"/>
              <w:bottom w:val="single" w:sz="4" w:space="0" w:color="8EA9DB"/>
              <w:right w:val="nil"/>
            </w:tcBorders>
            <w:shd w:val="clear" w:color="D9E1F2" w:fill="D9E1F2"/>
            <w:noWrap/>
            <w:vAlign w:val="center"/>
            <w:hideMark/>
          </w:tcPr>
          <w:p w14:paraId="61DE10A6"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0.47</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1F318ABF"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-0.714</w:t>
            </w:r>
          </w:p>
        </w:tc>
      </w:tr>
      <w:tr w:rsidR="005701AD" w:rsidRPr="005701AD" w14:paraId="2D041C83"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auto" w:fill="auto"/>
            <w:noWrap/>
            <w:vAlign w:val="center"/>
            <w:hideMark/>
          </w:tcPr>
          <w:p w14:paraId="2385A40D"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城市居民最低生活保障人数（万人）</w:t>
            </w:r>
          </w:p>
        </w:tc>
        <w:tc>
          <w:tcPr>
            <w:tcW w:w="960" w:type="dxa"/>
            <w:tcBorders>
              <w:top w:val="single" w:sz="4" w:space="0" w:color="8EA9DB"/>
              <w:left w:val="nil"/>
              <w:bottom w:val="single" w:sz="4" w:space="0" w:color="8EA9DB"/>
              <w:right w:val="nil"/>
            </w:tcBorders>
            <w:shd w:val="clear" w:color="auto" w:fill="auto"/>
            <w:noWrap/>
            <w:vAlign w:val="center"/>
            <w:hideMark/>
          </w:tcPr>
          <w:p w14:paraId="58F357F2"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-0.216</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0A81B4DC"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-0.577</w:t>
            </w:r>
          </w:p>
        </w:tc>
      </w:tr>
      <w:tr w:rsidR="005701AD" w:rsidRPr="005701AD" w14:paraId="3A8A248C"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D9E1F2" w:fill="D9E1F2"/>
            <w:noWrap/>
            <w:vAlign w:val="center"/>
            <w:hideMark/>
          </w:tcPr>
          <w:p w14:paraId="11C69719"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提取方法：主成分分析法。</w:t>
            </w:r>
          </w:p>
        </w:tc>
        <w:tc>
          <w:tcPr>
            <w:tcW w:w="960" w:type="dxa"/>
            <w:tcBorders>
              <w:top w:val="single" w:sz="4" w:space="0" w:color="8EA9DB"/>
              <w:left w:val="nil"/>
              <w:bottom w:val="single" w:sz="4" w:space="0" w:color="8EA9DB"/>
              <w:right w:val="nil"/>
            </w:tcBorders>
            <w:shd w:val="clear" w:color="D9E1F2" w:fill="D9E1F2"/>
            <w:noWrap/>
            <w:vAlign w:val="center"/>
            <w:hideMark/>
          </w:tcPr>
          <w:p w14:paraId="0A9F54D4" w14:textId="77777777" w:rsidR="005701AD" w:rsidRPr="005701AD" w:rsidRDefault="005701AD" w:rsidP="005701AD">
            <w:pPr>
              <w:widowControl/>
              <w:autoSpaceDE/>
              <w:autoSpaceDN/>
              <w:rPr>
                <w:rFonts w:ascii="等线" w:eastAsia="等线" w:hAnsi="等线" w:cs="宋体" w:hint="eastAsia"/>
                <w:color w:val="000000"/>
              </w:rPr>
            </w:pP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1D860C14" w14:textId="77777777" w:rsidR="005701AD" w:rsidRPr="005701AD" w:rsidRDefault="005701AD" w:rsidP="005701AD">
            <w:pPr>
              <w:widowControl/>
              <w:autoSpaceDE/>
              <w:autoSpaceDN/>
              <w:rPr>
                <w:rFonts w:ascii="Times New Roman" w:eastAsia="Times New Roman" w:hAnsi="Times New Roman" w:cs="Times New Roman"/>
                <w:sz w:val="20"/>
                <w:szCs w:val="20"/>
              </w:rPr>
            </w:pPr>
          </w:p>
        </w:tc>
      </w:tr>
      <w:tr w:rsidR="005701AD" w:rsidRPr="005701AD" w14:paraId="068D9A32" w14:textId="77777777" w:rsidTr="005701AD">
        <w:trPr>
          <w:trHeight w:val="276"/>
          <w:jc w:val="center"/>
        </w:trPr>
        <w:tc>
          <w:tcPr>
            <w:tcW w:w="4220" w:type="dxa"/>
            <w:tcBorders>
              <w:top w:val="single" w:sz="4" w:space="0" w:color="8EA9DB"/>
              <w:left w:val="single" w:sz="4" w:space="0" w:color="8EA9DB"/>
              <w:bottom w:val="single" w:sz="4" w:space="0" w:color="8EA9DB"/>
              <w:right w:val="nil"/>
            </w:tcBorders>
            <w:shd w:val="clear" w:color="auto" w:fill="auto"/>
            <w:noWrap/>
            <w:vAlign w:val="center"/>
            <w:hideMark/>
          </w:tcPr>
          <w:p w14:paraId="60A8DB0F"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a 提取了 2 个成分。</w:t>
            </w:r>
          </w:p>
        </w:tc>
        <w:tc>
          <w:tcPr>
            <w:tcW w:w="960" w:type="dxa"/>
            <w:tcBorders>
              <w:top w:val="single" w:sz="4" w:space="0" w:color="8EA9DB"/>
              <w:left w:val="nil"/>
              <w:bottom w:val="single" w:sz="4" w:space="0" w:color="8EA9DB"/>
              <w:right w:val="nil"/>
            </w:tcBorders>
            <w:shd w:val="clear" w:color="auto" w:fill="auto"/>
            <w:noWrap/>
            <w:vAlign w:val="center"/>
            <w:hideMark/>
          </w:tcPr>
          <w:p w14:paraId="48E8C43C" w14:textId="77777777" w:rsidR="005701AD" w:rsidRPr="005701AD" w:rsidRDefault="005701AD" w:rsidP="005701AD">
            <w:pPr>
              <w:widowControl/>
              <w:autoSpaceDE/>
              <w:autoSpaceDN/>
              <w:rPr>
                <w:rFonts w:ascii="等线" w:eastAsia="等线" w:hAnsi="等线" w:cs="宋体" w:hint="eastAsia"/>
                <w:color w:val="000000"/>
              </w:rPr>
            </w:pP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24BD2051" w14:textId="77777777" w:rsidR="005701AD" w:rsidRPr="005701AD" w:rsidRDefault="005701AD" w:rsidP="005701AD">
            <w:pPr>
              <w:widowControl/>
              <w:autoSpaceDE/>
              <w:autoSpaceDN/>
              <w:rPr>
                <w:rFonts w:ascii="Times New Roman" w:eastAsia="Times New Roman" w:hAnsi="Times New Roman" w:cs="Times New Roman"/>
                <w:sz w:val="20"/>
                <w:szCs w:val="20"/>
              </w:rPr>
            </w:pPr>
          </w:p>
        </w:tc>
      </w:tr>
    </w:tbl>
    <w:p w14:paraId="2BCCC90C" w14:textId="1CCFCC34" w:rsidR="0047561B" w:rsidRPr="005701AD" w:rsidRDefault="0047561B">
      <w:pPr>
        <w:pStyle w:val="a3"/>
        <w:spacing w:before="3"/>
        <w:rPr>
          <w:rFonts w:ascii="Georgia" w:eastAsiaTheme="minorEastAsia" w:hint="eastAsia"/>
          <w:sz w:val="13"/>
        </w:rPr>
      </w:pPr>
    </w:p>
    <w:p w14:paraId="0B4EDF39" w14:textId="431A2121" w:rsidR="0047561B" w:rsidRDefault="00000000" w:rsidP="005701AD">
      <w:pPr>
        <w:spacing w:before="38"/>
        <w:ind w:right="458"/>
        <w:jc w:val="center"/>
        <w:rPr>
          <w:rFonts w:asciiTheme="minorEastAsia" w:eastAsiaTheme="minorEastAsia" w:hAnsiTheme="minorEastAsia" w:hint="eastAsia"/>
          <w:spacing w:val="-2"/>
          <w:sz w:val="20"/>
        </w:rPr>
      </w:pPr>
      <w:bookmarkStart w:id="10" w:name="_bookmark10"/>
      <w:bookmarkEnd w:id="10"/>
      <w:r>
        <w:rPr>
          <w:rFonts w:ascii="Microsoft JhengHei UI" w:eastAsia="Microsoft JhengHei UI" w:hint="eastAsia"/>
          <w:b/>
          <w:spacing w:val="-3"/>
          <w:sz w:val="20"/>
        </w:rPr>
        <w:t xml:space="preserve">表 </w:t>
      </w:r>
      <w:r w:rsidR="00C57DC6">
        <w:rPr>
          <w:rFonts w:ascii="Times New Roman" w:eastAsiaTheme="minorEastAsia" w:hint="eastAsia"/>
          <w:b/>
          <w:sz w:val="20"/>
        </w:rPr>
        <w:t>4</w:t>
      </w:r>
      <w:r>
        <w:rPr>
          <w:rFonts w:ascii="Times New Roman" w:eastAsia="Times New Roman"/>
          <w:b/>
          <w:sz w:val="20"/>
        </w:rPr>
        <w:t>:</w:t>
      </w:r>
      <w:r>
        <w:rPr>
          <w:rFonts w:ascii="Times New Roman" w:eastAsia="Times New Roman"/>
          <w:b/>
          <w:spacing w:val="9"/>
          <w:sz w:val="20"/>
        </w:rPr>
        <w:t xml:space="preserve"> </w:t>
      </w:r>
      <w:r w:rsidR="007D20D0">
        <w:rPr>
          <w:rFonts w:asciiTheme="minorEastAsia" w:eastAsiaTheme="minorEastAsia" w:hAnsiTheme="minorEastAsia" w:hint="eastAsia"/>
          <w:spacing w:val="-2"/>
          <w:sz w:val="20"/>
        </w:rPr>
        <w:t>成分矩阵</w:t>
      </w:r>
    </w:p>
    <w:p w14:paraId="333A8A1C" w14:textId="77E7CD66" w:rsidR="00CE633F" w:rsidRPr="00CE633F" w:rsidRDefault="00CE633F" w:rsidP="00CE633F">
      <w:pPr>
        <w:pStyle w:val="a3"/>
        <w:spacing w:line="276" w:lineRule="auto"/>
        <w:ind w:left="193" w:right="522" w:firstLine="398"/>
        <w:rPr>
          <w:rFonts w:hint="eastAsia"/>
          <w:spacing w:val="-5"/>
        </w:rPr>
      </w:pPr>
      <w:r w:rsidRPr="00CE633F">
        <w:rPr>
          <w:rFonts w:hint="eastAsia"/>
          <w:spacing w:val="-5"/>
        </w:rPr>
        <w:t>表</w:t>
      </w:r>
      <w:r w:rsidR="00C57DC6">
        <w:rPr>
          <w:rFonts w:eastAsiaTheme="minorEastAsia" w:hint="eastAsia"/>
          <w:spacing w:val="-5"/>
        </w:rPr>
        <w:t>4</w:t>
      </w:r>
      <w:r w:rsidRPr="00CE633F">
        <w:rPr>
          <w:spacing w:val="-5"/>
        </w:rPr>
        <w:t>展示了成分矩</w:t>
      </w:r>
      <w:r w:rsidRPr="00CE633F">
        <w:rPr>
          <w:rFonts w:hint="eastAsia"/>
          <w:spacing w:val="-5"/>
        </w:rPr>
        <w:t>阵，即每个变量在两个主成分上的因子负荷量：</w:t>
      </w:r>
    </w:p>
    <w:p w14:paraId="67D1120F" w14:textId="77777777" w:rsidR="00CE633F" w:rsidRPr="00CE633F" w:rsidRDefault="00CE633F" w:rsidP="00CE633F">
      <w:pPr>
        <w:pStyle w:val="a3"/>
        <w:spacing w:line="276" w:lineRule="auto"/>
        <w:ind w:left="193" w:right="522" w:firstLine="398"/>
        <w:rPr>
          <w:rFonts w:hint="eastAsia"/>
          <w:spacing w:val="-5"/>
        </w:rPr>
      </w:pPr>
      <w:r w:rsidRPr="00CE633F">
        <w:rPr>
          <w:rFonts w:hint="eastAsia"/>
          <w:spacing w:val="-5"/>
        </w:rPr>
        <w:t>第一个主成分（</w:t>
      </w:r>
      <w:r w:rsidRPr="00CE633F">
        <w:rPr>
          <w:spacing w:val="-5"/>
        </w:rPr>
        <w:t>PC1）：</w:t>
      </w:r>
      <w:r w:rsidRPr="00CE633F">
        <w:rPr>
          <w:rFonts w:hint="eastAsia"/>
          <w:spacing w:val="-5"/>
        </w:rPr>
        <w:t>对地区生产总值（</w:t>
      </w:r>
      <w:r w:rsidRPr="00CE633F">
        <w:rPr>
          <w:spacing w:val="-5"/>
        </w:rPr>
        <w:t>0.95）、年末常住人口（0.783）、</w:t>
      </w:r>
      <w:r w:rsidRPr="00CE633F">
        <w:rPr>
          <w:rFonts w:hint="eastAsia"/>
          <w:spacing w:val="-5"/>
        </w:rPr>
        <w:t>经营单位所在地进出口总额（</w:t>
      </w:r>
      <w:r w:rsidRPr="00CE633F">
        <w:rPr>
          <w:spacing w:val="-5"/>
        </w:rPr>
        <w:t>0.942）、城市</w:t>
      </w:r>
      <w:r w:rsidRPr="00CE633F">
        <w:rPr>
          <w:rFonts w:hint="eastAsia"/>
          <w:spacing w:val="-5"/>
        </w:rPr>
        <w:t>绿地面积（</w:t>
      </w:r>
      <w:r w:rsidRPr="00CE633F">
        <w:rPr>
          <w:spacing w:val="-5"/>
        </w:rPr>
        <w:t>0.913）、</w:t>
      </w:r>
      <w:r w:rsidRPr="00CE633F">
        <w:rPr>
          <w:rFonts w:hint="eastAsia"/>
          <w:spacing w:val="-5"/>
        </w:rPr>
        <w:t>规模以上工业企业专利申请数（</w:t>
      </w:r>
      <w:r w:rsidRPr="00CE633F">
        <w:rPr>
          <w:spacing w:val="-5"/>
        </w:rPr>
        <w:t>0.906）等指</w:t>
      </w:r>
      <w:r w:rsidRPr="00CE633F">
        <w:rPr>
          <w:rFonts w:hint="eastAsia"/>
          <w:spacing w:val="-5"/>
        </w:rPr>
        <w:t>标有较高的正负荷。这表明</w:t>
      </w:r>
      <w:r w:rsidRPr="00CE633F">
        <w:rPr>
          <w:spacing w:val="-5"/>
        </w:rPr>
        <w:t>PC1主要代表了</w:t>
      </w:r>
      <w:r w:rsidRPr="00CE633F">
        <w:rPr>
          <w:rFonts w:hint="eastAsia"/>
          <w:spacing w:val="-5"/>
        </w:rPr>
        <w:t>经济规模和工业活动的综合情况。</w:t>
      </w:r>
    </w:p>
    <w:p w14:paraId="08290C58" w14:textId="77777777" w:rsidR="00CE633F" w:rsidRDefault="00CE633F" w:rsidP="00CE633F">
      <w:pPr>
        <w:pStyle w:val="a3"/>
        <w:spacing w:line="276" w:lineRule="auto"/>
        <w:ind w:left="193" w:right="522" w:firstLine="398"/>
        <w:rPr>
          <w:rFonts w:eastAsiaTheme="minorEastAsia" w:hint="eastAsia"/>
          <w:spacing w:val="-5"/>
        </w:rPr>
      </w:pPr>
      <w:r w:rsidRPr="00CE633F">
        <w:rPr>
          <w:rFonts w:hint="eastAsia"/>
          <w:spacing w:val="-5"/>
        </w:rPr>
        <w:t>第二个主成分（</w:t>
      </w:r>
      <w:r w:rsidRPr="00CE633F">
        <w:rPr>
          <w:spacing w:val="-5"/>
        </w:rPr>
        <w:t>PC2）：</w:t>
      </w:r>
      <w:r w:rsidRPr="00CE633F">
        <w:rPr>
          <w:rFonts w:hint="eastAsia"/>
          <w:spacing w:val="-5"/>
        </w:rPr>
        <w:t>对城镇单位就业人员平均工资（</w:t>
      </w:r>
      <w:r w:rsidRPr="00CE633F">
        <w:rPr>
          <w:spacing w:val="-5"/>
        </w:rPr>
        <w:t>0.897）、金融</w:t>
      </w:r>
      <w:r w:rsidRPr="00CE633F">
        <w:rPr>
          <w:rFonts w:hint="eastAsia"/>
          <w:spacing w:val="-5"/>
        </w:rPr>
        <w:t>业城镇单位就业人员平均工资（</w:t>
      </w:r>
      <w:r w:rsidRPr="00CE633F">
        <w:rPr>
          <w:spacing w:val="-5"/>
        </w:rPr>
        <w:t>0.806）、信息城</w:t>
      </w:r>
      <w:r w:rsidRPr="00CE633F">
        <w:rPr>
          <w:rFonts w:hint="eastAsia"/>
          <w:spacing w:val="-5"/>
        </w:rPr>
        <w:t>镇单位就业人员平均工资（</w:t>
      </w:r>
      <w:r w:rsidRPr="00CE633F">
        <w:rPr>
          <w:spacing w:val="-5"/>
        </w:rPr>
        <w:t>0.776）、住宅商品房平均</w:t>
      </w:r>
      <w:r w:rsidRPr="00CE633F">
        <w:rPr>
          <w:rFonts w:hint="eastAsia"/>
          <w:spacing w:val="-5"/>
        </w:rPr>
        <w:t>销售价格（</w:t>
      </w:r>
      <w:r w:rsidRPr="00CE633F">
        <w:rPr>
          <w:spacing w:val="-5"/>
        </w:rPr>
        <w:t>0.818）等指</w:t>
      </w:r>
      <w:r w:rsidRPr="00CE633F">
        <w:rPr>
          <w:rFonts w:hint="eastAsia"/>
          <w:spacing w:val="-5"/>
        </w:rPr>
        <w:t>标有较高的正负荷。这表明</w:t>
      </w:r>
      <w:r w:rsidRPr="00CE633F">
        <w:rPr>
          <w:spacing w:val="-5"/>
        </w:rPr>
        <w:t>PC2主要代表了收入水平和生活</w:t>
      </w:r>
      <w:r w:rsidRPr="00CE633F">
        <w:rPr>
          <w:rFonts w:hint="eastAsia"/>
          <w:spacing w:val="-5"/>
        </w:rPr>
        <w:t>质量相关的指标。</w:t>
      </w:r>
      <w:bookmarkStart w:id="11" w:name="主成分排序"/>
      <w:bookmarkEnd w:id="11"/>
    </w:p>
    <w:p w14:paraId="5D0BA0FF" w14:textId="64A36D2D" w:rsidR="005701AD" w:rsidRPr="00CE633F" w:rsidRDefault="008E26EE" w:rsidP="00CE633F">
      <w:pPr>
        <w:pStyle w:val="a3"/>
        <w:spacing w:line="276" w:lineRule="auto"/>
        <w:ind w:left="193" w:right="522" w:firstLine="398"/>
        <w:rPr>
          <w:rFonts w:eastAsiaTheme="minorEastAsia" w:hint="eastAsia"/>
          <w:spacing w:val="-5"/>
        </w:rPr>
      </w:pPr>
      <w:r>
        <w:rPr>
          <w:rFonts w:asciiTheme="minorEastAsia" w:eastAsiaTheme="minorEastAsia" w:hAnsiTheme="minorEastAsia" w:hint="eastAsia"/>
          <w:spacing w:val="-1"/>
        </w:rPr>
        <w:t>对表4中每一列除以</w:t>
      </w:r>
      <m:oMath>
        <m:rad>
          <m:radPr>
            <m:degHide m:val="1"/>
            <m:ctrlPr>
              <w:rPr>
                <w:rFonts w:ascii="Cambria Math" w:eastAsiaTheme="minorEastAsia" w:hAnsi="Cambria Math"/>
                <w:i/>
                <w:spacing w:val="-1"/>
              </w:rPr>
            </m:ctrlPr>
          </m:radPr>
          <m:deg/>
          <m:e>
            <m:sSub>
              <m:sSubPr>
                <m:ctrlPr>
                  <w:rPr>
                    <w:rFonts w:ascii="Cambria Math" w:eastAsiaTheme="minorEastAsia" w:hAnsi="Cambria Math"/>
                    <w:i/>
                    <w:spacing w:val="-1"/>
                  </w:rPr>
                </m:ctrlPr>
              </m:sSubPr>
              <m:e>
                <m:r>
                  <w:rPr>
                    <w:rFonts w:ascii="Cambria Math" w:eastAsiaTheme="minorEastAsia" w:hAnsi="Cambria Math"/>
                    <w:spacing w:val="-1"/>
                  </w:rPr>
                  <m:t>λ</m:t>
                </m:r>
              </m:e>
              <m:sub>
                <m:r>
                  <w:rPr>
                    <w:rFonts w:ascii="Cambria Math" w:eastAsiaTheme="minorEastAsia" w:hAnsi="Cambria Math"/>
                    <w:spacing w:val="-1"/>
                  </w:rPr>
                  <m:t>i</m:t>
                </m:r>
              </m:sub>
            </m:sSub>
          </m:e>
        </m:rad>
      </m:oMath>
      <w:r w:rsidR="005701AD">
        <w:rPr>
          <w:spacing w:val="-1"/>
        </w:rPr>
        <w:t xml:space="preserve">可得到主成分得分如表 </w:t>
      </w:r>
      <w:r w:rsidR="00C57DC6">
        <w:rPr>
          <w:rFonts w:ascii="Times New Roman" w:eastAsiaTheme="minorEastAsia" w:hint="eastAsia"/>
        </w:rPr>
        <w:t>5</w:t>
      </w:r>
      <w:r w:rsidR="005701AD">
        <w:rPr>
          <w:rFonts w:ascii="Times New Roman" w:eastAsia="Times New Roman"/>
        </w:rPr>
        <w:t xml:space="preserve"> </w:t>
      </w:r>
      <w:r w:rsidR="005701AD">
        <w:t>所示</w:t>
      </w:r>
      <w:r w:rsidR="005701AD">
        <w:rPr>
          <w:spacing w:val="-2"/>
        </w:rPr>
        <w:t>：</w:t>
      </w:r>
    </w:p>
    <w:tbl>
      <w:tblPr>
        <w:tblW w:w="6080" w:type="dxa"/>
        <w:jc w:val="center"/>
        <w:tblLook w:val="04A0" w:firstRow="1" w:lastRow="0" w:firstColumn="1" w:lastColumn="0" w:noHBand="0" w:noVBand="1"/>
      </w:tblPr>
      <w:tblGrid>
        <w:gridCol w:w="4160"/>
        <w:gridCol w:w="960"/>
        <w:gridCol w:w="960"/>
      </w:tblGrid>
      <w:tr w:rsidR="005701AD" w:rsidRPr="005701AD" w14:paraId="03B562F7"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4472C4" w:fill="4472C4"/>
            <w:noWrap/>
            <w:vAlign w:val="center"/>
            <w:hideMark/>
          </w:tcPr>
          <w:p w14:paraId="4DF513DC" w14:textId="77777777" w:rsidR="005701AD" w:rsidRPr="005701AD" w:rsidRDefault="005701AD" w:rsidP="005701AD">
            <w:pPr>
              <w:widowControl/>
              <w:autoSpaceDE/>
              <w:autoSpaceDN/>
              <w:rPr>
                <w:rFonts w:ascii="等线" w:eastAsia="等线" w:hAnsi="等线" w:cs="宋体" w:hint="eastAsia"/>
                <w:b/>
                <w:bCs/>
                <w:color w:val="FFFFFF"/>
              </w:rPr>
            </w:pPr>
            <w:r w:rsidRPr="005701AD">
              <w:rPr>
                <w:rFonts w:ascii="等线" w:eastAsia="等线" w:hAnsi="等线" w:cs="宋体" w:hint="eastAsia"/>
                <w:b/>
                <w:bCs/>
                <w:color w:val="FFFFFF"/>
              </w:rPr>
              <w:t>成分得分系数矩阵</w:t>
            </w:r>
          </w:p>
        </w:tc>
        <w:tc>
          <w:tcPr>
            <w:tcW w:w="960" w:type="dxa"/>
            <w:tcBorders>
              <w:top w:val="single" w:sz="4" w:space="0" w:color="8EA9DB"/>
              <w:left w:val="nil"/>
              <w:bottom w:val="single" w:sz="4" w:space="0" w:color="8EA9DB"/>
              <w:right w:val="nil"/>
            </w:tcBorders>
            <w:shd w:val="clear" w:color="4472C4" w:fill="4472C4"/>
            <w:noWrap/>
            <w:vAlign w:val="center"/>
            <w:hideMark/>
          </w:tcPr>
          <w:p w14:paraId="4E07B34A" w14:textId="77777777" w:rsidR="005701AD" w:rsidRPr="005701AD" w:rsidRDefault="005701AD" w:rsidP="005701AD">
            <w:pPr>
              <w:widowControl/>
              <w:autoSpaceDE/>
              <w:autoSpaceDN/>
              <w:rPr>
                <w:rFonts w:ascii="等线" w:eastAsia="等线" w:hAnsi="等线" w:cs="宋体" w:hint="eastAsia"/>
                <w:b/>
                <w:bCs/>
                <w:color w:val="FFFFFF"/>
              </w:rPr>
            </w:pPr>
            <w:r w:rsidRPr="005701AD">
              <w:rPr>
                <w:rFonts w:ascii="等线" w:eastAsia="等线" w:hAnsi="等线" w:cs="宋体" w:hint="eastAsia"/>
                <w:b/>
                <w:bCs/>
                <w:color w:val="FFFFFF"/>
              </w:rPr>
              <w:t>列1</w:t>
            </w:r>
          </w:p>
        </w:tc>
        <w:tc>
          <w:tcPr>
            <w:tcW w:w="960" w:type="dxa"/>
            <w:tcBorders>
              <w:top w:val="single" w:sz="4" w:space="0" w:color="8EA9DB"/>
              <w:left w:val="nil"/>
              <w:bottom w:val="single" w:sz="4" w:space="0" w:color="8EA9DB"/>
              <w:right w:val="single" w:sz="4" w:space="0" w:color="8EA9DB"/>
            </w:tcBorders>
            <w:shd w:val="clear" w:color="4472C4" w:fill="4472C4"/>
            <w:noWrap/>
            <w:vAlign w:val="center"/>
            <w:hideMark/>
          </w:tcPr>
          <w:p w14:paraId="18760BF5" w14:textId="77777777" w:rsidR="005701AD" w:rsidRPr="005701AD" w:rsidRDefault="005701AD" w:rsidP="005701AD">
            <w:pPr>
              <w:widowControl/>
              <w:autoSpaceDE/>
              <w:autoSpaceDN/>
              <w:rPr>
                <w:rFonts w:ascii="等线" w:eastAsia="等线" w:hAnsi="等线" w:cs="宋体" w:hint="eastAsia"/>
                <w:b/>
                <w:bCs/>
                <w:color w:val="FFFFFF"/>
              </w:rPr>
            </w:pPr>
            <w:r w:rsidRPr="005701AD">
              <w:rPr>
                <w:rFonts w:ascii="等线" w:eastAsia="等线" w:hAnsi="等线" w:cs="宋体" w:hint="eastAsia"/>
                <w:b/>
                <w:bCs/>
                <w:color w:val="FFFFFF"/>
              </w:rPr>
              <w:t>列2</w:t>
            </w:r>
          </w:p>
        </w:tc>
      </w:tr>
      <w:tr w:rsidR="005701AD" w:rsidRPr="005701AD" w14:paraId="5916B803"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D9E1F2" w:fill="D9E1F2"/>
            <w:noWrap/>
            <w:vAlign w:val="center"/>
            <w:hideMark/>
          </w:tcPr>
          <w:p w14:paraId="60A2509B" w14:textId="77777777" w:rsidR="005701AD" w:rsidRPr="005701AD" w:rsidRDefault="005701AD" w:rsidP="005701AD">
            <w:pPr>
              <w:widowControl/>
              <w:autoSpaceDE/>
              <w:autoSpaceDN/>
              <w:rPr>
                <w:rFonts w:ascii="等线" w:eastAsia="等线" w:hAnsi="等线" w:cs="宋体" w:hint="eastAsia"/>
                <w:b/>
                <w:bCs/>
                <w:color w:val="FFFFFF"/>
              </w:rPr>
            </w:pPr>
          </w:p>
        </w:tc>
        <w:tc>
          <w:tcPr>
            <w:tcW w:w="960" w:type="dxa"/>
            <w:tcBorders>
              <w:top w:val="single" w:sz="4" w:space="0" w:color="8EA9DB"/>
              <w:left w:val="nil"/>
              <w:bottom w:val="single" w:sz="4" w:space="0" w:color="8EA9DB"/>
              <w:right w:val="nil"/>
            </w:tcBorders>
            <w:shd w:val="clear" w:color="D9E1F2" w:fill="D9E1F2"/>
            <w:noWrap/>
            <w:vAlign w:val="center"/>
            <w:hideMark/>
          </w:tcPr>
          <w:p w14:paraId="4DFB30F6"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成分</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892215D" w14:textId="77777777" w:rsidR="005701AD" w:rsidRPr="005701AD" w:rsidRDefault="005701AD" w:rsidP="005701AD">
            <w:pPr>
              <w:widowControl/>
              <w:autoSpaceDE/>
              <w:autoSpaceDN/>
              <w:rPr>
                <w:rFonts w:ascii="等线" w:eastAsia="等线" w:hAnsi="等线" w:cs="宋体" w:hint="eastAsia"/>
                <w:color w:val="000000"/>
              </w:rPr>
            </w:pPr>
          </w:p>
        </w:tc>
      </w:tr>
      <w:tr w:rsidR="005701AD" w:rsidRPr="005701AD" w14:paraId="1D52CA72"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auto" w:fill="auto"/>
            <w:noWrap/>
            <w:vAlign w:val="center"/>
            <w:hideMark/>
          </w:tcPr>
          <w:p w14:paraId="579E3304" w14:textId="77777777" w:rsidR="005701AD" w:rsidRPr="005701AD" w:rsidRDefault="005701AD" w:rsidP="005701AD">
            <w:pPr>
              <w:widowControl/>
              <w:autoSpaceDE/>
              <w:autoSpaceDN/>
              <w:rPr>
                <w:rFonts w:ascii="Times New Roman" w:eastAsia="Times New Roman" w:hAnsi="Times New Roman" w:cs="Times New Roman"/>
                <w:sz w:val="20"/>
                <w:szCs w:val="20"/>
              </w:rPr>
            </w:pPr>
          </w:p>
        </w:tc>
        <w:tc>
          <w:tcPr>
            <w:tcW w:w="960" w:type="dxa"/>
            <w:tcBorders>
              <w:top w:val="single" w:sz="4" w:space="0" w:color="8EA9DB"/>
              <w:left w:val="nil"/>
              <w:bottom w:val="single" w:sz="4" w:space="0" w:color="8EA9DB"/>
              <w:right w:val="nil"/>
            </w:tcBorders>
            <w:shd w:val="clear" w:color="auto" w:fill="auto"/>
            <w:noWrap/>
            <w:vAlign w:val="center"/>
            <w:hideMark/>
          </w:tcPr>
          <w:p w14:paraId="6B17F7D1"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1</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18B0530"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2</w:t>
            </w:r>
          </w:p>
        </w:tc>
      </w:tr>
      <w:tr w:rsidR="005701AD" w:rsidRPr="005701AD" w14:paraId="12727BD8"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D9E1F2" w:fill="D9E1F2"/>
            <w:noWrap/>
            <w:vAlign w:val="center"/>
            <w:hideMark/>
          </w:tcPr>
          <w:p w14:paraId="0C2D403F"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地区生产总值（亿元）</w:t>
            </w:r>
          </w:p>
        </w:tc>
        <w:tc>
          <w:tcPr>
            <w:tcW w:w="960" w:type="dxa"/>
            <w:tcBorders>
              <w:top w:val="single" w:sz="4" w:space="0" w:color="8EA9DB"/>
              <w:left w:val="nil"/>
              <w:bottom w:val="single" w:sz="4" w:space="0" w:color="8EA9DB"/>
              <w:right w:val="nil"/>
            </w:tcBorders>
            <w:shd w:val="clear" w:color="D9E1F2" w:fill="D9E1F2"/>
            <w:noWrap/>
            <w:vAlign w:val="center"/>
            <w:hideMark/>
          </w:tcPr>
          <w:p w14:paraId="3F0679A4"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0.148</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67570BA"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-0.044</w:t>
            </w:r>
          </w:p>
        </w:tc>
      </w:tr>
      <w:tr w:rsidR="005701AD" w:rsidRPr="005701AD" w14:paraId="53A0E178"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auto" w:fill="auto"/>
            <w:noWrap/>
            <w:vAlign w:val="center"/>
            <w:hideMark/>
          </w:tcPr>
          <w:p w14:paraId="4D05D314"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年末常住人口（万人）</w:t>
            </w:r>
          </w:p>
        </w:tc>
        <w:tc>
          <w:tcPr>
            <w:tcW w:w="960" w:type="dxa"/>
            <w:tcBorders>
              <w:top w:val="single" w:sz="4" w:space="0" w:color="8EA9DB"/>
              <w:left w:val="nil"/>
              <w:bottom w:val="single" w:sz="4" w:space="0" w:color="8EA9DB"/>
              <w:right w:val="nil"/>
            </w:tcBorders>
            <w:shd w:val="clear" w:color="auto" w:fill="auto"/>
            <w:noWrap/>
            <w:vAlign w:val="center"/>
            <w:hideMark/>
          </w:tcPr>
          <w:p w14:paraId="737F7649"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0.122</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7BE9CE6B"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-0.111</w:t>
            </w:r>
          </w:p>
        </w:tc>
      </w:tr>
      <w:tr w:rsidR="005701AD" w:rsidRPr="005701AD" w14:paraId="2BB24E39"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D9E1F2" w:fill="D9E1F2"/>
            <w:noWrap/>
            <w:vAlign w:val="center"/>
            <w:hideMark/>
          </w:tcPr>
          <w:p w14:paraId="5DF6A982"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城镇单位就业人员平均工资（万元）</w:t>
            </w:r>
          </w:p>
        </w:tc>
        <w:tc>
          <w:tcPr>
            <w:tcW w:w="960" w:type="dxa"/>
            <w:tcBorders>
              <w:top w:val="single" w:sz="4" w:space="0" w:color="8EA9DB"/>
              <w:left w:val="nil"/>
              <w:bottom w:val="single" w:sz="4" w:space="0" w:color="8EA9DB"/>
              <w:right w:val="nil"/>
            </w:tcBorders>
            <w:shd w:val="clear" w:color="D9E1F2" w:fill="D9E1F2"/>
            <w:noWrap/>
            <w:vAlign w:val="center"/>
            <w:hideMark/>
          </w:tcPr>
          <w:p w14:paraId="5AD1D62A"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0.054</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3F11DF5A"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0.166</w:t>
            </w:r>
          </w:p>
        </w:tc>
      </w:tr>
      <w:tr w:rsidR="005701AD" w:rsidRPr="005701AD" w14:paraId="73BC3D91"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auto" w:fill="auto"/>
            <w:noWrap/>
            <w:vAlign w:val="center"/>
            <w:hideMark/>
          </w:tcPr>
          <w:p w14:paraId="726FA1F8"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金融业城镇单位就业人员平均工资（元）</w:t>
            </w:r>
          </w:p>
        </w:tc>
        <w:tc>
          <w:tcPr>
            <w:tcW w:w="960" w:type="dxa"/>
            <w:tcBorders>
              <w:top w:val="single" w:sz="4" w:space="0" w:color="8EA9DB"/>
              <w:left w:val="nil"/>
              <w:bottom w:val="single" w:sz="4" w:space="0" w:color="8EA9DB"/>
              <w:right w:val="nil"/>
            </w:tcBorders>
            <w:shd w:val="clear" w:color="auto" w:fill="auto"/>
            <w:noWrap/>
            <w:vAlign w:val="center"/>
            <w:hideMark/>
          </w:tcPr>
          <w:p w14:paraId="3FA588F3"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0.071</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4C83B4CF"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0.149</w:t>
            </w:r>
          </w:p>
        </w:tc>
      </w:tr>
      <w:tr w:rsidR="005701AD" w:rsidRPr="005701AD" w14:paraId="3CA90FD1"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D9E1F2" w:fill="D9E1F2"/>
            <w:noWrap/>
            <w:vAlign w:val="center"/>
            <w:hideMark/>
          </w:tcPr>
          <w:p w14:paraId="1792D1C0"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信息城镇单位就业人员平均工资（元）</w:t>
            </w:r>
          </w:p>
        </w:tc>
        <w:tc>
          <w:tcPr>
            <w:tcW w:w="960" w:type="dxa"/>
            <w:tcBorders>
              <w:top w:val="single" w:sz="4" w:space="0" w:color="8EA9DB"/>
              <w:left w:val="nil"/>
              <w:bottom w:val="single" w:sz="4" w:space="0" w:color="8EA9DB"/>
              <w:right w:val="nil"/>
            </w:tcBorders>
            <w:shd w:val="clear" w:color="D9E1F2" w:fill="D9E1F2"/>
            <w:noWrap/>
            <w:vAlign w:val="center"/>
            <w:hideMark/>
          </w:tcPr>
          <w:p w14:paraId="76855FC7"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0.084</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75B85BDC"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0.144</w:t>
            </w:r>
          </w:p>
        </w:tc>
      </w:tr>
      <w:tr w:rsidR="005701AD" w:rsidRPr="005701AD" w14:paraId="205EE6D5"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auto" w:fill="auto"/>
            <w:noWrap/>
            <w:vAlign w:val="center"/>
            <w:hideMark/>
          </w:tcPr>
          <w:p w14:paraId="3CD0995F"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住宅商品房平均销售价格（元每平方米）</w:t>
            </w:r>
          </w:p>
        </w:tc>
        <w:tc>
          <w:tcPr>
            <w:tcW w:w="960" w:type="dxa"/>
            <w:tcBorders>
              <w:top w:val="single" w:sz="4" w:space="0" w:color="8EA9DB"/>
              <w:left w:val="nil"/>
              <w:bottom w:val="single" w:sz="4" w:space="0" w:color="8EA9DB"/>
              <w:right w:val="nil"/>
            </w:tcBorders>
            <w:shd w:val="clear" w:color="auto" w:fill="auto"/>
            <w:noWrap/>
            <w:vAlign w:val="center"/>
            <w:hideMark/>
          </w:tcPr>
          <w:p w14:paraId="2998A030"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0.068</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5F4620A3"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0.151</w:t>
            </w:r>
          </w:p>
        </w:tc>
      </w:tr>
      <w:tr w:rsidR="005701AD" w:rsidRPr="005701AD" w14:paraId="61A8CCC3"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D9E1F2" w:fill="D9E1F2"/>
            <w:noWrap/>
            <w:vAlign w:val="center"/>
            <w:hideMark/>
          </w:tcPr>
          <w:p w14:paraId="73CA3625"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经营单位所在地进出口总额（千美元）</w:t>
            </w:r>
          </w:p>
        </w:tc>
        <w:tc>
          <w:tcPr>
            <w:tcW w:w="960" w:type="dxa"/>
            <w:tcBorders>
              <w:top w:val="single" w:sz="4" w:space="0" w:color="8EA9DB"/>
              <w:left w:val="nil"/>
              <w:bottom w:val="single" w:sz="4" w:space="0" w:color="8EA9DB"/>
              <w:right w:val="nil"/>
            </w:tcBorders>
            <w:shd w:val="clear" w:color="D9E1F2" w:fill="D9E1F2"/>
            <w:noWrap/>
            <w:vAlign w:val="center"/>
            <w:hideMark/>
          </w:tcPr>
          <w:p w14:paraId="2F8C0F32"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0.147</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2B2FBE6B"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0.036</w:t>
            </w:r>
          </w:p>
        </w:tc>
      </w:tr>
      <w:tr w:rsidR="005701AD" w:rsidRPr="005701AD" w14:paraId="2A41B8A6"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auto" w:fill="auto"/>
            <w:noWrap/>
            <w:vAlign w:val="center"/>
            <w:hideMark/>
          </w:tcPr>
          <w:p w14:paraId="23C43008"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全体居民人均可支配收入（元）</w:t>
            </w:r>
          </w:p>
        </w:tc>
        <w:tc>
          <w:tcPr>
            <w:tcW w:w="960" w:type="dxa"/>
            <w:tcBorders>
              <w:top w:val="single" w:sz="4" w:space="0" w:color="8EA9DB"/>
              <w:left w:val="nil"/>
              <w:bottom w:val="single" w:sz="4" w:space="0" w:color="8EA9DB"/>
              <w:right w:val="nil"/>
            </w:tcBorders>
            <w:shd w:val="clear" w:color="auto" w:fill="auto"/>
            <w:noWrap/>
            <w:vAlign w:val="center"/>
            <w:hideMark/>
          </w:tcPr>
          <w:p w14:paraId="3873588E"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0.095</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3C191B86"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0.13</w:t>
            </w:r>
          </w:p>
        </w:tc>
      </w:tr>
      <w:tr w:rsidR="005701AD" w:rsidRPr="005701AD" w14:paraId="4F89DC4B"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D9E1F2" w:fill="D9E1F2"/>
            <w:noWrap/>
            <w:vAlign w:val="center"/>
            <w:hideMark/>
          </w:tcPr>
          <w:p w14:paraId="36559165"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城市绿地面积（万平方公顷）</w:t>
            </w:r>
          </w:p>
        </w:tc>
        <w:tc>
          <w:tcPr>
            <w:tcW w:w="960" w:type="dxa"/>
            <w:tcBorders>
              <w:top w:val="single" w:sz="4" w:space="0" w:color="8EA9DB"/>
              <w:left w:val="nil"/>
              <w:bottom w:val="single" w:sz="4" w:space="0" w:color="8EA9DB"/>
              <w:right w:val="nil"/>
            </w:tcBorders>
            <w:shd w:val="clear" w:color="D9E1F2" w:fill="D9E1F2"/>
            <w:noWrap/>
            <w:vAlign w:val="center"/>
            <w:hideMark/>
          </w:tcPr>
          <w:p w14:paraId="0BB7A869"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0.142</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1FC47A05"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-0.035</w:t>
            </w:r>
          </w:p>
        </w:tc>
      </w:tr>
      <w:tr w:rsidR="005701AD" w:rsidRPr="005701AD" w14:paraId="47F1D436"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auto" w:fill="auto"/>
            <w:noWrap/>
            <w:vAlign w:val="center"/>
            <w:hideMark/>
          </w:tcPr>
          <w:p w14:paraId="76D51836"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旅客周转量（亿人公里）</w:t>
            </w:r>
          </w:p>
        </w:tc>
        <w:tc>
          <w:tcPr>
            <w:tcW w:w="960" w:type="dxa"/>
            <w:tcBorders>
              <w:top w:val="single" w:sz="4" w:space="0" w:color="8EA9DB"/>
              <w:left w:val="nil"/>
              <w:bottom w:val="single" w:sz="4" w:space="0" w:color="8EA9DB"/>
              <w:right w:val="nil"/>
            </w:tcBorders>
            <w:shd w:val="clear" w:color="auto" w:fill="auto"/>
            <w:noWrap/>
            <w:vAlign w:val="center"/>
            <w:hideMark/>
          </w:tcPr>
          <w:p w14:paraId="680ED031"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0.106</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1B55DC51"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-0.114</w:t>
            </w:r>
          </w:p>
        </w:tc>
      </w:tr>
      <w:tr w:rsidR="005701AD" w:rsidRPr="005701AD" w14:paraId="15A1B487"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D9E1F2" w:fill="D9E1F2"/>
            <w:noWrap/>
            <w:vAlign w:val="center"/>
            <w:hideMark/>
          </w:tcPr>
          <w:p w14:paraId="2366EBB8"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规模以上工业企业专利申请数（件）</w:t>
            </w:r>
          </w:p>
        </w:tc>
        <w:tc>
          <w:tcPr>
            <w:tcW w:w="960" w:type="dxa"/>
            <w:tcBorders>
              <w:top w:val="single" w:sz="4" w:space="0" w:color="8EA9DB"/>
              <w:left w:val="nil"/>
              <w:bottom w:val="single" w:sz="4" w:space="0" w:color="8EA9DB"/>
              <w:right w:val="nil"/>
            </w:tcBorders>
            <w:shd w:val="clear" w:color="D9E1F2" w:fill="D9E1F2"/>
            <w:noWrap/>
            <w:vAlign w:val="center"/>
            <w:hideMark/>
          </w:tcPr>
          <w:p w14:paraId="3E6DABFD"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0.141</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106BE0F4"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-0.025</w:t>
            </w:r>
          </w:p>
        </w:tc>
      </w:tr>
      <w:tr w:rsidR="005701AD" w:rsidRPr="005701AD" w14:paraId="60AB9B00"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auto" w:fill="auto"/>
            <w:noWrap/>
            <w:vAlign w:val="center"/>
            <w:hideMark/>
          </w:tcPr>
          <w:p w14:paraId="7797683F"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普通高等学校招生数（万人）</w:t>
            </w:r>
          </w:p>
        </w:tc>
        <w:tc>
          <w:tcPr>
            <w:tcW w:w="960" w:type="dxa"/>
            <w:tcBorders>
              <w:top w:val="single" w:sz="4" w:space="0" w:color="8EA9DB"/>
              <w:left w:val="nil"/>
              <w:bottom w:val="single" w:sz="4" w:space="0" w:color="8EA9DB"/>
              <w:right w:val="nil"/>
            </w:tcBorders>
            <w:shd w:val="clear" w:color="auto" w:fill="auto"/>
            <w:noWrap/>
            <w:vAlign w:val="center"/>
            <w:hideMark/>
          </w:tcPr>
          <w:p w14:paraId="0687247D"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0.105</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098F7C98"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-0.125</w:t>
            </w:r>
          </w:p>
        </w:tc>
      </w:tr>
      <w:tr w:rsidR="005701AD" w:rsidRPr="005701AD" w14:paraId="7312E103"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D9E1F2" w:fill="D9E1F2"/>
            <w:noWrap/>
            <w:vAlign w:val="center"/>
            <w:hideMark/>
          </w:tcPr>
          <w:p w14:paraId="3266294A"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lastRenderedPageBreak/>
              <w:t>医疗卫生机构数（个）</w:t>
            </w:r>
          </w:p>
        </w:tc>
        <w:tc>
          <w:tcPr>
            <w:tcW w:w="960" w:type="dxa"/>
            <w:tcBorders>
              <w:top w:val="single" w:sz="4" w:space="0" w:color="8EA9DB"/>
              <w:left w:val="nil"/>
              <w:bottom w:val="single" w:sz="4" w:space="0" w:color="8EA9DB"/>
              <w:right w:val="nil"/>
            </w:tcBorders>
            <w:shd w:val="clear" w:color="D9E1F2" w:fill="D9E1F2"/>
            <w:noWrap/>
            <w:vAlign w:val="center"/>
            <w:hideMark/>
          </w:tcPr>
          <w:p w14:paraId="144AD101"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0.073</w:t>
            </w: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1540D408"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-0.132</w:t>
            </w:r>
          </w:p>
        </w:tc>
      </w:tr>
      <w:tr w:rsidR="005701AD" w:rsidRPr="005701AD" w14:paraId="0E10577A"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auto" w:fill="auto"/>
            <w:noWrap/>
            <w:vAlign w:val="center"/>
            <w:hideMark/>
          </w:tcPr>
          <w:p w14:paraId="364F3371"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城市居民最低生活保障人数（万人）</w:t>
            </w:r>
          </w:p>
        </w:tc>
        <w:tc>
          <w:tcPr>
            <w:tcW w:w="960" w:type="dxa"/>
            <w:tcBorders>
              <w:top w:val="single" w:sz="4" w:space="0" w:color="8EA9DB"/>
              <w:left w:val="nil"/>
              <w:bottom w:val="single" w:sz="4" w:space="0" w:color="8EA9DB"/>
              <w:right w:val="nil"/>
            </w:tcBorders>
            <w:shd w:val="clear" w:color="auto" w:fill="auto"/>
            <w:noWrap/>
            <w:vAlign w:val="center"/>
            <w:hideMark/>
          </w:tcPr>
          <w:p w14:paraId="17753990"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-0.034</w:t>
            </w:r>
          </w:p>
        </w:tc>
        <w:tc>
          <w:tcPr>
            <w:tcW w:w="960" w:type="dxa"/>
            <w:tcBorders>
              <w:top w:val="single" w:sz="4" w:space="0" w:color="8EA9DB"/>
              <w:left w:val="nil"/>
              <w:bottom w:val="single" w:sz="4" w:space="0" w:color="8EA9DB"/>
              <w:right w:val="single" w:sz="4" w:space="0" w:color="8EA9DB"/>
            </w:tcBorders>
            <w:shd w:val="clear" w:color="auto" w:fill="auto"/>
            <w:noWrap/>
            <w:vAlign w:val="center"/>
            <w:hideMark/>
          </w:tcPr>
          <w:p w14:paraId="072E160B" w14:textId="77777777" w:rsidR="005701AD" w:rsidRPr="005701AD" w:rsidRDefault="005701AD" w:rsidP="005701AD">
            <w:pPr>
              <w:widowControl/>
              <w:autoSpaceDE/>
              <w:autoSpaceDN/>
              <w:jc w:val="right"/>
              <w:rPr>
                <w:rFonts w:ascii="等线" w:eastAsia="等线" w:hAnsi="等线" w:cs="宋体" w:hint="eastAsia"/>
                <w:color w:val="000000"/>
              </w:rPr>
            </w:pPr>
            <w:r w:rsidRPr="005701AD">
              <w:rPr>
                <w:rFonts w:ascii="等线" w:eastAsia="等线" w:hAnsi="等线" w:cs="宋体" w:hint="eastAsia"/>
                <w:color w:val="000000"/>
              </w:rPr>
              <w:t>-0.107</w:t>
            </w:r>
          </w:p>
        </w:tc>
      </w:tr>
      <w:tr w:rsidR="005701AD" w:rsidRPr="005701AD" w14:paraId="327D677C" w14:textId="77777777" w:rsidTr="005701AD">
        <w:trPr>
          <w:trHeight w:val="276"/>
          <w:jc w:val="center"/>
        </w:trPr>
        <w:tc>
          <w:tcPr>
            <w:tcW w:w="4160" w:type="dxa"/>
            <w:tcBorders>
              <w:top w:val="single" w:sz="4" w:space="0" w:color="8EA9DB"/>
              <w:left w:val="single" w:sz="4" w:space="0" w:color="8EA9DB"/>
              <w:bottom w:val="single" w:sz="4" w:space="0" w:color="8EA9DB"/>
              <w:right w:val="nil"/>
            </w:tcBorders>
            <w:shd w:val="clear" w:color="D9E1F2" w:fill="D9E1F2"/>
            <w:noWrap/>
            <w:vAlign w:val="center"/>
            <w:hideMark/>
          </w:tcPr>
          <w:p w14:paraId="23F88EA2" w14:textId="77777777" w:rsidR="005701AD" w:rsidRPr="005701AD" w:rsidRDefault="005701AD" w:rsidP="005701AD">
            <w:pPr>
              <w:widowControl/>
              <w:autoSpaceDE/>
              <w:autoSpaceDN/>
              <w:rPr>
                <w:rFonts w:ascii="等线" w:eastAsia="等线" w:hAnsi="等线" w:cs="宋体" w:hint="eastAsia"/>
                <w:color w:val="000000"/>
              </w:rPr>
            </w:pPr>
            <w:r w:rsidRPr="005701AD">
              <w:rPr>
                <w:rFonts w:ascii="等线" w:eastAsia="等线" w:hAnsi="等线" w:cs="宋体" w:hint="eastAsia"/>
                <w:color w:val="000000"/>
              </w:rPr>
              <w:t>提取方法：主成分分析法。</w:t>
            </w:r>
          </w:p>
        </w:tc>
        <w:tc>
          <w:tcPr>
            <w:tcW w:w="960" w:type="dxa"/>
            <w:tcBorders>
              <w:top w:val="single" w:sz="4" w:space="0" w:color="8EA9DB"/>
              <w:left w:val="nil"/>
              <w:bottom w:val="single" w:sz="4" w:space="0" w:color="8EA9DB"/>
              <w:right w:val="nil"/>
            </w:tcBorders>
            <w:shd w:val="clear" w:color="D9E1F2" w:fill="D9E1F2"/>
            <w:noWrap/>
            <w:vAlign w:val="center"/>
            <w:hideMark/>
          </w:tcPr>
          <w:p w14:paraId="11848FE2" w14:textId="77777777" w:rsidR="005701AD" w:rsidRPr="005701AD" w:rsidRDefault="005701AD" w:rsidP="005701AD">
            <w:pPr>
              <w:widowControl/>
              <w:autoSpaceDE/>
              <w:autoSpaceDN/>
              <w:rPr>
                <w:rFonts w:ascii="等线" w:eastAsia="等线" w:hAnsi="等线" w:cs="宋体" w:hint="eastAsia"/>
                <w:color w:val="000000"/>
              </w:rPr>
            </w:pPr>
          </w:p>
        </w:tc>
        <w:tc>
          <w:tcPr>
            <w:tcW w:w="960" w:type="dxa"/>
            <w:tcBorders>
              <w:top w:val="single" w:sz="4" w:space="0" w:color="8EA9DB"/>
              <w:left w:val="nil"/>
              <w:bottom w:val="single" w:sz="4" w:space="0" w:color="8EA9DB"/>
              <w:right w:val="single" w:sz="4" w:space="0" w:color="8EA9DB"/>
            </w:tcBorders>
            <w:shd w:val="clear" w:color="D9E1F2" w:fill="D9E1F2"/>
            <w:noWrap/>
            <w:vAlign w:val="center"/>
            <w:hideMark/>
          </w:tcPr>
          <w:p w14:paraId="259078F7" w14:textId="77777777" w:rsidR="005701AD" w:rsidRPr="005701AD" w:rsidRDefault="005701AD" w:rsidP="005701AD">
            <w:pPr>
              <w:widowControl/>
              <w:autoSpaceDE/>
              <w:autoSpaceDN/>
              <w:rPr>
                <w:rFonts w:ascii="Times New Roman" w:eastAsia="Times New Roman" w:hAnsi="Times New Roman" w:cs="Times New Roman"/>
                <w:sz w:val="20"/>
                <w:szCs w:val="20"/>
              </w:rPr>
            </w:pPr>
          </w:p>
        </w:tc>
      </w:tr>
    </w:tbl>
    <w:p w14:paraId="51893D5A" w14:textId="64385FC9" w:rsidR="0047561B" w:rsidRPr="005701AD" w:rsidRDefault="005701AD" w:rsidP="005701AD">
      <w:pPr>
        <w:pStyle w:val="a3"/>
        <w:tabs>
          <w:tab w:val="left" w:pos="524"/>
        </w:tabs>
        <w:spacing w:before="3"/>
        <w:rPr>
          <w:rFonts w:eastAsiaTheme="minorEastAsia" w:hint="eastAsia"/>
          <w:sz w:val="10"/>
        </w:rPr>
      </w:pPr>
      <w:r>
        <w:rPr>
          <w:sz w:val="10"/>
        </w:rPr>
        <w:tab/>
      </w:r>
      <w:bookmarkStart w:id="12" w:name="_bookmark11"/>
      <w:bookmarkEnd w:id="12"/>
    </w:p>
    <w:p w14:paraId="565FCF14" w14:textId="18C32A11" w:rsidR="0047561B" w:rsidRDefault="00000000">
      <w:pPr>
        <w:spacing w:before="34"/>
        <w:ind w:right="458"/>
        <w:jc w:val="center"/>
        <w:rPr>
          <w:rFonts w:hint="eastAsia"/>
          <w:sz w:val="20"/>
        </w:rPr>
      </w:pPr>
      <w:r>
        <w:rPr>
          <w:rFonts w:ascii="Microsoft JhengHei UI" w:eastAsia="Microsoft JhengHei UI" w:hint="eastAsia"/>
          <w:b/>
          <w:spacing w:val="-4"/>
          <w:sz w:val="20"/>
        </w:rPr>
        <w:t xml:space="preserve">表 </w:t>
      </w:r>
      <w:r w:rsidR="00C57DC6">
        <w:rPr>
          <w:rFonts w:ascii="Times New Roman" w:eastAsiaTheme="minorEastAsia" w:hint="eastAsia"/>
          <w:b/>
          <w:sz w:val="20"/>
        </w:rPr>
        <w:t>5</w:t>
      </w:r>
      <w:r>
        <w:rPr>
          <w:rFonts w:ascii="Times New Roman" w:eastAsia="Times New Roman"/>
          <w:b/>
          <w:spacing w:val="7"/>
          <w:sz w:val="20"/>
        </w:rPr>
        <w:t xml:space="preserve"> </w:t>
      </w:r>
      <w:r>
        <w:rPr>
          <w:spacing w:val="-2"/>
          <w:sz w:val="20"/>
        </w:rPr>
        <w:t>主成分得分</w:t>
      </w:r>
    </w:p>
    <w:p w14:paraId="1EFA0C90" w14:textId="77777777" w:rsidR="00CE633F" w:rsidRPr="00CE633F" w:rsidRDefault="00CE633F" w:rsidP="00CE633F">
      <w:pPr>
        <w:pStyle w:val="a3"/>
        <w:spacing w:line="276" w:lineRule="auto"/>
        <w:ind w:left="193" w:right="522" w:firstLine="398"/>
        <w:rPr>
          <w:rFonts w:hint="eastAsia"/>
          <w:spacing w:val="-5"/>
        </w:rPr>
      </w:pPr>
      <w:r>
        <w:rPr>
          <w:rFonts w:eastAsiaTheme="minorEastAsia"/>
          <w:sz w:val="22"/>
        </w:rPr>
        <w:tab/>
      </w:r>
      <w:r w:rsidRPr="00CE633F">
        <w:rPr>
          <w:rFonts w:hint="eastAsia"/>
          <w:spacing w:val="-5"/>
        </w:rPr>
        <w:t>第一个主成分（</w:t>
      </w:r>
      <w:r w:rsidRPr="00CE633F">
        <w:rPr>
          <w:spacing w:val="-5"/>
        </w:rPr>
        <w:t>PC1）：主要由地</w:t>
      </w:r>
      <w:r w:rsidRPr="00CE633F">
        <w:rPr>
          <w:rFonts w:hint="eastAsia"/>
          <w:spacing w:val="-5"/>
        </w:rPr>
        <w:t>区生产总值（</w:t>
      </w:r>
      <w:r w:rsidRPr="00CE633F">
        <w:rPr>
          <w:spacing w:val="-5"/>
        </w:rPr>
        <w:t>0.148）、</w:t>
      </w:r>
      <w:r w:rsidRPr="00CE633F">
        <w:rPr>
          <w:rFonts w:hint="eastAsia"/>
          <w:spacing w:val="-5"/>
        </w:rPr>
        <w:t>经营单位所在地进出口总额（</w:t>
      </w:r>
      <w:r w:rsidRPr="00CE633F">
        <w:rPr>
          <w:spacing w:val="-5"/>
        </w:rPr>
        <w:t>0.147）、城市</w:t>
      </w:r>
      <w:r w:rsidRPr="00CE633F">
        <w:rPr>
          <w:rFonts w:hint="eastAsia"/>
          <w:spacing w:val="-5"/>
        </w:rPr>
        <w:t>绿地面积（</w:t>
      </w:r>
      <w:r w:rsidRPr="00CE633F">
        <w:rPr>
          <w:spacing w:val="-5"/>
        </w:rPr>
        <w:t>0.142）、</w:t>
      </w:r>
      <w:r w:rsidRPr="00CE633F">
        <w:rPr>
          <w:rFonts w:hint="eastAsia"/>
          <w:spacing w:val="-5"/>
        </w:rPr>
        <w:t>规模以上工业企业专利申请数（</w:t>
      </w:r>
      <w:r w:rsidRPr="00CE633F">
        <w:rPr>
          <w:spacing w:val="-5"/>
        </w:rPr>
        <w:t>0.141）等高</w:t>
      </w:r>
      <w:r w:rsidRPr="00CE633F">
        <w:rPr>
          <w:rFonts w:hint="eastAsia"/>
          <w:spacing w:val="-5"/>
        </w:rPr>
        <w:t>贡献指标构成。</w:t>
      </w:r>
    </w:p>
    <w:p w14:paraId="79C0AE20" w14:textId="77777777" w:rsidR="00CE633F" w:rsidRPr="00CE633F" w:rsidRDefault="00CE633F" w:rsidP="00CE633F">
      <w:pPr>
        <w:pStyle w:val="a3"/>
        <w:spacing w:line="276" w:lineRule="auto"/>
        <w:ind w:left="193" w:right="522" w:firstLine="398"/>
        <w:rPr>
          <w:rFonts w:hint="eastAsia"/>
          <w:spacing w:val="-5"/>
        </w:rPr>
      </w:pPr>
      <w:r w:rsidRPr="00CE633F">
        <w:rPr>
          <w:rFonts w:hint="eastAsia"/>
          <w:spacing w:val="-5"/>
        </w:rPr>
        <w:t>这进一步确认了</w:t>
      </w:r>
      <w:r w:rsidRPr="00CE633F">
        <w:rPr>
          <w:spacing w:val="-5"/>
        </w:rPr>
        <w:t>PC1代表了</w:t>
      </w:r>
      <w:r w:rsidRPr="00CE633F">
        <w:rPr>
          <w:rFonts w:hint="eastAsia"/>
          <w:spacing w:val="-5"/>
        </w:rPr>
        <w:t>经济和工业规模。</w:t>
      </w:r>
    </w:p>
    <w:p w14:paraId="34981ED6" w14:textId="75877A99" w:rsidR="0047561B" w:rsidRPr="00CE633F" w:rsidRDefault="00CE633F" w:rsidP="00CE633F">
      <w:pPr>
        <w:pStyle w:val="a3"/>
        <w:spacing w:line="276" w:lineRule="auto"/>
        <w:ind w:left="193" w:right="522" w:firstLine="398"/>
        <w:rPr>
          <w:rFonts w:hint="eastAsia"/>
          <w:spacing w:val="-5"/>
        </w:rPr>
      </w:pPr>
      <w:r w:rsidRPr="00CE633F">
        <w:rPr>
          <w:rFonts w:hint="eastAsia"/>
          <w:spacing w:val="-5"/>
        </w:rPr>
        <w:t>第二个主成分（</w:t>
      </w:r>
      <w:r w:rsidRPr="00CE633F">
        <w:rPr>
          <w:spacing w:val="-5"/>
        </w:rPr>
        <w:t>PC2）：主要由城</w:t>
      </w:r>
      <w:r w:rsidRPr="00CE633F">
        <w:rPr>
          <w:rFonts w:hint="eastAsia"/>
          <w:spacing w:val="-5"/>
        </w:rPr>
        <w:t>镇单位就业人员平均工资（</w:t>
      </w:r>
      <w:r w:rsidRPr="00CE633F">
        <w:rPr>
          <w:spacing w:val="-5"/>
        </w:rPr>
        <w:t>0.166）、金融</w:t>
      </w:r>
      <w:r w:rsidRPr="00CE633F">
        <w:rPr>
          <w:rFonts w:hint="eastAsia"/>
          <w:spacing w:val="-5"/>
        </w:rPr>
        <w:t>业城镇单位就业人员平均工资（</w:t>
      </w:r>
      <w:r w:rsidRPr="00CE633F">
        <w:rPr>
          <w:spacing w:val="-5"/>
        </w:rPr>
        <w:t>0.149）、住宅商品房平均</w:t>
      </w:r>
      <w:r w:rsidRPr="00CE633F">
        <w:rPr>
          <w:rFonts w:hint="eastAsia"/>
          <w:spacing w:val="-5"/>
        </w:rPr>
        <w:t>销售价格（</w:t>
      </w:r>
      <w:r w:rsidRPr="00CE633F">
        <w:rPr>
          <w:spacing w:val="-5"/>
        </w:rPr>
        <w:t>0.151）、信息城</w:t>
      </w:r>
      <w:r w:rsidRPr="00CE633F">
        <w:rPr>
          <w:rFonts w:hint="eastAsia"/>
          <w:spacing w:val="-5"/>
        </w:rPr>
        <w:t>镇单位就业人员平均工资（</w:t>
      </w:r>
      <w:r w:rsidRPr="00CE633F">
        <w:rPr>
          <w:spacing w:val="-5"/>
        </w:rPr>
        <w:t>0.144）等高</w:t>
      </w:r>
      <w:r w:rsidRPr="00CE633F">
        <w:rPr>
          <w:rFonts w:hint="eastAsia"/>
          <w:spacing w:val="-5"/>
        </w:rPr>
        <w:t>贡献指标构成。这确认了</w:t>
      </w:r>
      <w:r w:rsidRPr="00CE633F">
        <w:rPr>
          <w:spacing w:val="-5"/>
        </w:rPr>
        <w:t>PC2代表了收入水平和生活</w:t>
      </w:r>
      <w:r w:rsidRPr="00CE633F">
        <w:rPr>
          <w:rFonts w:hint="eastAsia"/>
          <w:spacing w:val="-5"/>
        </w:rPr>
        <w:t>质量。</w:t>
      </w:r>
    </w:p>
    <w:p w14:paraId="5C8E02A6" w14:textId="39AC54FF" w:rsidR="00CE633F" w:rsidRDefault="00CE633F" w:rsidP="00CE633F">
      <w:pPr>
        <w:pStyle w:val="a3"/>
        <w:spacing w:line="276" w:lineRule="auto"/>
        <w:ind w:left="193" w:right="522" w:firstLine="398"/>
        <w:rPr>
          <w:rFonts w:eastAsiaTheme="minorEastAsia" w:hint="eastAsia"/>
          <w:spacing w:val="-5"/>
        </w:rPr>
      </w:pPr>
      <w:r>
        <w:rPr>
          <w:rFonts w:asciiTheme="minorEastAsia" w:eastAsiaTheme="minorEastAsia" w:hAnsiTheme="minorEastAsia" w:hint="eastAsia"/>
          <w:spacing w:val="-5"/>
        </w:rPr>
        <w:t>通</w:t>
      </w:r>
      <w:r w:rsidRPr="00CE633F">
        <w:rPr>
          <w:rFonts w:hint="eastAsia"/>
          <w:spacing w:val="-5"/>
        </w:rPr>
        <w:t>过主成分分析，广东省、江苏省、浙江省等沿海发达省份在经济规模和工业活动（</w:t>
      </w:r>
      <w:r w:rsidRPr="00CE633F">
        <w:rPr>
          <w:spacing w:val="-5"/>
        </w:rPr>
        <w:t>PC1）以及收入水平和生活</w:t>
      </w:r>
      <w:r w:rsidRPr="00CE633F">
        <w:rPr>
          <w:rFonts w:hint="eastAsia"/>
          <w:spacing w:val="-5"/>
        </w:rPr>
        <w:t>质量（</w:t>
      </w:r>
      <w:r w:rsidRPr="00CE633F">
        <w:rPr>
          <w:spacing w:val="-5"/>
        </w:rPr>
        <w:t>PC2）方面得分</w:t>
      </w:r>
      <w:r w:rsidRPr="00CE633F">
        <w:rPr>
          <w:rFonts w:hint="eastAsia"/>
          <w:spacing w:val="-5"/>
        </w:rPr>
        <w:t>较高，位于第一梯队。上海市和北京市作为直辖市，虽然经济规模不如广东省，但在收入水平和生活质量方面得分较高，紧随其后。山东省、福建省、四川省也符合我们的认知，在经济和生活质量方面表现较好。</w:t>
      </w:r>
    </w:p>
    <w:p w14:paraId="220E65BE" w14:textId="73C11BEE" w:rsidR="0047561B" w:rsidRPr="00CE633F" w:rsidRDefault="00CE633F" w:rsidP="00CE633F">
      <w:pPr>
        <w:pStyle w:val="a3"/>
        <w:spacing w:line="276" w:lineRule="auto"/>
        <w:ind w:left="193" w:right="522" w:firstLine="398"/>
        <w:rPr>
          <w:rFonts w:eastAsiaTheme="minorEastAsia" w:hint="eastAsia"/>
        </w:rPr>
        <w:sectPr w:rsidR="0047561B" w:rsidRPr="00CE633F">
          <w:pgSz w:w="11910" w:h="16840"/>
          <w:pgMar w:top="1440" w:right="480" w:bottom="740" w:left="940" w:header="0" w:footer="546" w:gutter="0"/>
          <w:cols w:space="720"/>
        </w:sectPr>
      </w:pPr>
      <w:r w:rsidRPr="00CE633F">
        <w:rPr>
          <w:rFonts w:hint="eastAsia"/>
          <w:spacing w:val="-5"/>
        </w:rPr>
        <w:t>相对而言，西部省份和东北省份在这两个主成分上的得分较低。这些省份由于经济发展起步较晚，资源相对缺乏，得分较低。海南省由于依赖旅游业，受到疫情影响较大，在这两个主成分上的得分也较低</w:t>
      </w:r>
    </w:p>
    <w:p w14:paraId="6F9EFF26" w14:textId="77777777" w:rsidR="0047561B" w:rsidRDefault="00000000">
      <w:pPr>
        <w:pStyle w:val="1"/>
        <w:numPr>
          <w:ilvl w:val="0"/>
          <w:numId w:val="5"/>
        </w:numPr>
        <w:tabs>
          <w:tab w:val="left" w:pos="624"/>
        </w:tabs>
        <w:rPr>
          <w:rFonts w:hint="eastAsia"/>
        </w:rPr>
      </w:pPr>
      <w:bookmarkStart w:id="13" w:name="因子分析"/>
      <w:bookmarkStart w:id="14" w:name="总结"/>
      <w:bookmarkEnd w:id="13"/>
      <w:bookmarkEnd w:id="14"/>
      <w:r>
        <w:rPr>
          <w:spacing w:val="-5"/>
        </w:rPr>
        <w:lastRenderedPageBreak/>
        <w:t>总结</w:t>
      </w:r>
    </w:p>
    <w:p w14:paraId="733EF2ED" w14:textId="027D766F" w:rsidR="00C57DC6" w:rsidRPr="00C57DC6" w:rsidRDefault="00C57DC6" w:rsidP="00C57DC6">
      <w:pPr>
        <w:pStyle w:val="a3"/>
        <w:spacing w:before="43" w:line="276" w:lineRule="auto"/>
        <w:ind w:left="193" w:right="651" w:firstLine="398"/>
        <w:jc w:val="both"/>
        <w:rPr>
          <w:rFonts w:eastAsiaTheme="minorEastAsia" w:hint="eastAsia"/>
        </w:rPr>
      </w:pPr>
      <w:r>
        <w:rPr>
          <w:rFonts w:hint="eastAsia"/>
        </w:rPr>
        <w:t>由表</w:t>
      </w:r>
      <w:r>
        <w:t>2聚</w:t>
      </w:r>
      <w:r>
        <w:rPr>
          <w:rFonts w:hint="eastAsia"/>
        </w:rPr>
        <w:t>类结果和主成分得分排序结果相比较可以发现，结果还是较为一致的。广东省、江苏省、浙江省这几个沿海省份首先外贸出口多，占地面积广，高等教育、科技等方面也较为重视，并且分别有深圳、杭州、广州等城市作为支撑，是省份中的第一梯队。</w:t>
      </w:r>
    </w:p>
    <w:p w14:paraId="50FA5160" w14:textId="77777777" w:rsidR="00C57DC6" w:rsidRDefault="00C57DC6" w:rsidP="00C57DC6">
      <w:pPr>
        <w:pStyle w:val="a3"/>
        <w:spacing w:before="43" w:line="276" w:lineRule="auto"/>
        <w:ind w:left="193" w:right="651" w:firstLine="398"/>
        <w:jc w:val="both"/>
        <w:rPr>
          <w:rFonts w:hint="eastAsia"/>
        </w:rPr>
      </w:pPr>
      <w:r>
        <w:rPr>
          <w:rFonts w:hint="eastAsia"/>
        </w:rPr>
        <w:t>第一梯队：沿海发达省份</w:t>
      </w:r>
    </w:p>
    <w:p w14:paraId="542E3668" w14:textId="22353201" w:rsidR="00C57DC6" w:rsidRPr="00C57DC6" w:rsidRDefault="00C57DC6" w:rsidP="00C57DC6">
      <w:pPr>
        <w:pStyle w:val="a3"/>
        <w:spacing w:before="43" w:line="276" w:lineRule="auto"/>
        <w:ind w:left="193" w:right="651" w:firstLine="398"/>
        <w:jc w:val="both"/>
        <w:rPr>
          <w:rFonts w:eastAsiaTheme="minorEastAsia" w:hint="eastAsia"/>
        </w:rPr>
      </w:pPr>
      <w:r>
        <w:rPr>
          <w:rFonts w:hint="eastAsia"/>
        </w:rPr>
        <w:t>广东省在全国范围内经济表现最为突出，尤其是在外贸出口方面。深圳作为中国的科技创新中心之一，带动了整个广东省的经济发展。此外，广州市作为省会城市，拥有丰富的高等教育资源和完善的科技基础设施，进一步巩固了广东省在全国的领先地位。</w:t>
      </w:r>
    </w:p>
    <w:p w14:paraId="2C10EA55" w14:textId="6DCC1440" w:rsidR="00C57DC6" w:rsidRPr="00C57DC6" w:rsidRDefault="00C57DC6" w:rsidP="00C57DC6">
      <w:pPr>
        <w:pStyle w:val="a3"/>
        <w:spacing w:before="43" w:line="276" w:lineRule="auto"/>
        <w:ind w:left="193" w:right="651" w:firstLine="398"/>
        <w:jc w:val="both"/>
        <w:rPr>
          <w:rFonts w:eastAsiaTheme="minorEastAsia" w:hint="eastAsia"/>
        </w:rPr>
      </w:pPr>
      <w:r>
        <w:rPr>
          <w:rFonts w:hint="eastAsia"/>
        </w:rPr>
        <w:t>江苏省和浙江省同样表现强劲。江苏省的苏州和南京是经济发展的双引擎，苏州的制造业和外贸出口，南京的高等教育和科研实力，均为江苏省的发展提供了有力支持。浙江省的杭州则因其在电子商务和数字经济方面的卓越表现成为全国的模范城市。</w:t>
      </w:r>
    </w:p>
    <w:p w14:paraId="1FFA93C6" w14:textId="77777777" w:rsidR="00C57DC6" w:rsidRDefault="00C57DC6" w:rsidP="00C57DC6">
      <w:pPr>
        <w:pStyle w:val="a3"/>
        <w:spacing w:before="43" w:line="276" w:lineRule="auto"/>
        <w:ind w:left="193" w:right="651" w:firstLine="398"/>
        <w:jc w:val="both"/>
        <w:rPr>
          <w:rFonts w:hint="eastAsia"/>
        </w:rPr>
      </w:pPr>
      <w:r>
        <w:rPr>
          <w:rFonts w:hint="eastAsia"/>
        </w:rPr>
        <w:t>直辖市：优势与挑战并存</w:t>
      </w:r>
    </w:p>
    <w:p w14:paraId="0F770090" w14:textId="4931BB75" w:rsidR="00C57DC6" w:rsidRPr="00C57DC6" w:rsidRDefault="00C57DC6" w:rsidP="00C57DC6">
      <w:pPr>
        <w:pStyle w:val="a3"/>
        <w:spacing w:before="43" w:line="276" w:lineRule="auto"/>
        <w:ind w:left="193" w:right="651" w:firstLine="398"/>
        <w:jc w:val="both"/>
        <w:rPr>
          <w:rFonts w:eastAsiaTheme="minorEastAsia" w:hint="eastAsia"/>
        </w:rPr>
      </w:pPr>
      <w:r>
        <w:rPr>
          <w:rFonts w:hint="eastAsia"/>
        </w:rPr>
        <w:t>上海市和北京市作为直辖市，虽然各方面都有着自己的优势，但是由于占地面积与人口的问题，距离第一的广东省有着较大的差距。但是与江苏省和浙江省的差距较小。上海市作为国际金融中心，经济基础雄厚，科技和教育资源丰富。北京市作为国家的政治文化中心，科研和高等教育资源同样丰富，但由于两市的土地和人口限制，经济总量虽然可观，但在某些指标上略显不足。</w:t>
      </w:r>
    </w:p>
    <w:p w14:paraId="635D49E2" w14:textId="77777777" w:rsidR="00C57DC6" w:rsidRDefault="00C57DC6" w:rsidP="00C57DC6">
      <w:pPr>
        <w:pStyle w:val="a3"/>
        <w:spacing w:before="43" w:line="276" w:lineRule="auto"/>
        <w:ind w:left="193" w:right="651" w:firstLine="398"/>
        <w:jc w:val="both"/>
        <w:rPr>
          <w:rFonts w:hint="eastAsia"/>
        </w:rPr>
      </w:pPr>
      <w:r>
        <w:rPr>
          <w:rFonts w:hint="eastAsia"/>
        </w:rPr>
        <w:t>第二梯队：潜力省份</w:t>
      </w:r>
    </w:p>
    <w:p w14:paraId="497BA16A" w14:textId="13F15A0A" w:rsidR="00C57DC6" w:rsidRPr="00C57DC6" w:rsidRDefault="00C57DC6" w:rsidP="00C57DC6">
      <w:pPr>
        <w:pStyle w:val="a3"/>
        <w:spacing w:before="43" w:line="276" w:lineRule="auto"/>
        <w:ind w:left="193" w:right="651" w:firstLine="398"/>
        <w:jc w:val="both"/>
        <w:rPr>
          <w:rFonts w:eastAsiaTheme="minorEastAsia" w:hint="eastAsia"/>
        </w:rPr>
      </w:pPr>
      <w:r>
        <w:rPr>
          <w:rFonts w:hint="eastAsia"/>
        </w:rPr>
        <w:t>后续的山东省、福建省、四川省也符合我们的认知。山东省拥有较强的工业基础和丰富的自然资源，青岛和济南等城市在区域经济中起到了重要作用。福建省依托厦门和福州的经济特区优势，在外贸和经济发展上也表现不俗。四川省，特别是成都市，在近几年内成为西部发展的一个亮点，经济增长迅速，科技创新能力不断提升。</w:t>
      </w:r>
    </w:p>
    <w:p w14:paraId="26EC383A" w14:textId="77777777" w:rsidR="00C57DC6" w:rsidRDefault="00C57DC6" w:rsidP="00C57DC6">
      <w:pPr>
        <w:pStyle w:val="a3"/>
        <w:spacing w:before="43" w:line="276" w:lineRule="auto"/>
        <w:ind w:left="193" w:right="651" w:firstLine="398"/>
        <w:jc w:val="both"/>
        <w:rPr>
          <w:rFonts w:hint="eastAsia"/>
        </w:rPr>
      </w:pPr>
      <w:r>
        <w:rPr>
          <w:rFonts w:hint="eastAsia"/>
        </w:rPr>
        <w:t>发展较晚的省份：需要更多支持</w:t>
      </w:r>
    </w:p>
    <w:p w14:paraId="5BEB1464" w14:textId="2D17DFA4" w:rsidR="00C57DC6" w:rsidRPr="00C57DC6" w:rsidRDefault="00C57DC6" w:rsidP="00C57DC6">
      <w:pPr>
        <w:pStyle w:val="a3"/>
        <w:spacing w:before="43" w:line="276" w:lineRule="auto"/>
        <w:ind w:left="193" w:right="651" w:firstLine="398"/>
        <w:jc w:val="both"/>
        <w:rPr>
          <w:rFonts w:eastAsiaTheme="minorEastAsia" w:hint="eastAsia"/>
        </w:rPr>
      </w:pPr>
      <w:r>
        <w:rPr>
          <w:rFonts w:hint="eastAsia"/>
        </w:rPr>
        <w:t>排在最后的主要是西部省份和东北省份，这些省份发展经济较晚，虽然占地广，但是各方面资源都较为缺乏，高等教育、外贸等实力较弱，因此得分较低。西部省份如甘肃省、青海省和宁夏回族自治区，由于地理位置偏远、基础设施相对落后，经济发展速度相对缓慢。东北省份如辽宁省、吉林省和黑龙江省，虽然曾经是中国的工业基地，但由于产业结构单一、转型较慢，目前面临较大的经济挑战。</w:t>
      </w:r>
    </w:p>
    <w:p w14:paraId="647A2F4C" w14:textId="77777777" w:rsidR="00C57DC6" w:rsidRDefault="00C57DC6" w:rsidP="00C57DC6">
      <w:pPr>
        <w:pStyle w:val="a3"/>
        <w:spacing w:before="43" w:line="276" w:lineRule="auto"/>
        <w:ind w:left="193" w:right="651" w:firstLine="398"/>
        <w:jc w:val="both"/>
        <w:rPr>
          <w:rFonts w:hint="eastAsia"/>
        </w:rPr>
      </w:pPr>
      <w:r>
        <w:rPr>
          <w:rFonts w:hint="eastAsia"/>
        </w:rPr>
        <w:t>特殊情况：海南省</w:t>
      </w:r>
    </w:p>
    <w:p w14:paraId="35AA7CCE" w14:textId="07EB5E4A" w:rsidR="00C57DC6" w:rsidRPr="00C57DC6" w:rsidRDefault="00C57DC6" w:rsidP="00C57DC6">
      <w:pPr>
        <w:pStyle w:val="a3"/>
        <w:spacing w:before="43" w:line="276" w:lineRule="auto"/>
        <w:ind w:left="193" w:right="651" w:firstLine="398"/>
        <w:jc w:val="both"/>
        <w:rPr>
          <w:rFonts w:eastAsiaTheme="minorEastAsia" w:hint="eastAsia"/>
        </w:rPr>
      </w:pPr>
      <w:r>
        <w:rPr>
          <w:rFonts w:hint="eastAsia"/>
        </w:rPr>
        <w:t>其中海南省是比较出乎意料的，我认为主要是因为海南省主要依靠的是旅游产业，而近几年的疫情冲击导致海南省发展水平较为停滞，各方面都落后很多。海南省本身有着得天独厚的自然资源，国际旅游岛的定位使其在旅游业方面有着明显优势。但由于新冠疫情的影响，旅游业受挫严重，进而影响了整体经济发展。此外，海南省的经济结构相对单一，高等教育和科技水平相对较弱，这也在一定程度上拖累了其综合得分。</w:t>
      </w:r>
    </w:p>
    <w:p w14:paraId="0B336D35" w14:textId="6882AF9E" w:rsidR="0047561B" w:rsidRDefault="00C57DC6" w:rsidP="00C57DC6">
      <w:pPr>
        <w:pStyle w:val="a3"/>
        <w:spacing w:before="43" w:line="276" w:lineRule="auto"/>
        <w:ind w:left="193" w:right="651" w:firstLine="398"/>
        <w:jc w:val="both"/>
        <w:rPr>
          <w:rFonts w:hint="eastAsia"/>
        </w:rPr>
      </w:pPr>
      <w:r>
        <w:rPr>
          <w:rFonts w:hint="eastAsia"/>
        </w:rPr>
        <w:t>综上所述，各省份的发展水平和主成分得分较为一致，反映了区域经济、科技、教育等方面的差异。沿海省份和直辖市由于经济基础好、资源丰富而领先，而西部和东北省份则需要在经济结构调整和资源配置上得到更多支持。海南省的特殊情况也提醒我们，在评估经济发展时，需要考虑外部环境和突发事件的影响。</w:t>
      </w:r>
    </w:p>
    <w:p w14:paraId="4EF14D3D" w14:textId="77777777" w:rsidR="0047561B" w:rsidRDefault="0047561B">
      <w:pPr>
        <w:pStyle w:val="a3"/>
        <w:spacing w:before="2"/>
        <w:rPr>
          <w:rFonts w:hint="eastAsia"/>
          <w:sz w:val="23"/>
        </w:rPr>
      </w:pPr>
    </w:p>
    <w:p w14:paraId="1A2D05D6" w14:textId="77777777" w:rsidR="0047561B" w:rsidRDefault="00000000">
      <w:pPr>
        <w:pStyle w:val="1"/>
        <w:ind w:left="193" w:firstLine="0"/>
        <w:rPr>
          <w:rFonts w:hint="eastAsia"/>
        </w:rPr>
      </w:pPr>
      <w:r>
        <w:rPr>
          <w:spacing w:val="-3"/>
        </w:rPr>
        <w:t>参考文献</w:t>
      </w:r>
    </w:p>
    <w:p w14:paraId="480770F8" w14:textId="77777777" w:rsidR="0047561B" w:rsidRPr="00E56091" w:rsidRDefault="004E3651" w:rsidP="004E3651">
      <w:pPr>
        <w:pStyle w:val="a5"/>
        <w:numPr>
          <w:ilvl w:val="0"/>
          <w:numId w:val="2"/>
        </w:numPr>
        <w:tabs>
          <w:tab w:val="left" w:pos="576"/>
          <w:tab w:val="left" w:pos="578"/>
        </w:tabs>
        <w:spacing w:before="151" w:line="333" w:lineRule="auto"/>
        <w:ind w:right="651"/>
        <w:rPr>
          <w:sz w:val="16"/>
        </w:rPr>
      </w:pPr>
      <w:bookmarkStart w:id="15" w:name="_bookmark16"/>
      <w:bookmarkEnd w:id="15"/>
      <w:r>
        <w:rPr>
          <w:rFonts w:ascii="PMingLiU" w:eastAsia="PMingLiU" w:hAnsi="PMingLiU" w:hint="eastAsia"/>
          <w:sz w:val="16"/>
        </w:rPr>
        <w:t>何晓群</w:t>
      </w:r>
      <w:r>
        <w:rPr>
          <w:spacing w:val="-3"/>
          <w:sz w:val="16"/>
        </w:rPr>
        <w:t>. “</w:t>
      </w:r>
      <w:r>
        <w:rPr>
          <w:rFonts w:ascii="PMingLiU" w:eastAsia="PMingLiU" w:hAnsi="PMingLiU" w:hint="eastAsia"/>
          <w:spacing w:val="-1"/>
          <w:sz w:val="16"/>
        </w:rPr>
        <w:t xml:space="preserve">应用多元统计分析 </w:t>
      </w:r>
      <w:r>
        <w:rPr>
          <w:sz w:val="16"/>
        </w:rPr>
        <w:t>(</w:t>
      </w:r>
      <w:r>
        <w:rPr>
          <w:rFonts w:ascii="PMingLiU" w:eastAsia="PMingLiU" w:hAnsi="PMingLiU" w:hint="eastAsia"/>
          <w:sz w:val="16"/>
        </w:rPr>
        <w:t>第</w:t>
      </w:r>
      <w:r>
        <w:rPr>
          <w:rFonts w:asciiTheme="minorEastAsia" w:eastAsiaTheme="minorEastAsia" w:hAnsiTheme="minorEastAsia" w:hint="eastAsia"/>
          <w:sz w:val="16"/>
        </w:rPr>
        <w:t>五</w:t>
      </w:r>
      <w:r>
        <w:rPr>
          <w:rFonts w:ascii="PMingLiU" w:eastAsia="PMingLiU" w:hAnsi="PMingLiU" w:hint="eastAsia"/>
          <w:sz w:val="16"/>
        </w:rPr>
        <w:t>版</w:t>
      </w:r>
      <w:r>
        <w:rPr>
          <w:spacing w:val="-2"/>
          <w:sz w:val="16"/>
        </w:rPr>
        <w:t>)”.(2</w:t>
      </w:r>
      <w:r>
        <w:rPr>
          <w:rFonts w:eastAsiaTheme="minorEastAsia" w:hint="eastAsia"/>
          <w:spacing w:val="-2"/>
          <w:sz w:val="16"/>
        </w:rPr>
        <w:t>019</w:t>
      </w:r>
      <w:r>
        <w:rPr>
          <w:spacing w:val="-2"/>
          <w:sz w:val="16"/>
        </w:rPr>
        <w:t>)</w:t>
      </w:r>
    </w:p>
    <w:p w14:paraId="597A4757" w14:textId="03BEA47F" w:rsidR="00E56091" w:rsidRPr="00E56091" w:rsidRDefault="00E56091" w:rsidP="00E56091">
      <w:pPr>
        <w:pStyle w:val="a5"/>
        <w:numPr>
          <w:ilvl w:val="0"/>
          <w:numId w:val="2"/>
        </w:numPr>
        <w:tabs>
          <w:tab w:val="left" w:pos="576"/>
          <w:tab w:val="left" w:pos="578"/>
        </w:tabs>
        <w:spacing w:before="151" w:line="333" w:lineRule="auto"/>
        <w:ind w:right="651"/>
        <w:rPr>
          <w:sz w:val="16"/>
        </w:rPr>
      </w:pPr>
      <w:r w:rsidRPr="00E56091">
        <w:rPr>
          <w:rFonts w:ascii="PMingLiU" w:eastAsia="PMingLiU" w:hAnsi="PMingLiU" w:hint="eastAsia"/>
          <w:sz w:val="16"/>
        </w:rPr>
        <w:t>判断经济形势最常用的统计指标有哪些</w:t>
      </w:r>
      <w:r>
        <w:rPr>
          <w:rFonts w:ascii="PMingLiU" w:eastAsiaTheme="minorEastAsia" w:hAnsi="PMingLiU" w:hint="eastAsia"/>
          <w:sz w:val="16"/>
        </w:rPr>
        <w:t>-</w:t>
      </w:r>
      <w:r>
        <w:rPr>
          <w:rFonts w:asciiTheme="minorEastAsia" w:eastAsiaTheme="minorEastAsia" w:hAnsiTheme="minorEastAsia" w:hint="eastAsia"/>
        </w:rPr>
        <w:t>—</w:t>
      </w:r>
      <w:r w:rsidRPr="00E56091">
        <w:rPr>
          <w:rFonts w:ascii="宋体" w:eastAsia="宋体" w:hAnsi="宋体" w:cs="宋体" w:hint="eastAsia"/>
          <w:spacing w:val="-3"/>
          <w:sz w:val="16"/>
        </w:rPr>
        <w:t>《领导干部统计知识问答》</w:t>
      </w:r>
      <w:r>
        <w:rPr>
          <w:rFonts w:ascii="宋体" w:eastAsia="宋体" w:hAnsi="宋体" w:cs="宋体" w:hint="eastAsia"/>
          <w:spacing w:val="-3"/>
          <w:sz w:val="16"/>
        </w:rPr>
        <w:t>2023/01/01</w:t>
      </w:r>
    </w:p>
    <w:p w14:paraId="7F785F7A" w14:textId="2342EC29" w:rsidR="00E56091" w:rsidRPr="00E56091" w:rsidRDefault="00E56091" w:rsidP="00E56091">
      <w:pPr>
        <w:tabs>
          <w:tab w:val="left" w:pos="576"/>
          <w:tab w:val="left" w:pos="578"/>
        </w:tabs>
        <w:spacing w:before="151" w:line="333" w:lineRule="auto"/>
        <w:ind w:right="651"/>
        <w:rPr>
          <w:rFonts w:eastAsiaTheme="minorEastAsia" w:hint="eastAsia"/>
          <w:sz w:val="16"/>
        </w:rPr>
        <w:sectPr w:rsidR="00E56091" w:rsidRPr="00E56091">
          <w:pgSz w:w="11910" w:h="16840"/>
          <w:pgMar w:top="1180" w:right="480" w:bottom="740" w:left="940" w:header="0" w:footer="546" w:gutter="0"/>
          <w:cols w:space="720"/>
        </w:sectPr>
      </w:pPr>
    </w:p>
    <w:p w14:paraId="47F3C5D4" w14:textId="77777777" w:rsidR="0047561B" w:rsidRDefault="00000000">
      <w:pPr>
        <w:spacing w:line="693" w:lineRule="exact"/>
        <w:ind w:left="193"/>
        <w:rPr>
          <w:rFonts w:ascii="Microsoft JhengHei UI" w:eastAsia="Microsoft JhengHei UI" w:hint="eastAsia"/>
          <w:b/>
          <w:sz w:val="41"/>
        </w:rPr>
      </w:pPr>
      <w:r>
        <w:rPr>
          <w:rFonts w:ascii="Microsoft JhengHei UI" w:eastAsia="Microsoft JhengHei UI" w:hint="eastAsia"/>
          <w:b/>
          <w:spacing w:val="-5"/>
          <w:sz w:val="41"/>
        </w:rPr>
        <w:lastRenderedPageBreak/>
        <w:t>附录</w:t>
      </w:r>
    </w:p>
    <w:p w14:paraId="6DF92F41" w14:textId="163E3DA1" w:rsidR="0047561B" w:rsidRDefault="00000000" w:rsidP="00C57DC6">
      <w:pPr>
        <w:pStyle w:val="1"/>
        <w:tabs>
          <w:tab w:val="left" w:pos="687"/>
        </w:tabs>
        <w:spacing w:before="189"/>
        <w:rPr>
          <w:rFonts w:hint="eastAsia"/>
        </w:rPr>
      </w:pPr>
      <w:bookmarkStart w:id="16" w:name="数据可视化"/>
      <w:bookmarkEnd w:id="16"/>
      <w:r>
        <w:rPr>
          <w:spacing w:val="-2"/>
        </w:rPr>
        <w:t>数据</w:t>
      </w:r>
    </w:p>
    <w:p w14:paraId="0B96B745" w14:textId="52A716A5" w:rsidR="0047561B" w:rsidRDefault="00000000">
      <w:pPr>
        <w:pStyle w:val="a3"/>
        <w:spacing w:before="186"/>
        <w:ind w:left="592"/>
        <w:rPr>
          <w:rFonts w:hint="eastAsia"/>
        </w:rPr>
      </w:pPr>
      <w:r>
        <w:rPr>
          <w:spacing w:val="-2"/>
        </w:rPr>
        <w:t>完整地区及指标如表</w:t>
      </w:r>
      <w:r w:rsidR="00C57DC6" w:rsidRPr="00C57DC6">
        <w:rPr>
          <w:rFonts w:hint="eastAsia"/>
          <w:spacing w:val="-2"/>
        </w:rPr>
        <w:t>6</w:t>
      </w:r>
      <w:r>
        <w:rPr>
          <w:spacing w:val="-2"/>
        </w:rPr>
        <w:t>、表</w:t>
      </w:r>
      <w:r w:rsidR="00C57DC6" w:rsidRPr="00C57DC6">
        <w:rPr>
          <w:rFonts w:hint="eastAsia"/>
          <w:spacing w:val="-2"/>
        </w:rPr>
        <w:t>7</w:t>
      </w:r>
      <w:r>
        <w:rPr>
          <w:spacing w:val="-2"/>
        </w:rPr>
        <w:t>、表</w:t>
      </w:r>
      <w:hyperlink w:anchor="_bookmark20" w:history="1">
        <w:r w:rsidR="00C57DC6" w:rsidRPr="00C57DC6">
          <w:rPr>
            <w:rFonts w:hint="eastAsia"/>
            <w:spacing w:val="-2"/>
          </w:rPr>
          <w:t>8</w:t>
        </w:r>
      </w:hyperlink>
      <w:r w:rsidRPr="00C57DC6">
        <w:rPr>
          <w:spacing w:val="-2"/>
        </w:rPr>
        <w:t>所示</w:t>
      </w:r>
      <w:r>
        <w:rPr>
          <w:spacing w:val="-5"/>
        </w:rPr>
        <w:t>。</w:t>
      </w:r>
    </w:p>
    <w:p w14:paraId="30017FD9" w14:textId="77777777" w:rsidR="0047561B" w:rsidRDefault="0047561B">
      <w:pPr>
        <w:pStyle w:val="a3"/>
        <w:spacing w:before="9"/>
        <w:rPr>
          <w:rFonts w:hint="eastAsia"/>
          <w:sz w:val="15"/>
        </w:rPr>
      </w:pPr>
    </w:p>
    <w:tbl>
      <w:tblPr>
        <w:tblStyle w:val="TableNormal"/>
        <w:tblW w:w="0" w:type="auto"/>
        <w:tblInd w:w="223" w:type="dxa"/>
        <w:tblLayout w:type="fixed"/>
        <w:tblLook w:val="01E0" w:firstRow="1" w:lastRow="1" w:firstColumn="1" w:lastColumn="1" w:noHBand="0" w:noVBand="0"/>
      </w:tblPr>
      <w:tblGrid>
        <w:gridCol w:w="486"/>
        <w:gridCol w:w="1820"/>
        <w:gridCol w:w="1260"/>
        <w:gridCol w:w="1361"/>
        <w:gridCol w:w="2258"/>
        <w:gridCol w:w="2415"/>
      </w:tblGrid>
      <w:tr w:rsidR="0047561B" w14:paraId="7DF4CDCC" w14:textId="77777777">
        <w:trPr>
          <w:trHeight w:val="261"/>
        </w:trPr>
        <w:tc>
          <w:tcPr>
            <w:tcW w:w="3566" w:type="dxa"/>
            <w:gridSpan w:val="3"/>
            <w:tcBorders>
              <w:top w:val="single" w:sz="4" w:space="0" w:color="000000"/>
            </w:tcBorders>
          </w:tcPr>
          <w:p w14:paraId="449280FF" w14:textId="594B65E4" w:rsidR="0047561B" w:rsidRDefault="000274A8">
            <w:pPr>
              <w:pStyle w:val="TableParagraph"/>
              <w:tabs>
                <w:tab w:val="left" w:pos="2346"/>
              </w:tabs>
              <w:spacing w:before="43" w:line="33" w:lineRule="auto"/>
              <w:ind w:left="1165"/>
              <w:jc w:val="left"/>
              <w:rPr>
                <w:rFonts w:ascii="Microsoft JhengHei UI" w:eastAsia="Microsoft JhengHei UI"/>
                <w:b/>
                <w:sz w:val="18"/>
              </w:rPr>
            </w:pPr>
            <w:bookmarkStart w:id="17" w:name="_bookmark18"/>
            <w:bookmarkEnd w:id="17"/>
            <w:r>
              <w:rPr>
                <w:rFonts w:asciiTheme="minorEastAsia" w:eastAsiaTheme="minorEastAsia" w:hAnsiTheme="minorEastAsia" w:hint="eastAsia"/>
                <w:b/>
                <w:spacing w:val="-2"/>
                <w:position w:val="-14"/>
                <w:sz w:val="18"/>
              </w:rPr>
              <w:t>地区</w:t>
            </w:r>
            <w:r>
              <w:rPr>
                <w:rFonts w:ascii="Microsoft JhengHei UI" w:eastAsia="Microsoft JhengHei UI" w:hint="eastAsia"/>
                <w:b/>
                <w:position w:val="-14"/>
                <w:sz w:val="18"/>
              </w:rPr>
              <w:tab/>
            </w:r>
            <w:r>
              <w:rPr>
                <w:rFonts w:ascii="Microsoft JhengHei UI" w:eastAsia="Microsoft JhengHei UI" w:hint="eastAsia"/>
                <w:b/>
                <w:spacing w:val="-2"/>
                <w:sz w:val="18"/>
              </w:rPr>
              <w:t>地区生产总</w:t>
            </w:r>
            <w:r>
              <w:rPr>
                <w:rFonts w:ascii="Microsoft JhengHei UI" w:eastAsia="Microsoft JhengHei UI" w:hint="eastAsia"/>
                <w:b/>
                <w:spacing w:val="-10"/>
                <w:sz w:val="18"/>
              </w:rPr>
              <w:t>值</w:t>
            </w:r>
          </w:p>
        </w:tc>
        <w:tc>
          <w:tcPr>
            <w:tcW w:w="1361" w:type="dxa"/>
            <w:tcBorders>
              <w:top w:val="single" w:sz="4" w:space="0" w:color="000000"/>
            </w:tcBorders>
          </w:tcPr>
          <w:p w14:paraId="436B9652" w14:textId="77777777" w:rsidR="0047561B" w:rsidRDefault="00000000">
            <w:pPr>
              <w:pStyle w:val="TableParagraph"/>
              <w:spacing w:before="0" w:line="241" w:lineRule="exact"/>
              <w:ind w:right="133"/>
              <w:rPr>
                <w:rFonts w:ascii="Microsoft JhengHei UI" w:eastAsia="Microsoft JhengHei UI"/>
                <w:b/>
                <w:sz w:val="18"/>
              </w:rPr>
            </w:pPr>
            <w:r>
              <w:rPr>
                <w:rFonts w:ascii="Microsoft JhengHei UI" w:eastAsia="Microsoft JhengHei UI" w:hint="eastAsia"/>
                <w:b/>
                <w:spacing w:val="-4"/>
                <w:sz w:val="18"/>
              </w:rPr>
              <w:t>年末常住人口</w:t>
            </w:r>
          </w:p>
        </w:tc>
        <w:tc>
          <w:tcPr>
            <w:tcW w:w="2258" w:type="dxa"/>
            <w:tcBorders>
              <w:top w:val="single" w:sz="4" w:space="0" w:color="000000"/>
            </w:tcBorders>
          </w:tcPr>
          <w:p w14:paraId="11729FE8" w14:textId="77777777" w:rsidR="0047561B" w:rsidRDefault="00000000">
            <w:pPr>
              <w:pStyle w:val="TableParagraph"/>
              <w:spacing w:before="0" w:line="241" w:lineRule="exact"/>
              <w:ind w:left="133" w:right="138"/>
              <w:rPr>
                <w:rFonts w:ascii="Microsoft JhengHei UI" w:eastAsia="Microsoft JhengHei UI"/>
                <w:b/>
                <w:sz w:val="18"/>
              </w:rPr>
            </w:pPr>
            <w:r>
              <w:rPr>
                <w:rFonts w:ascii="Microsoft JhengHei UI" w:eastAsia="Microsoft JhengHei UI" w:hint="eastAsia"/>
                <w:b/>
                <w:spacing w:val="-3"/>
                <w:sz w:val="18"/>
              </w:rPr>
              <w:t>住宅商品房平均销售价格</w:t>
            </w:r>
          </w:p>
        </w:tc>
        <w:tc>
          <w:tcPr>
            <w:tcW w:w="2415" w:type="dxa"/>
            <w:tcBorders>
              <w:top w:val="single" w:sz="4" w:space="0" w:color="000000"/>
            </w:tcBorders>
          </w:tcPr>
          <w:p w14:paraId="756D5222" w14:textId="77777777" w:rsidR="0047561B" w:rsidRDefault="00000000">
            <w:pPr>
              <w:pStyle w:val="TableParagraph"/>
              <w:spacing w:before="0" w:line="241" w:lineRule="exact"/>
              <w:ind w:right="119"/>
              <w:rPr>
                <w:rFonts w:ascii="Microsoft JhengHei UI" w:eastAsia="Microsoft JhengHei UI"/>
                <w:b/>
                <w:sz w:val="18"/>
              </w:rPr>
            </w:pPr>
            <w:r>
              <w:rPr>
                <w:rFonts w:ascii="Microsoft JhengHei UI" w:eastAsia="Microsoft JhengHei UI" w:hint="eastAsia"/>
                <w:b/>
                <w:spacing w:val="-3"/>
                <w:sz w:val="18"/>
              </w:rPr>
              <w:t>经营单位所在地进出口总额</w:t>
            </w:r>
          </w:p>
        </w:tc>
      </w:tr>
      <w:tr w:rsidR="0047561B" w14:paraId="0AFB3902" w14:textId="77777777">
        <w:trPr>
          <w:trHeight w:val="328"/>
        </w:trPr>
        <w:tc>
          <w:tcPr>
            <w:tcW w:w="486" w:type="dxa"/>
            <w:tcBorders>
              <w:bottom w:val="single" w:sz="4" w:space="0" w:color="000000"/>
            </w:tcBorders>
          </w:tcPr>
          <w:p w14:paraId="3387F73B" w14:textId="77777777" w:rsidR="0047561B" w:rsidRDefault="0047561B">
            <w:pPr>
              <w:pStyle w:val="TableParagraph"/>
              <w:spacing w:before="0"/>
              <w:ind w:left="0"/>
              <w:jc w:val="left"/>
              <w:rPr>
                <w:sz w:val="18"/>
              </w:rPr>
            </w:pPr>
          </w:p>
        </w:tc>
        <w:tc>
          <w:tcPr>
            <w:tcW w:w="1820" w:type="dxa"/>
            <w:tcBorders>
              <w:bottom w:val="single" w:sz="4" w:space="0" w:color="000000"/>
            </w:tcBorders>
          </w:tcPr>
          <w:p w14:paraId="02247079" w14:textId="3C90AF00" w:rsidR="0047561B" w:rsidRPr="000274A8" w:rsidRDefault="000274A8">
            <w:pPr>
              <w:pStyle w:val="TableParagraph"/>
              <w:spacing w:before="0"/>
              <w:ind w:left="0"/>
              <w:jc w:val="left"/>
              <w:rPr>
                <w:rFonts w:eastAsiaTheme="minorEastAsia"/>
                <w:sz w:val="18"/>
              </w:rPr>
            </w:pPr>
            <w:r>
              <w:rPr>
                <w:noProof/>
              </w:rPr>
              <w:drawing>
                <wp:anchor distT="0" distB="0" distL="114300" distR="114300" simplePos="0" relativeHeight="251677184" behindDoc="0" locked="0" layoutInCell="1" allowOverlap="1" wp14:anchorId="1F2B6E87" wp14:editId="62E3FE73">
                  <wp:simplePos x="0" y="0"/>
                  <wp:positionH relativeFrom="column">
                    <wp:posOffset>412115</wp:posOffset>
                  </wp:positionH>
                  <wp:positionV relativeFrom="paragraph">
                    <wp:posOffset>-77470</wp:posOffset>
                  </wp:positionV>
                  <wp:extent cx="308610" cy="217170"/>
                  <wp:effectExtent l="0" t="0" r="0" b="0"/>
                  <wp:wrapNone/>
                  <wp:docPr id="1057334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34313" name=""/>
                          <pic:cNvPicPr/>
                        </pic:nvPicPr>
                        <pic:blipFill rotWithShape="1">
                          <a:blip r:embed="rId15">
                            <a:extLst>
                              <a:ext uri="{28A0092B-C50C-407E-A947-70E740481C1C}">
                                <a14:useLocalDpi xmlns:a14="http://schemas.microsoft.com/office/drawing/2010/main" val="0"/>
                              </a:ext>
                            </a:extLst>
                          </a:blip>
                          <a:srcRect r="6897" b="11358"/>
                          <a:stretch/>
                        </pic:blipFill>
                        <pic:spPr bwMode="auto">
                          <a:xfrm>
                            <a:off x="0" y="0"/>
                            <a:ext cx="308610" cy="217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hint="eastAsia"/>
                <w:sz w:val="18"/>
              </w:rPr>
              <w:t xml:space="preserve">               </w:t>
            </w:r>
          </w:p>
        </w:tc>
        <w:tc>
          <w:tcPr>
            <w:tcW w:w="1260" w:type="dxa"/>
            <w:tcBorders>
              <w:bottom w:val="single" w:sz="4" w:space="0" w:color="000000"/>
            </w:tcBorders>
          </w:tcPr>
          <w:p w14:paraId="4AFB83DC" w14:textId="77777777" w:rsidR="0047561B" w:rsidRDefault="00000000">
            <w:pPr>
              <w:pStyle w:val="TableParagraph"/>
              <w:spacing w:before="12" w:line="296" w:lineRule="exact"/>
              <w:ind w:left="316"/>
              <w:jc w:val="left"/>
              <w:rPr>
                <w:b/>
                <w:sz w:val="18"/>
              </w:rPr>
            </w:pPr>
            <w:r>
              <w:rPr>
                <w:b/>
                <w:spacing w:val="-2"/>
                <w:sz w:val="18"/>
              </w:rPr>
              <w:t>(</w:t>
            </w:r>
            <w:r>
              <w:rPr>
                <w:rFonts w:ascii="Microsoft JhengHei UI" w:eastAsia="Microsoft JhengHei UI" w:hint="eastAsia"/>
                <w:b/>
                <w:spacing w:val="-2"/>
                <w:sz w:val="18"/>
              </w:rPr>
              <w:t>亿元</w:t>
            </w:r>
            <w:r>
              <w:rPr>
                <w:b/>
                <w:spacing w:val="-10"/>
                <w:sz w:val="18"/>
              </w:rPr>
              <w:t>)</w:t>
            </w:r>
          </w:p>
        </w:tc>
        <w:tc>
          <w:tcPr>
            <w:tcW w:w="1361" w:type="dxa"/>
            <w:tcBorders>
              <w:bottom w:val="single" w:sz="4" w:space="0" w:color="000000"/>
            </w:tcBorders>
          </w:tcPr>
          <w:p w14:paraId="2DFE67B7" w14:textId="77777777" w:rsidR="0047561B" w:rsidRDefault="00000000">
            <w:pPr>
              <w:pStyle w:val="TableParagraph"/>
              <w:spacing w:before="12" w:line="296" w:lineRule="exact"/>
              <w:ind w:left="86" w:right="133"/>
              <w:rPr>
                <w:b/>
                <w:sz w:val="18"/>
              </w:rPr>
            </w:pPr>
            <w:r>
              <w:rPr>
                <w:b/>
                <w:spacing w:val="-2"/>
                <w:sz w:val="18"/>
              </w:rPr>
              <w:t>(</w:t>
            </w:r>
            <w:r>
              <w:rPr>
                <w:rFonts w:ascii="Microsoft JhengHei UI" w:eastAsia="Microsoft JhengHei UI" w:hint="eastAsia"/>
                <w:b/>
                <w:spacing w:val="-2"/>
                <w:sz w:val="18"/>
              </w:rPr>
              <w:t>万人</w:t>
            </w:r>
            <w:r>
              <w:rPr>
                <w:b/>
                <w:spacing w:val="-10"/>
                <w:sz w:val="18"/>
              </w:rPr>
              <w:t>)</w:t>
            </w:r>
          </w:p>
        </w:tc>
        <w:tc>
          <w:tcPr>
            <w:tcW w:w="2258" w:type="dxa"/>
            <w:tcBorders>
              <w:bottom w:val="single" w:sz="4" w:space="0" w:color="000000"/>
            </w:tcBorders>
          </w:tcPr>
          <w:p w14:paraId="13DDAB54" w14:textId="77777777" w:rsidR="0047561B" w:rsidRDefault="00000000">
            <w:pPr>
              <w:pStyle w:val="TableParagraph"/>
              <w:spacing w:before="12" w:line="296" w:lineRule="exact"/>
              <w:ind w:left="88" w:right="138"/>
              <w:rPr>
                <w:b/>
                <w:sz w:val="18"/>
              </w:rPr>
            </w:pPr>
            <w:r>
              <w:rPr>
                <w:b/>
                <w:spacing w:val="-2"/>
                <w:sz w:val="18"/>
              </w:rPr>
              <w:t>(</w:t>
            </w:r>
            <w:r>
              <w:rPr>
                <w:rFonts w:ascii="Microsoft JhengHei UI" w:eastAsia="Microsoft JhengHei UI" w:hint="eastAsia"/>
                <w:b/>
                <w:spacing w:val="-2"/>
                <w:sz w:val="18"/>
              </w:rPr>
              <w:t>元</w:t>
            </w:r>
            <w:r>
              <w:rPr>
                <w:b/>
                <w:spacing w:val="-2"/>
                <w:sz w:val="18"/>
              </w:rPr>
              <w:t>/</w:t>
            </w:r>
            <w:r>
              <w:rPr>
                <w:rFonts w:ascii="Microsoft JhengHei UI" w:eastAsia="Microsoft JhengHei UI" w:hint="eastAsia"/>
                <w:b/>
                <w:spacing w:val="-2"/>
                <w:sz w:val="18"/>
              </w:rPr>
              <w:t>平方米</w:t>
            </w:r>
            <w:r>
              <w:rPr>
                <w:b/>
                <w:spacing w:val="-10"/>
                <w:sz w:val="18"/>
              </w:rPr>
              <w:t>)</w:t>
            </w:r>
          </w:p>
        </w:tc>
        <w:tc>
          <w:tcPr>
            <w:tcW w:w="2415" w:type="dxa"/>
            <w:tcBorders>
              <w:bottom w:val="single" w:sz="4" w:space="0" w:color="000000"/>
            </w:tcBorders>
          </w:tcPr>
          <w:p w14:paraId="3A0272CF" w14:textId="77777777" w:rsidR="0047561B" w:rsidRPr="000274A8" w:rsidRDefault="00000000">
            <w:pPr>
              <w:pStyle w:val="TableParagraph"/>
              <w:spacing w:before="12" w:line="296" w:lineRule="exact"/>
              <w:ind w:left="89" w:right="119"/>
              <w:rPr>
                <w:rFonts w:eastAsiaTheme="minorEastAsia"/>
                <w:b/>
                <w:sz w:val="18"/>
              </w:rPr>
            </w:pPr>
            <w:r>
              <w:rPr>
                <w:b/>
                <w:spacing w:val="-2"/>
                <w:sz w:val="18"/>
              </w:rPr>
              <w:t>(</w:t>
            </w:r>
            <w:r>
              <w:rPr>
                <w:rFonts w:ascii="Microsoft JhengHei UI" w:eastAsia="Microsoft JhengHei UI" w:hint="eastAsia"/>
                <w:b/>
                <w:spacing w:val="-2"/>
                <w:sz w:val="18"/>
              </w:rPr>
              <w:t>千美元</w:t>
            </w:r>
            <w:r>
              <w:rPr>
                <w:b/>
                <w:spacing w:val="-10"/>
                <w:sz w:val="18"/>
              </w:rPr>
              <w:t>)</w:t>
            </w:r>
          </w:p>
        </w:tc>
      </w:tr>
      <w:tr w:rsidR="004B35D8" w14:paraId="32955417" w14:textId="77777777">
        <w:trPr>
          <w:trHeight w:val="284"/>
        </w:trPr>
        <w:tc>
          <w:tcPr>
            <w:tcW w:w="486" w:type="dxa"/>
            <w:tcBorders>
              <w:top w:val="single" w:sz="4" w:space="0" w:color="000000"/>
            </w:tcBorders>
          </w:tcPr>
          <w:p w14:paraId="62C6B1FB" w14:textId="77777777" w:rsidR="004B35D8" w:rsidRDefault="004B35D8" w:rsidP="004B35D8">
            <w:pPr>
              <w:pStyle w:val="TableParagraph"/>
              <w:spacing w:before="38"/>
              <w:ind w:left="22"/>
              <w:rPr>
                <w:sz w:val="18"/>
              </w:rPr>
            </w:pPr>
            <w:r>
              <w:rPr>
                <w:w w:val="99"/>
                <w:sz w:val="18"/>
              </w:rPr>
              <w:t>0</w:t>
            </w:r>
          </w:p>
        </w:tc>
        <w:tc>
          <w:tcPr>
            <w:tcW w:w="1820" w:type="dxa"/>
            <w:tcBorders>
              <w:top w:val="single" w:sz="4" w:space="0" w:color="000000"/>
            </w:tcBorders>
          </w:tcPr>
          <w:p w14:paraId="7BA6C31F" w14:textId="77777777" w:rsidR="004B35D8" w:rsidRDefault="004B35D8" w:rsidP="004B35D8">
            <w:pPr>
              <w:pStyle w:val="TableParagraph"/>
              <w:spacing w:before="26" w:line="239" w:lineRule="exact"/>
              <w:ind w:left="136" w:right="236"/>
              <w:rPr>
                <w:rFonts w:ascii="PMingLiU" w:eastAsia="PMingLiU"/>
                <w:sz w:val="18"/>
              </w:rPr>
            </w:pPr>
            <w:r>
              <w:rPr>
                <w:rFonts w:ascii="PMingLiU" w:eastAsia="PMingLiU" w:hint="eastAsia"/>
                <w:spacing w:val="-5"/>
                <w:sz w:val="18"/>
              </w:rPr>
              <w:t>北京市</w:t>
            </w:r>
          </w:p>
        </w:tc>
        <w:tc>
          <w:tcPr>
            <w:tcW w:w="1260" w:type="dxa"/>
            <w:tcBorders>
              <w:top w:val="single" w:sz="4" w:space="0" w:color="000000"/>
            </w:tcBorders>
          </w:tcPr>
          <w:p w14:paraId="47986D67" w14:textId="6750ACAD"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41610.9</w:t>
            </w:r>
          </w:p>
        </w:tc>
        <w:tc>
          <w:tcPr>
            <w:tcW w:w="1361" w:type="dxa"/>
            <w:tcBorders>
              <w:top w:val="single" w:sz="4" w:space="0" w:color="000000"/>
            </w:tcBorders>
          </w:tcPr>
          <w:p w14:paraId="3DA9ED0C" w14:textId="216E3A6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2184</w:t>
            </w:r>
          </w:p>
        </w:tc>
        <w:tc>
          <w:tcPr>
            <w:tcW w:w="2258" w:type="dxa"/>
            <w:tcBorders>
              <w:top w:val="single" w:sz="4" w:space="0" w:color="000000"/>
            </w:tcBorders>
          </w:tcPr>
          <w:p w14:paraId="3AF7BD07" w14:textId="46FDC3F2"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47784</w:t>
            </w:r>
          </w:p>
        </w:tc>
        <w:tc>
          <w:tcPr>
            <w:tcW w:w="2415" w:type="dxa"/>
            <w:tcBorders>
              <w:top w:val="single" w:sz="4" w:space="0" w:color="000000"/>
            </w:tcBorders>
          </w:tcPr>
          <w:p w14:paraId="4D1B7CF3"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470990000</w:t>
            </w:r>
          </w:p>
        </w:tc>
      </w:tr>
      <w:tr w:rsidR="004B35D8" w14:paraId="7E741EFE" w14:textId="77777777">
        <w:trPr>
          <w:trHeight w:val="295"/>
        </w:trPr>
        <w:tc>
          <w:tcPr>
            <w:tcW w:w="486" w:type="dxa"/>
          </w:tcPr>
          <w:p w14:paraId="25C7B9B8" w14:textId="77777777" w:rsidR="004B35D8" w:rsidRDefault="004B35D8" w:rsidP="004B35D8">
            <w:pPr>
              <w:pStyle w:val="TableParagraph"/>
              <w:ind w:left="22"/>
              <w:rPr>
                <w:sz w:val="18"/>
              </w:rPr>
            </w:pPr>
            <w:r>
              <w:rPr>
                <w:w w:val="99"/>
                <w:sz w:val="18"/>
              </w:rPr>
              <w:t>1</w:t>
            </w:r>
          </w:p>
        </w:tc>
        <w:tc>
          <w:tcPr>
            <w:tcW w:w="1820" w:type="dxa"/>
          </w:tcPr>
          <w:p w14:paraId="7A2C86A1"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天津市</w:t>
            </w:r>
          </w:p>
        </w:tc>
        <w:tc>
          <w:tcPr>
            <w:tcW w:w="1260" w:type="dxa"/>
          </w:tcPr>
          <w:p w14:paraId="1935D6EF" w14:textId="3EAE80AC"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16311.3</w:t>
            </w:r>
          </w:p>
        </w:tc>
        <w:tc>
          <w:tcPr>
            <w:tcW w:w="1361" w:type="dxa"/>
          </w:tcPr>
          <w:p w14:paraId="41835FD2" w14:textId="1472D560"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1363</w:t>
            </w:r>
          </w:p>
        </w:tc>
        <w:tc>
          <w:tcPr>
            <w:tcW w:w="2258" w:type="dxa"/>
          </w:tcPr>
          <w:p w14:paraId="67FFE2B0" w14:textId="5B7E4B06"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15874</w:t>
            </w:r>
          </w:p>
        </w:tc>
        <w:tc>
          <w:tcPr>
            <w:tcW w:w="2415" w:type="dxa"/>
          </w:tcPr>
          <w:p w14:paraId="5EA86D40"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132570000</w:t>
            </w:r>
          </w:p>
        </w:tc>
      </w:tr>
      <w:tr w:rsidR="004B35D8" w14:paraId="47D43CA3" w14:textId="77777777">
        <w:trPr>
          <w:trHeight w:val="295"/>
        </w:trPr>
        <w:tc>
          <w:tcPr>
            <w:tcW w:w="486" w:type="dxa"/>
          </w:tcPr>
          <w:p w14:paraId="47D5E1F2" w14:textId="77777777" w:rsidR="004B35D8" w:rsidRDefault="004B35D8" w:rsidP="004B35D8">
            <w:pPr>
              <w:pStyle w:val="TableParagraph"/>
              <w:ind w:left="22"/>
              <w:rPr>
                <w:sz w:val="18"/>
              </w:rPr>
            </w:pPr>
            <w:r>
              <w:rPr>
                <w:w w:val="99"/>
                <w:sz w:val="18"/>
              </w:rPr>
              <w:t>2</w:t>
            </w:r>
          </w:p>
        </w:tc>
        <w:tc>
          <w:tcPr>
            <w:tcW w:w="1820" w:type="dxa"/>
          </w:tcPr>
          <w:p w14:paraId="7349DB80"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河北省</w:t>
            </w:r>
          </w:p>
        </w:tc>
        <w:tc>
          <w:tcPr>
            <w:tcW w:w="1260" w:type="dxa"/>
          </w:tcPr>
          <w:p w14:paraId="7376AE7D" w14:textId="41410C5B"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42370.4</w:t>
            </w:r>
          </w:p>
        </w:tc>
        <w:tc>
          <w:tcPr>
            <w:tcW w:w="1361" w:type="dxa"/>
          </w:tcPr>
          <w:p w14:paraId="2B10EE51" w14:textId="3A6BA030"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7420</w:t>
            </w:r>
          </w:p>
        </w:tc>
        <w:tc>
          <w:tcPr>
            <w:tcW w:w="2258" w:type="dxa"/>
          </w:tcPr>
          <w:p w14:paraId="43936B79" w14:textId="028CEF10"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8081</w:t>
            </w:r>
          </w:p>
        </w:tc>
        <w:tc>
          <w:tcPr>
            <w:tcW w:w="2415" w:type="dxa"/>
          </w:tcPr>
          <w:p w14:paraId="098ED6D4"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83850000</w:t>
            </w:r>
          </w:p>
        </w:tc>
      </w:tr>
      <w:tr w:rsidR="004B35D8" w14:paraId="332EEB83" w14:textId="77777777">
        <w:trPr>
          <w:trHeight w:val="295"/>
        </w:trPr>
        <w:tc>
          <w:tcPr>
            <w:tcW w:w="486" w:type="dxa"/>
          </w:tcPr>
          <w:p w14:paraId="342706D7" w14:textId="77777777" w:rsidR="004B35D8" w:rsidRDefault="004B35D8" w:rsidP="004B35D8">
            <w:pPr>
              <w:pStyle w:val="TableParagraph"/>
              <w:ind w:left="22"/>
              <w:rPr>
                <w:sz w:val="18"/>
              </w:rPr>
            </w:pPr>
            <w:r>
              <w:rPr>
                <w:w w:val="99"/>
                <w:sz w:val="18"/>
              </w:rPr>
              <w:t>3</w:t>
            </w:r>
          </w:p>
        </w:tc>
        <w:tc>
          <w:tcPr>
            <w:tcW w:w="1820" w:type="dxa"/>
          </w:tcPr>
          <w:p w14:paraId="583E46D6"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山西省</w:t>
            </w:r>
          </w:p>
        </w:tc>
        <w:tc>
          <w:tcPr>
            <w:tcW w:w="1260" w:type="dxa"/>
          </w:tcPr>
          <w:p w14:paraId="68306CB0" w14:textId="190AB6E2"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25642.6</w:t>
            </w:r>
          </w:p>
        </w:tc>
        <w:tc>
          <w:tcPr>
            <w:tcW w:w="1361" w:type="dxa"/>
          </w:tcPr>
          <w:p w14:paraId="24C679D3" w14:textId="1AF61EC2"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3481</w:t>
            </w:r>
          </w:p>
        </w:tc>
        <w:tc>
          <w:tcPr>
            <w:tcW w:w="2258" w:type="dxa"/>
          </w:tcPr>
          <w:p w14:paraId="6D3C5DFB" w14:textId="08624738"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6591</w:t>
            </w:r>
          </w:p>
        </w:tc>
        <w:tc>
          <w:tcPr>
            <w:tcW w:w="2415" w:type="dxa"/>
          </w:tcPr>
          <w:p w14:paraId="3FEE4737"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34530000</w:t>
            </w:r>
          </w:p>
        </w:tc>
      </w:tr>
      <w:tr w:rsidR="004B35D8" w14:paraId="12E1F1CA" w14:textId="77777777">
        <w:trPr>
          <w:trHeight w:val="295"/>
        </w:trPr>
        <w:tc>
          <w:tcPr>
            <w:tcW w:w="486" w:type="dxa"/>
          </w:tcPr>
          <w:p w14:paraId="2A0DD4F6" w14:textId="77777777" w:rsidR="004B35D8" w:rsidRDefault="004B35D8" w:rsidP="004B35D8">
            <w:pPr>
              <w:pStyle w:val="TableParagraph"/>
              <w:ind w:left="22"/>
              <w:rPr>
                <w:sz w:val="18"/>
              </w:rPr>
            </w:pPr>
            <w:r>
              <w:rPr>
                <w:w w:val="99"/>
                <w:sz w:val="18"/>
              </w:rPr>
              <w:t>4</w:t>
            </w:r>
          </w:p>
        </w:tc>
        <w:tc>
          <w:tcPr>
            <w:tcW w:w="1820" w:type="dxa"/>
          </w:tcPr>
          <w:p w14:paraId="6FAFA912"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4"/>
                <w:sz w:val="18"/>
              </w:rPr>
              <w:t>内蒙古自治区</w:t>
            </w:r>
          </w:p>
        </w:tc>
        <w:tc>
          <w:tcPr>
            <w:tcW w:w="1260" w:type="dxa"/>
          </w:tcPr>
          <w:p w14:paraId="40F61139" w14:textId="42A4F80E"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23158.6</w:t>
            </w:r>
          </w:p>
        </w:tc>
        <w:tc>
          <w:tcPr>
            <w:tcW w:w="1361" w:type="dxa"/>
          </w:tcPr>
          <w:p w14:paraId="3AFF90F2" w14:textId="6EA919AE"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2401</w:t>
            </w:r>
          </w:p>
        </w:tc>
        <w:tc>
          <w:tcPr>
            <w:tcW w:w="2258" w:type="dxa"/>
          </w:tcPr>
          <w:p w14:paraId="79687A90" w14:textId="32020ADF"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6274</w:t>
            </w:r>
          </w:p>
        </w:tc>
        <w:tc>
          <w:tcPr>
            <w:tcW w:w="2415" w:type="dxa"/>
          </w:tcPr>
          <w:p w14:paraId="3832E0AC"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19140000</w:t>
            </w:r>
          </w:p>
        </w:tc>
      </w:tr>
      <w:tr w:rsidR="004B35D8" w14:paraId="0C5E68D0" w14:textId="77777777">
        <w:trPr>
          <w:trHeight w:val="295"/>
        </w:trPr>
        <w:tc>
          <w:tcPr>
            <w:tcW w:w="486" w:type="dxa"/>
          </w:tcPr>
          <w:p w14:paraId="01059AEB" w14:textId="77777777" w:rsidR="004B35D8" w:rsidRDefault="004B35D8" w:rsidP="004B35D8">
            <w:pPr>
              <w:pStyle w:val="TableParagraph"/>
              <w:ind w:left="22"/>
              <w:rPr>
                <w:sz w:val="18"/>
              </w:rPr>
            </w:pPr>
            <w:r>
              <w:rPr>
                <w:w w:val="99"/>
                <w:sz w:val="18"/>
              </w:rPr>
              <w:t>5</w:t>
            </w:r>
          </w:p>
        </w:tc>
        <w:tc>
          <w:tcPr>
            <w:tcW w:w="1820" w:type="dxa"/>
          </w:tcPr>
          <w:p w14:paraId="4F14D641"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辽宁省</w:t>
            </w:r>
          </w:p>
        </w:tc>
        <w:tc>
          <w:tcPr>
            <w:tcW w:w="1260" w:type="dxa"/>
          </w:tcPr>
          <w:p w14:paraId="6D6C4DE2" w14:textId="4E9632DB"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28975.1</w:t>
            </w:r>
          </w:p>
        </w:tc>
        <w:tc>
          <w:tcPr>
            <w:tcW w:w="1361" w:type="dxa"/>
          </w:tcPr>
          <w:p w14:paraId="6EF4CD56" w14:textId="245A934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4197</w:t>
            </w:r>
          </w:p>
        </w:tc>
        <w:tc>
          <w:tcPr>
            <w:tcW w:w="2258" w:type="dxa"/>
          </w:tcPr>
          <w:p w14:paraId="40764E5C" w14:textId="622202DD"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8369</w:t>
            </w:r>
          </w:p>
        </w:tc>
        <w:tc>
          <w:tcPr>
            <w:tcW w:w="2415" w:type="dxa"/>
          </w:tcPr>
          <w:p w14:paraId="15A8EB7A"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119460000</w:t>
            </w:r>
          </w:p>
        </w:tc>
      </w:tr>
      <w:tr w:rsidR="004B35D8" w14:paraId="657234F6" w14:textId="77777777">
        <w:trPr>
          <w:trHeight w:val="295"/>
        </w:trPr>
        <w:tc>
          <w:tcPr>
            <w:tcW w:w="486" w:type="dxa"/>
          </w:tcPr>
          <w:p w14:paraId="1CE79D9A" w14:textId="77777777" w:rsidR="004B35D8" w:rsidRDefault="004B35D8" w:rsidP="004B35D8">
            <w:pPr>
              <w:pStyle w:val="TableParagraph"/>
              <w:ind w:left="22"/>
              <w:rPr>
                <w:sz w:val="18"/>
              </w:rPr>
            </w:pPr>
            <w:r>
              <w:rPr>
                <w:w w:val="99"/>
                <w:sz w:val="18"/>
              </w:rPr>
              <w:t>6</w:t>
            </w:r>
          </w:p>
        </w:tc>
        <w:tc>
          <w:tcPr>
            <w:tcW w:w="1820" w:type="dxa"/>
          </w:tcPr>
          <w:p w14:paraId="7C95CC99"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吉林省</w:t>
            </w:r>
          </w:p>
        </w:tc>
        <w:tc>
          <w:tcPr>
            <w:tcW w:w="1260" w:type="dxa"/>
          </w:tcPr>
          <w:p w14:paraId="19D6F781" w14:textId="266281F0"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13070.2</w:t>
            </w:r>
          </w:p>
        </w:tc>
        <w:tc>
          <w:tcPr>
            <w:tcW w:w="1361" w:type="dxa"/>
          </w:tcPr>
          <w:p w14:paraId="66E1D552" w14:textId="01CC7B7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2348</w:t>
            </w:r>
          </w:p>
        </w:tc>
        <w:tc>
          <w:tcPr>
            <w:tcW w:w="2258" w:type="dxa"/>
          </w:tcPr>
          <w:p w14:paraId="00C1933E" w14:textId="5BE4DD44"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6970</w:t>
            </w:r>
          </w:p>
        </w:tc>
        <w:tc>
          <w:tcPr>
            <w:tcW w:w="2415" w:type="dxa"/>
          </w:tcPr>
          <w:p w14:paraId="1D3A6CF2"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23260000</w:t>
            </w:r>
          </w:p>
        </w:tc>
      </w:tr>
      <w:tr w:rsidR="004B35D8" w14:paraId="3997C928" w14:textId="77777777">
        <w:trPr>
          <w:trHeight w:val="295"/>
        </w:trPr>
        <w:tc>
          <w:tcPr>
            <w:tcW w:w="486" w:type="dxa"/>
          </w:tcPr>
          <w:p w14:paraId="6966BDC9" w14:textId="77777777" w:rsidR="004B35D8" w:rsidRDefault="004B35D8" w:rsidP="004B35D8">
            <w:pPr>
              <w:pStyle w:val="TableParagraph"/>
              <w:ind w:left="22"/>
              <w:rPr>
                <w:sz w:val="18"/>
              </w:rPr>
            </w:pPr>
            <w:r>
              <w:rPr>
                <w:w w:val="99"/>
                <w:sz w:val="18"/>
              </w:rPr>
              <w:t>7</w:t>
            </w:r>
          </w:p>
        </w:tc>
        <w:tc>
          <w:tcPr>
            <w:tcW w:w="1820" w:type="dxa"/>
          </w:tcPr>
          <w:p w14:paraId="258BA648"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4"/>
                <w:sz w:val="18"/>
              </w:rPr>
              <w:t>黑龙江省</w:t>
            </w:r>
          </w:p>
        </w:tc>
        <w:tc>
          <w:tcPr>
            <w:tcW w:w="1260" w:type="dxa"/>
          </w:tcPr>
          <w:p w14:paraId="7976DEF6" w14:textId="517ECC9A"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15901.0</w:t>
            </w:r>
          </w:p>
        </w:tc>
        <w:tc>
          <w:tcPr>
            <w:tcW w:w="1361" w:type="dxa"/>
          </w:tcPr>
          <w:p w14:paraId="60547628" w14:textId="2E30892A"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3099</w:t>
            </w:r>
          </w:p>
        </w:tc>
        <w:tc>
          <w:tcPr>
            <w:tcW w:w="2258" w:type="dxa"/>
          </w:tcPr>
          <w:p w14:paraId="2345C0DD" w14:textId="40067192"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6035</w:t>
            </w:r>
          </w:p>
        </w:tc>
        <w:tc>
          <w:tcPr>
            <w:tcW w:w="2415" w:type="dxa"/>
          </w:tcPr>
          <w:p w14:paraId="46049A14"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30850000</w:t>
            </w:r>
          </w:p>
        </w:tc>
      </w:tr>
      <w:tr w:rsidR="004B35D8" w14:paraId="32923C07" w14:textId="77777777">
        <w:trPr>
          <w:trHeight w:val="295"/>
        </w:trPr>
        <w:tc>
          <w:tcPr>
            <w:tcW w:w="486" w:type="dxa"/>
          </w:tcPr>
          <w:p w14:paraId="0F0CDFD9" w14:textId="77777777" w:rsidR="004B35D8" w:rsidRDefault="004B35D8" w:rsidP="004B35D8">
            <w:pPr>
              <w:pStyle w:val="TableParagraph"/>
              <w:ind w:left="22"/>
              <w:rPr>
                <w:sz w:val="18"/>
              </w:rPr>
            </w:pPr>
            <w:r>
              <w:rPr>
                <w:w w:val="99"/>
                <w:sz w:val="18"/>
              </w:rPr>
              <w:t>8</w:t>
            </w:r>
          </w:p>
        </w:tc>
        <w:tc>
          <w:tcPr>
            <w:tcW w:w="1820" w:type="dxa"/>
          </w:tcPr>
          <w:p w14:paraId="7BF432EA"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上海市</w:t>
            </w:r>
          </w:p>
        </w:tc>
        <w:tc>
          <w:tcPr>
            <w:tcW w:w="1260" w:type="dxa"/>
          </w:tcPr>
          <w:p w14:paraId="625225DB" w14:textId="188D8155"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44652.8</w:t>
            </w:r>
          </w:p>
        </w:tc>
        <w:tc>
          <w:tcPr>
            <w:tcW w:w="1361" w:type="dxa"/>
          </w:tcPr>
          <w:p w14:paraId="04831D4D" w14:textId="1634303E"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2475</w:t>
            </w:r>
          </w:p>
        </w:tc>
        <w:tc>
          <w:tcPr>
            <w:tcW w:w="2258" w:type="dxa"/>
          </w:tcPr>
          <w:p w14:paraId="3507C52D" w14:textId="5B817AE8"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44430</w:t>
            </w:r>
          </w:p>
        </w:tc>
        <w:tc>
          <w:tcPr>
            <w:tcW w:w="2415" w:type="dxa"/>
          </w:tcPr>
          <w:p w14:paraId="06241DA7"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628520000</w:t>
            </w:r>
          </w:p>
        </w:tc>
      </w:tr>
      <w:tr w:rsidR="004B35D8" w14:paraId="38E9A8D7" w14:textId="77777777">
        <w:trPr>
          <w:trHeight w:val="295"/>
        </w:trPr>
        <w:tc>
          <w:tcPr>
            <w:tcW w:w="486" w:type="dxa"/>
          </w:tcPr>
          <w:p w14:paraId="2F15A067" w14:textId="77777777" w:rsidR="004B35D8" w:rsidRDefault="004B35D8" w:rsidP="004B35D8">
            <w:pPr>
              <w:pStyle w:val="TableParagraph"/>
              <w:ind w:left="22"/>
              <w:rPr>
                <w:sz w:val="18"/>
              </w:rPr>
            </w:pPr>
            <w:r>
              <w:rPr>
                <w:w w:val="99"/>
                <w:sz w:val="18"/>
              </w:rPr>
              <w:t>9</w:t>
            </w:r>
          </w:p>
        </w:tc>
        <w:tc>
          <w:tcPr>
            <w:tcW w:w="1820" w:type="dxa"/>
          </w:tcPr>
          <w:p w14:paraId="6BB74A4F"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江苏省</w:t>
            </w:r>
          </w:p>
        </w:tc>
        <w:tc>
          <w:tcPr>
            <w:tcW w:w="1260" w:type="dxa"/>
          </w:tcPr>
          <w:p w14:paraId="71AAB00F" w14:textId="3C15424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122875.6</w:t>
            </w:r>
          </w:p>
        </w:tc>
        <w:tc>
          <w:tcPr>
            <w:tcW w:w="1361" w:type="dxa"/>
          </w:tcPr>
          <w:p w14:paraId="3C3116ED" w14:textId="7EEAE7DB"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8515</w:t>
            </w:r>
          </w:p>
        </w:tc>
        <w:tc>
          <w:tcPr>
            <w:tcW w:w="2258" w:type="dxa"/>
          </w:tcPr>
          <w:p w14:paraId="42495618" w14:textId="5A1EBF7B"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12963</w:t>
            </w:r>
          </w:p>
        </w:tc>
        <w:tc>
          <w:tcPr>
            <w:tcW w:w="2415" w:type="dxa"/>
          </w:tcPr>
          <w:p w14:paraId="1278A1F3"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806470000</w:t>
            </w:r>
          </w:p>
        </w:tc>
      </w:tr>
      <w:tr w:rsidR="004B35D8" w14:paraId="0B7F4327" w14:textId="77777777">
        <w:trPr>
          <w:trHeight w:val="295"/>
        </w:trPr>
        <w:tc>
          <w:tcPr>
            <w:tcW w:w="486" w:type="dxa"/>
          </w:tcPr>
          <w:p w14:paraId="76FF1778" w14:textId="77777777" w:rsidR="004B35D8" w:rsidRDefault="004B35D8" w:rsidP="004B35D8">
            <w:pPr>
              <w:pStyle w:val="TableParagraph"/>
              <w:ind w:left="149" w:right="127"/>
              <w:rPr>
                <w:sz w:val="18"/>
              </w:rPr>
            </w:pPr>
            <w:r>
              <w:rPr>
                <w:spacing w:val="-5"/>
                <w:sz w:val="18"/>
              </w:rPr>
              <w:t>10</w:t>
            </w:r>
          </w:p>
        </w:tc>
        <w:tc>
          <w:tcPr>
            <w:tcW w:w="1820" w:type="dxa"/>
          </w:tcPr>
          <w:p w14:paraId="33344EDB"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浙江省</w:t>
            </w:r>
          </w:p>
        </w:tc>
        <w:tc>
          <w:tcPr>
            <w:tcW w:w="1260" w:type="dxa"/>
          </w:tcPr>
          <w:p w14:paraId="78C1EF90" w14:textId="0B0B1A83"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77715.4</w:t>
            </w:r>
          </w:p>
        </w:tc>
        <w:tc>
          <w:tcPr>
            <w:tcW w:w="1361" w:type="dxa"/>
          </w:tcPr>
          <w:p w14:paraId="43105682" w14:textId="314B738F"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6577</w:t>
            </w:r>
          </w:p>
        </w:tc>
        <w:tc>
          <w:tcPr>
            <w:tcW w:w="2258" w:type="dxa"/>
          </w:tcPr>
          <w:p w14:paraId="64D381FB" w14:textId="075B68CA"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20233</w:t>
            </w:r>
          </w:p>
        </w:tc>
        <w:tc>
          <w:tcPr>
            <w:tcW w:w="2415" w:type="dxa"/>
          </w:tcPr>
          <w:p w14:paraId="212E6256"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640930000</w:t>
            </w:r>
          </w:p>
        </w:tc>
      </w:tr>
      <w:tr w:rsidR="004B35D8" w14:paraId="00781F96" w14:textId="77777777">
        <w:trPr>
          <w:trHeight w:val="295"/>
        </w:trPr>
        <w:tc>
          <w:tcPr>
            <w:tcW w:w="486" w:type="dxa"/>
          </w:tcPr>
          <w:p w14:paraId="2C3FF4B4" w14:textId="77777777" w:rsidR="004B35D8" w:rsidRDefault="004B35D8" w:rsidP="004B35D8">
            <w:pPr>
              <w:pStyle w:val="TableParagraph"/>
              <w:ind w:left="149" w:right="127"/>
              <w:rPr>
                <w:sz w:val="18"/>
              </w:rPr>
            </w:pPr>
            <w:r>
              <w:rPr>
                <w:spacing w:val="-5"/>
                <w:sz w:val="18"/>
              </w:rPr>
              <w:t>11</w:t>
            </w:r>
          </w:p>
        </w:tc>
        <w:tc>
          <w:tcPr>
            <w:tcW w:w="1820" w:type="dxa"/>
          </w:tcPr>
          <w:p w14:paraId="2C9B6672"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安徽省</w:t>
            </w:r>
          </w:p>
        </w:tc>
        <w:tc>
          <w:tcPr>
            <w:tcW w:w="1260" w:type="dxa"/>
          </w:tcPr>
          <w:p w14:paraId="60B60113" w14:textId="051F36D2"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45045.0</w:t>
            </w:r>
          </w:p>
        </w:tc>
        <w:tc>
          <w:tcPr>
            <w:tcW w:w="1361" w:type="dxa"/>
          </w:tcPr>
          <w:p w14:paraId="415411B1" w14:textId="3DE37FE1"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6127</w:t>
            </w:r>
          </w:p>
        </w:tc>
        <w:tc>
          <w:tcPr>
            <w:tcW w:w="2258" w:type="dxa"/>
          </w:tcPr>
          <w:p w14:paraId="51377A55" w14:textId="72AE2D0E"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7988</w:t>
            </w:r>
          </w:p>
        </w:tc>
        <w:tc>
          <w:tcPr>
            <w:tcW w:w="2415" w:type="dxa"/>
          </w:tcPr>
          <w:p w14:paraId="585CF036"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107000000</w:t>
            </w:r>
          </w:p>
        </w:tc>
      </w:tr>
      <w:tr w:rsidR="004B35D8" w14:paraId="30BA42F3" w14:textId="77777777">
        <w:trPr>
          <w:trHeight w:val="295"/>
        </w:trPr>
        <w:tc>
          <w:tcPr>
            <w:tcW w:w="486" w:type="dxa"/>
          </w:tcPr>
          <w:p w14:paraId="1B607A69" w14:textId="77777777" w:rsidR="004B35D8" w:rsidRDefault="004B35D8" w:rsidP="004B35D8">
            <w:pPr>
              <w:pStyle w:val="TableParagraph"/>
              <w:ind w:left="149" w:right="127"/>
              <w:rPr>
                <w:sz w:val="18"/>
              </w:rPr>
            </w:pPr>
            <w:r>
              <w:rPr>
                <w:spacing w:val="-5"/>
                <w:sz w:val="18"/>
              </w:rPr>
              <w:t>12</w:t>
            </w:r>
          </w:p>
        </w:tc>
        <w:tc>
          <w:tcPr>
            <w:tcW w:w="1820" w:type="dxa"/>
          </w:tcPr>
          <w:p w14:paraId="5F44DB78"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福建省</w:t>
            </w:r>
          </w:p>
        </w:tc>
        <w:tc>
          <w:tcPr>
            <w:tcW w:w="1260" w:type="dxa"/>
          </w:tcPr>
          <w:p w14:paraId="6FA48151" w14:textId="609B9108"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53109.9</w:t>
            </w:r>
          </w:p>
        </w:tc>
        <w:tc>
          <w:tcPr>
            <w:tcW w:w="1361" w:type="dxa"/>
          </w:tcPr>
          <w:p w14:paraId="1501E62E" w14:textId="332335DC"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4188</w:t>
            </w:r>
          </w:p>
        </w:tc>
        <w:tc>
          <w:tcPr>
            <w:tcW w:w="2258" w:type="dxa"/>
          </w:tcPr>
          <w:p w14:paraId="04E83FF7" w14:textId="4DFADAFE"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12189</w:t>
            </w:r>
          </w:p>
        </w:tc>
        <w:tc>
          <w:tcPr>
            <w:tcW w:w="2415" w:type="dxa"/>
          </w:tcPr>
          <w:p w14:paraId="5CEAA49F"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285250000</w:t>
            </w:r>
          </w:p>
        </w:tc>
      </w:tr>
      <w:tr w:rsidR="004B35D8" w14:paraId="18311507" w14:textId="77777777">
        <w:trPr>
          <w:trHeight w:val="295"/>
        </w:trPr>
        <w:tc>
          <w:tcPr>
            <w:tcW w:w="486" w:type="dxa"/>
          </w:tcPr>
          <w:p w14:paraId="74A74049" w14:textId="77777777" w:rsidR="004B35D8" w:rsidRDefault="004B35D8" w:rsidP="004B35D8">
            <w:pPr>
              <w:pStyle w:val="TableParagraph"/>
              <w:ind w:left="149" w:right="127"/>
              <w:rPr>
                <w:sz w:val="18"/>
              </w:rPr>
            </w:pPr>
            <w:r>
              <w:rPr>
                <w:spacing w:val="-5"/>
                <w:sz w:val="18"/>
              </w:rPr>
              <w:t>13</w:t>
            </w:r>
          </w:p>
        </w:tc>
        <w:tc>
          <w:tcPr>
            <w:tcW w:w="1820" w:type="dxa"/>
          </w:tcPr>
          <w:p w14:paraId="4F5A32D2"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江西省</w:t>
            </w:r>
          </w:p>
        </w:tc>
        <w:tc>
          <w:tcPr>
            <w:tcW w:w="1260" w:type="dxa"/>
          </w:tcPr>
          <w:p w14:paraId="525C7755" w14:textId="6B6281D8"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32074.7</w:t>
            </w:r>
          </w:p>
        </w:tc>
        <w:tc>
          <w:tcPr>
            <w:tcW w:w="1361" w:type="dxa"/>
          </w:tcPr>
          <w:p w14:paraId="405AD7F0" w14:textId="75EE47C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4528</w:t>
            </w:r>
          </w:p>
        </w:tc>
        <w:tc>
          <w:tcPr>
            <w:tcW w:w="2258" w:type="dxa"/>
          </w:tcPr>
          <w:p w14:paraId="781AE6C7" w14:textId="2F64FF71"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7308</w:t>
            </w:r>
          </w:p>
        </w:tc>
        <w:tc>
          <w:tcPr>
            <w:tcW w:w="2415" w:type="dxa"/>
          </w:tcPr>
          <w:p w14:paraId="3B146345"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77020000</w:t>
            </w:r>
          </w:p>
        </w:tc>
      </w:tr>
      <w:tr w:rsidR="004B35D8" w14:paraId="39DAD2D1" w14:textId="77777777">
        <w:trPr>
          <w:trHeight w:val="295"/>
        </w:trPr>
        <w:tc>
          <w:tcPr>
            <w:tcW w:w="486" w:type="dxa"/>
          </w:tcPr>
          <w:p w14:paraId="2E00618B" w14:textId="77777777" w:rsidR="004B35D8" w:rsidRDefault="004B35D8" w:rsidP="004B35D8">
            <w:pPr>
              <w:pStyle w:val="TableParagraph"/>
              <w:ind w:left="149" w:right="127"/>
              <w:rPr>
                <w:sz w:val="18"/>
              </w:rPr>
            </w:pPr>
            <w:r>
              <w:rPr>
                <w:spacing w:val="-5"/>
                <w:sz w:val="18"/>
              </w:rPr>
              <w:t>14</w:t>
            </w:r>
          </w:p>
        </w:tc>
        <w:tc>
          <w:tcPr>
            <w:tcW w:w="1820" w:type="dxa"/>
          </w:tcPr>
          <w:p w14:paraId="5FAAED95"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山东省</w:t>
            </w:r>
          </w:p>
        </w:tc>
        <w:tc>
          <w:tcPr>
            <w:tcW w:w="1260" w:type="dxa"/>
          </w:tcPr>
          <w:p w14:paraId="3B695009" w14:textId="7EA5CD2D"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87435.1</w:t>
            </w:r>
          </w:p>
        </w:tc>
        <w:tc>
          <w:tcPr>
            <w:tcW w:w="1361" w:type="dxa"/>
          </w:tcPr>
          <w:p w14:paraId="52303A1E" w14:textId="50524332"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10163</w:t>
            </w:r>
          </w:p>
        </w:tc>
        <w:tc>
          <w:tcPr>
            <w:tcW w:w="2258" w:type="dxa"/>
          </w:tcPr>
          <w:p w14:paraId="1F326A5D" w14:textId="0C59F374"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8635</w:t>
            </w:r>
          </w:p>
        </w:tc>
        <w:tc>
          <w:tcPr>
            <w:tcW w:w="2415" w:type="dxa"/>
          </w:tcPr>
          <w:p w14:paraId="6C2746FA"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453870000</w:t>
            </w:r>
          </w:p>
        </w:tc>
      </w:tr>
      <w:tr w:rsidR="004B35D8" w14:paraId="5EB0AC95" w14:textId="77777777">
        <w:trPr>
          <w:trHeight w:val="295"/>
        </w:trPr>
        <w:tc>
          <w:tcPr>
            <w:tcW w:w="486" w:type="dxa"/>
          </w:tcPr>
          <w:p w14:paraId="1AD66848" w14:textId="77777777" w:rsidR="004B35D8" w:rsidRDefault="004B35D8" w:rsidP="004B35D8">
            <w:pPr>
              <w:pStyle w:val="TableParagraph"/>
              <w:ind w:left="149" w:right="127"/>
              <w:rPr>
                <w:sz w:val="18"/>
              </w:rPr>
            </w:pPr>
            <w:r>
              <w:rPr>
                <w:spacing w:val="-5"/>
                <w:sz w:val="18"/>
              </w:rPr>
              <w:t>15</w:t>
            </w:r>
          </w:p>
        </w:tc>
        <w:tc>
          <w:tcPr>
            <w:tcW w:w="1820" w:type="dxa"/>
          </w:tcPr>
          <w:p w14:paraId="2E6B4928"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河南省</w:t>
            </w:r>
          </w:p>
        </w:tc>
        <w:tc>
          <w:tcPr>
            <w:tcW w:w="1260" w:type="dxa"/>
          </w:tcPr>
          <w:p w14:paraId="64E24371" w14:textId="2BACC686"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61345.1</w:t>
            </w:r>
          </w:p>
        </w:tc>
        <w:tc>
          <w:tcPr>
            <w:tcW w:w="1361" w:type="dxa"/>
          </w:tcPr>
          <w:p w14:paraId="574243EE" w14:textId="4157967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9872</w:t>
            </w:r>
          </w:p>
        </w:tc>
        <w:tc>
          <w:tcPr>
            <w:tcW w:w="2258" w:type="dxa"/>
          </w:tcPr>
          <w:p w14:paraId="2434E14C" w14:textId="62C704A4"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6073</w:t>
            </w:r>
          </w:p>
        </w:tc>
        <w:tc>
          <w:tcPr>
            <w:tcW w:w="2415" w:type="dxa"/>
          </w:tcPr>
          <w:p w14:paraId="1BB3E04D"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127010000</w:t>
            </w:r>
          </w:p>
        </w:tc>
      </w:tr>
      <w:tr w:rsidR="004B35D8" w14:paraId="6C287132" w14:textId="77777777">
        <w:trPr>
          <w:trHeight w:val="295"/>
        </w:trPr>
        <w:tc>
          <w:tcPr>
            <w:tcW w:w="486" w:type="dxa"/>
          </w:tcPr>
          <w:p w14:paraId="3AD9BC53" w14:textId="77777777" w:rsidR="004B35D8" w:rsidRDefault="004B35D8" w:rsidP="004B35D8">
            <w:pPr>
              <w:pStyle w:val="TableParagraph"/>
              <w:ind w:left="149" w:right="127"/>
              <w:rPr>
                <w:sz w:val="18"/>
              </w:rPr>
            </w:pPr>
            <w:r>
              <w:rPr>
                <w:spacing w:val="-5"/>
                <w:sz w:val="18"/>
              </w:rPr>
              <w:t>16</w:t>
            </w:r>
          </w:p>
        </w:tc>
        <w:tc>
          <w:tcPr>
            <w:tcW w:w="1820" w:type="dxa"/>
          </w:tcPr>
          <w:p w14:paraId="4E1AA115"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湖北省</w:t>
            </w:r>
          </w:p>
        </w:tc>
        <w:tc>
          <w:tcPr>
            <w:tcW w:w="1260" w:type="dxa"/>
          </w:tcPr>
          <w:p w14:paraId="6EA26FCD" w14:textId="6B7A54E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53734.9</w:t>
            </w:r>
          </w:p>
        </w:tc>
        <w:tc>
          <w:tcPr>
            <w:tcW w:w="1361" w:type="dxa"/>
          </w:tcPr>
          <w:p w14:paraId="68A80F1F" w14:textId="6FAD1EBA"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5844</w:t>
            </w:r>
          </w:p>
        </w:tc>
        <w:tc>
          <w:tcPr>
            <w:tcW w:w="2258" w:type="dxa"/>
          </w:tcPr>
          <w:p w14:paraId="1258F7A6" w14:textId="0036F76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8524</w:t>
            </w:r>
          </w:p>
        </w:tc>
        <w:tc>
          <w:tcPr>
            <w:tcW w:w="2415" w:type="dxa"/>
          </w:tcPr>
          <w:p w14:paraId="7A21578B"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83080000</w:t>
            </w:r>
          </w:p>
        </w:tc>
      </w:tr>
      <w:tr w:rsidR="004B35D8" w14:paraId="58EE199C" w14:textId="77777777">
        <w:trPr>
          <w:trHeight w:val="295"/>
        </w:trPr>
        <w:tc>
          <w:tcPr>
            <w:tcW w:w="486" w:type="dxa"/>
          </w:tcPr>
          <w:p w14:paraId="668B7530" w14:textId="77777777" w:rsidR="004B35D8" w:rsidRDefault="004B35D8" w:rsidP="004B35D8">
            <w:pPr>
              <w:pStyle w:val="TableParagraph"/>
              <w:ind w:left="149" w:right="127"/>
              <w:rPr>
                <w:sz w:val="18"/>
              </w:rPr>
            </w:pPr>
            <w:r>
              <w:rPr>
                <w:spacing w:val="-5"/>
                <w:sz w:val="18"/>
              </w:rPr>
              <w:t>17</w:t>
            </w:r>
          </w:p>
        </w:tc>
        <w:tc>
          <w:tcPr>
            <w:tcW w:w="1820" w:type="dxa"/>
          </w:tcPr>
          <w:p w14:paraId="0F1B8D2E"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湖南省</w:t>
            </w:r>
          </w:p>
        </w:tc>
        <w:tc>
          <w:tcPr>
            <w:tcW w:w="1260" w:type="dxa"/>
          </w:tcPr>
          <w:p w14:paraId="2F03CFEA" w14:textId="73EED434"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48670.4</w:t>
            </w:r>
          </w:p>
        </w:tc>
        <w:tc>
          <w:tcPr>
            <w:tcW w:w="1361" w:type="dxa"/>
          </w:tcPr>
          <w:p w14:paraId="404C124F" w14:textId="69C89354"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6604</w:t>
            </w:r>
          </w:p>
        </w:tc>
        <w:tc>
          <w:tcPr>
            <w:tcW w:w="2258" w:type="dxa"/>
          </w:tcPr>
          <w:p w14:paraId="4167336C" w14:textId="128D8D24"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6268</w:t>
            </w:r>
          </w:p>
        </w:tc>
        <w:tc>
          <w:tcPr>
            <w:tcW w:w="2415" w:type="dxa"/>
          </w:tcPr>
          <w:p w14:paraId="2F2C7E18"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92400000</w:t>
            </w:r>
          </w:p>
        </w:tc>
      </w:tr>
      <w:tr w:rsidR="004B35D8" w14:paraId="3F24F8E5" w14:textId="77777777">
        <w:trPr>
          <w:trHeight w:val="295"/>
        </w:trPr>
        <w:tc>
          <w:tcPr>
            <w:tcW w:w="486" w:type="dxa"/>
          </w:tcPr>
          <w:p w14:paraId="41596D08" w14:textId="77777777" w:rsidR="004B35D8" w:rsidRDefault="004B35D8" w:rsidP="004B35D8">
            <w:pPr>
              <w:pStyle w:val="TableParagraph"/>
              <w:ind w:left="149" w:right="127"/>
              <w:rPr>
                <w:sz w:val="18"/>
              </w:rPr>
            </w:pPr>
            <w:r>
              <w:rPr>
                <w:spacing w:val="-5"/>
                <w:sz w:val="18"/>
              </w:rPr>
              <w:t>18</w:t>
            </w:r>
          </w:p>
        </w:tc>
        <w:tc>
          <w:tcPr>
            <w:tcW w:w="1820" w:type="dxa"/>
          </w:tcPr>
          <w:p w14:paraId="1EB8B34F"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广东省</w:t>
            </w:r>
          </w:p>
        </w:tc>
        <w:tc>
          <w:tcPr>
            <w:tcW w:w="1260" w:type="dxa"/>
          </w:tcPr>
          <w:p w14:paraId="2EC3AAA7" w14:textId="0C97BFBE"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129118.6</w:t>
            </w:r>
          </w:p>
        </w:tc>
        <w:tc>
          <w:tcPr>
            <w:tcW w:w="1361" w:type="dxa"/>
          </w:tcPr>
          <w:p w14:paraId="2376910D" w14:textId="0FF0EB10"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12657</w:t>
            </w:r>
          </w:p>
        </w:tc>
        <w:tc>
          <w:tcPr>
            <w:tcW w:w="2258" w:type="dxa"/>
          </w:tcPr>
          <w:p w14:paraId="16A76509" w14:textId="1B2DE6EB"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15672</w:t>
            </w:r>
          </w:p>
        </w:tc>
        <w:tc>
          <w:tcPr>
            <w:tcW w:w="2415" w:type="dxa"/>
          </w:tcPr>
          <w:p w14:paraId="2EDBBE6C"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1279570000</w:t>
            </w:r>
          </w:p>
        </w:tc>
      </w:tr>
      <w:tr w:rsidR="004B35D8" w14:paraId="420155BA" w14:textId="77777777">
        <w:trPr>
          <w:trHeight w:val="295"/>
        </w:trPr>
        <w:tc>
          <w:tcPr>
            <w:tcW w:w="486" w:type="dxa"/>
          </w:tcPr>
          <w:p w14:paraId="086D43DC" w14:textId="77777777" w:rsidR="004B35D8" w:rsidRDefault="004B35D8" w:rsidP="004B35D8">
            <w:pPr>
              <w:pStyle w:val="TableParagraph"/>
              <w:ind w:left="149" w:right="127"/>
              <w:rPr>
                <w:sz w:val="18"/>
              </w:rPr>
            </w:pPr>
            <w:r>
              <w:rPr>
                <w:spacing w:val="-5"/>
                <w:sz w:val="18"/>
              </w:rPr>
              <w:t>19</w:t>
            </w:r>
          </w:p>
        </w:tc>
        <w:tc>
          <w:tcPr>
            <w:tcW w:w="1820" w:type="dxa"/>
          </w:tcPr>
          <w:p w14:paraId="62D0FA27"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4"/>
                <w:sz w:val="18"/>
              </w:rPr>
              <w:t>广西壮族自治区</w:t>
            </w:r>
          </w:p>
        </w:tc>
        <w:tc>
          <w:tcPr>
            <w:tcW w:w="1260" w:type="dxa"/>
          </w:tcPr>
          <w:p w14:paraId="0619A2F5" w14:textId="02CA8768"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26300.9</w:t>
            </w:r>
          </w:p>
        </w:tc>
        <w:tc>
          <w:tcPr>
            <w:tcW w:w="1361" w:type="dxa"/>
          </w:tcPr>
          <w:p w14:paraId="208D3CFD" w14:textId="3A632FCF"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5047</w:t>
            </w:r>
          </w:p>
        </w:tc>
        <w:tc>
          <w:tcPr>
            <w:tcW w:w="2258" w:type="dxa"/>
          </w:tcPr>
          <w:p w14:paraId="65698149" w14:textId="6F538A08"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5767</w:t>
            </w:r>
          </w:p>
        </w:tc>
        <w:tc>
          <w:tcPr>
            <w:tcW w:w="2415" w:type="dxa"/>
          </w:tcPr>
          <w:p w14:paraId="1B91C362"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91720000</w:t>
            </w:r>
          </w:p>
        </w:tc>
      </w:tr>
      <w:tr w:rsidR="004B35D8" w14:paraId="148E5DAD" w14:textId="77777777">
        <w:trPr>
          <w:trHeight w:val="295"/>
        </w:trPr>
        <w:tc>
          <w:tcPr>
            <w:tcW w:w="486" w:type="dxa"/>
          </w:tcPr>
          <w:p w14:paraId="48429337" w14:textId="77777777" w:rsidR="004B35D8" w:rsidRDefault="004B35D8" w:rsidP="004B35D8">
            <w:pPr>
              <w:pStyle w:val="TableParagraph"/>
              <w:ind w:left="149" w:right="127"/>
              <w:rPr>
                <w:sz w:val="18"/>
              </w:rPr>
            </w:pPr>
            <w:r>
              <w:rPr>
                <w:spacing w:val="-5"/>
                <w:sz w:val="18"/>
              </w:rPr>
              <w:t>20</w:t>
            </w:r>
          </w:p>
        </w:tc>
        <w:tc>
          <w:tcPr>
            <w:tcW w:w="1820" w:type="dxa"/>
          </w:tcPr>
          <w:p w14:paraId="3D168C3B"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海南省</w:t>
            </w:r>
          </w:p>
        </w:tc>
        <w:tc>
          <w:tcPr>
            <w:tcW w:w="1260" w:type="dxa"/>
          </w:tcPr>
          <w:p w14:paraId="250E98D0" w14:textId="181B8B8F"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6818.2</w:t>
            </w:r>
          </w:p>
        </w:tc>
        <w:tc>
          <w:tcPr>
            <w:tcW w:w="1361" w:type="dxa"/>
          </w:tcPr>
          <w:p w14:paraId="3C093430" w14:textId="7268EF91"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1027</w:t>
            </w:r>
          </w:p>
        </w:tc>
        <w:tc>
          <w:tcPr>
            <w:tcW w:w="2258" w:type="dxa"/>
          </w:tcPr>
          <w:p w14:paraId="4823D9FF" w14:textId="1484791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17434</w:t>
            </w:r>
          </w:p>
        </w:tc>
        <w:tc>
          <w:tcPr>
            <w:tcW w:w="2415" w:type="dxa"/>
          </w:tcPr>
          <w:p w14:paraId="226EED32"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22750000</w:t>
            </w:r>
          </w:p>
        </w:tc>
      </w:tr>
      <w:tr w:rsidR="004B35D8" w14:paraId="02327B55" w14:textId="77777777">
        <w:trPr>
          <w:trHeight w:val="295"/>
        </w:trPr>
        <w:tc>
          <w:tcPr>
            <w:tcW w:w="486" w:type="dxa"/>
          </w:tcPr>
          <w:p w14:paraId="34AC6667" w14:textId="77777777" w:rsidR="004B35D8" w:rsidRDefault="004B35D8" w:rsidP="004B35D8">
            <w:pPr>
              <w:pStyle w:val="TableParagraph"/>
              <w:ind w:left="149" w:right="127"/>
              <w:rPr>
                <w:sz w:val="18"/>
              </w:rPr>
            </w:pPr>
            <w:r>
              <w:rPr>
                <w:spacing w:val="-5"/>
                <w:sz w:val="18"/>
              </w:rPr>
              <w:t>21</w:t>
            </w:r>
          </w:p>
        </w:tc>
        <w:tc>
          <w:tcPr>
            <w:tcW w:w="1820" w:type="dxa"/>
          </w:tcPr>
          <w:p w14:paraId="54E14BDE"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重庆市</w:t>
            </w:r>
          </w:p>
        </w:tc>
        <w:tc>
          <w:tcPr>
            <w:tcW w:w="1260" w:type="dxa"/>
          </w:tcPr>
          <w:p w14:paraId="6228644E" w14:textId="7EF60F4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29129.0</w:t>
            </w:r>
          </w:p>
        </w:tc>
        <w:tc>
          <w:tcPr>
            <w:tcW w:w="1361" w:type="dxa"/>
          </w:tcPr>
          <w:p w14:paraId="429CEA50" w14:textId="3CE29B0A"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3213</w:t>
            </w:r>
          </w:p>
        </w:tc>
        <w:tc>
          <w:tcPr>
            <w:tcW w:w="2258" w:type="dxa"/>
          </w:tcPr>
          <w:p w14:paraId="18D5E112" w14:textId="10F82F48"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8526</w:t>
            </w:r>
          </w:p>
        </w:tc>
        <w:tc>
          <w:tcPr>
            <w:tcW w:w="2415" w:type="dxa"/>
          </w:tcPr>
          <w:p w14:paraId="6028397E"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123820000</w:t>
            </w:r>
          </w:p>
        </w:tc>
      </w:tr>
      <w:tr w:rsidR="004B35D8" w14:paraId="73905BF9" w14:textId="77777777">
        <w:trPr>
          <w:trHeight w:val="295"/>
        </w:trPr>
        <w:tc>
          <w:tcPr>
            <w:tcW w:w="486" w:type="dxa"/>
          </w:tcPr>
          <w:p w14:paraId="65B21636" w14:textId="77777777" w:rsidR="004B35D8" w:rsidRDefault="004B35D8" w:rsidP="004B35D8">
            <w:pPr>
              <w:pStyle w:val="TableParagraph"/>
              <w:ind w:left="149" w:right="127"/>
              <w:rPr>
                <w:sz w:val="18"/>
              </w:rPr>
            </w:pPr>
            <w:r>
              <w:rPr>
                <w:spacing w:val="-5"/>
                <w:sz w:val="18"/>
              </w:rPr>
              <w:t>22</w:t>
            </w:r>
          </w:p>
        </w:tc>
        <w:tc>
          <w:tcPr>
            <w:tcW w:w="1820" w:type="dxa"/>
          </w:tcPr>
          <w:p w14:paraId="7C0B0782"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四川省</w:t>
            </w:r>
          </w:p>
        </w:tc>
        <w:tc>
          <w:tcPr>
            <w:tcW w:w="1260" w:type="dxa"/>
          </w:tcPr>
          <w:p w14:paraId="4E2BFAAA" w14:textId="07BA193C"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56749.8</w:t>
            </w:r>
          </w:p>
        </w:tc>
        <w:tc>
          <w:tcPr>
            <w:tcW w:w="1361" w:type="dxa"/>
          </w:tcPr>
          <w:p w14:paraId="083C3017" w14:textId="4F1FA48D"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8374</w:t>
            </w:r>
          </w:p>
        </w:tc>
        <w:tc>
          <w:tcPr>
            <w:tcW w:w="2258" w:type="dxa"/>
          </w:tcPr>
          <w:p w14:paraId="080D9E27" w14:textId="0CF6B21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8869</w:t>
            </w:r>
          </w:p>
        </w:tc>
        <w:tc>
          <w:tcPr>
            <w:tcW w:w="2415" w:type="dxa"/>
          </w:tcPr>
          <w:p w14:paraId="0D78EFB3"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147430000</w:t>
            </w:r>
          </w:p>
        </w:tc>
      </w:tr>
      <w:tr w:rsidR="004B35D8" w14:paraId="3F51E15B" w14:textId="77777777">
        <w:trPr>
          <w:trHeight w:val="295"/>
        </w:trPr>
        <w:tc>
          <w:tcPr>
            <w:tcW w:w="486" w:type="dxa"/>
          </w:tcPr>
          <w:p w14:paraId="04255745" w14:textId="77777777" w:rsidR="004B35D8" w:rsidRDefault="004B35D8" w:rsidP="004B35D8">
            <w:pPr>
              <w:pStyle w:val="TableParagraph"/>
              <w:ind w:left="149" w:right="127"/>
              <w:rPr>
                <w:sz w:val="18"/>
              </w:rPr>
            </w:pPr>
            <w:r>
              <w:rPr>
                <w:spacing w:val="-5"/>
                <w:sz w:val="18"/>
              </w:rPr>
              <w:t>23</w:t>
            </w:r>
          </w:p>
        </w:tc>
        <w:tc>
          <w:tcPr>
            <w:tcW w:w="1820" w:type="dxa"/>
          </w:tcPr>
          <w:p w14:paraId="2791B6A1"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贵州省</w:t>
            </w:r>
          </w:p>
        </w:tc>
        <w:tc>
          <w:tcPr>
            <w:tcW w:w="1260" w:type="dxa"/>
          </w:tcPr>
          <w:p w14:paraId="1C17F9AF" w14:textId="49B9BB9B"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20164.6</w:t>
            </w:r>
          </w:p>
        </w:tc>
        <w:tc>
          <w:tcPr>
            <w:tcW w:w="1361" w:type="dxa"/>
          </w:tcPr>
          <w:p w14:paraId="5ED27515" w14:textId="5BE26FF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3856</w:t>
            </w:r>
          </w:p>
        </w:tc>
        <w:tc>
          <w:tcPr>
            <w:tcW w:w="2258" w:type="dxa"/>
          </w:tcPr>
          <w:p w14:paraId="4AE27D8C" w14:textId="7DC76FC2"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5744</w:t>
            </w:r>
          </w:p>
        </w:tc>
        <w:tc>
          <w:tcPr>
            <w:tcW w:w="2415" w:type="dxa"/>
          </w:tcPr>
          <w:p w14:paraId="6DF7324F"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10130000</w:t>
            </w:r>
          </w:p>
        </w:tc>
      </w:tr>
      <w:tr w:rsidR="004B35D8" w14:paraId="551FF950" w14:textId="77777777">
        <w:trPr>
          <w:trHeight w:val="295"/>
        </w:trPr>
        <w:tc>
          <w:tcPr>
            <w:tcW w:w="486" w:type="dxa"/>
          </w:tcPr>
          <w:p w14:paraId="433F4630" w14:textId="77777777" w:rsidR="004B35D8" w:rsidRDefault="004B35D8" w:rsidP="004B35D8">
            <w:pPr>
              <w:pStyle w:val="TableParagraph"/>
              <w:ind w:left="149" w:right="127"/>
              <w:rPr>
                <w:sz w:val="18"/>
              </w:rPr>
            </w:pPr>
            <w:r>
              <w:rPr>
                <w:spacing w:val="-5"/>
                <w:sz w:val="18"/>
              </w:rPr>
              <w:t>24</w:t>
            </w:r>
          </w:p>
        </w:tc>
        <w:tc>
          <w:tcPr>
            <w:tcW w:w="1820" w:type="dxa"/>
          </w:tcPr>
          <w:p w14:paraId="6D746904"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云南省</w:t>
            </w:r>
          </w:p>
        </w:tc>
        <w:tc>
          <w:tcPr>
            <w:tcW w:w="1260" w:type="dxa"/>
          </w:tcPr>
          <w:p w14:paraId="25EDA688" w14:textId="59FCEF7C"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28954.2</w:t>
            </w:r>
          </w:p>
        </w:tc>
        <w:tc>
          <w:tcPr>
            <w:tcW w:w="1361" w:type="dxa"/>
          </w:tcPr>
          <w:p w14:paraId="291A6E6C" w14:textId="1018C07C"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4693</w:t>
            </w:r>
          </w:p>
        </w:tc>
        <w:tc>
          <w:tcPr>
            <w:tcW w:w="2258" w:type="dxa"/>
          </w:tcPr>
          <w:p w14:paraId="760AF5DB" w14:textId="045D3BBA"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7030</w:t>
            </w:r>
          </w:p>
        </w:tc>
        <w:tc>
          <w:tcPr>
            <w:tcW w:w="2415" w:type="dxa"/>
          </w:tcPr>
          <w:p w14:paraId="1D86BD7C"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48680000</w:t>
            </w:r>
          </w:p>
        </w:tc>
      </w:tr>
      <w:tr w:rsidR="004B35D8" w14:paraId="68759766" w14:textId="77777777">
        <w:trPr>
          <w:trHeight w:val="295"/>
        </w:trPr>
        <w:tc>
          <w:tcPr>
            <w:tcW w:w="486" w:type="dxa"/>
          </w:tcPr>
          <w:p w14:paraId="46AC65E7" w14:textId="77777777" w:rsidR="004B35D8" w:rsidRDefault="004B35D8" w:rsidP="004B35D8">
            <w:pPr>
              <w:pStyle w:val="TableParagraph"/>
              <w:ind w:left="149" w:right="127"/>
              <w:rPr>
                <w:sz w:val="18"/>
              </w:rPr>
            </w:pPr>
            <w:r>
              <w:rPr>
                <w:spacing w:val="-5"/>
                <w:sz w:val="18"/>
              </w:rPr>
              <w:t>25</w:t>
            </w:r>
          </w:p>
        </w:tc>
        <w:tc>
          <w:tcPr>
            <w:tcW w:w="1820" w:type="dxa"/>
          </w:tcPr>
          <w:p w14:paraId="5ECE21B6"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4"/>
                <w:sz w:val="18"/>
              </w:rPr>
              <w:t>西藏自治区</w:t>
            </w:r>
          </w:p>
        </w:tc>
        <w:tc>
          <w:tcPr>
            <w:tcW w:w="1260" w:type="dxa"/>
          </w:tcPr>
          <w:p w14:paraId="24F0384F" w14:textId="54297C72"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2132.6</w:t>
            </w:r>
          </w:p>
        </w:tc>
        <w:tc>
          <w:tcPr>
            <w:tcW w:w="1361" w:type="dxa"/>
          </w:tcPr>
          <w:p w14:paraId="2EACE579" w14:textId="424BBAA3"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364</w:t>
            </w:r>
          </w:p>
        </w:tc>
        <w:tc>
          <w:tcPr>
            <w:tcW w:w="2258" w:type="dxa"/>
          </w:tcPr>
          <w:p w14:paraId="39EC2454" w14:textId="42B716AE"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8157</w:t>
            </w:r>
          </w:p>
        </w:tc>
        <w:tc>
          <w:tcPr>
            <w:tcW w:w="2415" w:type="dxa"/>
          </w:tcPr>
          <w:p w14:paraId="333A8E65"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620000</w:t>
            </w:r>
          </w:p>
        </w:tc>
      </w:tr>
      <w:tr w:rsidR="004B35D8" w14:paraId="434C40E3" w14:textId="77777777">
        <w:trPr>
          <w:trHeight w:val="295"/>
        </w:trPr>
        <w:tc>
          <w:tcPr>
            <w:tcW w:w="486" w:type="dxa"/>
          </w:tcPr>
          <w:p w14:paraId="023E14AD" w14:textId="77777777" w:rsidR="004B35D8" w:rsidRDefault="004B35D8" w:rsidP="004B35D8">
            <w:pPr>
              <w:pStyle w:val="TableParagraph"/>
              <w:ind w:left="149" w:right="127"/>
              <w:rPr>
                <w:sz w:val="18"/>
              </w:rPr>
            </w:pPr>
            <w:r>
              <w:rPr>
                <w:spacing w:val="-5"/>
                <w:sz w:val="18"/>
              </w:rPr>
              <w:t>26</w:t>
            </w:r>
          </w:p>
        </w:tc>
        <w:tc>
          <w:tcPr>
            <w:tcW w:w="1820" w:type="dxa"/>
          </w:tcPr>
          <w:p w14:paraId="22ABE48D"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陕西省</w:t>
            </w:r>
          </w:p>
        </w:tc>
        <w:tc>
          <w:tcPr>
            <w:tcW w:w="1260" w:type="dxa"/>
          </w:tcPr>
          <w:p w14:paraId="376BB570" w14:textId="23B64E70"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32772.7</w:t>
            </w:r>
          </w:p>
        </w:tc>
        <w:tc>
          <w:tcPr>
            <w:tcW w:w="1361" w:type="dxa"/>
          </w:tcPr>
          <w:p w14:paraId="3A1C6DB8" w14:textId="3D0752F4"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3956</w:t>
            </w:r>
          </w:p>
        </w:tc>
        <w:tc>
          <w:tcPr>
            <w:tcW w:w="2258" w:type="dxa"/>
          </w:tcPr>
          <w:p w14:paraId="6FA9F220" w14:textId="38F165C8"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10016</w:t>
            </w:r>
          </w:p>
        </w:tc>
        <w:tc>
          <w:tcPr>
            <w:tcW w:w="2415" w:type="dxa"/>
          </w:tcPr>
          <w:p w14:paraId="65BA9E00"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73560000</w:t>
            </w:r>
          </w:p>
        </w:tc>
      </w:tr>
      <w:tr w:rsidR="004B35D8" w14:paraId="5C4037F7" w14:textId="77777777">
        <w:trPr>
          <w:trHeight w:val="295"/>
        </w:trPr>
        <w:tc>
          <w:tcPr>
            <w:tcW w:w="486" w:type="dxa"/>
          </w:tcPr>
          <w:p w14:paraId="5F622AF7" w14:textId="77777777" w:rsidR="004B35D8" w:rsidRDefault="004B35D8" w:rsidP="004B35D8">
            <w:pPr>
              <w:pStyle w:val="TableParagraph"/>
              <w:ind w:left="149" w:right="127"/>
              <w:rPr>
                <w:sz w:val="18"/>
              </w:rPr>
            </w:pPr>
            <w:r>
              <w:rPr>
                <w:spacing w:val="-5"/>
                <w:sz w:val="18"/>
              </w:rPr>
              <w:t>27</w:t>
            </w:r>
          </w:p>
        </w:tc>
        <w:tc>
          <w:tcPr>
            <w:tcW w:w="1820" w:type="dxa"/>
          </w:tcPr>
          <w:p w14:paraId="54173227"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甘肃省</w:t>
            </w:r>
          </w:p>
        </w:tc>
        <w:tc>
          <w:tcPr>
            <w:tcW w:w="1260" w:type="dxa"/>
          </w:tcPr>
          <w:p w14:paraId="18EBD5A4" w14:textId="2A4ED6E5"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11201.6</w:t>
            </w:r>
          </w:p>
        </w:tc>
        <w:tc>
          <w:tcPr>
            <w:tcW w:w="1361" w:type="dxa"/>
          </w:tcPr>
          <w:p w14:paraId="2A6FB565" w14:textId="54234CD1"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2492</w:t>
            </w:r>
          </w:p>
        </w:tc>
        <w:tc>
          <w:tcPr>
            <w:tcW w:w="2258" w:type="dxa"/>
          </w:tcPr>
          <w:p w14:paraId="1A8E9BBE" w14:textId="196FB94A"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5623</w:t>
            </w:r>
          </w:p>
        </w:tc>
        <w:tc>
          <w:tcPr>
            <w:tcW w:w="2415" w:type="dxa"/>
          </w:tcPr>
          <w:p w14:paraId="6BF97667"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7610000</w:t>
            </w:r>
          </w:p>
        </w:tc>
      </w:tr>
      <w:tr w:rsidR="004B35D8" w14:paraId="4321E621" w14:textId="77777777">
        <w:trPr>
          <w:trHeight w:val="295"/>
        </w:trPr>
        <w:tc>
          <w:tcPr>
            <w:tcW w:w="486" w:type="dxa"/>
          </w:tcPr>
          <w:p w14:paraId="26AFE3F6" w14:textId="77777777" w:rsidR="004B35D8" w:rsidRDefault="004B35D8" w:rsidP="004B35D8">
            <w:pPr>
              <w:pStyle w:val="TableParagraph"/>
              <w:ind w:left="149" w:right="127"/>
              <w:rPr>
                <w:sz w:val="18"/>
              </w:rPr>
            </w:pPr>
            <w:r>
              <w:rPr>
                <w:spacing w:val="-5"/>
                <w:sz w:val="18"/>
              </w:rPr>
              <w:t>28</w:t>
            </w:r>
          </w:p>
        </w:tc>
        <w:tc>
          <w:tcPr>
            <w:tcW w:w="1820" w:type="dxa"/>
          </w:tcPr>
          <w:p w14:paraId="44C9170E"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5"/>
                <w:sz w:val="18"/>
              </w:rPr>
              <w:t>青海省</w:t>
            </w:r>
          </w:p>
        </w:tc>
        <w:tc>
          <w:tcPr>
            <w:tcW w:w="1260" w:type="dxa"/>
          </w:tcPr>
          <w:p w14:paraId="718640E2" w14:textId="0F8DFF91"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3610.1</w:t>
            </w:r>
          </w:p>
        </w:tc>
        <w:tc>
          <w:tcPr>
            <w:tcW w:w="1361" w:type="dxa"/>
          </w:tcPr>
          <w:p w14:paraId="46742546" w14:textId="5DEE5EE8"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595</w:t>
            </w:r>
          </w:p>
        </w:tc>
        <w:tc>
          <w:tcPr>
            <w:tcW w:w="2258" w:type="dxa"/>
          </w:tcPr>
          <w:p w14:paraId="70C6BBFA" w14:textId="798BF59D"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7186</w:t>
            </w:r>
          </w:p>
        </w:tc>
        <w:tc>
          <w:tcPr>
            <w:tcW w:w="2415" w:type="dxa"/>
          </w:tcPr>
          <w:p w14:paraId="132665F3"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490000</w:t>
            </w:r>
          </w:p>
        </w:tc>
      </w:tr>
      <w:tr w:rsidR="004B35D8" w14:paraId="0F2431FE" w14:textId="77777777">
        <w:trPr>
          <w:trHeight w:val="295"/>
        </w:trPr>
        <w:tc>
          <w:tcPr>
            <w:tcW w:w="486" w:type="dxa"/>
          </w:tcPr>
          <w:p w14:paraId="06866B70" w14:textId="77777777" w:rsidR="004B35D8" w:rsidRDefault="004B35D8" w:rsidP="004B35D8">
            <w:pPr>
              <w:pStyle w:val="TableParagraph"/>
              <w:ind w:left="149" w:right="127"/>
              <w:rPr>
                <w:sz w:val="18"/>
              </w:rPr>
            </w:pPr>
            <w:r>
              <w:rPr>
                <w:spacing w:val="-5"/>
                <w:sz w:val="18"/>
              </w:rPr>
              <w:t>29</w:t>
            </w:r>
          </w:p>
        </w:tc>
        <w:tc>
          <w:tcPr>
            <w:tcW w:w="1820" w:type="dxa"/>
          </w:tcPr>
          <w:p w14:paraId="6DD46D4B" w14:textId="77777777" w:rsidR="004B35D8" w:rsidRDefault="004B35D8" w:rsidP="004B35D8">
            <w:pPr>
              <w:pStyle w:val="TableParagraph"/>
              <w:spacing w:before="37" w:line="239" w:lineRule="exact"/>
              <w:ind w:left="136" w:right="236"/>
              <w:rPr>
                <w:rFonts w:ascii="PMingLiU" w:eastAsia="PMingLiU"/>
                <w:sz w:val="18"/>
              </w:rPr>
            </w:pPr>
            <w:r>
              <w:rPr>
                <w:rFonts w:ascii="PMingLiU" w:eastAsia="PMingLiU" w:hint="eastAsia"/>
                <w:spacing w:val="-4"/>
                <w:sz w:val="18"/>
              </w:rPr>
              <w:t>宁夏回族自治区</w:t>
            </w:r>
          </w:p>
        </w:tc>
        <w:tc>
          <w:tcPr>
            <w:tcW w:w="1260" w:type="dxa"/>
          </w:tcPr>
          <w:p w14:paraId="0971CCA3" w14:textId="6118C64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5069.6</w:t>
            </w:r>
          </w:p>
        </w:tc>
        <w:tc>
          <w:tcPr>
            <w:tcW w:w="1361" w:type="dxa"/>
          </w:tcPr>
          <w:p w14:paraId="6DC43C63" w14:textId="69F26FD9"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728</w:t>
            </w:r>
          </w:p>
        </w:tc>
        <w:tc>
          <w:tcPr>
            <w:tcW w:w="2258" w:type="dxa"/>
          </w:tcPr>
          <w:p w14:paraId="1C4DA47E" w14:textId="6D8607CE"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6930</w:t>
            </w:r>
          </w:p>
        </w:tc>
        <w:tc>
          <w:tcPr>
            <w:tcW w:w="2415" w:type="dxa"/>
          </w:tcPr>
          <w:p w14:paraId="69AC396E"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3320000</w:t>
            </w:r>
          </w:p>
        </w:tc>
      </w:tr>
      <w:tr w:rsidR="004B35D8" w14:paraId="4BC379E0" w14:textId="77777777">
        <w:trPr>
          <w:trHeight w:val="305"/>
        </w:trPr>
        <w:tc>
          <w:tcPr>
            <w:tcW w:w="486" w:type="dxa"/>
            <w:tcBorders>
              <w:bottom w:val="single" w:sz="4" w:space="0" w:color="000000"/>
            </w:tcBorders>
          </w:tcPr>
          <w:p w14:paraId="7A9E8881" w14:textId="77777777" w:rsidR="004B35D8" w:rsidRDefault="004B35D8" w:rsidP="004B35D8">
            <w:pPr>
              <w:pStyle w:val="TableParagraph"/>
              <w:ind w:left="149" w:right="127"/>
              <w:rPr>
                <w:sz w:val="18"/>
              </w:rPr>
            </w:pPr>
            <w:r>
              <w:rPr>
                <w:spacing w:val="-5"/>
                <w:sz w:val="18"/>
              </w:rPr>
              <w:t>30</w:t>
            </w:r>
          </w:p>
        </w:tc>
        <w:tc>
          <w:tcPr>
            <w:tcW w:w="1820" w:type="dxa"/>
            <w:tcBorders>
              <w:bottom w:val="single" w:sz="4" w:space="0" w:color="000000"/>
            </w:tcBorders>
          </w:tcPr>
          <w:p w14:paraId="2EE7B5A6" w14:textId="77777777" w:rsidR="004B35D8" w:rsidRDefault="004B35D8" w:rsidP="004B35D8">
            <w:pPr>
              <w:pStyle w:val="TableParagraph"/>
              <w:spacing w:before="37" w:line="248" w:lineRule="exact"/>
              <w:ind w:left="136" w:right="236"/>
              <w:rPr>
                <w:rFonts w:ascii="PMingLiU" w:eastAsia="PMingLiU"/>
                <w:sz w:val="18"/>
              </w:rPr>
            </w:pPr>
            <w:r>
              <w:rPr>
                <w:rFonts w:ascii="PMingLiU" w:eastAsia="PMingLiU" w:hint="eastAsia"/>
                <w:spacing w:val="-4"/>
                <w:sz w:val="18"/>
              </w:rPr>
              <w:t>新疆维吾尔自治区</w:t>
            </w:r>
          </w:p>
        </w:tc>
        <w:tc>
          <w:tcPr>
            <w:tcW w:w="1260" w:type="dxa"/>
            <w:tcBorders>
              <w:bottom w:val="single" w:sz="4" w:space="0" w:color="000000"/>
            </w:tcBorders>
          </w:tcPr>
          <w:p w14:paraId="0A3073A8" w14:textId="3CBB2351"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17741.3</w:t>
            </w:r>
          </w:p>
        </w:tc>
        <w:tc>
          <w:tcPr>
            <w:tcW w:w="1361" w:type="dxa"/>
            <w:tcBorders>
              <w:bottom w:val="single" w:sz="4" w:space="0" w:color="000000"/>
            </w:tcBorders>
          </w:tcPr>
          <w:p w14:paraId="7FD1990B" w14:textId="33496080"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2587</w:t>
            </w:r>
          </w:p>
        </w:tc>
        <w:tc>
          <w:tcPr>
            <w:tcW w:w="2258" w:type="dxa"/>
            <w:tcBorders>
              <w:bottom w:val="single" w:sz="4" w:space="0" w:color="000000"/>
            </w:tcBorders>
          </w:tcPr>
          <w:p w14:paraId="26E930DC" w14:textId="27597523"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5550</w:t>
            </w:r>
          </w:p>
        </w:tc>
        <w:tc>
          <w:tcPr>
            <w:tcW w:w="2415" w:type="dxa"/>
            <w:tcBorders>
              <w:bottom w:val="single" w:sz="4" w:space="0" w:color="000000"/>
            </w:tcBorders>
          </w:tcPr>
          <w:p w14:paraId="5B04371F" w14:textId="77777777" w:rsidR="004B35D8" w:rsidRPr="004B35D8" w:rsidRDefault="004B35D8" w:rsidP="004B35D8">
            <w:pPr>
              <w:pStyle w:val="TableParagraph"/>
              <w:spacing w:before="38"/>
              <w:ind w:left="132" w:right="124"/>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24300000</w:t>
            </w:r>
          </w:p>
        </w:tc>
      </w:tr>
    </w:tbl>
    <w:p w14:paraId="25276982" w14:textId="16D6A176" w:rsidR="0047561B" w:rsidRDefault="00000000">
      <w:pPr>
        <w:spacing w:before="53"/>
        <w:ind w:right="458"/>
        <w:jc w:val="center"/>
        <w:rPr>
          <w:rFonts w:ascii="Times New Roman" w:eastAsia="Times New Roman"/>
          <w:sz w:val="20"/>
        </w:rPr>
      </w:pPr>
      <w:r>
        <w:rPr>
          <w:rFonts w:ascii="Microsoft JhengHei UI" w:eastAsia="Microsoft JhengHei UI" w:hint="eastAsia"/>
          <w:b/>
          <w:spacing w:val="-4"/>
          <w:sz w:val="20"/>
        </w:rPr>
        <w:t xml:space="preserve">表 </w:t>
      </w:r>
      <w:r w:rsidR="00C57DC6">
        <w:rPr>
          <w:rFonts w:ascii="Times New Roman" w:eastAsiaTheme="minorEastAsia" w:hint="eastAsia"/>
          <w:b/>
          <w:sz w:val="20"/>
        </w:rPr>
        <w:t>6</w:t>
      </w:r>
      <w:r>
        <w:rPr>
          <w:rFonts w:ascii="Times New Roman" w:eastAsia="Times New Roman"/>
          <w:b/>
          <w:sz w:val="20"/>
        </w:rPr>
        <w:t>:</w:t>
      </w:r>
      <w:r>
        <w:rPr>
          <w:rFonts w:ascii="Times New Roman" w:eastAsia="Times New Roman"/>
          <w:b/>
          <w:spacing w:val="8"/>
          <w:sz w:val="20"/>
        </w:rPr>
        <w:t xml:space="preserve"> </w:t>
      </w:r>
      <w:r>
        <w:rPr>
          <w:spacing w:val="-1"/>
          <w:sz w:val="20"/>
        </w:rPr>
        <w:t>完整</w:t>
      </w:r>
      <w:r w:rsidR="004B35D8">
        <w:rPr>
          <w:rFonts w:asciiTheme="minorEastAsia" w:eastAsiaTheme="minorEastAsia" w:hAnsiTheme="minorEastAsia" w:hint="eastAsia"/>
          <w:spacing w:val="-1"/>
          <w:sz w:val="20"/>
        </w:rPr>
        <w:t>数据</w:t>
      </w:r>
      <w:r>
        <w:rPr>
          <w:spacing w:val="-1"/>
          <w:sz w:val="20"/>
        </w:rPr>
        <w:t xml:space="preserve"> </w:t>
      </w:r>
      <w:r>
        <w:rPr>
          <w:rFonts w:ascii="Times New Roman" w:eastAsia="Times New Roman"/>
          <w:spacing w:val="-10"/>
          <w:sz w:val="20"/>
        </w:rPr>
        <w:t>1</w:t>
      </w:r>
    </w:p>
    <w:p w14:paraId="74075F9D" w14:textId="77777777" w:rsidR="0047561B" w:rsidRDefault="0047561B">
      <w:pPr>
        <w:jc w:val="center"/>
        <w:rPr>
          <w:rFonts w:ascii="Times New Roman" w:eastAsia="Times New Roman"/>
          <w:sz w:val="20"/>
        </w:rPr>
        <w:sectPr w:rsidR="0047561B">
          <w:pgSz w:w="11910" w:h="16840"/>
          <w:pgMar w:top="940" w:right="480" w:bottom="740" w:left="940" w:header="0" w:footer="546" w:gutter="0"/>
          <w:cols w:space="720"/>
        </w:sectPr>
      </w:pPr>
    </w:p>
    <w:tbl>
      <w:tblPr>
        <w:tblStyle w:val="TableNormal"/>
        <w:tblW w:w="0" w:type="auto"/>
        <w:tblInd w:w="215" w:type="dxa"/>
        <w:tblLayout w:type="fixed"/>
        <w:tblLook w:val="01E0" w:firstRow="1" w:lastRow="1" w:firstColumn="1" w:lastColumn="1" w:noHBand="0" w:noVBand="0"/>
      </w:tblPr>
      <w:tblGrid>
        <w:gridCol w:w="1823"/>
        <w:gridCol w:w="1636"/>
        <w:gridCol w:w="1890"/>
        <w:gridCol w:w="2779"/>
        <w:gridCol w:w="1479"/>
      </w:tblGrid>
      <w:tr w:rsidR="0047561B" w14:paraId="3CC480F9" w14:textId="77777777">
        <w:trPr>
          <w:trHeight w:val="261"/>
        </w:trPr>
        <w:tc>
          <w:tcPr>
            <w:tcW w:w="3459" w:type="dxa"/>
            <w:gridSpan w:val="2"/>
            <w:tcBorders>
              <w:top w:val="single" w:sz="4" w:space="0" w:color="000000"/>
            </w:tcBorders>
          </w:tcPr>
          <w:p w14:paraId="59EBFD80" w14:textId="7A55BB2A" w:rsidR="0047561B" w:rsidRDefault="000274A8">
            <w:pPr>
              <w:pStyle w:val="TableParagraph"/>
              <w:tabs>
                <w:tab w:val="left" w:pos="1882"/>
              </w:tabs>
              <w:spacing w:before="43" w:line="33" w:lineRule="auto"/>
              <w:ind w:left="702"/>
              <w:jc w:val="left"/>
              <w:rPr>
                <w:rFonts w:ascii="Microsoft JhengHei UI" w:eastAsia="Microsoft JhengHei UI"/>
                <w:b/>
                <w:sz w:val="18"/>
              </w:rPr>
            </w:pPr>
            <w:bookmarkStart w:id="18" w:name="_bookmark19"/>
            <w:bookmarkEnd w:id="18"/>
            <w:r>
              <w:rPr>
                <w:noProof/>
              </w:rPr>
              <w:lastRenderedPageBreak/>
              <w:drawing>
                <wp:anchor distT="0" distB="0" distL="114300" distR="114300" simplePos="0" relativeHeight="251690496" behindDoc="0" locked="0" layoutInCell="1" allowOverlap="1" wp14:anchorId="1FB99AA9" wp14:editId="4BD614E5">
                  <wp:simplePos x="0" y="0"/>
                  <wp:positionH relativeFrom="column">
                    <wp:posOffset>402136</wp:posOffset>
                  </wp:positionH>
                  <wp:positionV relativeFrom="paragraph">
                    <wp:posOffset>39551</wp:posOffset>
                  </wp:positionV>
                  <wp:extent cx="308610" cy="217170"/>
                  <wp:effectExtent l="0" t="0" r="0" b="0"/>
                  <wp:wrapNone/>
                  <wp:docPr id="876537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34313" name=""/>
                          <pic:cNvPicPr/>
                        </pic:nvPicPr>
                        <pic:blipFill rotWithShape="1">
                          <a:blip r:embed="rId15">
                            <a:extLst>
                              <a:ext uri="{28A0092B-C50C-407E-A947-70E740481C1C}">
                                <a14:useLocalDpi xmlns:a14="http://schemas.microsoft.com/office/drawing/2010/main" val="0"/>
                              </a:ext>
                            </a:extLst>
                          </a:blip>
                          <a:srcRect r="6897" b="11358"/>
                          <a:stretch/>
                        </pic:blipFill>
                        <pic:spPr bwMode="auto">
                          <a:xfrm>
                            <a:off x="0" y="0"/>
                            <a:ext cx="308610" cy="217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Microsoft JhengHei UI" w:eastAsia="Microsoft JhengHei UI" w:hint="eastAsia"/>
                <w:b/>
                <w:spacing w:val="-2"/>
                <w:position w:val="-14"/>
                <w:sz w:val="18"/>
              </w:rPr>
              <w:t>地</w:t>
            </w:r>
            <w:r>
              <w:rPr>
                <w:rFonts w:ascii="Microsoft JhengHei UI" w:eastAsia="Microsoft JhengHei UI" w:hint="eastAsia"/>
                <w:b/>
                <w:spacing w:val="-10"/>
                <w:position w:val="-14"/>
                <w:sz w:val="18"/>
              </w:rPr>
              <w:t>区</w:t>
            </w:r>
            <w:r>
              <w:rPr>
                <w:rFonts w:ascii="Microsoft JhengHei UI" w:eastAsia="Microsoft JhengHei UI" w:hint="eastAsia"/>
                <w:b/>
                <w:position w:val="-14"/>
                <w:sz w:val="18"/>
              </w:rPr>
              <w:tab/>
            </w:r>
            <w:r>
              <w:rPr>
                <w:rFonts w:ascii="Microsoft JhengHei UI" w:eastAsia="Microsoft JhengHei UI" w:hint="eastAsia"/>
                <w:b/>
                <w:spacing w:val="-2"/>
                <w:sz w:val="18"/>
              </w:rPr>
              <w:t>城镇单位就业人</w:t>
            </w:r>
            <w:r>
              <w:rPr>
                <w:rFonts w:ascii="Microsoft JhengHei UI" w:eastAsia="Microsoft JhengHei UI" w:hint="eastAsia"/>
                <w:b/>
                <w:spacing w:val="-10"/>
                <w:sz w:val="18"/>
              </w:rPr>
              <w:t>员</w:t>
            </w:r>
          </w:p>
        </w:tc>
        <w:tc>
          <w:tcPr>
            <w:tcW w:w="1890" w:type="dxa"/>
            <w:tcBorders>
              <w:top w:val="single" w:sz="4" w:space="0" w:color="000000"/>
            </w:tcBorders>
          </w:tcPr>
          <w:p w14:paraId="4D68EDE4" w14:textId="77777777" w:rsidR="0047561B" w:rsidRDefault="00000000">
            <w:pPr>
              <w:pStyle w:val="TableParagraph"/>
              <w:spacing w:before="0" w:line="241" w:lineRule="exact"/>
              <w:ind w:left="132" w:right="124"/>
              <w:rPr>
                <w:rFonts w:ascii="Microsoft JhengHei UI" w:eastAsia="Microsoft JhengHei UI"/>
                <w:b/>
                <w:sz w:val="18"/>
              </w:rPr>
            </w:pPr>
            <w:r>
              <w:rPr>
                <w:rFonts w:ascii="Microsoft JhengHei UI" w:eastAsia="Microsoft JhengHei UI" w:hint="eastAsia"/>
                <w:b/>
                <w:spacing w:val="-3"/>
                <w:sz w:val="18"/>
              </w:rPr>
              <w:t>金融业城镇单位就业</w:t>
            </w:r>
          </w:p>
        </w:tc>
        <w:tc>
          <w:tcPr>
            <w:tcW w:w="2779" w:type="dxa"/>
            <w:tcBorders>
              <w:top w:val="single" w:sz="4" w:space="0" w:color="000000"/>
            </w:tcBorders>
          </w:tcPr>
          <w:p w14:paraId="4D7B2E3A" w14:textId="77777777" w:rsidR="0047561B" w:rsidRDefault="00000000">
            <w:pPr>
              <w:pStyle w:val="TableParagraph"/>
              <w:spacing w:before="0" w:line="241" w:lineRule="exact"/>
              <w:ind w:left="132" w:right="100"/>
              <w:rPr>
                <w:rFonts w:ascii="Microsoft JhengHei UI" w:eastAsia="Microsoft JhengHei UI"/>
                <w:b/>
                <w:sz w:val="18"/>
              </w:rPr>
            </w:pPr>
            <w:r>
              <w:rPr>
                <w:rFonts w:ascii="Microsoft JhengHei UI" w:eastAsia="Microsoft JhengHei UI" w:hint="eastAsia"/>
                <w:b/>
                <w:spacing w:val="-3"/>
                <w:sz w:val="18"/>
              </w:rPr>
              <w:t>信息传输、计算机服务和软件业</w:t>
            </w:r>
          </w:p>
        </w:tc>
        <w:tc>
          <w:tcPr>
            <w:tcW w:w="1479" w:type="dxa"/>
            <w:tcBorders>
              <w:top w:val="single" w:sz="4" w:space="0" w:color="000000"/>
            </w:tcBorders>
          </w:tcPr>
          <w:p w14:paraId="09A93E37" w14:textId="77777777" w:rsidR="0047561B" w:rsidRDefault="00000000">
            <w:pPr>
              <w:pStyle w:val="TableParagraph"/>
              <w:spacing w:before="0" w:line="241" w:lineRule="exact"/>
              <w:ind w:left="0" w:right="175"/>
              <w:jc w:val="right"/>
              <w:rPr>
                <w:rFonts w:ascii="Microsoft JhengHei UI" w:eastAsia="Microsoft JhengHei UI"/>
                <w:b/>
                <w:sz w:val="18"/>
              </w:rPr>
            </w:pPr>
            <w:r>
              <w:rPr>
                <w:rFonts w:ascii="Microsoft JhengHei UI" w:eastAsia="Microsoft JhengHei UI" w:hint="eastAsia"/>
                <w:b/>
                <w:spacing w:val="-4"/>
                <w:sz w:val="18"/>
              </w:rPr>
              <w:t>全体居民人均</w:t>
            </w:r>
          </w:p>
        </w:tc>
      </w:tr>
      <w:tr w:rsidR="0047561B" w14:paraId="1726164A" w14:textId="77777777">
        <w:trPr>
          <w:trHeight w:val="328"/>
        </w:trPr>
        <w:tc>
          <w:tcPr>
            <w:tcW w:w="1823" w:type="dxa"/>
            <w:tcBorders>
              <w:bottom w:val="single" w:sz="4" w:space="0" w:color="000000"/>
            </w:tcBorders>
          </w:tcPr>
          <w:p w14:paraId="5994A4C0" w14:textId="23FEA03B" w:rsidR="0047561B" w:rsidRDefault="0047561B">
            <w:pPr>
              <w:pStyle w:val="TableParagraph"/>
              <w:spacing w:before="0"/>
              <w:ind w:left="0"/>
              <w:jc w:val="left"/>
              <w:rPr>
                <w:sz w:val="16"/>
              </w:rPr>
            </w:pPr>
          </w:p>
        </w:tc>
        <w:tc>
          <w:tcPr>
            <w:tcW w:w="1636" w:type="dxa"/>
            <w:tcBorders>
              <w:bottom w:val="single" w:sz="4" w:space="0" w:color="000000"/>
            </w:tcBorders>
          </w:tcPr>
          <w:p w14:paraId="368140DA" w14:textId="77777777" w:rsidR="0047561B" w:rsidRDefault="00000000">
            <w:pPr>
              <w:pStyle w:val="TableParagraph"/>
              <w:spacing w:before="12" w:line="296" w:lineRule="exact"/>
              <w:ind w:left="216" w:right="340"/>
              <w:rPr>
                <w:b/>
                <w:sz w:val="18"/>
              </w:rPr>
            </w:pPr>
            <w:r>
              <w:rPr>
                <w:rFonts w:ascii="Microsoft JhengHei UI" w:eastAsia="Microsoft JhengHei UI" w:hint="eastAsia"/>
                <w:b/>
                <w:spacing w:val="-3"/>
                <w:sz w:val="18"/>
              </w:rPr>
              <w:t xml:space="preserve">平均工资 </w:t>
            </w:r>
            <w:r>
              <w:rPr>
                <w:b/>
                <w:sz w:val="18"/>
              </w:rPr>
              <w:t>(</w:t>
            </w:r>
            <w:r>
              <w:rPr>
                <w:rFonts w:ascii="Microsoft JhengHei UI" w:eastAsia="Microsoft JhengHei UI" w:hint="eastAsia"/>
                <w:b/>
                <w:sz w:val="18"/>
              </w:rPr>
              <w:t>元</w:t>
            </w:r>
            <w:r>
              <w:rPr>
                <w:b/>
                <w:spacing w:val="-10"/>
                <w:sz w:val="18"/>
              </w:rPr>
              <w:t>)</w:t>
            </w:r>
          </w:p>
        </w:tc>
        <w:tc>
          <w:tcPr>
            <w:tcW w:w="1890" w:type="dxa"/>
            <w:tcBorders>
              <w:bottom w:val="single" w:sz="4" w:space="0" w:color="000000"/>
            </w:tcBorders>
          </w:tcPr>
          <w:p w14:paraId="17A1C2A4" w14:textId="77777777" w:rsidR="0047561B" w:rsidRDefault="00000000">
            <w:pPr>
              <w:pStyle w:val="TableParagraph"/>
              <w:spacing w:before="12" w:line="296" w:lineRule="exact"/>
              <w:ind w:left="91" w:right="124"/>
              <w:rPr>
                <w:b/>
                <w:sz w:val="18"/>
              </w:rPr>
            </w:pPr>
            <w:r>
              <w:rPr>
                <w:rFonts w:ascii="Microsoft JhengHei UI" w:eastAsia="Microsoft JhengHei UI" w:hint="eastAsia"/>
                <w:b/>
                <w:spacing w:val="-2"/>
                <w:sz w:val="18"/>
              </w:rPr>
              <w:t xml:space="preserve">人员平均工资 </w:t>
            </w:r>
            <w:r>
              <w:rPr>
                <w:b/>
                <w:spacing w:val="-2"/>
                <w:sz w:val="18"/>
              </w:rPr>
              <w:t>(</w:t>
            </w:r>
            <w:r>
              <w:rPr>
                <w:rFonts w:ascii="Microsoft JhengHei UI" w:eastAsia="Microsoft JhengHei UI" w:hint="eastAsia"/>
                <w:b/>
                <w:spacing w:val="-2"/>
                <w:sz w:val="18"/>
              </w:rPr>
              <w:t>元</w:t>
            </w:r>
            <w:r>
              <w:rPr>
                <w:b/>
                <w:spacing w:val="-10"/>
                <w:sz w:val="18"/>
              </w:rPr>
              <w:t>)</w:t>
            </w:r>
          </w:p>
        </w:tc>
        <w:tc>
          <w:tcPr>
            <w:tcW w:w="2779" w:type="dxa"/>
            <w:tcBorders>
              <w:bottom w:val="single" w:sz="4" w:space="0" w:color="000000"/>
            </w:tcBorders>
          </w:tcPr>
          <w:p w14:paraId="33B4C015" w14:textId="77777777" w:rsidR="0047561B" w:rsidRDefault="00000000">
            <w:pPr>
              <w:pStyle w:val="TableParagraph"/>
              <w:spacing w:before="12" w:line="296" w:lineRule="exact"/>
              <w:ind w:left="104" w:right="114"/>
              <w:rPr>
                <w:b/>
                <w:sz w:val="18"/>
              </w:rPr>
            </w:pPr>
            <w:r>
              <w:rPr>
                <w:rFonts w:ascii="Microsoft JhengHei UI" w:eastAsia="Microsoft JhengHei UI" w:hint="eastAsia"/>
                <w:b/>
                <w:spacing w:val="-2"/>
                <w:sz w:val="18"/>
              </w:rPr>
              <w:t xml:space="preserve">城镇单位就业人员平均工资 </w:t>
            </w:r>
            <w:r>
              <w:rPr>
                <w:b/>
                <w:spacing w:val="-2"/>
                <w:sz w:val="18"/>
              </w:rPr>
              <w:t>(</w:t>
            </w:r>
            <w:r>
              <w:rPr>
                <w:rFonts w:ascii="Microsoft JhengHei UI" w:eastAsia="Microsoft JhengHei UI" w:hint="eastAsia"/>
                <w:b/>
                <w:spacing w:val="-2"/>
                <w:sz w:val="18"/>
              </w:rPr>
              <w:t>元</w:t>
            </w:r>
            <w:r>
              <w:rPr>
                <w:b/>
                <w:spacing w:val="-10"/>
                <w:sz w:val="18"/>
              </w:rPr>
              <w:t>)</w:t>
            </w:r>
          </w:p>
        </w:tc>
        <w:tc>
          <w:tcPr>
            <w:tcW w:w="1479" w:type="dxa"/>
            <w:tcBorders>
              <w:bottom w:val="single" w:sz="4" w:space="0" w:color="000000"/>
            </w:tcBorders>
          </w:tcPr>
          <w:p w14:paraId="3839A971" w14:textId="77777777" w:rsidR="0047561B" w:rsidRDefault="00000000">
            <w:pPr>
              <w:pStyle w:val="TableParagraph"/>
              <w:spacing w:before="12" w:line="296" w:lineRule="exact"/>
              <w:ind w:left="0" w:right="115"/>
              <w:jc w:val="right"/>
              <w:rPr>
                <w:b/>
                <w:sz w:val="18"/>
              </w:rPr>
            </w:pPr>
            <w:r>
              <w:rPr>
                <w:rFonts w:ascii="Microsoft JhengHei UI" w:eastAsia="Microsoft JhengHei UI" w:hint="eastAsia"/>
                <w:b/>
                <w:spacing w:val="6"/>
                <w:sz w:val="18"/>
              </w:rPr>
              <w:t>可支配收入</w:t>
            </w:r>
            <w:r>
              <w:rPr>
                <w:b/>
                <w:sz w:val="18"/>
              </w:rPr>
              <w:t>(</w:t>
            </w:r>
            <w:r>
              <w:rPr>
                <w:rFonts w:ascii="Microsoft JhengHei UI" w:eastAsia="Microsoft JhengHei UI" w:hint="eastAsia"/>
                <w:b/>
                <w:sz w:val="18"/>
              </w:rPr>
              <w:t>元</w:t>
            </w:r>
            <w:r>
              <w:rPr>
                <w:b/>
                <w:spacing w:val="-10"/>
                <w:sz w:val="18"/>
              </w:rPr>
              <w:t>)</w:t>
            </w:r>
          </w:p>
        </w:tc>
      </w:tr>
      <w:tr w:rsidR="004B35D8" w:rsidRPr="004B35D8" w14:paraId="08C252DC" w14:textId="77777777">
        <w:trPr>
          <w:trHeight w:val="284"/>
        </w:trPr>
        <w:tc>
          <w:tcPr>
            <w:tcW w:w="1823" w:type="dxa"/>
            <w:tcBorders>
              <w:top w:val="single" w:sz="4" w:space="0" w:color="000000"/>
            </w:tcBorders>
          </w:tcPr>
          <w:p w14:paraId="2B31DE3D" w14:textId="77777777" w:rsidR="004B35D8" w:rsidRDefault="004B35D8" w:rsidP="004B35D8">
            <w:pPr>
              <w:pStyle w:val="TableParagraph"/>
              <w:spacing w:before="26" w:line="239" w:lineRule="exact"/>
              <w:ind w:left="159" w:right="216"/>
              <w:rPr>
                <w:rFonts w:ascii="PMingLiU" w:eastAsia="PMingLiU"/>
                <w:sz w:val="18"/>
              </w:rPr>
            </w:pPr>
            <w:r>
              <w:rPr>
                <w:rFonts w:ascii="PMingLiU" w:eastAsia="PMingLiU" w:hint="eastAsia"/>
                <w:spacing w:val="-5"/>
                <w:sz w:val="18"/>
              </w:rPr>
              <w:t>北京市</w:t>
            </w:r>
          </w:p>
        </w:tc>
        <w:tc>
          <w:tcPr>
            <w:tcW w:w="1636" w:type="dxa"/>
            <w:tcBorders>
              <w:top w:val="single" w:sz="4" w:space="0" w:color="000000"/>
            </w:tcBorders>
          </w:tcPr>
          <w:p w14:paraId="33279D55" w14:textId="61570744" w:rsidR="004B35D8" w:rsidRPr="004B35D8" w:rsidRDefault="004B35D8" w:rsidP="004B35D8">
            <w:pPr>
              <w:pStyle w:val="TableParagraph"/>
              <w:spacing w:before="38"/>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208977</w:t>
            </w:r>
          </w:p>
        </w:tc>
        <w:tc>
          <w:tcPr>
            <w:tcW w:w="1890" w:type="dxa"/>
            <w:tcBorders>
              <w:top w:val="single" w:sz="4" w:space="0" w:color="000000"/>
            </w:tcBorders>
          </w:tcPr>
          <w:p w14:paraId="11CB912F" w14:textId="75276176" w:rsidR="004B35D8" w:rsidRPr="004B35D8" w:rsidRDefault="004B35D8" w:rsidP="004B35D8">
            <w:pPr>
              <w:pStyle w:val="TableParagraph"/>
              <w:spacing w:before="38"/>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334515</w:t>
            </w:r>
          </w:p>
        </w:tc>
        <w:tc>
          <w:tcPr>
            <w:tcW w:w="2779" w:type="dxa"/>
            <w:tcBorders>
              <w:top w:val="single" w:sz="4" w:space="0" w:color="000000"/>
            </w:tcBorders>
          </w:tcPr>
          <w:p w14:paraId="498D809B" w14:textId="38172639" w:rsidR="004B35D8" w:rsidRPr="004B35D8" w:rsidRDefault="004B35D8" w:rsidP="004B35D8">
            <w:pPr>
              <w:pStyle w:val="TableParagraph"/>
              <w:spacing w:before="38"/>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318742</w:t>
            </w:r>
          </w:p>
        </w:tc>
        <w:tc>
          <w:tcPr>
            <w:tcW w:w="1479" w:type="dxa"/>
            <w:tcBorders>
              <w:top w:val="single" w:sz="4" w:space="0" w:color="000000"/>
            </w:tcBorders>
          </w:tcPr>
          <w:p w14:paraId="548B8D8E" w14:textId="3EDA1BB0" w:rsidR="004B35D8" w:rsidRPr="004B35D8" w:rsidRDefault="004B35D8" w:rsidP="004B35D8">
            <w:pPr>
              <w:pStyle w:val="TableParagraph"/>
              <w:spacing w:before="38"/>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77414.5</w:t>
            </w:r>
          </w:p>
        </w:tc>
      </w:tr>
      <w:tr w:rsidR="004B35D8" w:rsidRPr="004B35D8" w14:paraId="37B79D4A" w14:textId="77777777">
        <w:trPr>
          <w:trHeight w:val="295"/>
        </w:trPr>
        <w:tc>
          <w:tcPr>
            <w:tcW w:w="1823" w:type="dxa"/>
          </w:tcPr>
          <w:p w14:paraId="21F18655"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天津市</w:t>
            </w:r>
          </w:p>
        </w:tc>
        <w:tc>
          <w:tcPr>
            <w:tcW w:w="1636" w:type="dxa"/>
          </w:tcPr>
          <w:p w14:paraId="49BB3E80" w14:textId="4544FE1D"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129522</w:t>
            </w:r>
          </w:p>
        </w:tc>
        <w:tc>
          <w:tcPr>
            <w:tcW w:w="1890" w:type="dxa"/>
          </w:tcPr>
          <w:p w14:paraId="2F598340" w14:textId="6D9DE3FA"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178955</w:t>
            </w:r>
          </w:p>
        </w:tc>
        <w:tc>
          <w:tcPr>
            <w:tcW w:w="2779" w:type="dxa"/>
          </w:tcPr>
          <w:p w14:paraId="180D046C" w14:textId="19B7D982"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162820</w:t>
            </w:r>
          </w:p>
        </w:tc>
        <w:tc>
          <w:tcPr>
            <w:tcW w:w="1479" w:type="dxa"/>
          </w:tcPr>
          <w:p w14:paraId="466F525D" w14:textId="4EB2901A"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48976.1</w:t>
            </w:r>
          </w:p>
        </w:tc>
      </w:tr>
      <w:tr w:rsidR="004B35D8" w:rsidRPr="004B35D8" w14:paraId="6A8DB0AF" w14:textId="77777777">
        <w:trPr>
          <w:trHeight w:val="295"/>
        </w:trPr>
        <w:tc>
          <w:tcPr>
            <w:tcW w:w="1823" w:type="dxa"/>
          </w:tcPr>
          <w:p w14:paraId="1A1A021E"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河北省</w:t>
            </w:r>
          </w:p>
        </w:tc>
        <w:tc>
          <w:tcPr>
            <w:tcW w:w="1636" w:type="dxa"/>
          </w:tcPr>
          <w:p w14:paraId="72CFF164" w14:textId="5529AD82"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90745</w:t>
            </w:r>
          </w:p>
        </w:tc>
        <w:tc>
          <w:tcPr>
            <w:tcW w:w="1890" w:type="dxa"/>
          </w:tcPr>
          <w:p w14:paraId="2E6C87E2" w14:textId="778FF0F4"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107410</w:t>
            </w:r>
          </w:p>
        </w:tc>
        <w:tc>
          <w:tcPr>
            <w:tcW w:w="2779" w:type="dxa"/>
          </w:tcPr>
          <w:p w14:paraId="14A5BB00" w14:textId="12E1438B"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133183</w:t>
            </w:r>
          </w:p>
        </w:tc>
        <w:tc>
          <w:tcPr>
            <w:tcW w:w="1479" w:type="dxa"/>
          </w:tcPr>
          <w:p w14:paraId="3503B6EF" w14:textId="7D7CD8FF"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30867.0</w:t>
            </w:r>
          </w:p>
        </w:tc>
      </w:tr>
      <w:tr w:rsidR="004B35D8" w:rsidRPr="004B35D8" w14:paraId="251A6F4B" w14:textId="77777777">
        <w:trPr>
          <w:trHeight w:val="295"/>
        </w:trPr>
        <w:tc>
          <w:tcPr>
            <w:tcW w:w="1823" w:type="dxa"/>
          </w:tcPr>
          <w:p w14:paraId="58C01CD0"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山西省</w:t>
            </w:r>
          </w:p>
        </w:tc>
        <w:tc>
          <w:tcPr>
            <w:tcW w:w="1636" w:type="dxa"/>
          </w:tcPr>
          <w:p w14:paraId="5D1E3F56" w14:textId="790EDD24"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90495</w:t>
            </w:r>
          </w:p>
        </w:tc>
        <w:tc>
          <w:tcPr>
            <w:tcW w:w="1890" w:type="dxa"/>
          </w:tcPr>
          <w:p w14:paraId="6C70B608" w14:textId="0B51D530"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101160</w:t>
            </w:r>
          </w:p>
        </w:tc>
        <w:tc>
          <w:tcPr>
            <w:tcW w:w="2779" w:type="dxa"/>
          </w:tcPr>
          <w:p w14:paraId="3B045169" w14:textId="1267DDF9"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107196</w:t>
            </w:r>
          </w:p>
        </w:tc>
        <w:tc>
          <w:tcPr>
            <w:tcW w:w="1479" w:type="dxa"/>
          </w:tcPr>
          <w:p w14:paraId="2FB3F067" w14:textId="6ED0DC4D"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29178.2</w:t>
            </w:r>
          </w:p>
        </w:tc>
      </w:tr>
      <w:tr w:rsidR="004B35D8" w:rsidRPr="004B35D8" w14:paraId="31E1A795" w14:textId="77777777">
        <w:trPr>
          <w:trHeight w:val="295"/>
        </w:trPr>
        <w:tc>
          <w:tcPr>
            <w:tcW w:w="1823" w:type="dxa"/>
          </w:tcPr>
          <w:p w14:paraId="022C5BDA"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4"/>
                <w:sz w:val="18"/>
              </w:rPr>
              <w:t>内蒙古自治区</w:t>
            </w:r>
          </w:p>
        </w:tc>
        <w:tc>
          <w:tcPr>
            <w:tcW w:w="1636" w:type="dxa"/>
          </w:tcPr>
          <w:p w14:paraId="7ACC783C" w14:textId="10F29C03"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100990</w:t>
            </w:r>
          </w:p>
        </w:tc>
        <w:tc>
          <w:tcPr>
            <w:tcW w:w="1890" w:type="dxa"/>
          </w:tcPr>
          <w:p w14:paraId="112D7EED" w14:textId="1EC887EA"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110798</w:t>
            </w:r>
          </w:p>
        </w:tc>
        <w:tc>
          <w:tcPr>
            <w:tcW w:w="2779" w:type="dxa"/>
          </w:tcPr>
          <w:p w14:paraId="196B0E83" w14:textId="6D554090"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121971</w:t>
            </w:r>
          </w:p>
        </w:tc>
        <w:tc>
          <w:tcPr>
            <w:tcW w:w="1479" w:type="dxa"/>
          </w:tcPr>
          <w:p w14:paraId="3B1864D9" w14:textId="6EC01B3B"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35920.6</w:t>
            </w:r>
          </w:p>
        </w:tc>
      </w:tr>
      <w:tr w:rsidR="004B35D8" w:rsidRPr="004B35D8" w14:paraId="2766242F" w14:textId="77777777">
        <w:trPr>
          <w:trHeight w:val="295"/>
        </w:trPr>
        <w:tc>
          <w:tcPr>
            <w:tcW w:w="1823" w:type="dxa"/>
          </w:tcPr>
          <w:p w14:paraId="38E6D54C"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辽宁省</w:t>
            </w:r>
          </w:p>
        </w:tc>
        <w:tc>
          <w:tcPr>
            <w:tcW w:w="1636" w:type="dxa"/>
          </w:tcPr>
          <w:p w14:paraId="0A919A1B" w14:textId="33B9E4E4"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92573</w:t>
            </w:r>
          </w:p>
        </w:tc>
        <w:tc>
          <w:tcPr>
            <w:tcW w:w="1890" w:type="dxa"/>
          </w:tcPr>
          <w:p w14:paraId="0ED1BAF4" w14:textId="03E7EBA0"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108259</w:t>
            </w:r>
          </w:p>
        </w:tc>
        <w:tc>
          <w:tcPr>
            <w:tcW w:w="2779" w:type="dxa"/>
          </w:tcPr>
          <w:p w14:paraId="1EFDDE83" w14:textId="1F28711A"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132767</w:t>
            </w:r>
          </w:p>
        </w:tc>
        <w:tc>
          <w:tcPr>
            <w:tcW w:w="1479" w:type="dxa"/>
          </w:tcPr>
          <w:p w14:paraId="0C4E0017" w14:textId="192AE1EF"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36088.8</w:t>
            </w:r>
          </w:p>
        </w:tc>
      </w:tr>
      <w:tr w:rsidR="004B35D8" w:rsidRPr="004B35D8" w14:paraId="536A46A6" w14:textId="77777777">
        <w:trPr>
          <w:trHeight w:val="295"/>
        </w:trPr>
        <w:tc>
          <w:tcPr>
            <w:tcW w:w="1823" w:type="dxa"/>
          </w:tcPr>
          <w:p w14:paraId="1486F0E6"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吉林省</w:t>
            </w:r>
          </w:p>
        </w:tc>
        <w:tc>
          <w:tcPr>
            <w:tcW w:w="1636" w:type="dxa"/>
          </w:tcPr>
          <w:p w14:paraId="17D46885" w14:textId="6926EBCE"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87222</w:t>
            </w:r>
          </w:p>
        </w:tc>
        <w:tc>
          <w:tcPr>
            <w:tcW w:w="1890" w:type="dxa"/>
          </w:tcPr>
          <w:p w14:paraId="4ABA7C4D" w14:textId="09564F21"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96088</w:t>
            </w:r>
          </w:p>
        </w:tc>
        <w:tc>
          <w:tcPr>
            <w:tcW w:w="2779" w:type="dxa"/>
          </w:tcPr>
          <w:p w14:paraId="6F3F6279" w14:textId="0998CD87"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105585</w:t>
            </w:r>
          </w:p>
        </w:tc>
        <w:tc>
          <w:tcPr>
            <w:tcW w:w="1479" w:type="dxa"/>
          </w:tcPr>
          <w:p w14:paraId="6DB1A740" w14:textId="7ABE85A1"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27974.5</w:t>
            </w:r>
          </w:p>
        </w:tc>
      </w:tr>
      <w:tr w:rsidR="004B35D8" w:rsidRPr="004B35D8" w14:paraId="52661121" w14:textId="77777777">
        <w:trPr>
          <w:trHeight w:val="295"/>
        </w:trPr>
        <w:tc>
          <w:tcPr>
            <w:tcW w:w="1823" w:type="dxa"/>
          </w:tcPr>
          <w:p w14:paraId="2F2526A6"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4"/>
                <w:sz w:val="18"/>
              </w:rPr>
              <w:t>黑龙江省</w:t>
            </w:r>
          </w:p>
        </w:tc>
        <w:tc>
          <w:tcPr>
            <w:tcW w:w="1636" w:type="dxa"/>
          </w:tcPr>
          <w:p w14:paraId="3F4867B3" w14:textId="18CA897C"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88235</w:t>
            </w:r>
          </w:p>
        </w:tc>
        <w:tc>
          <w:tcPr>
            <w:tcW w:w="1890" w:type="dxa"/>
          </w:tcPr>
          <w:p w14:paraId="57BF1D1C" w14:textId="0AFA777A"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86360</w:t>
            </w:r>
          </w:p>
        </w:tc>
        <w:tc>
          <w:tcPr>
            <w:tcW w:w="2779" w:type="dxa"/>
          </w:tcPr>
          <w:p w14:paraId="59CCA844" w14:textId="267D96D1"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103100</w:t>
            </w:r>
          </w:p>
        </w:tc>
        <w:tc>
          <w:tcPr>
            <w:tcW w:w="1479" w:type="dxa"/>
          </w:tcPr>
          <w:p w14:paraId="1B602487" w14:textId="3E4DB7E9"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28345.5</w:t>
            </w:r>
          </w:p>
        </w:tc>
      </w:tr>
      <w:tr w:rsidR="004B35D8" w:rsidRPr="004B35D8" w14:paraId="25C27519" w14:textId="77777777">
        <w:trPr>
          <w:trHeight w:val="295"/>
        </w:trPr>
        <w:tc>
          <w:tcPr>
            <w:tcW w:w="1823" w:type="dxa"/>
          </w:tcPr>
          <w:p w14:paraId="30AC00C5"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上海市</w:t>
            </w:r>
          </w:p>
        </w:tc>
        <w:tc>
          <w:tcPr>
            <w:tcW w:w="1636" w:type="dxa"/>
          </w:tcPr>
          <w:p w14:paraId="51A660FA" w14:textId="532FB31F"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212476</w:t>
            </w:r>
          </w:p>
        </w:tc>
        <w:tc>
          <w:tcPr>
            <w:tcW w:w="1890" w:type="dxa"/>
          </w:tcPr>
          <w:p w14:paraId="76E347BC" w14:textId="627B6766"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437183</w:t>
            </w:r>
          </w:p>
        </w:tc>
        <w:tc>
          <w:tcPr>
            <w:tcW w:w="2779" w:type="dxa"/>
          </w:tcPr>
          <w:p w14:paraId="0843ED3D" w14:textId="5E8408D4"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330126</w:t>
            </w:r>
          </w:p>
        </w:tc>
        <w:tc>
          <w:tcPr>
            <w:tcW w:w="1479" w:type="dxa"/>
          </w:tcPr>
          <w:p w14:paraId="30F0ED0A" w14:textId="67804068"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79609.8</w:t>
            </w:r>
          </w:p>
        </w:tc>
      </w:tr>
      <w:tr w:rsidR="004B35D8" w:rsidRPr="004B35D8" w14:paraId="118B8B4A" w14:textId="77777777">
        <w:trPr>
          <w:trHeight w:val="295"/>
        </w:trPr>
        <w:tc>
          <w:tcPr>
            <w:tcW w:w="1823" w:type="dxa"/>
          </w:tcPr>
          <w:p w14:paraId="3012F91B"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江苏省</w:t>
            </w:r>
          </w:p>
        </w:tc>
        <w:tc>
          <w:tcPr>
            <w:tcW w:w="1636" w:type="dxa"/>
          </w:tcPr>
          <w:p w14:paraId="62EB3D0D" w14:textId="1F505491"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121724</w:t>
            </w:r>
          </w:p>
        </w:tc>
        <w:tc>
          <w:tcPr>
            <w:tcW w:w="1890" w:type="dxa"/>
          </w:tcPr>
          <w:p w14:paraId="7591F70F" w14:textId="68CF96F2"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191836</w:t>
            </w:r>
          </w:p>
        </w:tc>
        <w:tc>
          <w:tcPr>
            <w:tcW w:w="2779" w:type="dxa"/>
          </w:tcPr>
          <w:p w14:paraId="7BBFE465" w14:textId="43353C8A"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194303</w:t>
            </w:r>
          </w:p>
        </w:tc>
        <w:tc>
          <w:tcPr>
            <w:tcW w:w="1479" w:type="dxa"/>
          </w:tcPr>
          <w:p w14:paraId="0BA9F0E7" w14:textId="615AE79F"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49861.7</w:t>
            </w:r>
          </w:p>
        </w:tc>
      </w:tr>
      <w:tr w:rsidR="004B35D8" w:rsidRPr="004B35D8" w14:paraId="67C0CF7F" w14:textId="77777777">
        <w:trPr>
          <w:trHeight w:val="295"/>
        </w:trPr>
        <w:tc>
          <w:tcPr>
            <w:tcW w:w="1823" w:type="dxa"/>
          </w:tcPr>
          <w:p w14:paraId="316B404B"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浙江省</w:t>
            </w:r>
          </w:p>
        </w:tc>
        <w:tc>
          <w:tcPr>
            <w:tcW w:w="1636" w:type="dxa"/>
          </w:tcPr>
          <w:p w14:paraId="7A8E4FBD" w14:textId="245D4410"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128825</w:t>
            </w:r>
          </w:p>
        </w:tc>
        <w:tc>
          <w:tcPr>
            <w:tcW w:w="1890" w:type="dxa"/>
          </w:tcPr>
          <w:p w14:paraId="40960557" w14:textId="423FD0C7"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198555</w:t>
            </w:r>
          </w:p>
        </w:tc>
        <w:tc>
          <w:tcPr>
            <w:tcW w:w="2779" w:type="dxa"/>
          </w:tcPr>
          <w:p w14:paraId="5657A1DC" w14:textId="455D1652"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287088</w:t>
            </w:r>
          </w:p>
        </w:tc>
        <w:tc>
          <w:tcPr>
            <w:tcW w:w="1479" w:type="dxa"/>
          </w:tcPr>
          <w:p w14:paraId="7AE96B28" w14:textId="4F319C11"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60302.5</w:t>
            </w:r>
          </w:p>
        </w:tc>
      </w:tr>
      <w:tr w:rsidR="004B35D8" w:rsidRPr="004B35D8" w14:paraId="61C37F0E" w14:textId="77777777">
        <w:trPr>
          <w:trHeight w:val="295"/>
        </w:trPr>
        <w:tc>
          <w:tcPr>
            <w:tcW w:w="1823" w:type="dxa"/>
          </w:tcPr>
          <w:p w14:paraId="6AE51F9D"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安徽省</w:t>
            </w:r>
          </w:p>
        </w:tc>
        <w:tc>
          <w:tcPr>
            <w:tcW w:w="1636" w:type="dxa"/>
          </w:tcPr>
          <w:p w14:paraId="72FABA20" w14:textId="56CBA719"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98649</w:t>
            </w:r>
          </w:p>
        </w:tc>
        <w:tc>
          <w:tcPr>
            <w:tcW w:w="1890" w:type="dxa"/>
          </w:tcPr>
          <w:p w14:paraId="17C353A4" w14:textId="209F2C32"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134790</w:t>
            </w:r>
          </w:p>
        </w:tc>
        <w:tc>
          <w:tcPr>
            <w:tcW w:w="2779" w:type="dxa"/>
          </w:tcPr>
          <w:p w14:paraId="3B6C715A" w14:textId="477C72C8"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123902</w:t>
            </w:r>
          </w:p>
        </w:tc>
        <w:tc>
          <w:tcPr>
            <w:tcW w:w="1479" w:type="dxa"/>
          </w:tcPr>
          <w:p w14:paraId="4A455B11" w14:textId="693408C8"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32745.2</w:t>
            </w:r>
          </w:p>
        </w:tc>
      </w:tr>
      <w:tr w:rsidR="004B35D8" w:rsidRPr="004B35D8" w14:paraId="70A5168B" w14:textId="77777777">
        <w:trPr>
          <w:trHeight w:val="295"/>
        </w:trPr>
        <w:tc>
          <w:tcPr>
            <w:tcW w:w="1823" w:type="dxa"/>
          </w:tcPr>
          <w:p w14:paraId="23EE1ACC"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福建省</w:t>
            </w:r>
          </w:p>
        </w:tc>
        <w:tc>
          <w:tcPr>
            <w:tcW w:w="1636" w:type="dxa"/>
          </w:tcPr>
          <w:p w14:paraId="0086CE5E" w14:textId="0276A9B3"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103803</w:t>
            </w:r>
          </w:p>
        </w:tc>
        <w:tc>
          <w:tcPr>
            <w:tcW w:w="1890" w:type="dxa"/>
          </w:tcPr>
          <w:p w14:paraId="4EA79FD9" w14:textId="69F3C7AC"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157538</w:t>
            </w:r>
          </w:p>
        </w:tc>
        <w:tc>
          <w:tcPr>
            <w:tcW w:w="2779" w:type="dxa"/>
          </w:tcPr>
          <w:p w14:paraId="0FAC2E6A" w14:textId="63B3E611"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154022</w:t>
            </w:r>
          </w:p>
        </w:tc>
        <w:tc>
          <w:tcPr>
            <w:tcW w:w="1479" w:type="dxa"/>
          </w:tcPr>
          <w:p w14:paraId="5B7D4AA2" w14:textId="526E16DB"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43117.7</w:t>
            </w:r>
          </w:p>
        </w:tc>
      </w:tr>
      <w:tr w:rsidR="004B35D8" w:rsidRPr="004B35D8" w14:paraId="1F30DBD5" w14:textId="77777777">
        <w:trPr>
          <w:trHeight w:val="295"/>
        </w:trPr>
        <w:tc>
          <w:tcPr>
            <w:tcW w:w="1823" w:type="dxa"/>
          </w:tcPr>
          <w:p w14:paraId="085ECFB4"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江西省</w:t>
            </w:r>
          </w:p>
        </w:tc>
        <w:tc>
          <w:tcPr>
            <w:tcW w:w="1636" w:type="dxa"/>
          </w:tcPr>
          <w:p w14:paraId="3852F3F3" w14:textId="781E7C39"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87972</w:t>
            </w:r>
          </w:p>
        </w:tc>
        <w:tc>
          <w:tcPr>
            <w:tcW w:w="1890" w:type="dxa"/>
          </w:tcPr>
          <w:p w14:paraId="616576A9" w14:textId="5AF9755F"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117035</w:t>
            </w:r>
          </w:p>
        </w:tc>
        <w:tc>
          <w:tcPr>
            <w:tcW w:w="2779" w:type="dxa"/>
          </w:tcPr>
          <w:p w14:paraId="0C8612E1" w14:textId="6D0201AC"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111734</w:t>
            </w:r>
          </w:p>
        </w:tc>
        <w:tc>
          <w:tcPr>
            <w:tcW w:w="1479" w:type="dxa"/>
          </w:tcPr>
          <w:p w14:paraId="0E8F0148" w14:textId="2E20D8EE"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32418.7</w:t>
            </w:r>
          </w:p>
        </w:tc>
      </w:tr>
      <w:tr w:rsidR="004B35D8" w:rsidRPr="004B35D8" w14:paraId="48B204B0" w14:textId="77777777">
        <w:trPr>
          <w:trHeight w:val="295"/>
        </w:trPr>
        <w:tc>
          <w:tcPr>
            <w:tcW w:w="1823" w:type="dxa"/>
          </w:tcPr>
          <w:p w14:paraId="306E4875"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山东省</w:t>
            </w:r>
          </w:p>
        </w:tc>
        <w:tc>
          <w:tcPr>
            <w:tcW w:w="1636" w:type="dxa"/>
          </w:tcPr>
          <w:p w14:paraId="11DE6E53" w14:textId="7922A403"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102247</w:t>
            </w:r>
          </w:p>
        </w:tc>
        <w:tc>
          <w:tcPr>
            <w:tcW w:w="1890" w:type="dxa"/>
          </w:tcPr>
          <w:p w14:paraId="1D3B1403" w14:textId="5CD7F059"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112868</w:t>
            </w:r>
          </w:p>
        </w:tc>
        <w:tc>
          <w:tcPr>
            <w:tcW w:w="2779" w:type="dxa"/>
          </w:tcPr>
          <w:p w14:paraId="7E7B70DB" w14:textId="08E2B4D8"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134080</w:t>
            </w:r>
          </w:p>
        </w:tc>
        <w:tc>
          <w:tcPr>
            <w:tcW w:w="1479" w:type="dxa"/>
          </w:tcPr>
          <w:p w14:paraId="60A5837C" w14:textId="4D33376C"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37560.1</w:t>
            </w:r>
          </w:p>
        </w:tc>
      </w:tr>
      <w:tr w:rsidR="004B35D8" w:rsidRPr="004B35D8" w14:paraId="2EED5925" w14:textId="77777777">
        <w:trPr>
          <w:trHeight w:val="295"/>
        </w:trPr>
        <w:tc>
          <w:tcPr>
            <w:tcW w:w="1823" w:type="dxa"/>
          </w:tcPr>
          <w:p w14:paraId="706AA934"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河南省</w:t>
            </w:r>
          </w:p>
        </w:tc>
        <w:tc>
          <w:tcPr>
            <w:tcW w:w="1636" w:type="dxa"/>
          </w:tcPr>
          <w:p w14:paraId="46EA24DB" w14:textId="7995B717"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77627</w:t>
            </w:r>
          </w:p>
        </w:tc>
        <w:tc>
          <w:tcPr>
            <w:tcW w:w="1890" w:type="dxa"/>
          </w:tcPr>
          <w:p w14:paraId="1F94ADDE" w14:textId="3CFB9569"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135630</w:t>
            </w:r>
          </w:p>
        </w:tc>
        <w:tc>
          <w:tcPr>
            <w:tcW w:w="2779" w:type="dxa"/>
          </w:tcPr>
          <w:p w14:paraId="25DEDBFE" w14:textId="5183705E"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96536</w:t>
            </w:r>
          </w:p>
        </w:tc>
        <w:tc>
          <w:tcPr>
            <w:tcW w:w="1479" w:type="dxa"/>
          </w:tcPr>
          <w:p w14:paraId="71AA578B" w14:textId="3A4D185E"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28222.4</w:t>
            </w:r>
          </w:p>
        </w:tc>
      </w:tr>
      <w:tr w:rsidR="004B35D8" w:rsidRPr="004B35D8" w14:paraId="3129F80C" w14:textId="77777777">
        <w:trPr>
          <w:trHeight w:val="295"/>
        </w:trPr>
        <w:tc>
          <w:tcPr>
            <w:tcW w:w="1823" w:type="dxa"/>
          </w:tcPr>
          <w:p w14:paraId="6281BEC6"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湖北省</w:t>
            </w:r>
          </w:p>
        </w:tc>
        <w:tc>
          <w:tcPr>
            <w:tcW w:w="1636" w:type="dxa"/>
          </w:tcPr>
          <w:p w14:paraId="2680A612" w14:textId="680000A8"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101388</w:t>
            </w:r>
          </w:p>
        </w:tc>
        <w:tc>
          <w:tcPr>
            <w:tcW w:w="1890" w:type="dxa"/>
          </w:tcPr>
          <w:p w14:paraId="306FC8D9" w14:textId="79E00E60"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134934</w:t>
            </w:r>
          </w:p>
        </w:tc>
        <w:tc>
          <w:tcPr>
            <w:tcW w:w="2779" w:type="dxa"/>
          </w:tcPr>
          <w:p w14:paraId="4B78EB2C" w14:textId="111E5322"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143765</w:t>
            </w:r>
          </w:p>
        </w:tc>
        <w:tc>
          <w:tcPr>
            <w:tcW w:w="1479" w:type="dxa"/>
          </w:tcPr>
          <w:p w14:paraId="78E2D59E" w14:textId="0BBE31B5"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32913.6</w:t>
            </w:r>
          </w:p>
        </w:tc>
      </w:tr>
      <w:tr w:rsidR="004B35D8" w:rsidRPr="004B35D8" w14:paraId="4C342CAE" w14:textId="77777777">
        <w:trPr>
          <w:trHeight w:val="295"/>
        </w:trPr>
        <w:tc>
          <w:tcPr>
            <w:tcW w:w="1823" w:type="dxa"/>
          </w:tcPr>
          <w:p w14:paraId="321DC2B2"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湖南省</w:t>
            </w:r>
          </w:p>
        </w:tc>
        <w:tc>
          <w:tcPr>
            <w:tcW w:w="1636" w:type="dxa"/>
          </w:tcPr>
          <w:p w14:paraId="3AC2F471" w14:textId="4A182EAD"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91413</w:t>
            </w:r>
          </w:p>
        </w:tc>
        <w:tc>
          <w:tcPr>
            <w:tcW w:w="1890" w:type="dxa"/>
          </w:tcPr>
          <w:p w14:paraId="64285B5B" w14:textId="0F5AE405"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121204</w:t>
            </w:r>
          </w:p>
        </w:tc>
        <w:tc>
          <w:tcPr>
            <w:tcW w:w="2779" w:type="dxa"/>
          </w:tcPr>
          <w:p w14:paraId="7B4596C2" w14:textId="554047AC"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132496</w:t>
            </w:r>
          </w:p>
        </w:tc>
        <w:tc>
          <w:tcPr>
            <w:tcW w:w="1479" w:type="dxa"/>
          </w:tcPr>
          <w:p w14:paraId="37B5957A" w14:textId="14AE3A1B"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34036.0</w:t>
            </w:r>
          </w:p>
        </w:tc>
      </w:tr>
      <w:tr w:rsidR="004B35D8" w:rsidRPr="004B35D8" w14:paraId="677AB90F" w14:textId="77777777">
        <w:trPr>
          <w:trHeight w:val="295"/>
        </w:trPr>
        <w:tc>
          <w:tcPr>
            <w:tcW w:w="1823" w:type="dxa"/>
          </w:tcPr>
          <w:p w14:paraId="08A2F45E"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广东省</w:t>
            </w:r>
          </w:p>
        </w:tc>
        <w:tc>
          <w:tcPr>
            <w:tcW w:w="1636" w:type="dxa"/>
          </w:tcPr>
          <w:p w14:paraId="6E8575DD" w14:textId="1367F40B"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124916</w:t>
            </w:r>
          </w:p>
        </w:tc>
        <w:tc>
          <w:tcPr>
            <w:tcW w:w="1890" w:type="dxa"/>
          </w:tcPr>
          <w:p w14:paraId="11079693" w14:textId="3344F3D7"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233820</w:t>
            </w:r>
          </w:p>
        </w:tc>
        <w:tc>
          <w:tcPr>
            <w:tcW w:w="2779" w:type="dxa"/>
          </w:tcPr>
          <w:p w14:paraId="6B283F78" w14:textId="0F8DAECB"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228692</w:t>
            </w:r>
          </w:p>
        </w:tc>
        <w:tc>
          <w:tcPr>
            <w:tcW w:w="1479" w:type="dxa"/>
          </w:tcPr>
          <w:p w14:paraId="0217D609" w14:textId="132CCC47"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47064.6</w:t>
            </w:r>
          </w:p>
        </w:tc>
      </w:tr>
      <w:tr w:rsidR="004B35D8" w:rsidRPr="004B35D8" w14:paraId="108826BB" w14:textId="77777777">
        <w:trPr>
          <w:trHeight w:val="295"/>
        </w:trPr>
        <w:tc>
          <w:tcPr>
            <w:tcW w:w="1823" w:type="dxa"/>
          </w:tcPr>
          <w:p w14:paraId="6A1A7194"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4"/>
                <w:sz w:val="18"/>
              </w:rPr>
              <w:t>广西壮族自治区</w:t>
            </w:r>
          </w:p>
        </w:tc>
        <w:tc>
          <w:tcPr>
            <w:tcW w:w="1636" w:type="dxa"/>
          </w:tcPr>
          <w:p w14:paraId="138438A6" w14:textId="18875A0C"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92066</w:t>
            </w:r>
          </w:p>
        </w:tc>
        <w:tc>
          <w:tcPr>
            <w:tcW w:w="1890" w:type="dxa"/>
          </w:tcPr>
          <w:p w14:paraId="527DF1C6" w14:textId="2046F199"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131414</w:t>
            </w:r>
          </w:p>
        </w:tc>
        <w:tc>
          <w:tcPr>
            <w:tcW w:w="2779" w:type="dxa"/>
          </w:tcPr>
          <w:p w14:paraId="44B11EFB" w14:textId="05715654"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122753</w:t>
            </w:r>
          </w:p>
        </w:tc>
        <w:tc>
          <w:tcPr>
            <w:tcW w:w="1479" w:type="dxa"/>
          </w:tcPr>
          <w:p w14:paraId="59FE6C28" w14:textId="3E2CF0C6"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27980.7</w:t>
            </w:r>
          </w:p>
        </w:tc>
      </w:tr>
      <w:tr w:rsidR="004B35D8" w:rsidRPr="004B35D8" w14:paraId="6DE11B5D" w14:textId="77777777">
        <w:trPr>
          <w:trHeight w:val="295"/>
        </w:trPr>
        <w:tc>
          <w:tcPr>
            <w:tcW w:w="1823" w:type="dxa"/>
          </w:tcPr>
          <w:p w14:paraId="5242927F"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海南省</w:t>
            </w:r>
          </w:p>
        </w:tc>
        <w:tc>
          <w:tcPr>
            <w:tcW w:w="1636" w:type="dxa"/>
          </w:tcPr>
          <w:p w14:paraId="5EFB05AD" w14:textId="6B16FB04"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104802</w:t>
            </w:r>
          </w:p>
        </w:tc>
        <w:tc>
          <w:tcPr>
            <w:tcW w:w="1890" w:type="dxa"/>
          </w:tcPr>
          <w:p w14:paraId="5F159B22" w14:textId="495E31E9"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141382</w:t>
            </w:r>
          </w:p>
        </w:tc>
        <w:tc>
          <w:tcPr>
            <w:tcW w:w="2779" w:type="dxa"/>
          </w:tcPr>
          <w:p w14:paraId="5AED46A9" w14:textId="4E180AF3"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213397</w:t>
            </w:r>
          </w:p>
        </w:tc>
        <w:tc>
          <w:tcPr>
            <w:tcW w:w="1479" w:type="dxa"/>
          </w:tcPr>
          <w:p w14:paraId="5BBC9D08" w14:textId="56F2E253"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30956.6</w:t>
            </w:r>
          </w:p>
        </w:tc>
      </w:tr>
      <w:tr w:rsidR="004B35D8" w:rsidRPr="004B35D8" w14:paraId="61B5CB0D" w14:textId="77777777">
        <w:trPr>
          <w:trHeight w:val="295"/>
        </w:trPr>
        <w:tc>
          <w:tcPr>
            <w:tcW w:w="1823" w:type="dxa"/>
          </w:tcPr>
          <w:p w14:paraId="6FE3A85B"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重庆市</w:t>
            </w:r>
          </w:p>
        </w:tc>
        <w:tc>
          <w:tcPr>
            <w:tcW w:w="1636" w:type="dxa"/>
          </w:tcPr>
          <w:p w14:paraId="0BBEA8B8" w14:textId="43FBB43A"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107008</w:t>
            </w:r>
          </w:p>
        </w:tc>
        <w:tc>
          <w:tcPr>
            <w:tcW w:w="1890" w:type="dxa"/>
          </w:tcPr>
          <w:p w14:paraId="2C5B3F7C" w14:textId="48D53B26"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150097</w:t>
            </w:r>
          </w:p>
        </w:tc>
        <w:tc>
          <w:tcPr>
            <w:tcW w:w="2779" w:type="dxa"/>
          </w:tcPr>
          <w:p w14:paraId="439F4B11" w14:textId="51CCA485"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166375</w:t>
            </w:r>
          </w:p>
        </w:tc>
        <w:tc>
          <w:tcPr>
            <w:tcW w:w="1479" w:type="dxa"/>
          </w:tcPr>
          <w:p w14:paraId="510FAEE8" w14:textId="69E240A1"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35665.9</w:t>
            </w:r>
          </w:p>
        </w:tc>
      </w:tr>
      <w:tr w:rsidR="004B35D8" w:rsidRPr="004B35D8" w14:paraId="2E3A1C96" w14:textId="77777777">
        <w:trPr>
          <w:trHeight w:val="295"/>
        </w:trPr>
        <w:tc>
          <w:tcPr>
            <w:tcW w:w="1823" w:type="dxa"/>
          </w:tcPr>
          <w:p w14:paraId="163BAA96"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四川省</w:t>
            </w:r>
          </w:p>
        </w:tc>
        <w:tc>
          <w:tcPr>
            <w:tcW w:w="1636" w:type="dxa"/>
          </w:tcPr>
          <w:p w14:paraId="0A0BEF72" w14:textId="26FD1B8F"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101800</w:t>
            </w:r>
          </w:p>
        </w:tc>
        <w:tc>
          <w:tcPr>
            <w:tcW w:w="1890" w:type="dxa"/>
          </w:tcPr>
          <w:p w14:paraId="06EDAFAD" w14:textId="5011798C"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119359</w:t>
            </w:r>
          </w:p>
        </w:tc>
        <w:tc>
          <w:tcPr>
            <w:tcW w:w="2779" w:type="dxa"/>
          </w:tcPr>
          <w:p w14:paraId="6779295B" w14:textId="7E04C0DB"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162081</w:t>
            </w:r>
          </w:p>
        </w:tc>
        <w:tc>
          <w:tcPr>
            <w:tcW w:w="1479" w:type="dxa"/>
          </w:tcPr>
          <w:p w14:paraId="2E347A07" w14:textId="651785AE"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30679.2</w:t>
            </w:r>
          </w:p>
        </w:tc>
      </w:tr>
      <w:tr w:rsidR="004B35D8" w:rsidRPr="004B35D8" w14:paraId="0129C785" w14:textId="77777777">
        <w:trPr>
          <w:trHeight w:val="295"/>
        </w:trPr>
        <w:tc>
          <w:tcPr>
            <w:tcW w:w="1823" w:type="dxa"/>
          </w:tcPr>
          <w:p w14:paraId="06676942"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贵州省</w:t>
            </w:r>
          </w:p>
        </w:tc>
        <w:tc>
          <w:tcPr>
            <w:tcW w:w="1636" w:type="dxa"/>
          </w:tcPr>
          <w:p w14:paraId="483DB662" w14:textId="268B11D7"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95410</w:t>
            </w:r>
          </w:p>
        </w:tc>
        <w:tc>
          <w:tcPr>
            <w:tcW w:w="1890" w:type="dxa"/>
          </w:tcPr>
          <w:p w14:paraId="028AAA4B" w14:textId="08105D07"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152872</w:t>
            </w:r>
          </w:p>
        </w:tc>
        <w:tc>
          <w:tcPr>
            <w:tcW w:w="2779" w:type="dxa"/>
          </w:tcPr>
          <w:p w14:paraId="1CB3A6D0" w14:textId="7A7B0127"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131111</w:t>
            </w:r>
          </w:p>
        </w:tc>
        <w:tc>
          <w:tcPr>
            <w:tcW w:w="1479" w:type="dxa"/>
          </w:tcPr>
          <w:p w14:paraId="33132972" w14:textId="39313191"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25508.2</w:t>
            </w:r>
          </w:p>
        </w:tc>
      </w:tr>
      <w:tr w:rsidR="004B35D8" w:rsidRPr="004B35D8" w14:paraId="13F6E75D" w14:textId="77777777">
        <w:trPr>
          <w:trHeight w:val="295"/>
        </w:trPr>
        <w:tc>
          <w:tcPr>
            <w:tcW w:w="1823" w:type="dxa"/>
          </w:tcPr>
          <w:p w14:paraId="3AD7E945"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云南省</w:t>
            </w:r>
          </w:p>
        </w:tc>
        <w:tc>
          <w:tcPr>
            <w:tcW w:w="1636" w:type="dxa"/>
          </w:tcPr>
          <w:p w14:paraId="081CDF80" w14:textId="45D13E3F"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103128</w:t>
            </w:r>
          </w:p>
        </w:tc>
        <w:tc>
          <w:tcPr>
            <w:tcW w:w="1890" w:type="dxa"/>
          </w:tcPr>
          <w:p w14:paraId="56B6F1DD" w14:textId="48B4B7F8"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145501</w:t>
            </w:r>
          </w:p>
        </w:tc>
        <w:tc>
          <w:tcPr>
            <w:tcW w:w="2779" w:type="dxa"/>
          </w:tcPr>
          <w:p w14:paraId="43698640" w14:textId="7703A74B"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120407</w:t>
            </w:r>
          </w:p>
        </w:tc>
        <w:tc>
          <w:tcPr>
            <w:tcW w:w="1479" w:type="dxa"/>
          </w:tcPr>
          <w:p w14:paraId="42500C5B" w14:textId="5CCBC0C9"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26936.8</w:t>
            </w:r>
          </w:p>
        </w:tc>
      </w:tr>
      <w:tr w:rsidR="004B35D8" w:rsidRPr="004B35D8" w14:paraId="2FBCF0F4" w14:textId="77777777">
        <w:trPr>
          <w:trHeight w:val="295"/>
        </w:trPr>
        <w:tc>
          <w:tcPr>
            <w:tcW w:w="1823" w:type="dxa"/>
          </w:tcPr>
          <w:p w14:paraId="02168845"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4"/>
                <w:sz w:val="18"/>
              </w:rPr>
              <w:t>西藏自治区</w:t>
            </w:r>
          </w:p>
        </w:tc>
        <w:tc>
          <w:tcPr>
            <w:tcW w:w="1636" w:type="dxa"/>
          </w:tcPr>
          <w:p w14:paraId="35767C5C" w14:textId="4E058FFC"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154929</w:t>
            </w:r>
          </w:p>
        </w:tc>
        <w:tc>
          <w:tcPr>
            <w:tcW w:w="1890" w:type="dxa"/>
          </w:tcPr>
          <w:p w14:paraId="1D8D9F3B" w14:textId="70BB804A"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263112</w:t>
            </w:r>
          </w:p>
        </w:tc>
        <w:tc>
          <w:tcPr>
            <w:tcW w:w="2779" w:type="dxa"/>
          </w:tcPr>
          <w:p w14:paraId="5D2261B0" w14:textId="45E49AF9"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191129</w:t>
            </w:r>
          </w:p>
        </w:tc>
        <w:tc>
          <w:tcPr>
            <w:tcW w:w="1479" w:type="dxa"/>
          </w:tcPr>
          <w:p w14:paraId="0B0A932E" w14:textId="635F2113"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26674.8</w:t>
            </w:r>
          </w:p>
        </w:tc>
      </w:tr>
      <w:tr w:rsidR="004B35D8" w:rsidRPr="004B35D8" w14:paraId="6274A6CA" w14:textId="77777777">
        <w:trPr>
          <w:trHeight w:val="295"/>
        </w:trPr>
        <w:tc>
          <w:tcPr>
            <w:tcW w:w="1823" w:type="dxa"/>
          </w:tcPr>
          <w:p w14:paraId="7E747EAE"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陕西省</w:t>
            </w:r>
          </w:p>
        </w:tc>
        <w:tc>
          <w:tcPr>
            <w:tcW w:w="1636" w:type="dxa"/>
          </w:tcPr>
          <w:p w14:paraId="562CC256" w14:textId="0F15E81F"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98843</w:t>
            </w:r>
          </w:p>
        </w:tc>
        <w:tc>
          <w:tcPr>
            <w:tcW w:w="1890" w:type="dxa"/>
          </w:tcPr>
          <w:p w14:paraId="0E283117" w14:textId="7587C908"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124797</w:t>
            </w:r>
          </w:p>
        </w:tc>
        <w:tc>
          <w:tcPr>
            <w:tcW w:w="2779" w:type="dxa"/>
          </w:tcPr>
          <w:p w14:paraId="36EFFCA6" w14:textId="7D03E706"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196038</w:t>
            </w:r>
          </w:p>
        </w:tc>
        <w:tc>
          <w:tcPr>
            <w:tcW w:w="1479" w:type="dxa"/>
          </w:tcPr>
          <w:p w14:paraId="2FBC361C" w14:textId="278CF8B6"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30115.8</w:t>
            </w:r>
          </w:p>
        </w:tc>
      </w:tr>
      <w:tr w:rsidR="004B35D8" w:rsidRPr="004B35D8" w14:paraId="1E6CCBE6" w14:textId="77777777">
        <w:trPr>
          <w:trHeight w:val="295"/>
        </w:trPr>
        <w:tc>
          <w:tcPr>
            <w:tcW w:w="1823" w:type="dxa"/>
          </w:tcPr>
          <w:p w14:paraId="302F6C53"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甘肃省</w:t>
            </w:r>
          </w:p>
        </w:tc>
        <w:tc>
          <w:tcPr>
            <w:tcW w:w="1636" w:type="dxa"/>
          </w:tcPr>
          <w:p w14:paraId="265B76EF" w14:textId="2090FDDE"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90870</w:t>
            </w:r>
          </w:p>
        </w:tc>
        <w:tc>
          <w:tcPr>
            <w:tcW w:w="1890" w:type="dxa"/>
          </w:tcPr>
          <w:p w14:paraId="1DEE6CF1" w14:textId="071B4F60"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94893</w:t>
            </w:r>
          </w:p>
        </w:tc>
        <w:tc>
          <w:tcPr>
            <w:tcW w:w="2779" w:type="dxa"/>
          </w:tcPr>
          <w:p w14:paraId="5ED62347" w14:textId="62F5A231"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96245</w:t>
            </w:r>
          </w:p>
        </w:tc>
        <w:tc>
          <w:tcPr>
            <w:tcW w:w="1479" w:type="dxa"/>
          </w:tcPr>
          <w:p w14:paraId="581450CE" w14:textId="11ECB44E"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23273.1</w:t>
            </w:r>
          </w:p>
        </w:tc>
      </w:tr>
      <w:tr w:rsidR="004B35D8" w:rsidRPr="004B35D8" w14:paraId="51E23799" w14:textId="77777777">
        <w:trPr>
          <w:trHeight w:val="295"/>
        </w:trPr>
        <w:tc>
          <w:tcPr>
            <w:tcW w:w="1823" w:type="dxa"/>
          </w:tcPr>
          <w:p w14:paraId="4ED700F5"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5"/>
                <w:sz w:val="18"/>
              </w:rPr>
              <w:t>青海省</w:t>
            </w:r>
          </w:p>
        </w:tc>
        <w:tc>
          <w:tcPr>
            <w:tcW w:w="1636" w:type="dxa"/>
          </w:tcPr>
          <w:p w14:paraId="294C9F02" w14:textId="30C0B16E"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115949</w:t>
            </w:r>
          </w:p>
        </w:tc>
        <w:tc>
          <w:tcPr>
            <w:tcW w:w="1890" w:type="dxa"/>
          </w:tcPr>
          <w:p w14:paraId="7B7CC7B2" w14:textId="292FC567"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152308</w:t>
            </w:r>
          </w:p>
        </w:tc>
        <w:tc>
          <w:tcPr>
            <w:tcW w:w="2779" w:type="dxa"/>
          </w:tcPr>
          <w:p w14:paraId="7D05EBCD" w14:textId="5AA1BF77"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145562</w:t>
            </w:r>
          </w:p>
        </w:tc>
        <w:tc>
          <w:tcPr>
            <w:tcW w:w="1479" w:type="dxa"/>
          </w:tcPr>
          <w:p w14:paraId="6734064A" w14:textId="33A4EF25"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27000.0</w:t>
            </w:r>
          </w:p>
        </w:tc>
      </w:tr>
      <w:tr w:rsidR="004B35D8" w:rsidRPr="004B35D8" w14:paraId="6830DBCB" w14:textId="77777777">
        <w:trPr>
          <w:trHeight w:val="295"/>
        </w:trPr>
        <w:tc>
          <w:tcPr>
            <w:tcW w:w="1823" w:type="dxa"/>
          </w:tcPr>
          <w:p w14:paraId="6E7BC5F1" w14:textId="77777777" w:rsidR="004B35D8" w:rsidRDefault="004B35D8" w:rsidP="004B35D8">
            <w:pPr>
              <w:pStyle w:val="TableParagraph"/>
              <w:spacing w:before="37" w:line="239" w:lineRule="exact"/>
              <w:ind w:left="159" w:right="216"/>
              <w:rPr>
                <w:rFonts w:ascii="PMingLiU" w:eastAsia="PMingLiU"/>
                <w:sz w:val="18"/>
              </w:rPr>
            </w:pPr>
            <w:r>
              <w:rPr>
                <w:rFonts w:ascii="PMingLiU" w:eastAsia="PMingLiU" w:hint="eastAsia"/>
                <w:spacing w:val="-4"/>
                <w:sz w:val="18"/>
              </w:rPr>
              <w:t>宁夏回族自治区</w:t>
            </w:r>
          </w:p>
        </w:tc>
        <w:tc>
          <w:tcPr>
            <w:tcW w:w="1636" w:type="dxa"/>
          </w:tcPr>
          <w:p w14:paraId="1D6594D5" w14:textId="68AE610A"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114631</w:t>
            </w:r>
          </w:p>
        </w:tc>
        <w:tc>
          <w:tcPr>
            <w:tcW w:w="1890" w:type="dxa"/>
          </w:tcPr>
          <w:p w14:paraId="5D0B609B" w14:textId="399F5042"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124503</w:t>
            </w:r>
          </w:p>
        </w:tc>
        <w:tc>
          <w:tcPr>
            <w:tcW w:w="2779" w:type="dxa"/>
          </w:tcPr>
          <w:p w14:paraId="1886011D" w14:textId="17452D4F"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147114</w:t>
            </w:r>
          </w:p>
        </w:tc>
        <w:tc>
          <w:tcPr>
            <w:tcW w:w="1479" w:type="dxa"/>
          </w:tcPr>
          <w:p w14:paraId="67E5711A" w14:textId="4E916A00"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29599.3</w:t>
            </w:r>
          </w:p>
        </w:tc>
      </w:tr>
      <w:tr w:rsidR="004B35D8" w:rsidRPr="004B35D8" w14:paraId="524C6B16" w14:textId="77777777">
        <w:trPr>
          <w:trHeight w:val="305"/>
        </w:trPr>
        <w:tc>
          <w:tcPr>
            <w:tcW w:w="1823" w:type="dxa"/>
            <w:tcBorders>
              <w:bottom w:val="single" w:sz="4" w:space="0" w:color="000000"/>
            </w:tcBorders>
          </w:tcPr>
          <w:p w14:paraId="356CE36C" w14:textId="77777777" w:rsidR="004B35D8" w:rsidRDefault="004B35D8" w:rsidP="004B35D8">
            <w:pPr>
              <w:pStyle w:val="TableParagraph"/>
              <w:spacing w:before="37" w:line="248" w:lineRule="exact"/>
              <w:ind w:left="159" w:right="216"/>
              <w:rPr>
                <w:rFonts w:ascii="PMingLiU" w:eastAsia="PMingLiU"/>
                <w:sz w:val="18"/>
              </w:rPr>
            </w:pPr>
            <w:r>
              <w:rPr>
                <w:rFonts w:ascii="PMingLiU" w:eastAsia="PMingLiU" w:hint="eastAsia"/>
                <w:spacing w:val="-4"/>
                <w:sz w:val="18"/>
              </w:rPr>
              <w:t>新疆维吾尔自治区</w:t>
            </w:r>
          </w:p>
        </w:tc>
        <w:tc>
          <w:tcPr>
            <w:tcW w:w="1636" w:type="dxa"/>
            <w:tcBorders>
              <w:bottom w:val="single" w:sz="4" w:space="0" w:color="000000"/>
            </w:tcBorders>
          </w:tcPr>
          <w:p w14:paraId="2D5D768F" w14:textId="6073D636" w:rsidR="004B35D8" w:rsidRPr="004B35D8" w:rsidRDefault="004B35D8" w:rsidP="004B35D8">
            <w:pPr>
              <w:pStyle w:val="TableParagraph"/>
              <w:ind w:left="216" w:right="295"/>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101764</w:t>
            </w:r>
          </w:p>
        </w:tc>
        <w:tc>
          <w:tcPr>
            <w:tcW w:w="1890" w:type="dxa"/>
            <w:tcBorders>
              <w:bottom w:val="single" w:sz="4" w:space="0" w:color="000000"/>
            </w:tcBorders>
          </w:tcPr>
          <w:p w14:paraId="759A1AFF" w14:textId="5D04AF38" w:rsidR="004B35D8" w:rsidRPr="004B35D8" w:rsidRDefault="004B35D8" w:rsidP="004B35D8">
            <w:pPr>
              <w:pStyle w:val="TableParagraph"/>
              <w:ind w:left="132" w:right="124"/>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146459</w:t>
            </w:r>
          </w:p>
        </w:tc>
        <w:tc>
          <w:tcPr>
            <w:tcW w:w="2779" w:type="dxa"/>
            <w:tcBorders>
              <w:bottom w:val="single" w:sz="4" w:space="0" w:color="000000"/>
            </w:tcBorders>
          </w:tcPr>
          <w:p w14:paraId="340A9AAE" w14:textId="035ED760" w:rsidR="004B35D8" w:rsidRPr="004B35D8" w:rsidRDefault="004B35D8" w:rsidP="004B35D8">
            <w:pPr>
              <w:pStyle w:val="TableParagraph"/>
              <w:ind w:left="132" w:right="100"/>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122789</w:t>
            </w:r>
          </w:p>
        </w:tc>
        <w:tc>
          <w:tcPr>
            <w:tcW w:w="1479" w:type="dxa"/>
            <w:tcBorders>
              <w:bottom w:val="single" w:sz="4" w:space="0" w:color="000000"/>
            </w:tcBorders>
          </w:tcPr>
          <w:p w14:paraId="15DCCA5F" w14:textId="7779646A" w:rsidR="004B35D8" w:rsidRPr="004B35D8" w:rsidRDefault="004B35D8" w:rsidP="004B35D8">
            <w:pPr>
              <w:pStyle w:val="TableParagraph"/>
              <w:ind w:left="539"/>
              <w:jc w:val="left"/>
              <w:rPr>
                <w:rFonts w:ascii="HP Simplified Hans Light" w:eastAsia="HP Simplified Hans Light" w:hAnsi="HP Simplified Hans Light" w:hint="eastAsia"/>
                <w:sz w:val="18"/>
                <w:szCs w:val="18"/>
              </w:rPr>
            </w:pPr>
            <w:r w:rsidRPr="004B35D8">
              <w:rPr>
                <w:rFonts w:ascii="HP Simplified Hans Light" w:eastAsia="HP Simplified Hans Light" w:hAnsi="HP Simplified Hans Light" w:cs="Arial"/>
                <w:color w:val="000000"/>
                <w:sz w:val="18"/>
                <w:szCs w:val="18"/>
                <w:lang w:eastAsia="en-US"/>
              </w:rPr>
              <w:t>27062.7</w:t>
            </w:r>
          </w:p>
        </w:tc>
      </w:tr>
    </w:tbl>
    <w:p w14:paraId="58B51D42" w14:textId="7B56509A" w:rsidR="0047561B" w:rsidRDefault="00000000">
      <w:pPr>
        <w:spacing w:before="73"/>
        <w:ind w:right="458"/>
        <w:jc w:val="center"/>
        <w:rPr>
          <w:rFonts w:ascii="Times New Roman" w:eastAsia="Times New Roman"/>
          <w:sz w:val="20"/>
        </w:rPr>
      </w:pPr>
      <w:r>
        <w:rPr>
          <w:rFonts w:ascii="Microsoft JhengHei UI" w:eastAsia="Microsoft JhengHei UI" w:hint="eastAsia"/>
          <w:b/>
          <w:spacing w:val="-4"/>
          <w:sz w:val="20"/>
        </w:rPr>
        <w:t xml:space="preserve">表 </w:t>
      </w:r>
      <w:r w:rsidR="00C57DC6">
        <w:rPr>
          <w:rFonts w:ascii="Times New Roman" w:eastAsiaTheme="minorEastAsia" w:hint="eastAsia"/>
          <w:b/>
          <w:sz w:val="20"/>
        </w:rPr>
        <w:t>7</w:t>
      </w:r>
      <w:r>
        <w:rPr>
          <w:rFonts w:ascii="Times New Roman" w:eastAsia="Times New Roman"/>
          <w:b/>
          <w:sz w:val="20"/>
        </w:rPr>
        <w:t>:</w:t>
      </w:r>
      <w:r>
        <w:rPr>
          <w:rFonts w:ascii="Times New Roman" w:eastAsia="Times New Roman"/>
          <w:b/>
          <w:spacing w:val="8"/>
          <w:sz w:val="20"/>
        </w:rPr>
        <w:t xml:space="preserve"> </w:t>
      </w:r>
      <w:r>
        <w:rPr>
          <w:spacing w:val="-1"/>
          <w:sz w:val="20"/>
        </w:rPr>
        <w:t>完整</w:t>
      </w:r>
      <w:r w:rsidR="004B35D8">
        <w:rPr>
          <w:rFonts w:asciiTheme="minorEastAsia" w:eastAsiaTheme="minorEastAsia" w:hAnsiTheme="minorEastAsia" w:hint="eastAsia"/>
          <w:spacing w:val="-1"/>
          <w:sz w:val="20"/>
        </w:rPr>
        <w:t>数据</w:t>
      </w:r>
      <w:r>
        <w:rPr>
          <w:spacing w:val="-1"/>
          <w:sz w:val="20"/>
        </w:rPr>
        <w:t xml:space="preserve"> </w:t>
      </w:r>
      <w:r>
        <w:rPr>
          <w:rFonts w:ascii="Times New Roman" w:eastAsia="Times New Roman"/>
          <w:spacing w:val="-10"/>
          <w:sz w:val="20"/>
        </w:rPr>
        <w:t>2</w:t>
      </w:r>
    </w:p>
    <w:p w14:paraId="373046E4" w14:textId="77777777" w:rsidR="0047561B" w:rsidRDefault="0047561B">
      <w:pPr>
        <w:jc w:val="center"/>
        <w:rPr>
          <w:rFonts w:ascii="Times New Roman" w:eastAsia="Times New Roman"/>
          <w:sz w:val="20"/>
        </w:rPr>
        <w:sectPr w:rsidR="0047561B">
          <w:pgSz w:w="11910" w:h="16840"/>
          <w:pgMar w:top="1100" w:right="480" w:bottom="740" w:left="940" w:header="0" w:footer="546" w:gutter="0"/>
          <w:cols w:space="720"/>
        </w:sectPr>
      </w:pPr>
    </w:p>
    <w:tbl>
      <w:tblPr>
        <w:tblStyle w:val="TableNormal"/>
        <w:tblW w:w="0" w:type="auto"/>
        <w:tblInd w:w="201" w:type="dxa"/>
        <w:tblLayout w:type="fixed"/>
        <w:tblLook w:val="01E0" w:firstRow="1" w:lastRow="1" w:firstColumn="1" w:lastColumn="1" w:noHBand="0" w:noVBand="0"/>
      </w:tblPr>
      <w:tblGrid>
        <w:gridCol w:w="1834"/>
        <w:gridCol w:w="1266"/>
        <w:gridCol w:w="1180"/>
        <w:gridCol w:w="1711"/>
        <w:gridCol w:w="1345"/>
        <w:gridCol w:w="1143"/>
        <w:gridCol w:w="1696"/>
      </w:tblGrid>
      <w:tr w:rsidR="0047561B" w14:paraId="73530857" w14:textId="77777777">
        <w:trPr>
          <w:trHeight w:val="261"/>
        </w:trPr>
        <w:tc>
          <w:tcPr>
            <w:tcW w:w="3100" w:type="dxa"/>
            <w:gridSpan w:val="2"/>
            <w:tcBorders>
              <w:top w:val="single" w:sz="4" w:space="0" w:color="000000"/>
            </w:tcBorders>
          </w:tcPr>
          <w:p w14:paraId="521C7178" w14:textId="77777777" w:rsidR="0047561B" w:rsidRDefault="00000000">
            <w:pPr>
              <w:pStyle w:val="TableParagraph"/>
              <w:tabs>
                <w:tab w:val="left" w:pos="1882"/>
              </w:tabs>
              <w:spacing w:before="43" w:line="33" w:lineRule="auto"/>
              <w:ind w:left="702"/>
              <w:jc w:val="left"/>
              <w:rPr>
                <w:rFonts w:ascii="Microsoft JhengHei UI" w:eastAsia="Microsoft JhengHei UI"/>
                <w:b/>
                <w:sz w:val="18"/>
              </w:rPr>
            </w:pPr>
            <w:bookmarkStart w:id="19" w:name="_bookmark20"/>
            <w:bookmarkEnd w:id="19"/>
            <w:r>
              <w:rPr>
                <w:rFonts w:ascii="Microsoft JhengHei UI" w:eastAsia="Microsoft JhengHei UI" w:hint="eastAsia"/>
                <w:b/>
                <w:spacing w:val="-2"/>
                <w:position w:val="-14"/>
                <w:sz w:val="18"/>
              </w:rPr>
              <w:lastRenderedPageBreak/>
              <w:t>地</w:t>
            </w:r>
            <w:r>
              <w:rPr>
                <w:rFonts w:ascii="Microsoft JhengHei UI" w:eastAsia="Microsoft JhengHei UI" w:hint="eastAsia"/>
                <w:b/>
                <w:spacing w:val="-10"/>
                <w:position w:val="-14"/>
                <w:sz w:val="18"/>
              </w:rPr>
              <w:t>区</w:t>
            </w:r>
            <w:r>
              <w:rPr>
                <w:rFonts w:ascii="Microsoft JhengHei UI" w:eastAsia="Microsoft JhengHei UI" w:hint="eastAsia"/>
                <w:b/>
                <w:position w:val="-14"/>
                <w:sz w:val="18"/>
              </w:rPr>
              <w:tab/>
            </w:r>
            <w:r>
              <w:rPr>
                <w:rFonts w:ascii="Microsoft JhengHei UI" w:eastAsia="Microsoft JhengHei UI" w:hint="eastAsia"/>
                <w:b/>
                <w:spacing w:val="-2"/>
                <w:sz w:val="18"/>
              </w:rPr>
              <w:t>城市绿地面</w:t>
            </w:r>
            <w:r>
              <w:rPr>
                <w:rFonts w:ascii="Microsoft JhengHei UI" w:eastAsia="Microsoft JhengHei UI" w:hint="eastAsia"/>
                <w:b/>
                <w:spacing w:val="-10"/>
                <w:sz w:val="18"/>
              </w:rPr>
              <w:t>积</w:t>
            </w:r>
          </w:p>
        </w:tc>
        <w:tc>
          <w:tcPr>
            <w:tcW w:w="1180" w:type="dxa"/>
            <w:tcBorders>
              <w:top w:val="single" w:sz="4" w:space="0" w:color="000000"/>
            </w:tcBorders>
          </w:tcPr>
          <w:p w14:paraId="2839DDDD" w14:textId="77777777" w:rsidR="0047561B" w:rsidRDefault="00000000">
            <w:pPr>
              <w:pStyle w:val="TableParagraph"/>
              <w:spacing w:before="0" w:line="241" w:lineRule="exact"/>
              <w:ind w:right="129"/>
              <w:rPr>
                <w:rFonts w:ascii="Microsoft JhengHei UI" w:eastAsia="Microsoft JhengHei UI"/>
                <w:b/>
                <w:sz w:val="18"/>
              </w:rPr>
            </w:pPr>
            <w:r>
              <w:rPr>
                <w:rFonts w:ascii="Microsoft JhengHei UI" w:eastAsia="Microsoft JhengHei UI" w:hint="eastAsia"/>
                <w:b/>
                <w:spacing w:val="-4"/>
                <w:sz w:val="18"/>
              </w:rPr>
              <w:t>旅客周转量</w:t>
            </w:r>
          </w:p>
        </w:tc>
        <w:tc>
          <w:tcPr>
            <w:tcW w:w="1711" w:type="dxa"/>
            <w:tcBorders>
              <w:top w:val="single" w:sz="4" w:space="0" w:color="000000"/>
            </w:tcBorders>
          </w:tcPr>
          <w:p w14:paraId="4F0135E2" w14:textId="77777777" w:rsidR="0047561B" w:rsidRDefault="00000000">
            <w:pPr>
              <w:pStyle w:val="TableParagraph"/>
              <w:spacing w:before="0" w:line="241" w:lineRule="exact"/>
              <w:ind w:left="136" w:right="126"/>
              <w:rPr>
                <w:rFonts w:ascii="Microsoft JhengHei UI" w:eastAsia="Microsoft JhengHei UI"/>
                <w:b/>
                <w:sz w:val="18"/>
              </w:rPr>
            </w:pPr>
            <w:r>
              <w:rPr>
                <w:rFonts w:ascii="Microsoft JhengHei UI" w:eastAsia="Microsoft JhengHei UI" w:hint="eastAsia"/>
                <w:b/>
                <w:spacing w:val="-4"/>
                <w:sz w:val="18"/>
              </w:rPr>
              <w:t>规模以上工业企业</w:t>
            </w:r>
          </w:p>
        </w:tc>
        <w:tc>
          <w:tcPr>
            <w:tcW w:w="1345" w:type="dxa"/>
            <w:tcBorders>
              <w:top w:val="single" w:sz="4" w:space="0" w:color="000000"/>
            </w:tcBorders>
          </w:tcPr>
          <w:p w14:paraId="7C7D0DB1" w14:textId="77777777" w:rsidR="0047561B" w:rsidRDefault="00000000">
            <w:pPr>
              <w:pStyle w:val="TableParagraph"/>
              <w:spacing w:before="0" w:line="241" w:lineRule="exact"/>
              <w:ind w:left="127" w:right="95"/>
              <w:rPr>
                <w:rFonts w:ascii="Microsoft JhengHei UI" w:eastAsia="Microsoft JhengHei UI"/>
                <w:b/>
                <w:sz w:val="18"/>
              </w:rPr>
            </w:pPr>
            <w:r>
              <w:rPr>
                <w:rFonts w:ascii="Microsoft JhengHei UI" w:eastAsia="Microsoft JhengHei UI" w:hint="eastAsia"/>
                <w:b/>
                <w:spacing w:val="-4"/>
                <w:sz w:val="18"/>
              </w:rPr>
              <w:t>普通高等学校</w:t>
            </w:r>
          </w:p>
        </w:tc>
        <w:tc>
          <w:tcPr>
            <w:tcW w:w="1143" w:type="dxa"/>
            <w:tcBorders>
              <w:top w:val="single" w:sz="4" w:space="0" w:color="000000"/>
            </w:tcBorders>
          </w:tcPr>
          <w:p w14:paraId="64834366" w14:textId="77777777" w:rsidR="0047561B" w:rsidRDefault="00000000">
            <w:pPr>
              <w:pStyle w:val="TableParagraph"/>
              <w:spacing w:before="0" w:line="241" w:lineRule="exact"/>
              <w:ind w:left="0" w:right="198"/>
              <w:jc w:val="right"/>
              <w:rPr>
                <w:rFonts w:ascii="Microsoft JhengHei UI" w:eastAsia="Microsoft JhengHei UI"/>
                <w:b/>
                <w:sz w:val="18"/>
              </w:rPr>
            </w:pPr>
            <w:r>
              <w:rPr>
                <w:rFonts w:ascii="Microsoft JhengHei UI" w:eastAsia="Microsoft JhengHei UI" w:hint="eastAsia"/>
                <w:b/>
                <w:spacing w:val="-4"/>
                <w:sz w:val="18"/>
              </w:rPr>
              <w:t>医疗卫生</w:t>
            </w:r>
          </w:p>
        </w:tc>
        <w:tc>
          <w:tcPr>
            <w:tcW w:w="1696" w:type="dxa"/>
            <w:tcBorders>
              <w:top w:val="single" w:sz="4" w:space="0" w:color="000000"/>
            </w:tcBorders>
          </w:tcPr>
          <w:p w14:paraId="1ABD82E3" w14:textId="77777777" w:rsidR="0047561B" w:rsidRDefault="00000000">
            <w:pPr>
              <w:pStyle w:val="TableParagraph"/>
              <w:spacing w:before="0" w:line="241" w:lineRule="exact"/>
              <w:ind w:left="136" w:right="111"/>
              <w:rPr>
                <w:rFonts w:ascii="Microsoft JhengHei UI" w:eastAsia="Microsoft JhengHei UI"/>
                <w:b/>
                <w:sz w:val="18"/>
              </w:rPr>
            </w:pPr>
            <w:r>
              <w:rPr>
                <w:rFonts w:ascii="Microsoft JhengHei UI" w:eastAsia="Microsoft JhengHei UI" w:hint="eastAsia"/>
                <w:b/>
                <w:spacing w:val="-4"/>
                <w:sz w:val="18"/>
              </w:rPr>
              <w:t>城市居民最低生活</w:t>
            </w:r>
          </w:p>
        </w:tc>
      </w:tr>
      <w:tr w:rsidR="0047561B" w14:paraId="3002BAE6" w14:textId="77777777">
        <w:trPr>
          <w:trHeight w:val="328"/>
        </w:trPr>
        <w:tc>
          <w:tcPr>
            <w:tcW w:w="1834" w:type="dxa"/>
            <w:tcBorders>
              <w:bottom w:val="single" w:sz="4" w:space="0" w:color="000000"/>
            </w:tcBorders>
          </w:tcPr>
          <w:p w14:paraId="5373F58E" w14:textId="45FA4241" w:rsidR="0047561B" w:rsidRDefault="000274A8">
            <w:pPr>
              <w:pStyle w:val="TableParagraph"/>
              <w:spacing w:before="0"/>
              <w:ind w:left="0"/>
              <w:jc w:val="left"/>
              <w:rPr>
                <w:sz w:val="18"/>
              </w:rPr>
            </w:pPr>
            <w:r>
              <w:rPr>
                <w:noProof/>
              </w:rPr>
              <w:drawing>
                <wp:anchor distT="0" distB="0" distL="114300" distR="114300" simplePos="0" relativeHeight="251696640" behindDoc="0" locked="0" layoutInCell="1" allowOverlap="1" wp14:anchorId="2CCC852A" wp14:editId="551EF184">
                  <wp:simplePos x="0" y="0"/>
                  <wp:positionH relativeFrom="column">
                    <wp:posOffset>416560</wp:posOffset>
                  </wp:positionH>
                  <wp:positionV relativeFrom="paragraph">
                    <wp:posOffset>-126184</wp:posOffset>
                  </wp:positionV>
                  <wp:extent cx="308610" cy="217170"/>
                  <wp:effectExtent l="0" t="0" r="0" b="0"/>
                  <wp:wrapNone/>
                  <wp:docPr id="9489840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34313" name=""/>
                          <pic:cNvPicPr/>
                        </pic:nvPicPr>
                        <pic:blipFill rotWithShape="1">
                          <a:blip r:embed="rId15">
                            <a:extLst>
                              <a:ext uri="{28A0092B-C50C-407E-A947-70E740481C1C}">
                                <a14:useLocalDpi xmlns:a14="http://schemas.microsoft.com/office/drawing/2010/main" val="0"/>
                              </a:ext>
                            </a:extLst>
                          </a:blip>
                          <a:srcRect r="6897" b="11358"/>
                          <a:stretch/>
                        </pic:blipFill>
                        <pic:spPr bwMode="auto">
                          <a:xfrm>
                            <a:off x="0" y="0"/>
                            <a:ext cx="308610" cy="217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1266" w:type="dxa"/>
            <w:tcBorders>
              <w:bottom w:val="single" w:sz="4" w:space="0" w:color="000000"/>
            </w:tcBorders>
          </w:tcPr>
          <w:p w14:paraId="22A01D7B" w14:textId="77777777" w:rsidR="0047561B" w:rsidRDefault="00000000">
            <w:pPr>
              <w:pStyle w:val="TableParagraph"/>
              <w:spacing w:before="12" w:line="296" w:lineRule="exact"/>
              <w:ind w:left="225" w:right="359"/>
              <w:rPr>
                <w:b/>
                <w:sz w:val="18"/>
              </w:rPr>
            </w:pPr>
            <w:r>
              <w:rPr>
                <w:b/>
                <w:spacing w:val="-2"/>
                <w:sz w:val="18"/>
              </w:rPr>
              <w:t>(</w:t>
            </w:r>
            <w:r>
              <w:rPr>
                <w:rFonts w:ascii="Microsoft JhengHei UI" w:eastAsia="Microsoft JhengHei UI" w:hint="eastAsia"/>
                <w:b/>
                <w:spacing w:val="-2"/>
                <w:sz w:val="18"/>
              </w:rPr>
              <w:t>万公顷</w:t>
            </w:r>
            <w:r>
              <w:rPr>
                <w:b/>
                <w:spacing w:val="-10"/>
                <w:sz w:val="18"/>
              </w:rPr>
              <w:t>)</w:t>
            </w:r>
          </w:p>
        </w:tc>
        <w:tc>
          <w:tcPr>
            <w:tcW w:w="1180" w:type="dxa"/>
            <w:tcBorders>
              <w:bottom w:val="single" w:sz="4" w:space="0" w:color="000000"/>
            </w:tcBorders>
          </w:tcPr>
          <w:p w14:paraId="7397C9CD" w14:textId="77777777" w:rsidR="0047561B" w:rsidRDefault="00000000">
            <w:pPr>
              <w:pStyle w:val="TableParagraph"/>
              <w:spacing w:before="12" w:line="296" w:lineRule="exact"/>
              <w:ind w:left="89" w:right="129"/>
              <w:rPr>
                <w:b/>
                <w:sz w:val="18"/>
              </w:rPr>
            </w:pPr>
            <w:r>
              <w:rPr>
                <w:b/>
                <w:spacing w:val="-2"/>
                <w:sz w:val="18"/>
              </w:rPr>
              <w:t>(</w:t>
            </w:r>
            <w:r>
              <w:rPr>
                <w:rFonts w:ascii="Microsoft JhengHei UI" w:eastAsia="Microsoft JhengHei UI" w:hint="eastAsia"/>
                <w:b/>
                <w:spacing w:val="-2"/>
                <w:sz w:val="18"/>
              </w:rPr>
              <w:t>亿人公里</w:t>
            </w:r>
            <w:r>
              <w:rPr>
                <w:b/>
                <w:spacing w:val="-10"/>
                <w:sz w:val="18"/>
              </w:rPr>
              <w:t>)</w:t>
            </w:r>
          </w:p>
        </w:tc>
        <w:tc>
          <w:tcPr>
            <w:tcW w:w="1711" w:type="dxa"/>
            <w:tcBorders>
              <w:bottom w:val="single" w:sz="4" w:space="0" w:color="000000"/>
            </w:tcBorders>
          </w:tcPr>
          <w:p w14:paraId="2125C0AD" w14:textId="77777777" w:rsidR="0047561B" w:rsidRDefault="00000000">
            <w:pPr>
              <w:pStyle w:val="TableParagraph"/>
              <w:spacing w:before="12" w:line="296" w:lineRule="exact"/>
              <w:ind w:left="94" w:right="126"/>
              <w:rPr>
                <w:b/>
                <w:sz w:val="18"/>
              </w:rPr>
            </w:pPr>
            <w:r>
              <w:rPr>
                <w:rFonts w:ascii="Microsoft JhengHei UI" w:eastAsia="Microsoft JhengHei UI" w:hint="eastAsia"/>
                <w:b/>
                <w:spacing w:val="6"/>
                <w:sz w:val="18"/>
              </w:rPr>
              <w:t>专利申请数</w:t>
            </w:r>
            <w:r>
              <w:rPr>
                <w:b/>
                <w:sz w:val="18"/>
              </w:rPr>
              <w:t>(</w:t>
            </w:r>
            <w:r>
              <w:rPr>
                <w:rFonts w:ascii="Microsoft JhengHei UI" w:eastAsia="Microsoft JhengHei UI" w:hint="eastAsia"/>
                <w:b/>
                <w:sz w:val="18"/>
              </w:rPr>
              <w:t>件</w:t>
            </w:r>
            <w:r>
              <w:rPr>
                <w:b/>
                <w:spacing w:val="-10"/>
                <w:sz w:val="18"/>
              </w:rPr>
              <w:t>)</w:t>
            </w:r>
          </w:p>
        </w:tc>
        <w:tc>
          <w:tcPr>
            <w:tcW w:w="1345" w:type="dxa"/>
            <w:tcBorders>
              <w:bottom w:val="single" w:sz="4" w:space="0" w:color="000000"/>
            </w:tcBorders>
          </w:tcPr>
          <w:p w14:paraId="405D626C" w14:textId="77777777" w:rsidR="0047561B" w:rsidRDefault="00000000">
            <w:pPr>
              <w:pStyle w:val="TableParagraph"/>
              <w:spacing w:before="12" w:line="296" w:lineRule="exact"/>
              <w:ind w:left="99" w:right="108"/>
              <w:rPr>
                <w:b/>
                <w:sz w:val="18"/>
              </w:rPr>
            </w:pPr>
            <w:r>
              <w:rPr>
                <w:rFonts w:ascii="Microsoft JhengHei UI" w:eastAsia="Microsoft JhengHei UI" w:hint="eastAsia"/>
                <w:b/>
                <w:spacing w:val="-2"/>
                <w:sz w:val="18"/>
              </w:rPr>
              <w:t xml:space="preserve">招生数 </w:t>
            </w:r>
            <w:r>
              <w:rPr>
                <w:b/>
                <w:spacing w:val="-2"/>
                <w:sz w:val="18"/>
              </w:rPr>
              <w:t>(</w:t>
            </w:r>
            <w:r>
              <w:rPr>
                <w:rFonts w:ascii="Microsoft JhengHei UI" w:eastAsia="Microsoft JhengHei UI" w:hint="eastAsia"/>
                <w:b/>
                <w:spacing w:val="-2"/>
                <w:sz w:val="18"/>
              </w:rPr>
              <w:t>万人</w:t>
            </w:r>
            <w:r>
              <w:rPr>
                <w:b/>
                <w:spacing w:val="-10"/>
                <w:sz w:val="18"/>
              </w:rPr>
              <w:t>)</w:t>
            </w:r>
          </w:p>
        </w:tc>
        <w:tc>
          <w:tcPr>
            <w:tcW w:w="1143" w:type="dxa"/>
            <w:tcBorders>
              <w:bottom w:val="single" w:sz="4" w:space="0" w:color="000000"/>
            </w:tcBorders>
          </w:tcPr>
          <w:p w14:paraId="59959E34" w14:textId="77777777" w:rsidR="0047561B" w:rsidRDefault="00000000">
            <w:pPr>
              <w:pStyle w:val="TableParagraph"/>
              <w:spacing w:before="12" w:line="296" w:lineRule="exact"/>
              <w:ind w:left="0" w:right="138"/>
              <w:jc w:val="right"/>
              <w:rPr>
                <w:b/>
                <w:sz w:val="18"/>
              </w:rPr>
            </w:pPr>
            <w:r>
              <w:rPr>
                <w:rFonts w:ascii="Microsoft JhengHei UI" w:eastAsia="Microsoft JhengHei UI" w:hint="eastAsia"/>
                <w:b/>
                <w:spacing w:val="-3"/>
                <w:sz w:val="18"/>
              </w:rPr>
              <w:t xml:space="preserve">机构数 </w:t>
            </w:r>
            <w:r>
              <w:rPr>
                <w:b/>
                <w:sz w:val="18"/>
              </w:rPr>
              <w:t>(</w:t>
            </w:r>
            <w:r>
              <w:rPr>
                <w:rFonts w:ascii="Microsoft JhengHei UI" w:eastAsia="Microsoft JhengHei UI" w:hint="eastAsia"/>
                <w:b/>
                <w:sz w:val="18"/>
              </w:rPr>
              <w:t>个</w:t>
            </w:r>
            <w:r>
              <w:rPr>
                <w:b/>
                <w:spacing w:val="-10"/>
                <w:sz w:val="18"/>
              </w:rPr>
              <w:t>)</w:t>
            </w:r>
          </w:p>
        </w:tc>
        <w:tc>
          <w:tcPr>
            <w:tcW w:w="1696" w:type="dxa"/>
            <w:tcBorders>
              <w:bottom w:val="single" w:sz="4" w:space="0" w:color="000000"/>
            </w:tcBorders>
          </w:tcPr>
          <w:p w14:paraId="5BE309FB" w14:textId="77777777" w:rsidR="0047561B" w:rsidRDefault="00000000">
            <w:pPr>
              <w:pStyle w:val="TableParagraph"/>
              <w:spacing w:before="12" w:line="296" w:lineRule="exact"/>
              <w:ind w:left="94" w:right="111"/>
              <w:rPr>
                <w:b/>
                <w:sz w:val="18"/>
              </w:rPr>
            </w:pPr>
            <w:r>
              <w:rPr>
                <w:rFonts w:ascii="Microsoft JhengHei UI" w:eastAsia="Microsoft JhengHei UI" w:hint="eastAsia"/>
                <w:b/>
                <w:spacing w:val="-2"/>
                <w:sz w:val="18"/>
              </w:rPr>
              <w:t xml:space="preserve">保障人数 </w:t>
            </w:r>
            <w:r>
              <w:rPr>
                <w:b/>
                <w:spacing w:val="-2"/>
                <w:sz w:val="18"/>
              </w:rPr>
              <w:t>(</w:t>
            </w:r>
            <w:r>
              <w:rPr>
                <w:rFonts w:ascii="Microsoft JhengHei UI" w:eastAsia="Microsoft JhengHei UI" w:hint="eastAsia"/>
                <w:b/>
                <w:spacing w:val="-2"/>
                <w:sz w:val="18"/>
              </w:rPr>
              <w:t>万人</w:t>
            </w:r>
            <w:r>
              <w:rPr>
                <w:b/>
                <w:spacing w:val="-10"/>
                <w:sz w:val="18"/>
              </w:rPr>
              <w:t>)</w:t>
            </w:r>
          </w:p>
        </w:tc>
      </w:tr>
      <w:tr w:rsidR="004B35D8" w14:paraId="33C64A9E" w14:textId="77777777">
        <w:trPr>
          <w:trHeight w:val="284"/>
        </w:trPr>
        <w:tc>
          <w:tcPr>
            <w:tcW w:w="1834" w:type="dxa"/>
            <w:tcBorders>
              <w:top w:val="single" w:sz="4" w:space="0" w:color="000000"/>
            </w:tcBorders>
          </w:tcPr>
          <w:p w14:paraId="73C8E5CA" w14:textId="77777777" w:rsidR="004B35D8" w:rsidRDefault="004B35D8" w:rsidP="004B35D8">
            <w:pPr>
              <w:pStyle w:val="TableParagraph"/>
              <w:spacing w:before="26" w:line="239" w:lineRule="exact"/>
              <w:ind w:left="159" w:right="227"/>
              <w:rPr>
                <w:rFonts w:ascii="PMingLiU" w:eastAsia="PMingLiU"/>
                <w:sz w:val="18"/>
              </w:rPr>
            </w:pPr>
            <w:r>
              <w:rPr>
                <w:rFonts w:ascii="PMingLiU" w:eastAsia="PMingLiU" w:hint="eastAsia"/>
                <w:spacing w:val="-5"/>
                <w:sz w:val="18"/>
              </w:rPr>
              <w:t>北京市</w:t>
            </w:r>
          </w:p>
        </w:tc>
        <w:tc>
          <w:tcPr>
            <w:tcW w:w="1266" w:type="dxa"/>
            <w:tcBorders>
              <w:top w:val="single" w:sz="4" w:space="0" w:color="000000"/>
            </w:tcBorders>
          </w:tcPr>
          <w:p w14:paraId="7D246739"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9.31</w:t>
            </w:r>
          </w:p>
        </w:tc>
        <w:tc>
          <w:tcPr>
            <w:tcW w:w="1180" w:type="dxa"/>
            <w:tcBorders>
              <w:top w:val="single" w:sz="4" w:space="0" w:color="000000"/>
            </w:tcBorders>
          </w:tcPr>
          <w:p w14:paraId="7898E4D3" w14:textId="344DE1B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88.61</w:t>
            </w:r>
          </w:p>
        </w:tc>
        <w:tc>
          <w:tcPr>
            <w:tcW w:w="1711" w:type="dxa"/>
            <w:tcBorders>
              <w:top w:val="single" w:sz="4" w:space="0" w:color="000000"/>
            </w:tcBorders>
          </w:tcPr>
          <w:p w14:paraId="1C8F5AE1" w14:textId="236BFE10"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32594</w:t>
            </w:r>
          </w:p>
        </w:tc>
        <w:tc>
          <w:tcPr>
            <w:tcW w:w="1345" w:type="dxa"/>
            <w:tcBorders>
              <w:top w:val="single" w:sz="4" w:space="0" w:color="000000"/>
            </w:tcBorders>
          </w:tcPr>
          <w:p w14:paraId="429E36B1" w14:textId="164C8FC8"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16.26</w:t>
            </w:r>
          </w:p>
        </w:tc>
        <w:tc>
          <w:tcPr>
            <w:tcW w:w="1143" w:type="dxa"/>
            <w:tcBorders>
              <w:top w:val="single" w:sz="4" w:space="0" w:color="000000"/>
            </w:tcBorders>
          </w:tcPr>
          <w:p w14:paraId="4AA4ECAE" w14:textId="6ADB3396"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10897</w:t>
            </w:r>
          </w:p>
        </w:tc>
        <w:tc>
          <w:tcPr>
            <w:tcW w:w="1696" w:type="dxa"/>
            <w:tcBorders>
              <w:top w:val="single" w:sz="4" w:space="0" w:color="000000"/>
            </w:tcBorders>
          </w:tcPr>
          <w:p w14:paraId="3418BAE2"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7.1</w:t>
            </w:r>
          </w:p>
        </w:tc>
      </w:tr>
      <w:tr w:rsidR="004B35D8" w14:paraId="0B2FB12D" w14:textId="77777777">
        <w:trPr>
          <w:trHeight w:val="295"/>
        </w:trPr>
        <w:tc>
          <w:tcPr>
            <w:tcW w:w="1834" w:type="dxa"/>
          </w:tcPr>
          <w:p w14:paraId="5929530F"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天津市</w:t>
            </w:r>
          </w:p>
        </w:tc>
        <w:tc>
          <w:tcPr>
            <w:tcW w:w="1266" w:type="dxa"/>
          </w:tcPr>
          <w:p w14:paraId="2164411D"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4.61</w:t>
            </w:r>
          </w:p>
        </w:tc>
        <w:tc>
          <w:tcPr>
            <w:tcW w:w="1180" w:type="dxa"/>
          </w:tcPr>
          <w:p w14:paraId="1E22C722" w14:textId="6D3CD566"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97.50</w:t>
            </w:r>
          </w:p>
        </w:tc>
        <w:tc>
          <w:tcPr>
            <w:tcW w:w="1711" w:type="dxa"/>
          </w:tcPr>
          <w:p w14:paraId="373E35C6" w14:textId="3EDBAF08"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18488</w:t>
            </w:r>
          </w:p>
        </w:tc>
        <w:tc>
          <w:tcPr>
            <w:tcW w:w="1345" w:type="dxa"/>
          </w:tcPr>
          <w:p w14:paraId="68A1BF46" w14:textId="0AC92A7F"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16.14</w:t>
            </w:r>
          </w:p>
        </w:tc>
        <w:tc>
          <w:tcPr>
            <w:tcW w:w="1143" w:type="dxa"/>
          </w:tcPr>
          <w:p w14:paraId="2033D22C" w14:textId="7DB5F736"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6282</w:t>
            </w:r>
          </w:p>
        </w:tc>
        <w:tc>
          <w:tcPr>
            <w:tcW w:w="1696" w:type="dxa"/>
          </w:tcPr>
          <w:p w14:paraId="7F12B17B"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6.7</w:t>
            </w:r>
          </w:p>
        </w:tc>
      </w:tr>
      <w:tr w:rsidR="004B35D8" w14:paraId="35403626" w14:textId="77777777">
        <w:trPr>
          <w:trHeight w:val="295"/>
        </w:trPr>
        <w:tc>
          <w:tcPr>
            <w:tcW w:w="1834" w:type="dxa"/>
          </w:tcPr>
          <w:p w14:paraId="3FACB7A1"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河北省</w:t>
            </w:r>
          </w:p>
        </w:tc>
        <w:tc>
          <w:tcPr>
            <w:tcW w:w="1266" w:type="dxa"/>
          </w:tcPr>
          <w:p w14:paraId="600D82BD"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10.15</w:t>
            </w:r>
          </w:p>
        </w:tc>
        <w:tc>
          <w:tcPr>
            <w:tcW w:w="1180" w:type="dxa"/>
          </w:tcPr>
          <w:p w14:paraId="015D720B" w14:textId="40DB504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382.21</w:t>
            </w:r>
          </w:p>
        </w:tc>
        <w:tc>
          <w:tcPr>
            <w:tcW w:w="1711" w:type="dxa"/>
          </w:tcPr>
          <w:p w14:paraId="78ECBA41" w14:textId="1F179268"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33789</w:t>
            </w:r>
          </w:p>
        </w:tc>
        <w:tc>
          <w:tcPr>
            <w:tcW w:w="1345" w:type="dxa"/>
          </w:tcPr>
          <w:p w14:paraId="2CB23A8A" w14:textId="7F248D66"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50.22</w:t>
            </w:r>
          </w:p>
        </w:tc>
        <w:tc>
          <w:tcPr>
            <w:tcW w:w="1143" w:type="dxa"/>
          </w:tcPr>
          <w:p w14:paraId="4C7C86F1" w14:textId="65E72624"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90194</w:t>
            </w:r>
          </w:p>
        </w:tc>
        <w:tc>
          <w:tcPr>
            <w:tcW w:w="1696" w:type="dxa"/>
          </w:tcPr>
          <w:p w14:paraId="605197FA"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15.7</w:t>
            </w:r>
          </w:p>
        </w:tc>
      </w:tr>
      <w:tr w:rsidR="004B35D8" w14:paraId="5031C050" w14:textId="77777777">
        <w:trPr>
          <w:trHeight w:val="295"/>
        </w:trPr>
        <w:tc>
          <w:tcPr>
            <w:tcW w:w="1834" w:type="dxa"/>
          </w:tcPr>
          <w:p w14:paraId="7B6A31F5"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山西省</w:t>
            </w:r>
          </w:p>
        </w:tc>
        <w:tc>
          <w:tcPr>
            <w:tcW w:w="1266" w:type="dxa"/>
          </w:tcPr>
          <w:p w14:paraId="340B8242"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5.66</w:t>
            </w:r>
          </w:p>
        </w:tc>
        <w:tc>
          <w:tcPr>
            <w:tcW w:w="1180" w:type="dxa"/>
          </w:tcPr>
          <w:p w14:paraId="3890FA5D" w14:textId="74B6FA72"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119.14</w:t>
            </w:r>
          </w:p>
        </w:tc>
        <w:tc>
          <w:tcPr>
            <w:tcW w:w="1711" w:type="dxa"/>
          </w:tcPr>
          <w:p w14:paraId="2CE19A34" w14:textId="68281DFF"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9827</w:t>
            </w:r>
          </w:p>
        </w:tc>
        <w:tc>
          <w:tcPr>
            <w:tcW w:w="1345" w:type="dxa"/>
          </w:tcPr>
          <w:p w14:paraId="65E57D41" w14:textId="2AB407A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26.87</w:t>
            </w:r>
          </w:p>
        </w:tc>
        <w:tc>
          <w:tcPr>
            <w:tcW w:w="1143" w:type="dxa"/>
          </w:tcPr>
          <w:p w14:paraId="30030194" w14:textId="2AC2F735"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39661</w:t>
            </w:r>
          </w:p>
        </w:tc>
        <w:tc>
          <w:tcPr>
            <w:tcW w:w="1696" w:type="dxa"/>
          </w:tcPr>
          <w:p w14:paraId="7E6051DE"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23.8</w:t>
            </w:r>
          </w:p>
        </w:tc>
      </w:tr>
      <w:tr w:rsidR="004B35D8" w14:paraId="64348D3F" w14:textId="77777777">
        <w:trPr>
          <w:trHeight w:val="295"/>
        </w:trPr>
        <w:tc>
          <w:tcPr>
            <w:tcW w:w="1834" w:type="dxa"/>
          </w:tcPr>
          <w:p w14:paraId="1FAB90E9"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4"/>
                <w:sz w:val="18"/>
              </w:rPr>
              <w:t>内蒙古自治区</w:t>
            </w:r>
          </w:p>
        </w:tc>
        <w:tc>
          <w:tcPr>
            <w:tcW w:w="1266" w:type="dxa"/>
          </w:tcPr>
          <w:p w14:paraId="13E2F7F0"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7.08</w:t>
            </w:r>
          </w:p>
        </w:tc>
        <w:tc>
          <w:tcPr>
            <w:tcW w:w="1180" w:type="dxa"/>
          </w:tcPr>
          <w:p w14:paraId="054E7BFF" w14:textId="28F9F1C6"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88.98</w:t>
            </w:r>
          </w:p>
        </w:tc>
        <w:tc>
          <w:tcPr>
            <w:tcW w:w="1711" w:type="dxa"/>
          </w:tcPr>
          <w:p w14:paraId="2EF795E4" w14:textId="1BFEABF3"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9065</w:t>
            </w:r>
          </w:p>
        </w:tc>
        <w:tc>
          <w:tcPr>
            <w:tcW w:w="1345" w:type="dxa"/>
          </w:tcPr>
          <w:p w14:paraId="6B3E24C4" w14:textId="3E42E772"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14.58</w:t>
            </w:r>
          </w:p>
        </w:tc>
        <w:tc>
          <w:tcPr>
            <w:tcW w:w="1143" w:type="dxa"/>
          </w:tcPr>
          <w:p w14:paraId="4A156458" w14:textId="514979C2"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25062</w:t>
            </w:r>
          </w:p>
        </w:tc>
        <w:tc>
          <w:tcPr>
            <w:tcW w:w="1696" w:type="dxa"/>
          </w:tcPr>
          <w:p w14:paraId="31B76899"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28.3</w:t>
            </w:r>
          </w:p>
        </w:tc>
      </w:tr>
      <w:tr w:rsidR="004B35D8" w14:paraId="00C5C674" w14:textId="77777777">
        <w:trPr>
          <w:trHeight w:val="295"/>
        </w:trPr>
        <w:tc>
          <w:tcPr>
            <w:tcW w:w="1834" w:type="dxa"/>
          </w:tcPr>
          <w:p w14:paraId="4F1B97A8"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辽宁省</w:t>
            </w:r>
          </w:p>
        </w:tc>
        <w:tc>
          <w:tcPr>
            <w:tcW w:w="1266" w:type="dxa"/>
          </w:tcPr>
          <w:p w14:paraId="7095E5D7"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14.77</w:t>
            </w:r>
          </w:p>
        </w:tc>
        <w:tc>
          <w:tcPr>
            <w:tcW w:w="1180" w:type="dxa"/>
          </w:tcPr>
          <w:p w14:paraId="419F52D4" w14:textId="4B550370"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269.12</w:t>
            </w:r>
          </w:p>
        </w:tc>
        <w:tc>
          <w:tcPr>
            <w:tcW w:w="1711" w:type="dxa"/>
          </w:tcPr>
          <w:p w14:paraId="1839743F" w14:textId="59CD71EE"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21581</w:t>
            </w:r>
          </w:p>
        </w:tc>
        <w:tc>
          <w:tcPr>
            <w:tcW w:w="1345" w:type="dxa"/>
          </w:tcPr>
          <w:p w14:paraId="6F2D5792" w14:textId="05C229F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29.5</w:t>
            </w:r>
          </w:p>
        </w:tc>
        <w:tc>
          <w:tcPr>
            <w:tcW w:w="1143" w:type="dxa"/>
          </w:tcPr>
          <w:p w14:paraId="39856F34" w14:textId="08ABC5C2"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32679</w:t>
            </w:r>
          </w:p>
        </w:tc>
        <w:tc>
          <w:tcPr>
            <w:tcW w:w="1696" w:type="dxa"/>
          </w:tcPr>
          <w:p w14:paraId="4F07FEC6"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30.9</w:t>
            </w:r>
          </w:p>
        </w:tc>
      </w:tr>
      <w:tr w:rsidR="004B35D8" w14:paraId="0435645D" w14:textId="77777777">
        <w:trPr>
          <w:trHeight w:val="295"/>
        </w:trPr>
        <w:tc>
          <w:tcPr>
            <w:tcW w:w="1834" w:type="dxa"/>
          </w:tcPr>
          <w:p w14:paraId="3E5AFF6C"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吉林省</w:t>
            </w:r>
          </w:p>
        </w:tc>
        <w:tc>
          <w:tcPr>
            <w:tcW w:w="1266" w:type="dxa"/>
          </w:tcPr>
          <w:p w14:paraId="44059D50"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9.45</w:t>
            </w:r>
          </w:p>
        </w:tc>
        <w:tc>
          <w:tcPr>
            <w:tcW w:w="1180" w:type="dxa"/>
          </w:tcPr>
          <w:p w14:paraId="2670EB84" w14:textId="7FD62DFF"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122.48</w:t>
            </w:r>
          </w:p>
        </w:tc>
        <w:tc>
          <w:tcPr>
            <w:tcW w:w="1711" w:type="dxa"/>
          </w:tcPr>
          <w:p w14:paraId="5507FE8B" w14:textId="3163769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12612</w:t>
            </w:r>
          </w:p>
        </w:tc>
        <w:tc>
          <w:tcPr>
            <w:tcW w:w="1345" w:type="dxa"/>
          </w:tcPr>
          <w:p w14:paraId="2EBD014D" w14:textId="41D7494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22.27</w:t>
            </w:r>
          </w:p>
        </w:tc>
        <w:tc>
          <w:tcPr>
            <w:tcW w:w="1143" w:type="dxa"/>
          </w:tcPr>
          <w:p w14:paraId="23E7A28B" w14:textId="48BC4B5D"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25031</w:t>
            </w:r>
          </w:p>
        </w:tc>
        <w:tc>
          <w:tcPr>
            <w:tcW w:w="1696" w:type="dxa"/>
          </w:tcPr>
          <w:p w14:paraId="0853717C"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35.0</w:t>
            </w:r>
          </w:p>
        </w:tc>
      </w:tr>
      <w:tr w:rsidR="004B35D8" w14:paraId="612E59AB" w14:textId="77777777">
        <w:trPr>
          <w:trHeight w:val="295"/>
        </w:trPr>
        <w:tc>
          <w:tcPr>
            <w:tcW w:w="1834" w:type="dxa"/>
          </w:tcPr>
          <w:p w14:paraId="0F57EDC0"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4"/>
                <w:sz w:val="18"/>
              </w:rPr>
              <w:t>黑龙江省</w:t>
            </w:r>
          </w:p>
        </w:tc>
        <w:tc>
          <w:tcPr>
            <w:tcW w:w="1266" w:type="dxa"/>
          </w:tcPr>
          <w:p w14:paraId="3B488770"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7.30</w:t>
            </w:r>
          </w:p>
        </w:tc>
        <w:tc>
          <w:tcPr>
            <w:tcW w:w="1180" w:type="dxa"/>
          </w:tcPr>
          <w:p w14:paraId="68809F5D" w14:textId="294A9020"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126.26</w:t>
            </w:r>
          </w:p>
        </w:tc>
        <w:tc>
          <w:tcPr>
            <w:tcW w:w="1711" w:type="dxa"/>
          </w:tcPr>
          <w:p w14:paraId="296E9E29" w14:textId="0280789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6551</w:t>
            </w:r>
          </w:p>
        </w:tc>
        <w:tc>
          <w:tcPr>
            <w:tcW w:w="1345" w:type="dxa"/>
          </w:tcPr>
          <w:p w14:paraId="13B6498A" w14:textId="13693C7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25.73</w:t>
            </w:r>
          </w:p>
        </w:tc>
        <w:tc>
          <w:tcPr>
            <w:tcW w:w="1143" w:type="dxa"/>
          </w:tcPr>
          <w:p w14:paraId="532FE0EA" w14:textId="7F8A4F36"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20599</w:t>
            </w:r>
          </w:p>
        </w:tc>
        <w:tc>
          <w:tcPr>
            <w:tcW w:w="1696" w:type="dxa"/>
          </w:tcPr>
          <w:p w14:paraId="6ED44A2C"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49.0</w:t>
            </w:r>
          </w:p>
        </w:tc>
      </w:tr>
      <w:tr w:rsidR="004B35D8" w14:paraId="0BA03548" w14:textId="77777777">
        <w:trPr>
          <w:trHeight w:val="295"/>
        </w:trPr>
        <w:tc>
          <w:tcPr>
            <w:tcW w:w="1834" w:type="dxa"/>
          </w:tcPr>
          <w:p w14:paraId="4A32CD50"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上海市</w:t>
            </w:r>
          </w:p>
        </w:tc>
        <w:tc>
          <w:tcPr>
            <w:tcW w:w="1266" w:type="dxa"/>
          </w:tcPr>
          <w:p w14:paraId="19FB47E3"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17.12</w:t>
            </w:r>
          </w:p>
        </w:tc>
        <w:tc>
          <w:tcPr>
            <w:tcW w:w="1180" w:type="dxa"/>
          </w:tcPr>
          <w:p w14:paraId="5801906D" w14:textId="753FDAA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76.11</w:t>
            </w:r>
          </w:p>
        </w:tc>
        <w:tc>
          <w:tcPr>
            <w:tcW w:w="1711" w:type="dxa"/>
          </w:tcPr>
          <w:p w14:paraId="4F0E91F2" w14:textId="7C3C2A15"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42835</w:t>
            </w:r>
          </w:p>
        </w:tc>
        <w:tc>
          <w:tcPr>
            <w:tcW w:w="1345" w:type="dxa"/>
          </w:tcPr>
          <w:p w14:paraId="7D01BD6A" w14:textId="1E9DC1C3"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14.04</w:t>
            </w:r>
          </w:p>
        </w:tc>
        <w:tc>
          <w:tcPr>
            <w:tcW w:w="1143" w:type="dxa"/>
          </w:tcPr>
          <w:p w14:paraId="46CC76CE" w14:textId="42D1BB8E"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6404</w:t>
            </w:r>
          </w:p>
        </w:tc>
        <w:tc>
          <w:tcPr>
            <w:tcW w:w="1696" w:type="dxa"/>
          </w:tcPr>
          <w:p w14:paraId="2CF69ADF"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13.6</w:t>
            </w:r>
          </w:p>
        </w:tc>
      </w:tr>
      <w:tr w:rsidR="004B35D8" w14:paraId="644059C5" w14:textId="77777777">
        <w:trPr>
          <w:trHeight w:val="295"/>
        </w:trPr>
        <w:tc>
          <w:tcPr>
            <w:tcW w:w="1834" w:type="dxa"/>
          </w:tcPr>
          <w:p w14:paraId="1C28BD96"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江苏省</w:t>
            </w:r>
          </w:p>
        </w:tc>
        <w:tc>
          <w:tcPr>
            <w:tcW w:w="1266" w:type="dxa"/>
          </w:tcPr>
          <w:p w14:paraId="61FDE055"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31.44</w:t>
            </w:r>
          </w:p>
        </w:tc>
        <w:tc>
          <w:tcPr>
            <w:tcW w:w="1180" w:type="dxa"/>
          </w:tcPr>
          <w:p w14:paraId="63940999" w14:textId="73759185"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620.72</w:t>
            </w:r>
          </w:p>
        </w:tc>
        <w:tc>
          <w:tcPr>
            <w:tcW w:w="1711" w:type="dxa"/>
          </w:tcPr>
          <w:p w14:paraId="414121ED" w14:textId="1FEFBD56"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218368</w:t>
            </w:r>
          </w:p>
        </w:tc>
        <w:tc>
          <w:tcPr>
            <w:tcW w:w="1345" w:type="dxa"/>
          </w:tcPr>
          <w:p w14:paraId="7ABF57C9" w14:textId="36D14AC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60.99</w:t>
            </w:r>
          </w:p>
        </w:tc>
        <w:tc>
          <w:tcPr>
            <w:tcW w:w="1143" w:type="dxa"/>
          </w:tcPr>
          <w:p w14:paraId="1997C04B" w14:textId="5A7FF321"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37001</w:t>
            </w:r>
          </w:p>
        </w:tc>
        <w:tc>
          <w:tcPr>
            <w:tcW w:w="1696" w:type="dxa"/>
          </w:tcPr>
          <w:p w14:paraId="6DB8C3E7"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10.0</w:t>
            </w:r>
          </w:p>
        </w:tc>
      </w:tr>
      <w:tr w:rsidR="004B35D8" w14:paraId="2FD94AA3" w14:textId="77777777">
        <w:trPr>
          <w:trHeight w:val="295"/>
        </w:trPr>
        <w:tc>
          <w:tcPr>
            <w:tcW w:w="1834" w:type="dxa"/>
          </w:tcPr>
          <w:p w14:paraId="13C0C74A"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浙江省</w:t>
            </w:r>
          </w:p>
        </w:tc>
        <w:tc>
          <w:tcPr>
            <w:tcW w:w="1266" w:type="dxa"/>
          </w:tcPr>
          <w:p w14:paraId="65AA2ADC"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18.32</w:t>
            </w:r>
          </w:p>
        </w:tc>
        <w:tc>
          <w:tcPr>
            <w:tcW w:w="1180" w:type="dxa"/>
          </w:tcPr>
          <w:p w14:paraId="4C3B36FA" w14:textId="7B73B2E3"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490.73</w:t>
            </w:r>
          </w:p>
        </w:tc>
        <w:tc>
          <w:tcPr>
            <w:tcW w:w="1711" w:type="dxa"/>
          </w:tcPr>
          <w:p w14:paraId="16B8F4BB" w14:textId="5902B365"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171872</w:t>
            </w:r>
          </w:p>
        </w:tc>
        <w:tc>
          <w:tcPr>
            <w:tcW w:w="1345" w:type="dxa"/>
          </w:tcPr>
          <w:p w14:paraId="50917097" w14:textId="7FED5C6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32.54</w:t>
            </w:r>
          </w:p>
        </w:tc>
        <w:tc>
          <w:tcPr>
            <w:tcW w:w="1143" w:type="dxa"/>
          </w:tcPr>
          <w:p w14:paraId="769935B5" w14:textId="69CCD338"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35967</w:t>
            </w:r>
          </w:p>
        </w:tc>
        <w:tc>
          <w:tcPr>
            <w:tcW w:w="1696" w:type="dxa"/>
          </w:tcPr>
          <w:p w14:paraId="6EAE4D53"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6.0</w:t>
            </w:r>
          </w:p>
        </w:tc>
      </w:tr>
      <w:tr w:rsidR="004B35D8" w14:paraId="50DBDC5C" w14:textId="77777777">
        <w:trPr>
          <w:trHeight w:val="295"/>
        </w:trPr>
        <w:tc>
          <w:tcPr>
            <w:tcW w:w="1834" w:type="dxa"/>
          </w:tcPr>
          <w:p w14:paraId="3E110ED4"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安徽省</w:t>
            </w:r>
          </w:p>
        </w:tc>
        <w:tc>
          <w:tcPr>
            <w:tcW w:w="1266" w:type="dxa"/>
          </w:tcPr>
          <w:p w14:paraId="2F72BD06"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12.76</w:t>
            </w:r>
          </w:p>
        </w:tc>
        <w:tc>
          <w:tcPr>
            <w:tcW w:w="1180" w:type="dxa"/>
          </w:tcPr>
          <w:p w14:paraId="5FCA5922" w14:textId="1902F97D"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483.56</w:t>
            </w:r>
          </w:p>
        </w:tc>
        <w:tc>
          <w:tcPr>
            <w:tcW w:w="1711" w:type="dxa"/>
          </w:tcPr>
          <w:p w14:paraId="70CA51E7" w14:textId="0DFB7BEA"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81620</w:t>
            </w:r>
          </w:p>
        </w:tc>
        <w:tc>
          <w:tcPr>
            <w:tcW w:w="1345" w:type="dxa"/>
          </w:tcPr>
          <w:p w14:paraId="1CB501FB" w14:textId="6E30B8D3"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40.22</w:t>
            </w:r>
          </w:p>
        </w:tc>
        <w:tc>
          <w:tcPr>
            <w:tcW w:w="1143" w:type="dxa"/>
          </w:tcPr>
          <w:p w14:paraId="6719C5C9" w14:textId="523E6F39"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30176</w:t>
            </w:r>
          </w:p>
        </w:tc>
        <w:tc>
          <w:tcPr>
            <w:tcW w:w="1696" w:type="dxa"/>
          </w:tcPr>
          <w:p w14:paraId="62C5946C"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31.7</w:t>
            </w:r>
          </w:p>
        </w:tc>
      </w:tr>
      <w:tr w:rsidR="004B35D8" w14:paraId="3FF0E422" w14:textId="77777777">
        <w:trPr>
          <w:trHeight w:val="295"/>
        </w:trPr>
        <w:tc>
          <w:tcPr>
            <w:tcW w:w="1834" w:type="dxa"/>
          </w:tcPr>
          <w:p w14:paraId="1DA18932"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福建省</w:t>
            </w:r>
          </w:p>
        </w:tc>
        <w:tc>
          <w:tcPr>
            <w:tcW w:w="1266" w:type="dxa"/>
          </w:tcPr>
          <w:p w14:paraId="5918F97C"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8.09</w:t>
            </w:r>
          </w:p>
        </w:tc>
        <w:tc>
          <w:tcPr>
            <w:tcW w:w="1180" w:type="dxa"/>
          </w:tcPr>
          <w:p w14:paraId="2E27FE56" w14:textId="3D2F2098"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260.40</w:t>
            </w:r>
          </w:p>
        </w:tc>
        <w:tc>
          <w:tcPr>
            <w:tcW w:w="1711" w:type="dxa"/>
          </w:tcPr>
          <w:p w14:paraId="4F54FF7C" w14:textId="79C065A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57792</w:t>
            </w:r>
          </w:p>
        </w:tc>
        <w:tc>
          <w:tcPr>
            <w:tcW w:w="1345" w:type="dxa"/>
          </w:tcPr>
          <w:p w14:paraId="0ADA1483" w14:textId="598B93CC"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30</w:t>
            </w:r>
          </w:p>
        </w:tc>
        <w:tc>
          <w:tcPr>
            <w:tcW w:w="1143" w:type="dxa"/>
          </w:tcPr>
          <w:p w14:paraId="6B519E9C" w14:textId="1E661D1D"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29116</w:t>
            </w:r>
          </w:p>
        </w:tc>
        <w:tc>
          <w:tcPr>
            <w:tcW w:w="1696" w:type="dxa"/>
          </w:tcPr>
          <w:p w14:paraId="353EA947"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6.5</w:t>
            </w:r>
          </w:p>
        </w:tc>
      </w:tr>
      <w:tr w:rsidR="004B35D8" w14:paraId="36A24078" w14:textId="77777777">
        <w:trPr>
          <w:trHeight w:val="295"/>
        </w:trPr>
        <w:tc>
          <w:tcPr>
            <w:tcW w:w="1834" w:type="dxa"/>
          </w:tcPr>
          <w:p w14:paraId="176CAFF1"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江西省</w:t>
            </w:r>
          </w:p>
        </w:tc>
        <w:tc>
          <w:tcPr>
            <w:tcW w:w="1266" w:type="dxa"/>
          </w:tcPr>
          <w:p w14:paraId="3FA65DE2"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7.96</w:t>
            </w:r>
          </w:p>
        </w:tc>
        <w:tc>
          <w:tcPr>
            <w:tcW w:w="1180" w:type="dxa"/>
          </w:tcPr>
          <w:p w14:paraId="6C6C7CD1" w14:textId="730B6AB3"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455.61</w:t>
            </w:r>
          </w:p>
        </w:tc>
        <w:tc>
          <w:tcPr>
            <w:tcW w:w="1711" w:type="dxa"/>
          </w:tcPr>
          <w:p w14:paraId="18FD5657" w14:textId="0877678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32595</w:t>
            </w:r>
          </w:p>
        </w:tc>
        <w:tc>
          <w:tcPr>
            <w:tcW w:w="1345" w:type="dxa"/>
          </w:tcPr>
          <w:p w14:paraId="49E5F72F" w14:textId="72E82698"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44.06</w:t>
            </w:r>
          </w:p>
        </w:tc>
        <w:tc>
          <w:tcPr>
            <w:tcW w:w="1143" w:type="dxa"/>
          </w:tcPr>
          <w:p w14:paraId="1648AD07" w14:textId="60F1F3D7"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35683</w:t>
            </w:r>
          </w:p>
        </w:tc>
        <w:tc>
          <w:tcPr>
            <w:tcW w:w="1696" w:type="dxa"/>
          </w:tcPr>
          <w:p w14:paraId="7D22AF0B"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31.1</w:t>
            </w:r>
          </w:p>
        </w:tc>
      </w:tr>
      <w:tr w:rsidR="004B35D8" w14:paraId="7F2EFF75" w14:textId="77777777">
        <w:trPr>
          <w:trHeight w:val="295"/>
        </w:trPr>
        <w:tc>
          <w:tcPr>
            <w:tcW w:w="1834" w:type="dxa"/>
          </w:tcPr>
          <w:p w14:paraId="098FFEA9"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山东省</w:t>
            </w:r>
          </w:p>
        </w:tc>
        <w:tc>
          <w:tcPr>
            <w:tcW w:w="1266" w:type="dxa"/>
          </w:tcPr>
          <w:p w14:paraId="74293C4F"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27.25</w:t>
            </w:r>
          </w:p>
        </w:tc>
        <w:tc>
          <w:tcPr>
            <w:tcW w:w="1180" w:type="dxa"/>
          </w:tcPr>
          <w:p w14:paraId="6CFB9543" w14:textId="3787FC15"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415.31</w:t>
            </w:r>
          </w:p>
        </w:tc>
        <w:tc>
          <w:tcPr>
            <w:tcW w:w="1711" w:type="dxa"/>
          </w:tcPr>
          <w:p w14:paraId="0A9A2135" w14:textId="6BC0951C"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113621</w:t>
            </w:r>
          </w:p>
        </w:tc>
        <w:tc>
          <w:tcPr>
            <w:tcW w:w="1345" w:type="dxa"/>
          </w:tcPr>
          <w:p w14:paraId="55F89717" w14:textId="3A3FA155"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70.04</w:t>
            </w:r>
          </w:p>
        </w:tc>
        <w:tc>
          <w:tcPr>
            <w:tcW w:w="1143" w:type="dxa"/>
          </w:tcPr>
          <w:p w14:paraId="3CC926F8" w14:textId="39776AED"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86026</w:t>
            </w:r>
          </w:p>
        </w:tc>
        <w:tc>
          <w:tcPr>
            <w:tcW w:w="1696" w:type="dxa"/>
          </w:tcPr>
          <w:p w14:paraId="0BE8DB3A"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10.9</w:t>
            </w:r>
          </w:p>
        </w:tc>
      </w:tr>
      <w:tr w:rsidR="004B35D8" w14:paraId="4483897B" w14:textId="77777777">
        <w:trPr>
          <w:trHeight w:val="295"/>
        </w:trPr>
        <w:tc>
          <w:tcPr>
            <w:tcW w:w="1834" w:type="dxa"/>
          </w:tcPr>
          <w:p w14:paraId="490B1EF8"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河南省</w:t>
            </w:r>
          </w:p>
        </w:tc>
        <w:tc>
          <w:tcPr>
            <w:tcW w:w="1266" w:type="dxa"/>
          </w:tcPr>
          <w:p w14:paraId="4AAFE67C"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12.82</w:t>
            </w:r>
          </w:p>
        </w:tc>
        <w:tc>
          <w:tcPr>
            <w:tcW w:w="1180" w:type="dxa"/>
          </w:tcPr>
          <w:p w14:paraId="592A0D72" w14:textId="52237191"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639.53</w:t>
            </w:r>
          </w:p>
        </w:tc>
        <w:tc>
          <w:tcPr>
            <w:tcW w:w="1711" w:type="dxa"/>
          </w:tcPr>
          <w:p w14:paraId="3D52A58E" w14:textId="6C19F3CD"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47069</w:t>
            </w:r>
          </w:p>
        </w:tc>
        <w:tc>
          <w:tcPr>
            <w:tcW w:w="1345" w:type="dxa"/>
          </w:tcPr>
          <w:p w14:paraId="26A61BF1" w14:textId="15116571"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80.04</w:t>
            </w:r>
          </w:p>
        </w:tc>
        <w:tc>
          <w:tcPr>
            <w:tcW w:w="1143" w:type="dxa"/>
          </w:tcPr>
          <w:p w14:paraId="4D8AC0D8" w14:textId="08B9FEAC"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81694</w:t>
            </w:r>
          </w:p>
        </w:tc>
        <w:tc>
          <w:tcPr>
            <w:tcW w:w="1696" w:type="dxa"/>
          </w:tcPr>
          <w:p w14:paraId="5F150592"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35.8</w:t>
            </w:r>
          </w:p>
        </w:tc>
      </w:tr>
      <w:tr w:rsidR="004B35D8" w14:paraId="5767DB66" w14:textId="77777777">
        <w:trPr>
          <w:trHeight w:val="295"/>
        </w:trPr>
        <w:tc>
          <w:tcPr>
            <w:tcW w:w="1834" w:type="dxa"/>
          </w:tcPr>
          <w:p w14:paraId="053E0C8D"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湖北省</w:t>
            </w:r>
          </w:p>
        </w:tc>
        <w:tc>
          <w:tcPr>
            <w:tcW w:w="1266" w:type="dxa"/>
          </w:tcPr>
          <w:p w14:paraId="38744109"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11.33</w:t>
            </w:r>
          </w:p>
        </w:tc>
        <w:tc>
          <w:tcPr>
            <w:tcW w:w="1180" w:type="dxa"/>
          </w:tcPr>
          <w:p w14:paraId="5EEFB881" w14:textId="122DBC81"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474.66</w:t>
            </w:r>
          </w:p>
        </w:tc>
        <w:tc>
          <w:tcPr>
            <w:tcW w:w="1711" w:type="dxa"/>
          </w:tcPr>
          <w:p w14:paraId="2D861C95" w14:textId="4B7E946C"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59771</w:t>
            </w:r>
          </w:p>
        </w:tc>
        <w:tc>
          <w:tcPr>
            <w:tcW w:w="1345" w:type="dxa"/>
          </w:tcPr>
          <w:p w14:paraId="0D03534E" w14:textId="17D117BA"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49.78</w:t>
            </w:r>
          </w:p>
        </w:tc>
        <w:tc>
          <w:tcPr>
            <w:tcW w:w="1143" w:type="dxa"/>
          </w:tcPr>
          <w:p w14:paraId="539F7C46" w14:textId="5ADE0FF8"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36782</w:t>
            </w:r>
          </w:p>
        </w:tc>
        <w:tc>
          <w:tcPr>
            <w:tcW w:w="1696" w:type="dxa"/>
          </w:tcPr>
          <w:p w14:paraId="286F7853"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28.3</w:t>
            </w:r>
          </w:p>
        </w:tc>
      </w:tr>
      <w:tr w:rsidR="004B35D8" w14:paraId="006D36F6" w14:textId="77777777">
        <w:trPr>
          <w:trHeight w:val="295"/>
        </w:trPr>
        <w:tc>
          <w:tcPr>
            <w:tcW w:w="1834" w:type="dxa"/>
          </w:tcPr>
          <w:p w14:paraId="4658AA53"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湖南省</w:t>
            </w:r>
          </w:p>
        </w:tc>
        <w:tc>
          <w:tcPr>
            <w:tcW w:w="1266" w:type="dxa"/>
          </w:tcPr>
          <w:p w14:paraId="528B1CED"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9.76</w:t>
            </w:r>
          </w:p>
        </w:tc>
        <w:tc>
          <w:tcPr>
            <w:tcW w:w="1180" w:type="dxa"/>
          </w:tcPr>
          <w:p w14:paraId="3DE183B8" w14:textId="064ACC2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687.10</w:t>
            </w:r>
          </w:p>
        </w:tc>
        <w:tc>
          <w:tcPr>
            <w:tcW w:w="1711" w:type="dxa"/>
          </w:tcPr>
          <w:p w14:paraId="0F86F899" w14:textId="692DC85B"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43973</w:t>
            </w:r>
          </w:p>
        </w:tc>
        <w:tc>
          <w:tcPr>
            <w:tcW w:w="1345" w:type="dxa"/>
          </w:tcPr>
          <w:p w14:paraId="47FBB563" w14:textId="3A989EF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51.57</w:t>
            </w:r>
          </w:p>
        </w:tc>
        <w:tc>
          <w:tcPr>
            <w:tcW w:w="1143" w:type="dxa"/>
          </w:tcPr>
          <w:p w14:paraId="1E6A6C76" w14:textId="64C72EA6"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55338</w:t>
            </w:r>
          </w:p>
        </w:tc>
        <w:tc>
          <w:tcPr>
            <w:tcW w:w="1696" w:type="dxa"/>
          </w:tcPr>
          <w:p w14:paraId="73CFA801"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39.0</w:t>
            </w:r>
          </w:p>
        </w:tc>
      </w:tr>
      <w:tr w:rsidR="004B35D8" w14:paraId="12A0DB7E" w14:textId="77777777">
        <w:trPr>
          <w:trHeight w:val="295"/>
        </w:trPr>
        <w:tc>
          <w:tcPr>
            <w:tcW w:w="1834" w:type="dxa"/>
          </w:tcPr>
          <w:p w14:paraId="78E233EF"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广东省</w:t>
            </w:r>
          </w:p>
        </w:tc>
        <w:tc>
          <w:tcPr>
            <w:tcW w:w="1266" w:type="dxa"/>
          </w:tcPr>
          <w:p w14:paraId="18EF5D5A"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53.29</w:t>
            </w:r>
          </w:p>
        </w:tc>
        <w:tc>
          <w:tcPr>
            <w:tcW w:w="1180" w:type="dxa"/>
          </w:tcPr>
          <w:p w14:paraId="31DCF893" w14:textId="7E24F70C"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722.95</w:t>
            </w:r>
          </w:p>
        </w:tc>
        <w:tc>
          <w:tcPr>
            <w:tcW w:w="1711" w:type="dxa"/>
          </w:tcPr>
          <w:p w14:paraId="0538DFB2" w14:textId="01597D7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354470</w:t>
            </w:r>
          </w:p>
        </w:tc>
        <w:tc>
          <w:tcPr>
            <w:tcW w:w="1345" w:type="dxa"/>
          </w:tcPr>
          <w:p w14:paraId="71EA5D4B" w14:textId="5F4952E2"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71.57</w:t>
            </w:r>
          </w:p>
        </w:tc>
        <w:tc>
          <w:tcPr>
            <w:tcW w:w="1143" w:type="dxa"/>
          </w:tcPr>
          <w:p w14:paraId="4709F7D6" w14:textId="11AD8241"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59531</w:t>
            </w:r>
          </w:p>
        </w:tc>
        <w:tc>
          <w:tcPr>
            <w:tcW w:w="1696" w:type="dxa"/>
          </w:tcPr>
          <w:p w14:paraId="6475B4AA"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15.0</w:t>
            </w:r>
          </w:p>
        </w:tc>
      </w:tr>
      <w:tr w:rsidR="004B35D8" w14:paraId="293DDE45" w14:textId="77777777">
        <w:trPr>
          <w:trHeight w:val="295"/>
        </w:trPr>
        <w:tc>
          <w:tcPr>
            <w:tcW w:w="1834" w:type="dxa"/>
          </w:tcPr>
          <w:p w14:paraId="40111C4F"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4"/>
                <w:sz w:val="18"/>
              </w:rPr>
              <w:t>广西壮族自治区</w:t>
            </w:r>
          </w:p>
        </w:tc>
        <w:tc>
          <w:tcPr>
            <w:tcW w:w="1266" w:type="dxa"/>
          </w:tcPr>
          <w:p w14:paraId="6B77CAA1"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7.61</w:t>
            </w:r>
          </w:p>
        </w:tc>
        <w:tc>
          <w:tcPr>
            <w:tcW w:w="1180" w:type="dxa"/>
          </w:tcPr>
          <w:p w14:paraId="6DA56AB6" w14:textId="3F39FBEC"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377.78</w:t>
            </w:r>
          </w:p>
        </w:tc>
        <w:tc>
          <w:tcPr>
            <w:tcW w:w="1711" w:type="dxa"/>
          </w:tcPr>
          <w:p w14:paraId="7DFBBB6E" w14:textId="6CA6180E"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11637</w:t>
            </w:r>
          </w:p>
        </w:tc>
        <w:tc>
          <w:tcPr>
            <w:tcW w:w="1345" w:type="dxa"/>
          </w:tcPr>
          <w:p w14:paraId="3D5259C8" w14:textId="0E48BFDE"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41.78</w:t>
            </w:r>
          </w:p>
        </w:tc>
        <w:tc>
          <w:tcPr>
            <w:tcW w:w="1143" w:type="dxa"/>
          </w:tcPr>
          <w:p w14:paraId="1B4B1A03" w14:textId="3EFEA55B"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34500</w:t>
            </w:r>
          </w:p>
        </w:tc>
        <w:tc>
          <w:tcPr>
            <w:tcW w:w="1696" w:type="dxa"/>
          </w:tcPr>
          <w:p w14:paraId="2B319C17"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34.4</w:t>
            </w:r>
          </w:p>
        </w:tc>
      </w:tr>
      <w:tr w:rsidR="004B35D8" w14:paraId="4FB27254" w14:textId="77777777">
        <w:trPr>
          <w:trHeight w:val="295"/>
        </w:trPr>
        <w:tc>
          <w:tcPr>
            <w:tcW w:w="1834" w:type="dxa"/>
          </w:tcPr>
          <w:p w14:paraId="4584D495"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海南省</w:t>
            </w:r>
          </w:p>
        </w:tc>
        <w:tc>
          <w:tcPr>
            <w:tcW w:w="1266" w:type="dxa"/>
          </w:tcPr>
          <w:p w14:paraId="13DC37F7"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1.84</w:t>
            </w:r>
          </w:p>
        </w:tc>
        <w:tc>
          <w:tcPr>
            <w:tcW w:w="1180" w:type="dxa"/>
          </w:tcPr>
          <w:p w14:paraId="025BBE6C" w14:textId="5CC55A2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59.95</w:t>
            </w:r>
          </w:p>
        </w:tc>
        <w:tc>
          <w:tcPr>
            <w:tcW w:w="1711" w:type="dxa"/>
          </w:tcPr>
          <w:p w14:paraId="14A4F7D9" w14:textId="018DAB1A"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1567</w:t>
            </w:r>
          </w:p>
        </w:tc>
        <w:tc>
          <w:tcPr>
            <w:tcW w:w="1345" w:type="dxa"/>
          </w:tcPr>
          <w:p w14:paraId="17C505AC" w14:textId="3B8782DB"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7.28</w:t>
            </w:r>
          </w:p>
        </w:tc>
        <w:tc>
          <w:tcPr>
            <w:tcW w:w="1143" w:type="dxa"/>
          </w:tcPr>
          <w:p w14:paraId="7C7746B0" w14:textId="7283E766"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6384</w:t>
            </w:r>
          </w:p>
        </w:tc>
        <w:tc>
          <w:tcPr>
            <w:tcW w:w="1696" w:type="dxa"/>
          </w:tcPr>
          <w:p w14:paraId="06DFB86A"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3.4</w:t>
            </w:r>
          </w:p>
        </w:tc>
      </w:tr>
      <w:tr w:rsidR="004B35D8" w14:paraId="47CBE974" w14:textId="77777777">
        <w:trPr>
          <w:trHeight w:val="295"/>
        </w:trPr>
        <w:tc>
          <w:tcPr>
            <w:tcW w:w="1834" w:type="dxa"/>
          </w:tcPr>
          <w:p w14:paraId="0BD8E6B9"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重庆市</w:t>
            </w:r>
          </w:p>
        </w:tc>
        <w:tc>
          <w:tcPr>
            <w:tcW w:w="1266" w:type="dxa"/>
          </w:tcPr>
          <w:p w14:paraId="1B17F165"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7.34</w:t>
            </w:r>
          </w:p>
        </w:tc>
        <w:tc>
          <w:tcPr>
            <w:tcW w:w="1180" w:type="dxa"/>
          </w:tcPr>
          <w:p w14:paraId="00946D49" w14:textId="57D468BF"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206.60</w:t>
            </w:r>
          </w:p>
        </w:tc>
        <w:tc>
          <w:tcPr>
            <w:tcW w:w="1711" w:type="dxa"/>
          </w:tcPr>
          <w:p w14:paraId="593148D5" w14:textId="4B448A4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26245</w:t>
            </w:r>
          </w:p>
        </w:tc>
        <w:tc>
          <w:tcPr>
            <w:tcW w:w="1345" w:type="dxa"/>
          </w:tcPr>
          <w:p w14:paraId="52C3FFE0" w14:textId="094BE208"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29.55</w:t>
            </w:r>
          </w:p>
        </w:tc>
        <w:tc>
          <w:tcPr>
            <w:tcW w:w="1143" w:type="dxa"/>
          </w:tcPr>
          <w:p w14:paraId="443C1A47" w14:textId="4732890E"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22259</w:t>
            </w:r>
          </w:p>
        </w:tc>
        <w:tc>
          <w:tcPr>
            <w:tcW w:w="1696" w:type="dxa"/>
          </w:tcPr>
          <w:p w14:paraId="50C8F0D5"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23.9</w:t>
            </w:r>
          </w:p>
        </w:tc>
      </w:tr>
      <w:tr w:rsidR="004B35D8" w14:paraId="43B64E75" w14:textId="77777777">
        <w:trPr>
          <w:trHeight w:val="295"/>
        </w:trPr>
        <w:tc>
          <w:tcPr>
            <w:tcW w:w="1834" w:type="dxa"/>
          </w:tcPr>
          <w:p w14:paraId="74C7EB51"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四川省</w:t>
            </w:r>
          </w:p>
        </w:tc>
        <w:tc>
          <w:tcPr>
            <w:tcW w:w="1266" w:type="dxa"/>
          </w:tcPr>
          <w:p w14:paraId="349B7D02"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13.95</w:t>
            </w:r>
          </w:p>
        </w:tc>
        <w:tc>
          <w:tcPr>
            <w:tcW w:w="1180" w:type="dxa"/>
          </w:tcPr>
          <w:p w14:paraId="4C1795DC" w14:textId="024501BE"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392.57</w:t>
            </w:r>
          </w:p>
        </w:tc>
        <w:tc>
          <w:tcPr>
            <w:tcW w:w="1711" w:type="dxa"/>
          </w:tcPr>
          <w:p w14:paraId="3FDCF47C" w14:textId="18F7BF8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41462</w:t>
            </w:r>
          </w:p>
        </w:tc>
        <w:tc>
          <w:tcPr>
            <w:tcW w:w="1345" w:type="dxa"/>
          </w:tcPr>
          <w:p w14:paraId="1A9C118A" w14:textId="6F55E5CC"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60.61</w:t>
            </w:r>
          </w:p>
        </w:tc>
        <w:tc>
          <w:tcPr>
            <w:tcW w:w="1143" w:type="dxa"/>
          </w:tcPr>
          <w:p w14:paraId="7059A276" w14:textId="17289092"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74041</w:t>
            </w:r>
          </w:p>
        </w:tc>
        <w:tc>
          <w:tcPr>
            <w:tcW w:w="1696" w:type="dxa"/>
          </w:tcPr>
          <w:p w14:paraId="39BA8613"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58.9</w:t>
            </w:r>
          </w:p>
        </w:tc>
      </w:tr>
      <w:tr w:rsidR="004B35D8" w14:paraId="50E3C51E" w14:textId="77777777">
        <w:trPr>
          <w:trHeight w:val="295"/>
        </w:trPr>
        <w:tc>
          <w:tcPr>
            <w:tcW w:w="1834" w:type="dxa"/>
          </w:tcPr>
          <w:p w14:paraId="43ECCA40"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贵州省</w:t>
            </w:r>
          </w:p>
        </w:tc>
        <w:tc>
          <w:tcPr>
            <w:tcW w:w="1266" w:type="dxa"/>
          </w:tcPr>
          <w:p w14:paraId="6E17DABB"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9.94</w:t>
            </w:r>
          </w:p>
        </w:tc>
        <w:tc>
          <w:tcPr>
            <w:tcW w:w="1180" w:type="dxa"/>
          </w:tcPr>
          <w:p w14:paraId="242F1DD7" w14:textId="0EE980C8"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319.87</w:t>
            </w:r>
          </w:p>
        </w:tc>
        <w:tc>
          <w:tcPr>
            <w:tcW w:w="1711" w:type="dxa"/>
          </w:tcPr>
          <w:p w14:paraId="3E9875C8" w14:textId="5CB9AF93"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9294</w:t>
            </w:r>
          </w:p>
        </w:tc>
        <w:tc>
          <w:tcPr>
            <w:tcW w:w="1345" w:type="dxa"/>
          </w:tcPr>
          <w:p w14:paraId="79EB47BA" w14:textId="1FA7D692"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26.13</w:t>
            </w:r>
          </w:p>
        </w:tc>
        <w:tc>
          <w:tcPr>
            <w:tcW w:w="1143" w:type="dxa"/>
          </w:tcPr>
          <w:p w14:paraId="522BB51D" w14:textId="2B35DD97"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29150</w:t>
            </w:r>
          </w:p>
        </w:tc>
        <w:tc>
          <w:tcPr>
            <w:tcW w:w="1696" w:type="dxa"/>
          </w:tcPr>
          <w:p w14:paraId="71CFEDD4"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60.8</w:t>
            </w:r>
          </w:p>
        </w:tc>
      </w:tr>
      <w:tr w:rsidR="004B35D8" w14:paraId="38C00F5F" w14:textId="77777777">
        <w:trPr>
          <w:trHeight w:val="295"/>
        </w:trPr>
        <w:tc>
          <w:tcPr>
            <w:tcW w:w="1834" w:type="dxa"/>
          </w:tcPr>
          <w:p w14:paraId="4D0DE757"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云南省</w:t>
            </w:r>
          </w:p>
        </w:tc>
        <w:tc>
          <w:tcPr>
            <w:tcW w:w="1266" w:type="dxa"/>
          </w:tcPr>
          <w:p w14:paraId="2970CD79"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5.32</w:t>
            </w:r>
          </w:p>
        </w:tc>
        <w:tc>
          <w:tcPr>
            <w:tcW w:w="1180" w:type="dxa"/>
          </w:tcPr>
          <w:p w14:paraId="67875EC4" w14:textId="67910A4A"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247.52</w:t>
            </w:r>
          </w:p>
        </w:tc>
        <w:tc>
          <w:tcPr>
            <w:tcW w:w="1711" w:type="dxa"/>
          </w:tcPr>
          <w:p w14:paraId="4F4B6DCD" w14:textId="19F436E3"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11139</w:t>
            </w:r>
          </w:p>
        </w:tc>
        <w:tc>
          <w:tcPr>
            <w:tcW w:w="1345" w:type="dxa"/>
          </w:tcPr>
          <w:p w14:paraId="1BC04131" w14:textId="07A0F5CA"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28.71</w:t>
            </w:r>
          </w:p>
        </w:tc>
        <w:tc>
          <w:tcPr>
            <w:tcW w:w="1143" w:type="dxa"/>
          </w:tcPr>
          <w:p w14:paraId="3991C7F9" w14:textId="4DB1AB52"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27528</w:t>
            </w:r>
          </w:p>
        </w:tc>
        <w:tc>
          <w:tcPr>
            <w:tcW w:w="1696" w:type="dxa"/>
          </w:tcPr>
          <w:p w14:paraId="28B166C3"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39.2</w:t>
            </w:r>
          </w:p>
        </w:tc>
      </w:tr>
      <w:tr w:rsidR="004B35D8" w14:paraId="21A0F4CF" w14:textId="77777777">
        <w:trPr>
          <w:trHeight w:val="295"/>
        </w:trPr>
        <w:tc>
          <w:tcPr>
            <w:tcW w:w="1834" w:type="dxa"/>
          </w:tcPr>
          <w:p w14:paraId="3B1A82C2"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4"/>
                <w:sz w:val="18"/>
              </w:rPr>
              <w:t>西藏自治区</w:t>
            </w:r>
          </w:p>
        </w:tc>
        <w:tc>
          <w:tcPr>
            <w:tcW w:w="1266" w:type="dxa"/>
          </w:tcPr>
          <w:p w14:paraId="03171EC0"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0.64</w:t>
            </w:r>
          </w:p>
        </w:tc>
        <w:tc>
          <w:tcPr>
            <w:tcW w:w="1180" w:type="dxa"/>
          </w:tcPr>
          <w:p w14:paraId="29037029" w14:textId="5ECE5192"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21.65</w:t>
            </w:r>
          </w:p>
        </w:tc>
        <w:tc>
          <w:tcPr>
            <w:tcW w:w="1711" w:type="dxa"/>
          </w:tcPr>
          <w:p w14:paraId="03F2A885" w14:textId="62657F6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97</w:t>
            </w:r>
          </w:p>
        </w:tc>
        <w:tc>
          <w:tcPr>
            <w:tcW w:w="1345" w:type="dxa"/>
          </w:tcPr>
          <w:p w14:paraId="0F37B5B6" w14:textId="7AB27DDF"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1.17</w:t>
            </w:r>
          </w:p>
        </w:tc>
        <w:tc>
          <w:tcPr>
            <w:tcW w:w="1143" w:type="dxa"/>
          </w:tcPr>
          <w:p w14:paraId="6742ADDA" w14:textId="70A6DB9B"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6906</w:t>
            </w:r>
          </w:p>
        </w:tc>
        <w:tc>
          <w:tcPr>
            <w:tcW w:w="1696" w:type="dxa"/>
          </w:tcPr>
          <w:p w14:paraId="041480E1"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2.3</w:t>
            </w:r>
          </w:p>
        </w:tc>
      </w:tr>
      <w:tr w:rsidR="004B35D8" w14:paraId="78470022" w14:textId="77777777">
        <w:trPr>
          <w:trHeight w:val="295"/>
        </w:trPr>
        <w:tc>
          <w:tcPr>
            <w:tcW w:w="1834" w:type="dxa"/>
          </w:tcPr>
          <w:p w14:paraId="36DC5E19"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陕西省</w:t>
            </w:r>
          </w:p>
        </w:tc>
        <w:tc>
          <w:tcPr>
            <w:tcW w:w="1266" w:type="dxa"/>
          </w:tcPr>
          <w:p w14:paraId="3F12C810"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7.62</w:t>
            </w:r>
          </w:p>
        </w:tc>
        <w:tc>
          <w:tcPr>
            <w:tcW w:w="1180" w:type="dxa"/>
          </w:tcPr>
          <w:p w14:paraId="4E91E5A1" w14:textId="53012891"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278.81</w:t>
            </w:r>
          </w:p>
        </w:tc>
        <w:tc>
          <w:tcPr>
            <w:tcW w:w="1711" w:type="dxa"/>
          </w:tcPr>
          <w:p w14:paraId="4E2326D5" w14:textId="2448EBAB"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19071</w:t>
            </w:r>
          </w:p>
        </w:tc>
        <w:tc>
          <w:tcPr>
            <w:tcW w:w="1345" w:type="dxa"/>
          </w:tcPr>
          <w:p w14:paraId="35958EF3" w14:textId="3D2A405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33.14</w:t>
            </w:r>
          </w:p>
        </w:tc>
        <w:tc>
          <w:tcPr>
            <w:tcW w:w="1143" w:type="dxa"/>
          </w:tcPr>
          <w:p w14:paraId="4599C463" w14:textId="5B356AC6"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34779</w:t>
            </w:r>
          </w:p>
        </w:tc>
        <w:tc>
          <w:tcPr>
            <w:tcW w:w="1696" w:type="dxa"/>
          </w:tcPr>
          <w:p w14:paraId="370FE813"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18.6</w:t>
            </w:r>
          </w:p>
        </w:tc>
      </w:tr>
      <w:tr w:rsidR="004B35D8" w14:paraId="01D89669" w14:textId="77777777">
        <w:trPr>
          <w:trHeight w:val="295"/>
        </w:trPr>
        <w:tc>
          <w:tcPr>
            <w:tcW w:w="1834" w:type="dxa"/>
          </w:tcPr>
          <w:p w14:paraId="56DD1362"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甘肃省</w:t>
            </w:r>
          </w:p>
        </w:tc>
        <w:tc>
          <w:tcPr>
            <w:tcW w:w="1266" w:type="dxa"/>
          </w:tcPr>
          <w:p w14:paraId="7A3D7A54"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3.12</w:t>
            </w:r>
          </w:p>
        </w:tc>
        <w:tc>
          <w:tcPr>
            <w:tcW w:w="1180" w:type="dxa"/>
          </w:tcPr>
          <w:p w14:paraId="238ADFA7" w14:textId="7A62FFBB"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208.91</w:t>
            </w:r>
          </w:p>
        </w:tc>
        <w:tc>
          <w:tcPr>
            <w:tcW w:w="1711" w:type="dxa"/>
          </w:tcPr>
          <w:p w14:paraId="21B2DC51" w14:textId="542C3AB2"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5979</w:t>
            </w:r>
          </w:p>
        </w:tc>
        <w:tc>
          <w:tcPr>
            <w:tcW w:w="1345" w:type="dxa"/>
          </w:tcPr>
          <w:p w14:paraId="65BAD050" w14:textId="4CD2C8C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15.02</w:t>
            </w:r>
          </w:p>
        </w:tc>
        <w:tc>
          <w:tcPr>
            <w:tcW w:w="1143" w:type="dxa"/>
          </w:tcPr>
          <w:p w14:paraId="4AD67271" w14:textId="6BEBBDF8"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25266</w:t>
            </w:r>
          </w:p>
        </w:tc>
        <w:tc>
          <w:tcPr>
            <w:tcW w:w="1696" w:type="dxa"/>
          </w:tcPr>
          <w:p w14:paraId="1FF129AD"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32.6</w:t>
            </w:r>
          </w:p>
        </w:tc>
      </w:tr>
      <w:tr w:rsidR="004B35D8" w14:paraId="3A92430C" w14:textId="77777777">
        <w:trPr>
          <w:trHeight w:val="295"/>
        </w:trPr>
        <w:tc>
          <w:tcPr>
            <w:tcW w:w="1834" w:type="dxa"/>
          </w:tcPr>
          <w:p w14:paraId="6D0EF556"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5"/>
                <w:sz w:val="18"/>
              </w:rPr>
              <w:t>青海省</w:t>
            </w:r>
          </w:p>
        </w:tc>
        <w:tc>
          <w:tcPr>
            <w:tcW w:w="1266" w:type="dxa"/>
          </w:tcPr>
          <w:p w14:paraId="71E6D11D"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0.87</w:t>
            </w:r>
          </w:p>
        </w:tc>
        <w:tc>
          <w:tcPr>
            <w:tcW w:w="1180" w:type="dxa"/>
          </w:tcPr>
          <w:p w14:paraId="3EF13375" w14:textId="7C119588"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43.33</w:t>
            </w:r>
          </w:p>
        </w:tc>
        <w:tc>
          <w:tcPr>
            <w:tcW w:w="1711" w:type="dxa"/>
          </w:tcPr>
          <w:p w14:paraId="464FD4F6" w14:textId="5BBD0995"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1423</w:t>
            </w:r>
          </w:p>
        </w:tc>
        <w:tc>
          <w:tcPr>
            <w:tcW w:w="1345" w:type="dxa"/>
          </w:tcPr>
          <w:p w14:paraId="7FA9C9D0" w14:textId="04F424BD"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2.41</w:t>
            </w:r>
          </w:p>
        </w:tc>
        <w:tc>
          <w:tcPr>
            <w:tcW w:w="1143" w:type="dxa"/>
          </w:tcPr>
          <w:p w14:paraId="2FB038B5" w14:textId="34FAA14A"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6376</w:t>
            </w:r>
          </w:p>
        </w:tc>
        <w:tc>
          <w:tcPr>
            <w:tcW w:w="1696" w:type="dxa"/>
          </w:tcPr>
          <w:p w14:paraId="167C533F"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5.9</w:t>
            </w:r>
          </w:p>
        </w:tc>
      </w:tr>
      <w:tr w:rsidR="004B35D8" w14:paraId="19B5BE19" w14:textId="77777777">
        <w:trPr>
          <w:trHeight w:val="295"/>
        </w:trPr>
        <w:tc>
          <w:tcPr>
            <w:tcW w:w="1834" w:type="dxa"/>
          </w:tcPr>
          <w:p w14:paraId="1822EED1" w14:textId="77777777" w:rsidR="004B35D8" w:rsidRDefault="004B35D8" w:rsidP="004B35D8">
            <w:pPr>
              <w:pStyle w:val="TableParagraph"/>
              <w:spacing w:before="37" w:line="239" w:lineRule="exact"/>
              <w:ind w:left="159" w:right="227"/>
              <w:rPr>
                <w:rFonts w:ascii="PMingLiU" w:eastAsia="PMingLiU"/>
                <w:sz w:val="18"/>
              </w:rPr>
            </w:pPr>
            <w:r>
              <w:rPr>
                <w:rFonts w:ascii="PMingLiU" w:eastAsia="PMingLiU" w:hint="eastAsia"/>
                <w:spacing w:val="-4"/>
                <w:sz w:val="18"/>
              </w:rPr>
              <w:t>宁夏回族自治区</w:t>
            </w:r>
          </w:p>
        </w:tc>
        <w:tc>
          <w:tcPr>
            <w:tcW w:w="1266" w:type="dxa"/>
          </w:tcPr>
          <w:p w14:paraId="0F307808"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2.71</w:t>
            </w:r>
          </w:p>
        </w:tc>
        <w:tc>
          <w:tcPr>
            <w:tcW w:w="1180" w:type="dxa"/>
          </w:tcPr>
          <w:p w14:paraId="517995E9" w14:textId="7962990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36.55</w:t>
            </w:r>
          </w:p>
        </w:tc>
        <w:tc>
          <w:tcPr>
            <w:tcW w:w="1711" w:type="dxa"/>
          </w:tcPr>
          <w:p w14:paraId="4078DEAA" w14:textId="0116BEF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4725</w:t>
            </w:r>
          </w:p>
        </w:tc>
        <w:tc>
          <w:tcPr>
            <w:tcW w:w="1345" w:type="dxa"/>
          </w:tcPr>
          <w:p w14:paraId="7803037C" w14:textId="104689B0"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4.63</w:t>
            </w:r>
          </w:p>
        </w:tc>
        <w:tc>
          <w:tcPr>
            <w:tcW w:w="1143" w:type="dxa"/>
          </w:tcPr>
          <w:p w14:paraId="26A9A32F" w14:textId="40EF4614"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4607</w:t>
            </w:r>
          </w:p>
        </w:tc>
        <w:tc>
          <w:tcPr>
            <w:tcW w:w="1696" w:type="dxa"/>
          </w:tcPr>
          <w:p w14:paraId="54E614B8"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7.6</w:t>
            </w:r>
          </w:p>
        </w:tc>
      </w:tr>
      <w:tr w:rsidR="004B35D8" w14:paraId="04FEB6C0" w14:textId="77777777">
        <w:trPr>
          <w:trHeight w:val="305"/>
        </w:trPr>
        <w:tc>
          <w:tcPr>
            <w:tcW w:w="1834" w:type="dxa"/>
            <w:tcBorders>
              <w:bottom w:val="single" w:sz="4" w:space="0" w:color="000000"/>
            </w:tcBorders>
          </w:tcPr>
          <w:p w14:paraId="6C4A8418" w14:textId="77777777" w:rsidR="004B35D8" w:rsidRDefault="004B35D8" w:rsidP="004B35D8">
            <w:pPr>
              <w:pStyle w:val="TableParagraph"/>
              <w:spacing w:before="37" w:line="248" w:lineRule="exact"/>
              <w:ind w:left="159" w:right="227"/>
              <w:rPr>
                <w:rFonts w:ascii="PMingLiU" w:eastAsia="PMingLiU"/>
                <w:sz w:val="18"/>
              </w:rPr>
            </w:pPr>
            <w:r>
              <w:rPr>
                <w:rFonts w:ascii="PMingLiU" w:eastAsia="PMingLiU" w:hint="eastAsia"/>
                <w:spacing w:val="-4"/>
                <w:sz w:val="18"/>
              </w:rPr>
              <w:t>新疆维吾尔自治区</w:t>
            </w:r>
          </w:p>
        </w:tc>
        <w:tc>
          <w:tcPr>
            <w:tcW w:w="1266" w:type="dxa"/>
            <w:tcBorders>
              <w:bottom w:val="single" w:sz="4" w:space="0" w:color="000000"/>
            </w:tcBorders>
          </w:tcPr>
          <w:p w14:paraId="01BA83B6"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8.56</w:t>
            </w:r>
          </w:p>
        </w:tc>
        <w:tc>
          <w:tcPr>
            <w:tcW w:w="1180" w:type="dxa"/>
            <w:tcBorders>
              <w:bottom w:val="single" w:sz="4" w:space="0" w:color="000000"/>
            </w:tcBorders>
          </w:tcPr>
          <w:p w14:paraId="6B5B7B50" w14:textId="4F9A18E9"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193.12</w:t>
            </w:r>
          </w:p>
        </w:tc>
        <w:tc>
          <w:tcPr>
            <w:tcW w:w="1711" w:type="dxa"/>
            <w:tcBorders>
              <w:bottom w:val="single" w:sz="4" w:space="0" w:color="000000"/>
            </w:tcBorders>
          </w:tcPr>
          <w:p w14:paraId="2F968D9F" w14:textId="4E95F704"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6164</w:t>
            </w:r>
          </w:p>
        </w:tc>
        <w:tc>
          <w:tcPr>
            <w:tcW w:w="1345" w:type="dxa"/>
            <w:tcBorders>
              <w:bottom w:val="single" w:sz="4" w:space="0" w:color="000000"/>
            </w:tcBorders>
          </w:tcPr>
          <w:p w14:paraId="3DC3EA59" w14:textId="595BED03"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17.69</w:t>
            </w:r>
          </w:p>
        </w:tc>
        <w:tc>
          <w:tcPr>
            <w:tcW w:w="1143" w:type="dxa"/>
            <w:tcBorders>
              <w:bottom w:val="single" w:sz="4" w:space="0" w:color="000000"/>
            </w:tcBorders>
          </w:tcPr>
          <w:p w14:paraId="20022D27" w14:textId="258394C5" w:rsidR="004B35D8" w:rsidRPr="004B35D8" w:rsidRDefault="004B35D8" w:rsidP="004B35D8">
            <w:pPr>
              <w:pStyle w:val="TableParagraph"/>
              <w:ind w:left="132" w:right="100"/>
              <w:jc w:val="left"/>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16999</w:t>
            </w:r>
          </w:p>
        </w:tc>
        <w:tc>
          <w:tcPr>
            <w:tcW w:w="1696" w:type="dxa"/>
            <w:tcBorders>
              <w:bottom w:val="single" w:sz="4" w:space="0" w:color="000000"/>
            </w:tcBorders>
          </w:tcPr>
          <w:p w14:paraId="0E8AFC53" w14:textId="77777777" w:rsidR="004B35D8" w:rsidRPr="004B35D8" w:rsidRDefault="004B35D8" w:rsidP="004B35D8">
            <w:pPr>
              <w:pStyle w:val="TableParagraph"/>
              <w:ind w:left="132" w:right="100"/>
              <w:rPr>
                <w:rFonts w:ascii="HP Simplified Hans Light" w:eastAsia="HP Simplified Hans Light" w:hAnsi="HP Simplified Hans Light" w:cs="Arial" w:hint="eastAsia"/>
                <w:color w:val="000000"/>
                <w:sz w:val="18"/>
                <w:szCs w:val="18"/>
                <w:lang w:eastAsia="en-US"/>
              </w:rPr>
            </w:pPr>
            <w:r w:rsidRPr="004B35D8">
              <w:rPr>
                <w:rFonts w:ascii="HP Simplified Hans Light" w:eastAsia="HP Simplified Hans Light" w:hAnsi="HP Simplified Hans Light" w:cs="Arial"/>
                <w:color w:val="000000"/>
                <w:sz w:val="18"/>
                <w:szCs w:val="18"/>
                <w:lang w:eastAsia="en-US"/>
              </w:rPr>
              <w:t>25.8</w:t>
            </w:r>
          </w:p>
        </w:tc>
      </w:tr>
    </w:tbl>
    <w:p w14:paraId="2FC01C31" w14:textId="5FD1FF8A" w:rsidR="0047561B" w:rsidRPr="00DF7FC3" w:rsidRDefault="00000000" w:rsidP="00DF7FC3">
      <w:pPr>
        <w:spacing w:before="73"/>
        <w:ind w:right="458"/>
        <w:jc w:val="center"/>
        <w:rPr>
          <w:rFonts w:ascii="Times New Roman" w:eastAsiaTheme="minorEastAsia" w:hint="eastAsia"/>
          <w:sz w:val="20"/>
        </w:rPr>
      </w:pPr>
      <w:r>
        <w:rPr>
          <w:rFonts w:ascii="Microsoft JhengHei UI" w:eastAsia="Microsoft JhengHei UI" w:hint="eastAsia"/>
          <w:b/>
          <w:spacing w:val="-4"/>
          <w:sz w:val="20"/>
        </w:rPr>
        <w:t xml:space="preserve">表 </w:t>
      </w:r>
      <w:r w:rsidR="00C57DC6">
        <w:rPr>
          <w:rFonts w:ascii="Times New Roman" w:eastAsiaTheme="minorEastAsia" w:hint="eastAsia"/>
          <w:b/>
          <w:sz w:val="20"/>
        </w:rPr>
        <w:t>8</w:t>
      </w:r>
      <w:r>
        <w:rPr>
          <w:rFonts w:ascii="Times New Roman" w:eastAsia="Times New Roman"/>
          <w:b/>
          <w:sz w:val="20"/>
        </w:rPr>
        <w:t>:</w:t>
      </w:r>
      <w:r>
        <w:rPr>
          <w:rFonts w:ascii="Times New Roman" w:eastAsia="Times New Roman"/>
          <w:b/>
          <w:spacing w:val="8"/>
          <w:sz w:val="20"/>
        </w:rPr>
        <w:t xml:space="preserve"> </w:t>
      </w:r>
      <w:r>
        <w:rPr>
          <w:spacing w:val="-1"/>
          <w:sz w:val="20"/>
        </w:rPr>
        <w:t>完整</w:t>
      </w:r>
      <w:r w:rsidR="004B35D8">
        <w:rPr>
          <w:rFonts w:asciiTheme="minorEastAsia" w:eastAsiaTheme="minorEastAsia" w:hAnsiTheme="minorEastAsia" w:hint="eastAsia"/>
          <w:spacing w:val="-1"/>
          <w:sz w:val="20"/>
        </w:rPr>
        <w:t>数据</w:t>
      </w:r>
      <w:r>
        <w:rPr>
          <w:spacing w:val="-1"/>
          <w:sz w:val="20"/>
        </w:rPr>
        <w:t xml:space="preserve"> </w:t>
      </w:r>
      <w:r>
        <w:rPr>
          <w:rFonts w:ascii="Times New Roman" w:eastAsia="Times New Roman"/>
          <w:spacing w:val="-10"/>
          <w:sz w:val="20"/>
        </w:rPr>
        <w:t>3</w:t>
      </w:r>
    </w:p>
    <w:sectPr w:rsidR="0047561B" w:rsidRPr="00DF7FC3">
      <w:pgSz w:w="11910" w:h="16840"/>
      <w:pgMar w:top="1140" w:right="480" w:bottom="740" w:left="940" w:header="0" w:footer="5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EC26E8" w14:textId="77777777" w:rsidR="006E132C" w:rsidRDefault="006E132C">
      <w:pPr>
        <w:rPr>
          <w:rFonts w:hint="eastAsia"/>
        </w:rPr>
      </w:pPr>
      <w:r>
        <w:separator/>
      </w:r>
    </w:p>
  </w:endnote>
  <w:endnote w:type="continuationSeparator" w:id="0">
    <w:p w14:paraId="5C3593D6" w14:textId="77777777" w:rsidR="006E132C" w:rsidRDefault="006E132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UI">
    <w:altName w:val="Microsoft JhengHei UI"/>
    <w:panose1 w:val="020B0604030504040204"/>
    <w:charset w:val="88"/>
    <w:family w:val="swiss"/>
    <w:pitch w:val="variable"/>
    <w:sig w:usb0="000002A7" w:usb1="28CF4400" w:usb2="00000016" w:usb3="00000000" w:csb0="00100009" w:csb1="00000000"/>
  </w:font>
  <w:font w:name="HP Simplified Hans Light">
    <w:panose1 w:val="020B0300000000000000"/>
    <w:charset w:val="86"/>
    <w:family w:val="swiss"/>
    <w:pitch w:val="variable"/>
    <w:sig w:usb0="A00002BF" w:usb1="38CF7CFA" w:usb2="00000016" w:usb3="00000000" w:csb0="0004011D"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Georgia">
    <w:altName w:val="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008548" w14:textId="77777777" w:rsidR="0047561B" w:rsidRDefault="00000000">
    <w:pPr>
      <w:pStyle w:val="a3"/>
      <w:spacing w:line="14" w:lineRule="auto"/>
      <w:rPr>
        <w:rFonts w:hint="eastAsia"/>
      </w:rPr>
    </w:pPr>
    <w:r>
      <w:rPr>
        <w:noProof/>
      </w:rPr>
      <mc:AlternateContent>
        <mc:Choice Requires="wps">
          <w:drawing>
            <wp:anchor distT="0" distB="0" distL="0" distR="0" simplePos="0" relativeHeight="485744640" behindDoc="1" locked="0" layoutInCell="1" allowOverlap="1" wp14:anchorId="3BD5EF97" wp14:editId="19553618">
              <wp:simplePos x="0" y="0"/>
              <wp:positionH relativeFrom="page">
                <wp:posOffset>3678631</wp:posOffset>
              </wp:positionH>
              <wp:positionV relativeFrom="page">
                <wp:posOffset>10205395</wp:posOffset>
              </wp:positionV>
              <wp:extent cx="215900" cy="1949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945"/>
                      </a:xfrm>
                      <a:prstGeom prst="rect">
                        <a:avLst/>
                      </a:prstGeom>
                    </wps:spPr>
                    <wps:txbx>
                      <w:txbxContent>
                        <w:p w14:paraId="16BABDD2" w14:textId="77777777" w:rsidR="0047561B" w:rsidRDefault="00000000">
                          <w:pPr>
                            <w:pStyle w:val="a3"/>
                            <w:spacing w:before="43"/>
                            <w:ind w:left="60"/>
                            <w:rPr>
                              <w:rFonts w:ascii="Times New Roman" w:hint="eastAsia"/>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3BD5EF97" id="_x0000_t202" coordsize="21600,21600" o:spt="202" path="m,l,21600r21600,l21600,xe">
              <v:stroke joinstyle="miter"/>
              <v:path gradientshapeok="t" o:connecttype="rect"/>
            </v:shapetype>
            <v:shape id="Textbox 2" o:spid="_x0000_s1026" type="#_x0000_t202" style="position:absolute;margin-left:289.65pt;margin-top:803.55pt;width:17pt;height:15.35pt;z-index:-17571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" filled="f" stroked="f">
              <v:textbox inset="0,0,0,0">
                <w:txbxContent>
                  <w:p w14:paraId="16BABDD2" w14:textId="77777777" w:rsidR="0047561B" w:rsidRDefault="00000000">
                    <w:pPr>
                      <w:pStyle w:val="a3"/>
                      <w:spacing w:before="43"/>
                      <w:ind w:left="60"/>
                      <w:rPr>
                        <w:rFonts w:ascii="Times New Roman" w:hint="eastAsia"/>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724E5F" w14:textId="77777777" w:rsidR="006E132C" w:rsidRDefault="006E132C">
      <w:pPr>
        <w:rPr>
          <w:rFonts w:hint="eastAsia"/>
        </w:rPr>
      </w:pPr>
      <w:r>
        <w:separator/>
      </w:r>
    </w:p>
  </w:footnote>
  <w:footnote w:type="continuationSeparator" w:id="0">
    <w:p w14:paraId="3A84F623" w14:textId="77777777" w:rsidR="006E132C" w:rsidRDefault="006E132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639AB"/>
    <w:multiLevelType w:val="hybridMultilevel"/>
    <w:tmpl w:val="0B9A740E"/>
    <w:lvl w:ilvl="0" w:tplc="D1787F90">
      <w:start w:val="1"/>
      <w:numFmt w:val="decimal"/>
      <w:lvlText w:val="[%1]"/>
      <w:lvlJc w:val="left"/>
      <w:pPr>
        <w:ind w:left="578" w:hanging="386"/>
      </w:pPr>
      <w:rPr>
        <w:rFonts w:ascii="Times New Roman" w:eastAsia="Times New Roman" w:hAnsi="Times New Roman" w:cs="Times New Roman" w:hint="default"/>
        <w:b w:val="0"/>
        <w:bCs w:val="0"/>
        <w:i w:val="0"/>
        <w:iCs w:val="0"/>
        <w:spacing w:val="0"/>
        <w:w w:val="99"/>
        <w:sz w:val="16"/>
        <w:szCs w:val="16"/>
        <w:lang w:val="en-US" w:eastAsia="zh-CN" w:bidi="ar-SA"/>
      </w:rPr>
    </w:lvl>
    <w:lvl w:ilvl="1" w:tplc="1D26C14E">
      <w:numFmt w:val="bullet"/>
      <w:lvlText w:val="•"/>
      <w:lvlJc w:val="left"/>
      <w:pPr>
        <w:ind w:left="1570" w:hanging="386"/>
      </w:pPr>
      <w:rPr>
        <w:rFonts w:hint="default"/>
        <w:lang w:val="en-US" w:eastAsia="zh-CN" w:bidi="ar-SA"/>
      </w:rPr>
    </w:lvl>
    <w:lvl w:ilvl="2" w:tplc="613E169A">
      <w:numFmt w:val="bullet"/>
      <w:lvlText w:val="•"/>
      <w:lvlJc w:val="left"/>
      <w:pPr>
        <w:ind w:left="2561" w:hanging="386"/>
      </w:pPr>
      <w:rPr>
        <w:rFonts w:hint="default"/>
        <w:lang w:val="en-US" w:eastAsia="zh-CN" w:bidi="ar-SA"/>
      </w:rPr>
    </w:lvl>
    <w:lvl w:ilvl="3" w:tplc="74F679F6">
      <w:numFmt w:val="bullet"/>
      <w:lvlText w:val="•"/>
      <w:lvlJc w:val="left"/>
      <w:pPr>
        <w:ind w:left="3551" w:hanging="386"/>
      </w:pPr>
      <w:rPr>
        <w:rFonts w:hint="default"/>
        <w:lang w:val="en-US" w:eastAsia="zh-CN" w:bidi="ar-SA"/>
      </w:rPr>
    </w:lvl>
    <w:lvl w:ilvl="4" w:tplc="5E6260C8">
      <w:numFmt w:val="bullet"/>
      <w:lvlText w:val="•"/>
      <w:lvlJc w:val="left"/>
      <w:pPr>
        <w:ind w:left="4542" w:hanging="386"/>
      </w:pPr>
      <w:rPr>
        <w:rFonts w:hint="default"/>
        <w:lang w:val="en-US" w:eastAsia="zh-CN" w:bidi="ar-SA"/>
      </w:rPr>
    </w:lvl>
    <w:lvl w:ilvl="5" w:tplc="2FA088FE">
      <w:numFmt w:val="bullet"/>
      <w:lvlText w:val="•"/>
      <w:lvlJc w:val="left"/>
      <w:pPr>
        <w:ind w:left="5532" w:hanging="386"/>
      </w:pPr>
      <w:rPr>
        <w:rFonts w:hint="default"/>
        <w:lang w:val="en-US" w:eastAsia="zh-CN" w:bidi="ar-SA"/>
      </w:rPr>
    </w:lvl>
    <w:lvl w:ilvl="6" w:tplc="FD78932A">
      <w:numFmt w:val="bullet"/>
      <w:lvlText w:val="•"/>
      <w:lvlJc w:val="left"/>
      <w:pPr>
        <w:ind w:left="6523" w:hanging="386"/>
      </w:pPr>
      <w:rPr>
        <w:rFonts w:hint="default"/>
        <w:lang w:val="en-US" w:eastAsia="zh-CN" w:bidi="ar-SA"/>
      </w:rPr>
    </w:lvl>
    <w:lvl w:ilvl="7" w:tplc="2F6A6862">
      <w:numFmt w:val="bullet"/>
      <w:lvlText w:val="•"/>
      <w:lvlJc w:val="left"/>
      <w:pPr>
        <w:ind w:left="7513" w:hanging="386"/>
      </w:pPr>
      <w:rPr>
        <w:rFonts w:hint="default"/>
        <w:lang w:val="en-US" w:eastAsia="zh-CN" w:bidi="ar-SA"/>
      </w:rPr>
    </w:lvl>
    <w:lvl w:ilvl="8" w:tplc="EC78786A">
      <w:numFmt w:val="bullet"/>
      <w:lvlText w:val="•"/>
      <w:lvlJc w:val="left"/>
      <w:pPr>
        <w:ind w:left="8504" w:hanging="386"/>
      </w:pPr>
      <w:rPr>
        <w:rFonts w:hint="default"/>
        <w:lang w:val="en-US" w:eastAsia="zh-CN" w:bidi="ar-SA"/>
      </w:rPr>
    </w:lvl>
  </w:abstractNum>
  <w:abstractNum w:abstractNumId="1" w15:restartNumberingAfterBreak="0">
    <w:nsid w:val="09536A3D"/>
    <w:multiLevelType w:val="hybridMultilevel"/>
    <w:tmpl w:val="C8F019C6"/>
    <w:lvl w:ilvl="0" w:tplc="42DC84A0">
      <w:start w:val="1"/>
      <w:numFmt w:val="upperLetter"/>
      <w:lvlText w:val="%1"/>
      <w:lvlJc w:val="left"/>
      <w:pPr>
        <w:ind w:left="687" w:hanging="495"/>
      </w:pPr>
      <w:rPr>
        <w:rFonts w:ascii="Times New Roman" w:eastAsia="Times New Roman" w:hAnsi="Times New Roman" w:cs="Times New Roman" w:hint="default"/>
        <w:b/>
        <w:bCs/>
        <w:i w:val="0"/>
        <w:iCs w:val="0"/>
        <w:spacing w:val="0"/>
        <w:w w:val="102"/>
        <w:sz w:val="28"/>
        <w:szCs w:val="28"/>
        <w:lang w:val="en-US" w:eastAsia="zh-CN" w:bidi="ar-SA"/>
      </w:rPr>
    </w:lvl>
    <w:lvl w:ilvl="1" w:tplc="4C0E1AB4">
      <w:numFmt w:val="bullet"/>
      <w:lvlText w:val="•"/>
      <w:lvlJc w:val="left"/>
      <w:pPr>
        <w:ind w:left="1660" w:hanging="495"/>
      </w:pPr>
      <w:rPr>
        <w:rFonts w:hint="default"/>
        <w:lang w:val="en-US" w:eastAsia="zh-CN" w:bidi="ar-SA"/>
      </w:rPr>
    </w:lvl>
    <w:lvl w:ilvl="2" w:tplc="D4DE0B08">
      <w:numFmt w:val="bullet"/>
      <w:lvlText w:val="•"/>
      <w:lvlJc w:val="left"/>
      <w:pPr>
        <w:ind w:left="2641" w:hanging="495"/>
      </w:pPr>
      <w:rPr>
        <w:rFonts w:hint="default"/>
        <w:lang w:val="en-US" w:eastAsia="zh-CN" w:bidi="ar-SA"/>
      </w:rPr>
    </w:lvl>
    <w:lvl w:ilvl="3" w:tplc="7FF0881A">
      <w:numFmt w:val="bullet"/>
      <w:lvlText w:val="•"/>
      <w:lvlJc w:val="left"/>
      <w:pPr>
        <w:ind w:left="3621" w:hanging="495"/>
      </w:pPr>
      <w:rPr>
        <w:rFonts w:hint="default"/>
        <w:lang w:val="en-US" w:eastAsia="zh-CN" w:bidi="ar-SA"/>
      </w:rPr>
    </w:lvl>
    <w:lvl w:ilvl="4" w:tplc="EDB002A0">
      <w:numFmt w:val="bullet"/>
      <w:lvlText w:val="•"/>
      <w:lvlJc w:val="left"/>
      <w:pPr>
        <w:ind w:left="4602" w:hanging="495"/>
      </w:pPr>
      <w:rPr>
        <w:rFonts w:hint="default"/>
        <w:lang w:val="en-US" w:eastAsia="zh-CN" w:bidi="ar-SA"/>
      </w:rPr>
    </w:lvl>
    <w:lvl w:ilvl="5" w:tplc="2C368966">
      <w:numFmt w:val="bullet"/>
      <w:lvlText w:val="•"/>
      <w:lvlJc w:val="left"/>
      <w:pPr>
        <w:ind w:left="5582" w:hanging="495"/>
      </w:pPr>
      <w:rPr>
        <w:rFonts w:hint="default"/>
        <w:lang w:val="en-US" w:eastAsia="zh-CN" w:bidi="ar-SA"/>
      </w:rPr>
    </w:lvl>
    <w:lvl w:ilvl="6" w:tplc="B16291A8">
      <w:numFmt w:val="bullet"/>
      <w:lvlText w:val="•"/>
      <w:lvlJc w:val="left"/>
      <w:pPr>
        <w:ind w:left="6563" w:hanging="495"/>
      </w:pPr>
      <w:rPr>
        <w:rFonts w:hint="default"/>
        <w:lang w:val="en-US" w:eastAsia="zh-CN" w:bidi="ar-SA"/>
      </w:rPr>
    </w:lvl>
    <w:lvl w:ilvl="7" w:tplc="7B72604A">
      <w:numFmt w:val="bullet"/>
      <w:lvlText w:val="•"/>
      <w:lvlJc w:val="left"/>
      <w:pPr>
        <w:ind w:left="7543" w:hanging="495"/>
      </w:pPr>
      <w:rPr>
        <w:rFonts w:hint="default"/>
        <w:lang w:val="en-US" w:eastAsia="zh-CN" w:bidi="ar-SA"/>
      </w:rPr>
    </w:lvl>
    <w:lvl w:ilvl="8" w:tplc="7DAA5C84">
      <w:numFmt w:val="bullet"/>
      <w:lvlText w:val="•"/>
      <w:lvlJc w:val="left"/>
      <w:pPr>
        <w:ind w:left="8524" w:hanging="495"/>
      </w:pPr>
      <w:rPr>
        <w:rFonts w:hint="default"/>
        <w:lang w:val="en-US" w:eastAsia="zh-CN" w:bidi="ar-SA"/>
      </w:rPr>
    </w:lvl>
  </w:abstractNum>
  <w:abstractNum w:abstractNumId="2" w15:restartNumberingAfterBreak="0">
    <w:nsid w:val="2C236BCC"/>
    <w:multiLevelType w:val="hybridMultilevel"/>
    <w:tmpl w:val="861AF22C"/>
    <w:lvl w:ilvl="0" w:tplc="35C42B74">
      <w:start w:val="1"/>
      <w:numFmt w:val="decimal"/>
      <w:lvlText w:val="(%1)"/>
      <w:lvlJc w:val="left"/>
      <w:pPr>
        <w:ind w:left="1147" w:hanging="295"/>
      </w:pPr>
      <w:rPr>
        <w:rFonts w:ascii="Courier New" w:eastAsia="Courier New" w:hAnsi="Courier New" w:cs="Courier New" w:hint="default"/>
        <w:b w:val="0"/>
        <w:bCs w:val="0"/>
        <w:i w:val="0"/>
        <w:iCs w:val="0"/>
        <w:spacing w:val="0"/>
        <w:w w:val="88"/>
        <w:sz w:val="16"/>
        <w:szCs w:val="16"/>
        <w:lang w:val="en-US" w:eastAsia="zh-CN" w:bidi="ar-SA"/>
      </w:rPr>
    </w:lvl>
    <w:lvl w:ilvl="1" w:tplc="6FBA9FD8">
      <w:numFmt w:val="bullet"/>
      <w:lvlText w:val="•"/>
      <w:lvlJc w:val="left"/>
      <w:pPr>
        <w:ind w:left="2005" w:hanging="295"/>
      </w:pPr>
      <w:rPr>
        <w:rFonts w:hint="default"/>
        <w:lang w:val="en-US" w:eastAsia="zh-CN" w:bidi="ar-SA"/>
      </w:rPr>
    </w:lvl>
    <w:lvl w:ilvl="2" w:tplc="A828B526">
      <w:numFmt w:val="bullet"/>
      <w:lvlText w:val="•"/>
      <w:lvlJc w:val="left"/>
      <w:pPr>
        <w:ind w:left="2871" w:hanging="295"/>
      </w:pPr>
      <w:rPr>
        <w:rFonts w:hint="default"/>
        <w:lang w:val="en-US" w:eastAsia="zh-CN" w:bidi="ar-SA"/>
      </w:rPr>
    </w:lvl>
    <w:lvl w:ilvl="3" w:tplc="26563AC4">
      <w:numFmt w:val="bullet"/>
      <w:lvlText w:val="•"/>
      <w:lvlJc w:val="left"/>
      <w:pPr>
        <w:ind w:left="3737" w:hanging="295"/>
      </w:pPr>
      <w:rPr>
        <w:rFonts w:hint="default"/>
        <w:lang w:val="en-US" w:eastAsia="zh-CN" w:bidi="ar-SA"/>
      </w:rPr>
    </w:lvl>
    <w:lvl w:ilvl="4" w:tplc="F4809E0E">
      <w:numFmt w:val="bullet"/>
      <w:lvlText w:val="•"/>
      <w:lvlJc w:val="left"/>
      <w:pPr>
        <w:ind w:left="4602" w:hanging="295"/>
      </w:pPr>
      <w:rPr>
        <w:rFonts w:hint="default"/>
        <w:lang w:val="en-US" w:eastAsia="zh-CN" w:bidi="ar-SA"/>
      </w:rPr>
    </w:lvl>
    <w:lvl w:ilvl="5" w:tplc="2D545530">
      <w:numFmt w:val="bullet"/>
      <w:lvlText w:val="•"/>
      <w:lvlJc w:val="left"/>
      <w:pPr>
        <w:ind w:left="5468" w:hanging="295"/>
      </w:pPr>
      <w:rPr>
        <w:rFonts w:hint="default"/>
        <w:lang w:val="en-US" w:eastAsia="zh-CN" w:bidi="ar-SA"/>
      </w:rPr>
    </w:lvl>
    <w:lvl w:ilvl="6" w:tplc="7D384DA6">
      <w:numFmt w:val="bullet"/>
      <w:lvlText w:val="•"/>
      <w:lvlJc w:val="left"/>
      <w:pPr>
        <w:ind w:left="6334" w:hanging="295"/>
      </w:pPr>
      <w:rPr>
        <w:rFonts w:hint="default"/>
        <w:lang w:val="en-US" w:eastAsia="zh-CN" w:bidi="ar-SA"/>
      </w:rPr>
    </w:lvl>
    <w:lvl w:ilvl="7" w:tplc="4D54F2FA">
      <w:numFmt w:val="bullet"/>
      <w:lvlText w:val="•"/>
      <w:lvlJc w:val="left"/>
      <w:pPr>
        <w:ind w:left="7200" w:hanging="295"/>
      </w:pPr>
      <w:rPr>
        <w:rFonts w:hint="default"/>
        <w:lang w:val="en-US" w:eastAsia="zh-CN" w:bidi="ar-SA"/>
      </w:rPr>
    </w:lvl>
    <w:lvl w:ilvl="8" w:tplc="FEC0C9E4">
      <w:numFmt w:val="bullet"/>
      <w:lvlText w:val="•"/>
      <w:lvlJc w:val="left"/>
      <w:pPr>
        <w:ind w:left="8065" w:hanging="295"/>
      </w:pPr>
      <w:rPr>
        <w:rFonts w:hint="default"/>
        <w:lang w:val="en-US" w:eastAsia="zh-CN" w:bidi="ar-SA"/>
      </w:rPr>
    </w:lvl>
  </w:abstractNum>
  <w:abstractNum w:abstractNumId="3" w15:restartNumberingAfterBreak="0">
    <w:nsid w:val="3BA57813"/>
    <w:multiLevelType w:val="hybridMultilevel"/>
    <w:tmpl w:val="60CC0A38"/>
    <w:lvl w:ilvl="0" w:tplc="629A1564">
      <w:start w:val="1"/>
      <w:numFmt w:val="decimal"/>
      <w:lvlText w:val="%1"/>
      <w:lvlJc w:val="left"/>
      <w:pPr>
        <w:ind w:left="2794" w:hanging="2315"/>
      </w:pPr>
      <w:rPr>
        <w:rFonts w:hint="default"/>
        <w:spacing w:val="0"/>
        <w:w w:val="99"/>
        <w:lang w:val="en-US" w:eastAsia="zh-CN" w:bidi="ar-SA"/>
      </w:rPr>
    </w:lvl>
    <w:lvl w:ilvl="1" w:tplc="15EA335A">
      <w:numFmt w:val="bullet"/>
      <w:lvlText w:val="•"/>
      <w:lvlJc w:val="left"/>
      <w:pPr>
        <w:ind w:left="3568" w:hanging="2315"/>
      </w:pPr>
      <w:rPr>
        <w:rFonts w:hint="default"/>
        <w:lang w:val="en-US" w:eastAsia="zh-CN" w:bidi="ar-SA"/>
      </w:rPr>
    </w:lvl>
    <w:lvl w:ilvl="2" w:tplc="65EA2308">
      <w:numFmt w:val="bullet"/>
      <w:lvlText w:val="•"/>
      <w:lvlJc w:val="left"/>
      <w:pPr>
        <w:ind w:left="4337" w:hanging="2315"/>
      </w:pPr>
      <w:rPr>
        <w:rFonts w:hint="default"/>
        <w:lang w:val="en-US" w:eastAsia="zh-CN" w:bidi="ar-SA"/>
      </w:rPr>
    </w:lvl>
    <w:lvl w:ilvl="3" w:tplc="4C40A2D4">
      <w:numFmt w:val="bullet"/>
      <w:lvlText w:val="•"/>
      <w:lvlJc w:val="left"/>
      <w:pPr>
        <w:ind w:left="5105" w:hanging="2315"/>
      </w:pPr>
      <w:rPr>
        <w:rFonts w:hint="default"/>
        <w:lang w:val="en-US" w:eastAsia="zh-CN" w:bidi="ar-SA"/>
      </w:rPr>
    </w:lvl>
    <w:lvl w:ilvl="4" w:tplc="3F3E8FF6">
      <w:numFmt w:val="bullet"/>
      <w:lvlText w:val="•"/>
      <w:lvlJc w:val="left"/>
      <w:pPr>
        <w:ind w:left="5874" w:hanging="2315"/>
      </w:pPr>
      <w:rPr>
        <w:rFonts w:hint="default"/>
        <w:lang w:val="en-US" w:eastAsia="zh-CN" w:bidi="ar-SA"/>
      </w:rPr>
    </w:lvl>
    <w:lvl w:ilvl="5" w:tplc="4562173E">
      <w:numFmt w:val="bullet"/>
      <w:lvlText w:val="•"/>
      <w:lvlJc w:val="left"/>
      <w:pPr>
        <w:ind w:left="6642" w:hanging="2315"/>
      </w:pPr>
      <w:rPr>
        <w:rFonts w:hint="default"/>
        <w:lang w:val="en-US" w:eastAsia="zh-CN" w:bidi="ar-SA"/>
      </w:rPr>
    </w:lvl>
    <w:lvl w:ilvl="6" w:tplc="F3D4A5AE">
      <w:numFmt w:val="bullet"/>
      <w:lvlText w:val="•"/>
      <w:lvlJc w:val="left"/>
      <w:pPr>
        <w:ind w:left="7411" w:hanging="2315"/>
      </w:pPr>
      <w:rPr>
        <w:rFonts w:hint="default"/>
        <w:lang w:val="en-US" w:eastAsia="zh-CN" w:bidi="ar-SA"/>
      </w:rPr>
    </w:lvl>
    <w:lvl w:ilvl="7" w:tplc="7CA41208">
      <w:numFmt w:val="bullet"/>
      <w:lvlText w:val="•"/>
      <w:lvlJc w:val="left"/>
      <w:pPr>
        <w:ind w:left="8179" w:hanging="2315"/>
      </w:pPr>
      <w:rPr>
        <w:rFonts w:hint="default"/>
        <w:lang w:val="en-US" w:eastAsia="zh-CN" w:bidi="ar-SA"/>
      </w:rPr>
    </w:lvl>
    <w:lvl w:ilvl="8" w:tplc="30C2F4CA">
      <w:numFmt w:val="bullet"/>
      <w:lvlText w:val="•"/>
      <w:lvlJc w:val="left"/>
      <w:pPr>
        <w:ind w:left="8948" w:hanging="2315"/>
      </w:pPr>
      <w:rPr>
        <w:rFonts w:hint="default"/>
        <w:lang w:val="en-US" w:eastAsia="zh-CN" w:bidi="ar-SA"/>
      </w:rPr>
    </w:lvl>
  </w:abstractNum>
  <w:abstractNum w:abstractNumId="4" w15:restartNumberingAfterBreak="0">
    <w:nsid w:val="73600DA0"/>
    <w:multiLevelType w:val="multilevel"/>
    <w:tmpl w:val="E75C619A"/>
    <w:lvl w:ilvl="0">
      <w:start w:val="1"/>
      <w:numFmt w:val="decimal"/>
      <w:lvlText w:val="%1"/>
      <w:lvlJc w:val="left"/>
      <w:pPr>
        <w:ind w:left="431" w:hanging="431"/>
      </w:pPr>
      <w:rPr>
        <w:rFonts w:ascii="Times New Roman" w:eastAsia="Times New Roman" w:hAnsi="Times New Roman" w:cs="Times New Roman" w:hint="default"/>
        <w:b/>
        <w:bCs/>
        <w:i w:val="0"/>
        <w:iCs w:val="0"/>
        <w:spacing w:val="0"/>
        <w:w w:val="102"/>
        <w:sz w:val="28"/>
        <w:szCs w:val="28"/>
        <w:lang w:val="en-US" w:eastAsia="zh-CN" w:bidi="ar-SA"/>
      </w:rPr>
    </w:lvl>
    <w:lvl w:ilvl="1">
      <w:start w:val="1"/>
      <w:numFmt w:val="decimal"/>
      <w:lvlText w:val="%1.%2"/>
      <w:lvlJc w:val="left"/>
      <w:pPr>
        <w:ind w:left="731" w:hanging="538"/>
      </w:pPr>
      <w:rPr>
        <w:rFonts w:hint="default"/>
        <w:spacing w:val="0"/>
        <w:w w:val="99"/>
        <w:lang w:val="en-US" w:eastAsia="zh-CN" w:bidi="ar-SA"/>
      </w:rPr>
    </w:lvl>
    <w:lvl w:ilvl="2">
      <w:numFmt w:val="bullet"/>
      <w:lvlText w:val="•"/>
      <w:lvlJc w:val="left"/>
      <w:pPr>
        <w:ind w:left="1822" w:hanging="538"/>
      </w:pPr>
      <w:rPr>
        <w:rFonts w:hint="default"/>
        <w:lang w:val="en-US" w:eastAsia="zh-CN" w:bidi="ar-SA"/>
      </w:rPr>
    </w:lvl>
    <w:lvl w:ilvl="3">
      <w:numFmt w:val="bullet"/>
      <w:lvlText w:val="•"/>
      <w:lvlJc w:val="left"/>
      <w:pPr>
        <w:ind w:left="2905" w:hanging="538"/>
      </w:pPr>
      <w:rPr>
        <w:rFonts w:hint="default"/>
        <w:lang w:val="en-US" w:eastAsia="zh-CN" w:bidi="ar-SA"/>
      </w:rPr>
    </w:lvl>
    <w:lvl w:ilvl="4">
      <w:numFmt w:val="bullet"/>
      <w:lvlText w:val="•"/>
      <w:lvlJc w:val="left"/>
      <w:pPr>
        <w:ind w:left="3988" w:hanging="538"/>
      </w:pPr>
      <w:rPr>
        <w:rFonts w:hint="default"/>
        <w:lang w:val="en-US" w:eastAsia="zh-CN" w:bidi="ar-SA"/>
      </w:rPr>
    </w:lvl>
    <w:lvl w:ilvl="5">
      <w:numFmt w:val="bullet"/>
      <w:lvlText w:val="•"/>
      <w:lvlJc w:val="left"/>
      <w:pPr>
        <w:ind w:left="5071" w:hanging="538"/>
      </w:pPr>
      <w:rPr>
        <w:rFonts w:hint="default"/>
        <w:lang w:val="en-US" w:eastAsia="zh-CN" w:bidi="ar-SA"/>
      </w:rPr>
    </w:lvl>
    <w:lvl w:ilvl="6">
      <w:numFmt w:val="bullet"/>
      <w:lvlText w:val="•"/>
      <w:lvlJc w:val="left"/>
      <w:pPr>
        <w:ind w:left="6154" w:hanging="538"/>
      </w:pPr>
      <w:rPr>
        <w:rFonts w:hint="default"/>
        <w:lang w:val="en-US" w:eastAsia="zh-CN" w:bidi="ar-SA"/>
      </w:rPr>
    </w:lvl>
    <w:lvl w:ilvl="7">
      <w:numFmt w:val="bullet"/>
      <w:lvlText w:val="•"/>
      <w:lvlJc w:val="left"/>
      <w:pPr>
        <w:ind w:left="7237" w:hanging="538"/>
      </w:pPr>
      <w:rPr>
        <w:rFonts w:hint="default"/>
        <w:lang w:val="en-US" w:eastAsia="zh-CN" w:bidi="ar-SA"/>
      </w:rPr>
    </w:lvl>
    <w:lvl w:ilvl="8">
      <w:numFmt w:val="bullet"/>
      <w:lvlText w:val="•"/>
      <w:lvlJc w:val="left"/>
      <w:pPr>
        <w:ind w:left="8319" w:hanging="538"/>
      </w:pPr>
      <w:rPr>
        <w:rFonts w:hint="default"/>
        <w:lang w:val="en-US" w:eastAsia="zh-CN" w:bidi="ar-SA"/>
      </w:rPr>
    </w:lvl>
  </w:abstractNum>
  <w:num w:numId="1" w16cid:durableId="1700355146">
    <w:abstractNumId w:val="1"/>
  </w:num>
  <w:num w:numId="2" w16cid:durableId="634020511">
    <w:abstractNumId w:val="0"/>
  </w:num>
  <w:num w:numId="3" w16cid:durableId="1321882676">
    <w:abstractNumId w:val="3"/>
  </w:num>
  <w:num w:numId="4" w16cid:durableId="2065181801">
    <w:abstractNumId w:val="2"/>
  </w:num>
  <w:num w:numId="5" w16cid:durableId="10456451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1B"/>
    <w:rsid w:val="000274A8"/>
    <w:rsid w:val="00063D99"/>
    <w:rsid w:val="00087D65"/>
    <w:rsid w:val="0009617E"/>
    <w:rsid w:val="000E1AF5"/>
    <w:rsid w:val="00175DA0"/>
    <w:rsid w:val="001A6663"/>
    <w:rsid w:val="00216105"/>
    <w:rsid w:val="002374A1"/>
    <w:rsid w:val="002468F2"/>
    <w:rsid w:val="00273B1B"/>
    <w:rsid w:val="003279E9"/>
    <w:rsid w:val="00386945"/>
    <w:rsid w:val="003B5D46"/>
    <w:rsid w:val="00457FEA"/>
    <w:rsid w:val="00474917"/>
    <w:rsid w:val="0047561B"/>
    <w:rsid w:val="004B35D8"/>
    <w:rsid w:val="004B45DD"/>
    <w:rsid w:val="004D3C34"/>
    <w:rsid w:val="004E3651"/>
    <w:rsid w:val="005447B1"/>
    <w:rsid w:val="005701AD"/>
    <w:rsid w:val="0057230F"/>
    <w:rsid w:val="00607A17"/>
    <w:rsid w:val="0061365E"/>
    <w:rsid w:val="00613FBF"/>
    <w:rsid w:val="0062644A"/>
    <w:rsid w:val="0063468B"/>
    <w:rsid w:val="00673F1D"/>
    <w:rsid w:val="00674CC9"/>
    <w:rsid w:val="00694718"/>
    <w:rsid w:val="00697DD7"/>
    <w:rsid w:val="006E132C"/>
    <w:rsid w:val="00703A97"/>
    <w:rsid w:val="0071048B"/>
    <w:rsid w:val="007109EE"/>
    <w:rsid w:val="007426A1"/>
    <w:rsid w:val="007B0EC0"/>
    <w:rsid w:val="007D20D0"/>
    <w:rsid w:val="007F40E3"/>
    <w:rsid w:val="00855033"/>
    <w:rsid w:val="008848E3"/>
    <w:rsid w:val="008A64E3"/>
    <w:rsid w:val="008E26EE"/>
    <w:rsid w:val="009752D8"/>
    <w:rsid w:val="00AD5D0B"/>
    <w:rsid w:val="00B26D37"/>
    <w:rsid w:val="00B725FE"/>
    <w:rsid w:val="00BA3A89"/>
    <w:rsid w:val="00BC6A14"/>
    <w:rsid w:val="00C57DC6"/>
    <w:rsid w:val="00CA5843"/>
    <w:rsid w:val="00CC08EF"/>
    <w:rsid w:val="00CE633F"/>
    <w:rsid w:val="00CF39AB"/>
    <w:rsid w:val="00D07898"/>
    <w:rsid w:val="00D50572"/>
    <w:rsid w:val="00D84537"/>
    <w:rsid w:val="00D872F8"/>
    <w:rsid w:val="00DB742A"/>
    <w:rsid w:val="00DC4DE6"/>
    <w:rsid w:val="00DF7FC3"/>
    <w:rsid w:val="00E1477B"/>
    <w:rsid w:val="00E56091"/>
    <w:rsid w:val="00ED5892"/>
    <w:rsid w:val="00EE1528"/>
    <w:rsid w:val="00F05DAF"/>
    <w:rsid w:val="00FA1CE1"/>
    <w:rsid w:val="00FD2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79AA7"/>
  <w15:docId w15:val="{98685260-8564-4AC7-971C-52E84C81C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MingLiU" w:eastAsia="PMingLiU" w:hAnsi="PMingLiU" w:cs="PMingLiU"/>
      <w:lang w:eastAsia="zh-CN"/>
    </w:rPr>
  </w:style>
  <w:style w:type="paragraph" w:styleId="1">
    <w:name w:val="heading 1"/>
    <w:basedOn w:val="a"/>
    <w:link w:val="10"/>
    <w:uiPriority w:val="9"/>
    <w:qFormat/>
    <w:pPr>
      <w:ind w:left="624" w:hanging="431"/>
      <w:outlineLvl w:val="0"/>
    </w:pPr>
    <w:rPr>
      <w:rFonts w:ascii="Microsoft JhengHei UI" w:eastAsia="Microsoft JhengHei UI" w:hAnsi="Microsoft JhengHei UI" w:cs="Microsoft JhengHei UI"/>
      <w:b/>
      <w:bCs/>
      <w:sz w:val="28"/>
      <w:szCs w:val="28"/>
    </w:rPr>
  </w:style>
  <w:style w:type="paragraph" w:styleId="2">
    <w:name w:val="heading 2"/>
    <w:basedOn w:val="a"/>
    <w:uiPriority w:val="9"/>
    <w:unhideWhenUsed/>
    <w:qFormat/>
    <w:pPr>
      <w:ind w:left="731" w:hanging="538"/>
      <w:outlineLvl w:val="1"/>
    </w:pPr>
    <w:rPr>
      <w:rFonts w:ascii="Microsoft JhengHei UI" w:eastAsia="Microsoft JhengHei UI" w:hAnsi="Microsoft JhengHei UI" w:cs="Microsoft JhengHei U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spacing w:before="315"/>
      <w:ind w:left="760" w:right="1305"/>
    </w:pPr>
    <w:rPr>
      <w:rFonts w:ascii="Microsoft JhengHei UI" w:eastAsia="Microsoft JhengHei UI" w:hAnsi="Microsoft JhengHei UI" w:cs="Microsoft JhengHei UI"/>
      <w:b/>
      <w:bCs/>
      <w:sz w:val="131"/>
      <w:szCs w:val="131"/>
    </w:rPr>
  </w:style>
  <w:style w:type="paragraph" w:styleId="a5">
    <w:name w:val="List Paragraph"/>
    <w:basedOn w:val="a"/>
    <w:uiPriority w:val="1"/>
    <w:qFormat/>
    <w:pPr>
      <w:ind w:left="624" w:hanging="431"/>
    </w:pPr>
    <w:rPr>
      <w:rFonts w:ascii="Times New Roman" w:eastAsia="Times New Roman" w:hAnsi="Times New Roman" w:cs="Times New Roman"/>
    </w:rPr>
  </w:style>
  <w:style w:type="paragraph" w:customStyle="1" w:styleId="TableParagraph">
    <w:name w:val="Table Paragraph"/>
    <w:basedOn w:val="a"/>
    <w:uiPriority w:val="1"/>
    <w:qFormat/>
    <w:pPr>
      <w:spacing w:before="49"/>
      <w:ind w:left="131"/>
      <w:jc w:val="center"/>
    </w:pPr>
    <w:rPr>
      <w:rFonts w:ascii="Times New Roman" w:eastAsia="Times New Roman" w:hAnsi="Times New Roman" w:cs="Times New Roman"/>
    </w:rPr>
  </w:style>
  <w:style w:type="character" w:customStyle="1" w:styleId="mord">
    <w:name w:val="mord"/>
    <w:basedOn w:val="a0"/>
    <w:rsid w:val="001A6663"/>
  </w:style>
  <w:style w:type="character" w:customStyle="1" w:styleId="vlist-s">
    <w:name w:val="vlist-s"/>
    <w:basedOn w:val="a0"/>
    <w:rsid w:val="001A6663"/>
  </w:style>
  <w:style w:type="character" w:customStyle="1" w:styleId="mrel">
    <w:name w:val="mrel"/>
    <w:basedOn w:val="a0"/>
    <w:rsid w:val="001A6663"/>
  </w:style>
  <w:style w:type="character" w:customStyle="1" w:styleId="mop">
    <w:name w:val="mop"/>
    <w:basedOn w:val="a0"/>
    <w:rsid w:val="001A6663"/>
  </w:style>
  <w:style w:type="character" w:customStyle="1" w:styleId="mopen">
    <w:name w:val="mopen"/>
    <w:basedOn w:val="a0"/>
    <w:rsid w:val="001A6663"/>
  </w:style>
  <w:style w:type="character" w:customStyle="1" w:styleId="mclose">
    <w:name w:val="mclose"/>
    <w:basedOn w:val="a0"/>
    <w:rsid w:val="001A6663"/>
  </w:style>
  <w:style w:type="character" w:customStyle="1" w:styleId="mpunct">
    <w:name w:val="mpunct"/>
    <w:basedOn w:val="a0"/>
    <w:rsid w:val="001A6663"/>
  </w:style>
  <w:style w:type="character" w:styleId="a6">
    <w:name w:val="Placeholder Text"/>
    <w:basedOn w:val="a0"/>
    <w:uiPriority w:val="99"/>
    <w:semiHidden/>
    <w:rsid w:val="003B5D46"/>
    <w:rPr>
      <w:color w:val="666666"/>
    </w:rPr>
  </w:style>
  <w:style w:type="character" w:customStyle="1" w:styleId="10">
    <w:name w:val="标题 1 字符"/>
    <w:basedOn w:val="a0"/>
    <w:link w:val="1"/>
    <w:uiPriority w:val="9"/>
    <w:rsid w:val="00855033"/>
    <w:rPr>
      <w:rFonts w:ascii="Microsoft JhengHei UI" w:eastAsia="Microsoft JhengHei UI" w:hAnsi="Microsoft JhengHei UI" w:cs="Microsoft JhengHei UI"/>
      <w:b/>
      <w:bCs/>
      <w:sz w:val="28"/>
      <w:szCs w:val="28"/>
      <w:lang w:eastAsia="zh-CN"/>
    </w:rPr>
  </w:style>
  <w:style w:type="paragraph" w:styleId="a7">
    <w:name w:val="header"/>
    <w:basedOn w:val="a"/>
    <w:link w:val="a8"/>
    <w:uiPriority w:val="99"/>
    <w:unhideWhenUsed/>
    <w:rsid w:val="008E26EE"/>
    <w:pPr>
      <w:tabs>
        <w:tab w:val="center" w:pos="4153"/>
        <w:tab w:val="right" w:pos="8306"/>
      </w:tabs>
      <w:snapToGrid w:val="0"/>
      <w:jc w:val="center"/>
    </w:pPr>
    <w:rPr>
      <w:sz w:val="18"/>
      <w:szCs w:val="18"/>
    </w:rPr>
  </w:style>
  <w:style w:type="character" w:customStyle="1" w:styleId="a8">
    <w:name w:val="页眉 字符"/>
    <w:basedOn w:val="a0"/>
    <w:link w:val="a7"/>
    <w:uiPriority w:val="99"/>
    <w:rsid w:val="008E26EE"/>
    <w:rPr>
      <w:rFonts w:ascii="PMingLiU" w:eastAsia="PMingLiU" w:hAnsi="PMingLiU" w:cs="PMingLiU"/>
      <w:sz w:val="18"/>
      <w:szCs w:val="18"/>
      <w:lang w:eastAsia="zh-CN"/>
    </w:rPr>
  </w:style>
  <w:style w:type="paragraph" w:styleId="a9">
    <w:name w:val="footer"/>
    <w:basedOn w:val="a"/>
    <w:link w:val="aa"/>
    <w:uiPriority w:val="99"/>
    <w:unhideWhenUsed/>
    <w:rsid w:val="008E26EE"/>
    <w:pPr>
      <w:tabs>
        <w:tab w:val="center" w:pos="4153"/>
        <w:tab w:val="right" w:pos="8306"/>
      </w:tabs>
      <w:snapToGrid w:val="0"/>
    </w:pPr>
    <w:rPr>
      <w:sz w:val="18"/>
      <w:szCs w:val="18"/>
    </w:rPr>
  </w:style>
  <w:style w:type="character" w:customStyle="1" w:styleId="aa">
    <w:name w:val="页脚 字符"/>
    <w:basedOn w:val="a0"/>
    <w:link w:val="a9"/>
    <w:uiPriority w:val="99"/>
    <w:rsid w:val="008E26EE"/>
    <w:rPr>
      <w:rFonts w:ascii="PMingLiU" w:eastAsia="PMingLiU" w:hAnsi="PMingLiU" w:cs="PMingLiU"/>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526">
      <w:bodyDiv w:val="1"/>
      <w:marLeft w:val="0"/>
      <w:marRight w:val="0"/>
      <w:marTop w:val="0"/>
      <w:marBottom w:val="0"/>
      <w:divBdr>
        <w:top w:val="none" w:sz="0" w:space="0" w:color="auto"/>
        <w:left w:val="none" w:sz="0" w:space="0" w:color="auto"/>
        <w:bottom w:val="none" w:sz="0" w:space="0" w:color="auto"/>
        <w:right w:val="none" w:sz="0" w:space="0" w:color="auto"/>
      </w:divBdr>
    </w:div>
    <w:div w:id="186531607">
      <w:bodyDiv w:val="1"/>
      <w:marLeft w:val="0"/>
      <w:marRight w:val="0"/>
      <w:marTop w:val="0"/>
      <w:marBottom w:val="0"/>
      <w:divBdr>
        <w:top w:val="none" w:sz="0" w:space="0" w:color="auto"/>
        <w:left w:val="none" w:sz="0" w:space="0" w:color="auto"/>
        <w:bottom w:val="none" w:sz="0" w:space="0" w:color="auto"/>
        <w:right w:val="none" w:sz="0" w:space="0" w:color="auto"/>
      </w:divBdr>
    </w:div>
    <w:div w:id="214630661">
      <w:bodyDiv w:val="1"/>
      <w:marLeft w:val="0"/>
      <w:marRight w:val="0"/>
      <w:marTop w:val="0"/>
      <w:marBottom w:val="0"/>
      <w:divBdr>
        <w:top w:val="none" w:sz="0" w:space="0" w:color="auto"/>
        <w:left w:val="none" w:sz="0" w:space="0" w:color="auto"/>
        <w:bottom w:val="none" w:sz="0" w:space="0" w:color="auto"/>
        <w:right w:val="none" w:sz="0" w:space="0" w:color="auto"/>
      </w:divBdr>
    </w:div>
    <w:div w:id="447552816">
      <w:bodyDiv w:val="1"/>
      <w:marLeft w:val="0"/>
      <w:marRight w:val="0"/>
      <w:marTop w:val="0"/>
      <w:marBottom w:val="0"/>
      <w:divBdr>
        <w:top w:val="none" w:sz="0" w:space="0" w:color="auto"/>
        <w:left w:val="none" w:sz="0" w:space="0" w:color="auto"/>
        <w:bottom w:val="none" w:sz="0" w:space="0" w:color="auto"/>
        <w:right w:val="none" w:sz="0" w:space="0" w:color="auto"/>
      </w:divBdr>
    </w:div>
    <w:div w:id="464743137">
      <w:bodyDiv w:val="1"/>
      <w:marLeft w:val="0"/>
      <w:marRight w:val="0"/>
      <w:marTop w:val="0"/>
      <w:marBottom w:val="0"/>
      <w:divBdr>
        <w:top w:val="none" w:sz="0" w:space="0" w:color="auto"/>
        <w:left w:val="none" w:sz="0" w:space="0" w:color="auto"/>
        <w:bottom w:val="none" w:sz="0" w:space="0" w:color="auto"/>
        <w:right w:val="none" w:sz="0" w:space="0" w:color="auto"/>
      </w:divBdr>
    </w:div>
    <w:div w:id="492792591">
      <w:bodyDiv w:val="1"/>
      <w:marLeft w:val="0"/>
      <w:marRight w:val="0"/>
      <w:marTop w:val="0"/>
      <w:marBottom w:val="0"/>
      <w:divBdr>
        <w:top w:val="none" w:sz="0" w:space="0" w:color="auto"/>
        <w:left w:val="none" w:sz="0" w:space="0" w:color="auto"/>
        <w:bottom w:val="none" w:sz="0" w:space="0" w:color="auto"/>
        <w:right w:val="none" w:sz="0" w:space="0" w:color="auto"/>
      </w:divBdr>
    </w:div>
    <w:div w:id="668873071">
      <w:bodyDiv w:val="1"/>
      <w:marLeft w:val="0"/>
      <w:marRight w:val="0"/>
      <w:marTop w:val="0"/>
      <w:marBottom w:val="0"/>
      <w:divBdr>
        <w:top w:val="none" w:sz="0" w:space="0" w:color="auto"/>
        <w:left w:val="none" w:sz="0" w:space="0" w:color="auto"/>
        <w:bottom w:val="none" w:sz="0" w:space="0" w:color="auto"/>
        <w:right w:val="none" w:sz="0" w:space="0" w:color="auto"/>
      </w:divBdr>
    </w:div>
    <w:div w:id="714084035">
      <w:bodyDiv w:val="1"/>
      <w:marLeft w:val="0"/>
      <w:marRight w:val="0"/>
      <w:marTop w:val="0"/>
      <w:marBottom w:val="0"/>
      <w:divBdr>
        <w:top w:val="none" w:sz="0" w:space="0" w:color="auto"/>
        <w:left w:val="none" w:sz="0" w:space="0" w:color="auto"/>
        <w:bottom w:val="none" w:sz="0" w:space="0" w:color="auto"/>
        <w:right w:val="none" w:sz="0" w:space="0" w:color="auto"/>
      </w:divBdr>
    </w:div>
    <w:div w:id="737943653">
      <w:bodyDiv w:val="1"/>
      <w:marLeft w:val="0"/>
      <w:marRight w:val="0"/>
      <w:marTop w:val="0"/>
      <w:marBottom w:val="0"/>
      <w:divBdr>
        <w:top w:val="none" w:sz="0" w:space="0" w:color="auto"/>
        <w:left w:val="none" w:sz="0" w:space="0" w:color="auto"/>
        <w:bottom w:val="none" w:sz="0" w:space="0" w:color="auto"/>
        <w:right w:val="none" w:sz="0" w:space="0" w:color="auto"/>
      </w:divBdr>
    </w:div>
    <w:div w:id="1039821846">
      <w:bodyDiv w:val="1"/>
      <w:marLeft w:val="0"/>
      <w:marRight w:val="0"/>
      <w:marTop w:val="0"/>
      <w:marBottom w:val="0"/>
      <w:divBdr>
        <w:top w:val="none" w:sz="0" w:space="0" w:color="auto"/>
        <w:left w:val="none" w:sz="0" w:space="0" w:color="auto"/>
        <w:bottom w:val="none" w:sz="0" w:space="0" w:color="auto"/>
        <w:right w:val="none" w:sz="0" w:space="0" w:color="auto"/>
      </w:divBdr>
    </w:div>
    <w:div w:id="1079601900">
      <w:bodyDiv w:val="1"/>
      <w:marLeft w:val="0"/>
      <w:marRight w:val="0"/>
      <w:marTop w:val="0"/>
      <w:marBottom w:val="0"/>
      <w:divBdr>
        <w:top w:val="none" w:sz="0" w:space="0" w:color="auto"/>
        <w:left w:val="none" w:sz="0" w:space="0" w:color="auto"/>
        <w:bottom w:val="none" w:sz="0" w:space="0" w:color="auto"/>
        <w:right w:val="none" w:sz="0" w:space="0" w:color="auto"/>
      </w:divBdr>
    </w:div>
    <w:div w:id="1168793210">
      <w:bodyDiv w:val="1"/>
      <w:marLeft w:val="0"/>
      <w:marRight w:val="0"/>
      <w:marTop w:val="0"/>
      <w:marBottom w:val="0"/>
      <w:divBdr>
        <w:top w:val="none" w:sz="0" w:space="0" w:color="auto"/>
        <w:left w:val="none" w:sz="0" w:space="0" w:color="auto"/>
        <w:bottom w:val="none" w:sz="0" w:space="0" w:color="auto"/>
        <w:right w:val="none" w:sz="0" w:space="0" w:color="auto"/>
      </w:divBdr>
    </w:div>
    <w:div w:id="1179126979">
      <w:bodyDiv w:val="1"/>
      <w:marLeft w:val="0"/>
      <w:marRight w:val="0"/>
      <w:marTop w:val="0"/>
      <w:marBottom w:val="0"/>
      <w:divBdr>
        <w:top w:val="none" w:sz="0" w:space="0" w:color="auto"/>
        <w:left w:val="none" w:sz="0" w:space="0" w:color="auto"/>
        <w:bottom w:val="none" w:sz="0" w:space="0" w:color="auto"/>
        <w:right w:val="none" w:sz="0" w:space="0" w:color="auto"/>
      </w:divBdr>
    </w:div>
    <w:div w:id="1270967911">
      <w:bodyDiv w:val="1"/>
      <w:marLeft w:val="0"/>
      <w:marRight w:val="0"/>
      <w:marTop w:val="0"/>
      <w:marBottom w:val="0"/>
      <w:divBdr>
        <w:top w:val="none" w:sz="0" w:space="0" w:color="auto"/>
        <w:left w:val="none" w:sz="0" w:space="0" w:color="auto"/>
        <w:bottom w:val="none" w:sz="0" w:space="0" w:color="auto"/>
        <w:right w:val="none" w:sz="0" w:space="0" w:color="auto"/>
      </w:divBdr>
    </w:div>
    <w:div w:id="1399670984">
      <w:bodyDiv w:val="1"/>
      <w:marLeft w:val="0"/>
      <w:marRight w:val="0"/>
      <w:marTop w:val="0"/>
      <w:marBottom w:val="0"/>
      <w:divBdr>
        <w:top w:val="none" w:sz="0" w:space="0" w:color="auto"/>
        <w:left w:val="none" w:sz="0" w:space="0" w:color="auto"/>
        <w:bottom w:val="none" w:sz="0" w:space="0" w:color="auto"/>
        <w:right w:val="none" w:sz="0" w:space="0" w:color="auto"/>
      </w:divBdr>
    </w:div>
    <w:div w:id="1413043260">
      <w:bodyDiv w:val="1"/>
      <w:marLeft w:val="0"/>
      <w:marRight w:val="0"/>
      <w:marTop w:val="0"/>
      <w:marBottom w:val="0"/>
      <w:divBdr>
        <w:top w:val="none" w:sz="0" w:space="0" w:color="auto"/>
        <w:left w:val="none" w:sz="0" w:space="0" w:color="auto"/>
        <w:bottom w:val="none" w:sz="0" w:space="0" w:color="auto"/>
        <w:right w:val="none" w:sz="0" w:space="0" w:color="auto"/>
      </w:divBdr>
    </w:div>
    <w:div w:id="1482231253">
      <w:bodyDiv w:val="1"/>
      <w:marLeft w:val="0"/>
      <w:marRight w:val="0"/>
      <w:marTop w:val="0"/>
      <w:marBottom w:val="0"/>
      <w:divBdr>
        <w:top w:val="none" w:sz="0" w:space="0" w:color="auto"/>
        <w:left w:val="none" w:sz="0" w:space="0" w:color="auto"/>
        <w:bottom w:val="none" w:sz="0" w:space="0" w:color="auto"/>
        <w:right w:val="none" w:sz="0" w:space="0" w:color="auto"/>
      </w:divBdr>
    </w:div>
    <w:div w:id="1622882413">
      <w:bodyDiv w:val="1"/>
      <w:marLeft w:val="0"/>
      <w:marRight w:val="0"/>
      <w:marTop w:val="0"/>
      <w:marBottom w:val="0"/>
      <w:divBdr>
        <w:top w:val="none" w:sz="0" w:space="0" w:color="auto"/>
        <w:left w:val="none" w:sz="0" w:space="0" w:color="auto"/>
        <w:bottom w:val="none" w:sz="0" w:space="0" w:color="auto"/>
        <w:right w:val="none" w:sz="0" w:space="0" w:color="auto"/>
      </w:divBdr>
    </w:div>
    <w:div w:id="1651131580">
      <w:bodyDiv w:val="1"/>
      <w:marLeft w:val="0"/>
      <w:marRight w:val="0"/>
      <w:marTop w:val="0"/>
      <w:marBottom w:val="0"/>
      <w:divBdr>
        <w:top w:val="none" w:sz="0" w:space="0" w:color="auto"/>
        <w:left w:val="none" w:sz="0" w:space="0" w:color="auto"/>
        <w:bottom w:val="none" w:sz="0" w:space="0" w:color="auto"/>
        <w:right w:val="none" w:sz="0" w:space="0" w:color="auto"/>
      </w:divBdr>
    </w:div>
    <w:div w:id="1666980736">
      <w:bodyDiv w:val="1"/>
      <w:marLeft w:val="0"/>
      <w:marRight w:val="0"/>
      <w:marTop w:val="0"/>
      <w:marBottom w:val="0"/>
      <w:divBdr>
        <w:top w:val="none" w:sz="0" w:space="0" w:color="auto"/>
        <w:left w:val="none" w:sz="0" w:space="0" w:color="auto"/>
        <w:bottom w:val="none" w:sz="0" w:space="0" w:color="auto"/>
        <w:right w:val="none" w:sz="0" w:space="0" w:color="auto"/>
      </w:divBdr>
    </w:div>
    <w:div w:id="1677463050">
      <w:bodyDiv w:val="1"/>
      <w:marLeft w:val="0"/>
      <w:marRight w:val="0"/>
      <w:marTop w:val="0"/>
      <w:marBottom w:val="0"/>
      <w:divBdr>
        <w:top w:val="none" w:sz="0" w:space="0" w:color="auto"/>
        <w:left w:val="none" w:sz="0" w:space="0" w:color="auto"/>
        <w:bottom w:val="none" w:sz="0" w:space="0" w:color="auto"/>
        <w:right w:val="none" w:sz="0" w:space="0" w:color="auto"/>
      </w:divBdr>
    </w:div>
    <w:div w:id="1975062149">
      <w:bodyDiv w:val="1"/>
      <w:marLeft w:val="0"/>
      <w:marRight w:val="0"/>
      <w:marTop w:val="0"/>
      <w:marBottom w:val="0"/>
      <w:divBdr>
        <w:top w:val="none" w:sz="0" w:space="0" w:color="auto"/>
        <w:left w:val="none" w:sz="0" w:space="0" w:color="auto"/>
        <w:bottom w:val="none" w:sz="0" w:space="0" w:color="auto"/>
        <w:right w:val="none" w:sz="0" w:space="0" w:color="auto"/>
      </w:divBdr>
    </w:div>
    <w:div w:id="2008705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stats.gov.cn/"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NUAA-Multivariate-statistical-analysis-master\dataset\2022data.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NUAA-Multivariate-statistical-analysis-master\dataset\2022dat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6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'2022data'!$B$1</c:f>
              <c:strCache>
                <c:ptCount val="1"/>
                <c:pt idx="0">
                  <c:v>地区生产总值(亿元)</c:v>
                </c:pt>
              </c:strCache>
            </c:strRef>
          </c:tx>
          <c:spPr>
            <a:ln w="12700" cap="rnd">
              <a:solidFill>
                <a:schemeClr val="accent1"/>
              </a:solidFill>
              <a:round/>
            </a:ln>
            <a:effectLst/>
          </c:spPr>
          <c:marker>
            <c:symbol val="none"/>
          </c:marker>
          <c:cat>
            <c:strRef>
              <c:f>'2022data'!$A$2:$A$32</c:f>
              <c:strCache>
                <c:ptCount val="31"/>
                <c:pt idx="0">
                  <c:v>北京市</c:v>
                </c:pt>
                <c:pt idx="1">
                  <c:v>天津市</c:v>
                </c:pt>
                <c:pt idx="2">
                  <c:v>河北省</c:v>
                </c:pt>
                <c:pt idx="3">
                  <c:v>山西省</c:v>
                </c:pt>
                <c:pt idx="4">
                  <c:v>内蒙古自治区</c:v>
                </c:pt>
                <c:pt idx="5">
                  <c:v>辽宁省</c:v>
                </c:pt>
                <c:pt idx="6">
                  <c:v>吉林省</c:v>
                </c:pt>
                <c:pt idx="7">
                  <c:v>黑龙江省</c:v>
                </c:pt>
                <c:pt idx="8">
                  <c:v>上海市</c:v>
                </c:pt>
                <c:pt idx="9">
                  <c:v>江苏省</c:v>
                </c:pt>
                <c:pt idx="10">
                  <c:v>浙江省</c:v>
                </c:pt>
                <c:pt idx="11">
                  <c:v>安徽省</c:v>
                </c:pt>
                <c:pt idx="12">
                  <c:v>福建省</c:v>
                </c:pt>
                <c:pt idx="13">
                  <c:v>江西省</c:v>
                </c:pt>
                <c:pt idx="14">
                  <c:v>山东省</c:v>
                </c:pt>
                <c:pt idx="15">
                  <c:v>河南省</c:v>
                </c:pt>
                <c:pt idx="16">
                  <c:v>湖北省</c:v>
                </c:pt>
                <c:pt idx="17">
                  <c:v>湖南省</c:v>
                </c:pt>
                <c:pt idx="18">
                  <c:v>广东省</c:v>
                </c:pt>
                <c:pt idx="19">
                  <c:v>广西壮族自治区</c:v>
                </c:pt>
                <c:pt idx="20">
                  <c:v>海南省</c:v>
                </c:pt>
                <c:pt idx="21">
                  <c:v>重庆市</c:v>
                </c:pt>
                <c:pt idx="22">
                  <c:v>四川省</c:v>
                </c:pt>
                <c:pt idx="23">
                  <c:v>贵州省</c:v>
                </c:pt>
                <c:pt idx="24">
                  <c:v>云南省</c:v>
                </c:pt>
                <c:pt idx="25">
                  <c:v>西藏自治区</c:v>
                </c:pt>
                <c:pt idx="26">
                  <c:v>陕西省</c:v>
                </c:pt>
                <c:pt idx="27">
                  <c:v>甘肃省</c:v>
                </c:pt>
                <c:pt idx="28">
                  <c:v>青海省</c:v>
                </c:pt>
                <c:pt idx="29">
                  <c:v>宁夏回族自治区</c:v>
                </c:pt>
                <c:pt idx="30">
                  <c:v>新疆维吾尔自治区</c:v>
                </c:pt>
              </c:strCache>
            </c:strRef>
          </c:cat>
          <c:val>
            <c:numRef>
              <c:f>'2022data'!$B$2:$B$32</c:f>
              <c:numCache>
                <c:formatCode>General</c:formatCode>
                <c:ptCount val="31"/>
                <c:pt idx="0">
                  <c:v>41610.9</c:v>
                </c:pt>
                <c:pt idx="1">
                  <c:v>16311.3</c:v>
                </c:pt>
                <c:pt idx="2">
                  <c:v>42370.400000000001</c:v>
                </c:pt>
                <c:pt idx="3">
                  <c:v>25642.6</c:v>
                </c:pt>
                <c:pt idx="4">
                  <c:v>23158.6</c:v>
                </c:pt>
                <c:pt idx="5">
                  <c:v>28975.1</c:v>
                </c:pt>
                <c:pt idx="6">
                  <c:v>13070.2</c:v>
                </c:pt>
                <c:pt idx="7">
                  <c:v>15901</c:v>
                </c:pt>
                <c:pt idx="8">
                  <c:v>44652.800000000003</c:v>
                </c:pt>
                <c:pt idx="9">
                  <c:v>122875.6</c:v>
                </c:pt>
                <c:pt idx="10">
                  <c:v>77715.399999999994</c:v>
                </c:pt>
                <c:pt idx="11">
                  <c:v>45045</c:v>
                </c:pt>
                <c:pt idx="12">
                  <c:v>53109.9</c:v>
                </c:pt>
                <c:pt idx="13">
                  <c:v>32074.7</c:v>
                </c:pt>
                <c:pt idx="14">
                  <c:v>87435.1</c:v>
                </c:pt>
                <c:pt idx="15">
                  <c:v>61345.1</c:v>
                </c:pt>
                <c:pt idx="16">
                  <c:v>53734.9</c:v>
                </c:pt>
                <c:pt idx="17">
                  <c:v>48670.400000000001</c:v>
                </c:pt>
                <c:pt idx="18">
                  <c:v>129118.6</c:v>
                </c:pt>
                <c:pt idx="19">
                  <c:v>26300.9</c:v>
                </c:pt>
                <c:pt idx="20">
                  <c:v>6818.2</c:v>
                </c:pt>
                <c:pt idx="21">
                  <c:v>29129</c:v>
                </c:pt>
                <c:pt idx="22">
                  <c:v>56749.8</c:v>
                </c:pt>
                <c:pt idx="23">
                  <c:v>20164.599999999999</c:v>
                </c:pt>
                <c:pt idx="24">
                  <c:v>28954.2</c:v>
                </c:pt>
                <c:pt idx="25">
                  <c:v>2132.6</c:v>
                </c:pt>
                <c:pt idx="26">
                  <c:v>32772.699999999997</c:v>
                </c:pt>
                <c:pt idx="27">
                  <c:v>11201.6</c:v>
                </c:pt>
                <c:pt idx="28">
                  <c:v>3610.1</c:v>
                </c:pt>
                <c:pt idx="29">
                  <c:v>5069.6000000000004</c:v>
                </c:pt>
                <c:pt idx="30">
                  <c:v>17741.3</c:v>
                </c:pt>
              </c:numCache>
            </c:numRef>
          </c:val>
          <c:smooth val="0"/>
          <c:extLst>
            <c:ext xmlns:c16="http://schemas.microsoft.com/office/drawing/2014/chart" uri="{C3380CC4-5D6E-409C-BE32-E72D297353CC}">
              <c16:uniqueId val="{00000000-E3AC-4B16-A6AA-0A4C1FA371E7}"/>
            </c:ext>
          </c:extLst>
        </c:ser>
        <c:dLbls>
          <c:showLegendKey val="0"/>
          <c:showVal val="0"/>
          <c:showCatName val="0"/>
          <c:showSerName val="0"/>
          <c:showPercent val="0"/>
          <c:showBubbleSize val="0"/>
        </c:dLbls>
        <c:smooth val="0"/>
        <c:axId val="500051280"/>
        <c:axId val="1204170256"/>
      </c:lineChart>
      <c:catAx>
        <c:axId val="5000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zh-CN"/>
          </a:p>
        </c:txPr>
        <c:crossAx val="1204170256"/>
        <c:crosses val="autoZero"/>
        <c:auto val="1"/>
        <c:lblAlgn val="ctr"/>
        <c:lblOffset val="100"/>
        <c:noMultiLvlLbl val="0"/>
      </c:catAx>
      <c:valAx>
        <c:axId val="120417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zh-CN"/>
          </a:p>
        </c:txPr>
        <c:crossAx val="500051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500" baseline="0"/>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5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'2022data'!$C$1</c:f>
              <c:strCache>
                <c:ptCount val="1"/>
                <c:pt idx="0">
                  <c:v>年末常住人口(万人)</c:v>
                </c:pt>
              </c:strCache>
            </c:strRef>
          </c:tx>
          <c:spPr>
            <a:ln w="12700" cap="rnd">
              <a:solidFill>
                <a:schemeClr val="accent1"/>
              </a:solidFill>
              <a:round/>
            </a:ln>
            <a:effectLst/>
          </c:spPr>
          <c:marker>
            <c:symbol val="none"/>
          </c:marker>
          <c:cat>
            <c:strRef>
              <c:f>'2022data'!$A$2:$A$32</c:f>
              <c:strCache>
                <c:ptCount val="31"/>
                <c:pt idx="0">
                  <c:v>北京市</c:v>
                </c:pt>
                <c:pt idx="1">
                  <c:v>天津市</c:v>
                </c:pt>
                <c:pt idx="2">
                  <c:v>河北省</c:v>
                </c:pt>
                <c:pt idx="3">
                  <c:v>山西省</c:v>
                </c:pt>
                <c:pt idx="4">
                  <c:v>内蒙古自治区</c:v>
                </c:pt>
                <c:pt idx="5">
                  <c:v>辽宁省</c:v>
                </c:pt>
                <c:pt idx="6">
                  <c:v>吉林省</c:v>
                </c:pt>
                <c:pt idx="7">
                  <c:v>黑龙江省</c:v>
                </c:pt>
                <c:pt idx="8">
                  <c:v>上海市</c:v>
                </c:pt>
                <c:pt idx="9">
                  <c:v>江苏省</c:v>
                </c:pt>
                <c:pt idx="10">
                  <c:v>浙江省</c:v>
                </c:pt>
                <c:pt idx="11">
                  <c:v>安徽省</c:v>
                </c:pt>
                <c:pt idx="12">
                  <c:v>福建省</c:v>
                </c:pt>
                <c:pt idx="13">
                  <c:v>江西省</c:v>
                </c:pt>
                <c:pt idx="14">
                  <c:v>山东省</c:v>
                </c:pt>
                <c:pt idx="15">
                  <c:v>河南省</c:v>
                </c:pt>
                <c:pt idx="16">
                  <c:v>湖北省</c:v>
                </c:pt>
                <c:pt idx="17">
                  <c:v>湖南省</c:v>
                </c:pt>
                <c:pt idx="18">
                  <c:v>广东省</c:v>
                </c:pt>
                <c:pt idx="19">
                  <c:v>广西壮族自治区</c:v>
                </c:pt>
                <c:pt idx="20">
                  <c:v>海南省</c:v>
                </c:pt>
                <c:pt idx="21">
                  <c:v>重庆市</c:v>
                </c:pt>
                <c:pt idx="22">
                  <c:v>四川省</c:v>
                </c:pt>
                <c:pt idx="23">
                  <c:v>贵州省</c:v>
                </c:pt>
                <c:pt idx="24">
                  <c:v>云南省</c:v>
                </c:pt>
                <c:pt idx="25">
                  <c:v>西藏自治区</c:v>
                </c:pt>
                <c:pt idx="26">
                  <c:v>陕西省</c:v>
                </c:pt>
                <c:pt idx="27">
                  <c:v>甘肃省</c:v>
                </c:pt>
                <c:pt idx="28">
                  <c:v>青海省</c:v>
                </c:pt>
                <c:pt idx="29">
                  <c:v>宁夏回族自治区</c:v>
                </c:pt>
                <c:pt idx="30">
                  <c:v>新疆维吾尔自治区</c:v>
                </c:pt>
              </c:strCache>
            </c:strRef>
          </c:cat>
          <c:val>
            <c:numRef>
              <c:f>'2022data'!$C$2:$C$32</c:f>
              <c:numCache>
                <c:formatCode>General</c:formatCode>
                <c:ptCount val="31"/>
                <c:pt idx="0">
                  <c:v>2184</c:v>
                </c:pt>
                <c:pt idx="1">
                  <c:v>1363</c:v>
                </c:pt>
                <c:pt idx="2">
                  <c:v>7420</c:v>
                </c:pt>
                <c:pt idx="3">
                  <c:v>3481</c:v>
                </c:pt>
                <c:pt idx="4">
                  <c:v>2401</c:v>
                </c:pt>
                <c:pt idx="5">
                  <c:v>4197</c:v>
                </c:pt>
                <c:pt idx="6">
                  <c:v>2348</c:v>
                </c:pt>
                <c:pt idx="7">
                  <c:v>3099</c:v>
                </c:pt>
                <c:pt idx="8">
                  <c:v>2475</c:v>
                </c:pt>
                <c:pt idx="9">
                  <c:v>8515</c:v>
                </c:pt>
                <c:pt idx="10">
                  <c:v>6577</c:v>
                </c:pt>
                <c:pt idx="11">
                  <c:v>6127</c:v>
                </c:pt>
                <c:pt idx="12">
                  <c:v>4188</c:v>
                </c:pt>
                <c:pt idx="13">
                  <c:v>4528</c:v>
                </c:pt>
                <c:pt idx="14">
                  <c:v>10163</c:v>
                </c:pt>
                <c:pt idx="15">
                  <c:v>9872</c:v>
                </c:pt>
                <c:pt idx="16">
                  <c:v>5844</c:v>
                </c:pt>
                <c:pt idx="17">
                  <c:v>6604</c:v>
                </c:pt>
                <c:pt idx="18">
                  <c:v>12657</c:v>
                </c:pt>
                <c:pt idx="19">
                  <c:v>5047</c:v>
                </c:pt>
                <c:pt idx="20">
                  <c:v>1027</c:v>
                </c:pt>
                <c:pt idx="21">
                  <c:v>3213</c:v>
                </c:pt>
                <c:pt idx="22">
                  <c:v>8374</c:v>
                </c:pt>
                <c:pt idx="23">
                  <c:v>3856</c:v>
                </c:pt>
                <c:pt idx="24">
                  <c:v>4693</c:v>
                </c:pt>
                <c:pt idx="25">
                  <c:v>364</c:v>
                </c:pt>
                <c:pt idx="26">
                  <c:v>3956</c:v>
                </c:pt>
                <c:pt idx="27">
                  <c:v>2492</c:v>
                </c:pt>
                <c:pt idx="28">
                  <c:v>595</c:v>
                </c:pt>
                <c:pt idx="29">
                  <c:v>728</c:v>
                </c:pt>
                <c:pt idx="30">
                  <c:v>2587</c:v>
                </c:pt>
              </c:numCache>
            </c:numRef>
          </c:val>
          <c:smooth val="0"/>
          <c:extLst>
            <c:ext xmlns:c16="http://schemas.microsoft.com/office/drawing/2014/chart" uri="{C3380CC4-5D6E-409C-BE32-E72D297353CC}">
              <c16:uniqueId val="{00000000-3003-4901-9E19-2CB935CAC8EC}"/>
            </c:ext>
          </c:extLst>
        </c:ser>
        <c:dLbls>
          <c:showLegendKey val="0"/>
          <c:showVal val="0"/>
          <c:showCatName val="0"/>
          <c:showSerName val="0"/>
          <c:showPercent val="0"/>
          <c:showBubbleSize val="0"/>
        </c:dLbls>
        <c:smooth val="0"/>
        <c:axId val="1208676720"/>
        <c:axId val="1208668560"/>
      </c:lineChart>
      <c:catAx>
        <c:axId val="1208676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zh-CN"/>
          </a:p>
        </c:txPr>
        <c:crossAx val="1208668560"/>
        <c:crosses val="autoZero"/>
        <c:auto val="1"/>
        <c:lblAlgn val="ctr"/>
        <c:lblOffset val="100"/>
        <c:noMultiLvlLbl val="0"/>
      </c:catAx>
      <c:valAx>
        <c:axId val="120866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zh-CN"/>
          </a:p>
        </c:txPr>
        <c:crossAx val="1208676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1881</Words>
  <Characters>10724</Characters>
  <Application>Microsoft Office Word</Application>
  <DocSecurity>0</DocSecurity>
  <Lines>89</Lines>
  <Paragraphs>25</Paragraphs>
  <ScaleCrop>false</ScaleCrop>
  <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Stark Makino</cp:lastModifiedBy>
  <cp:revision>3</cp:revision>
  <dcterms:created xsi:type="dcterms:W3CDTF">2024-07-07T05:21:00Z</dcterms:created>
  <dcterms:modified xsi:type="dcterms:W3CDTF">2024-11-22T10:39:00Z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2022-12-10T00:00:00Z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2022-12-10T00:00:00Z</vt:filetime>
  </property>
</Properties>
</file>