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C4B" w:rsidRDefault="00760C4B">
      <w:pPr>
        <w:rPr>
          <w:rFonts w:ascii="Times New Roman" w:hAnsi="Times New Roman" w:cs="Times New Roman"/>
          <w:sz w:val="12"/>
          <w:szCs w:val="12"/>
        </w:rPr>
      </w:pPr>
    </w:p>
    <w:tbl>
      <w:tblPr>
        <w:tblW w:w="6891"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2638"/>
        <w:gridCol w:w="2410"/>
        <w:gridCol w:w="1843"/>
      </w:tblGrid>
      <w:tr w:rsidR="00760C4B">
        <w:trPr>
          <w:jc w:val="center"/>
        </w:trPr>
        <w:tc>
          <w:tcPr>
            <w:tcW w:w="2638" w:type="dxa"/>
            <w:tcBorders>
              <w:top w:val="double" w:sz="4" w:space="0" w:color="auto"/>
              <w:bottom w:val="double" w:sz="4" w:space="0" w:color="auto"/>
            </w:tcBorders>
          </w:tcPr>
          <w:p w:rsidR="00760C4B" w:rsidRDefault="00760C4B">
            <w:pPr>
              <w:spacing w:after="0" w:line="240" w:lineRule="auto"/>
              <w:rPr>
                <w:rFonts w:cs="Times New Roman"/>
                <w:b/>
                <w:bCs/>
                <w:i/>
                <w:iCs/>
              </w:rPr>
            </w:pPr>
            <w:r>
              <w:rPr>
                <w:b/>
                <w:bCs/>
              </w:rPr>
              <w:t>Report IDM reference No.</w:t>
            </w:r>
          </w:p>
        </w:tc>
        <w:tc>
          <w:tcPr>
            <w:tcW w:w="2410" w:type="dxa"/>
            <w:tcBorders>
              <w:top w:val="double" w:sz="4" w:space="0" w:color="auto"/>
              <w:bottom w:val="double" w:sz="4" w:space="0" w:color="auto"/>
            </w:tcBorders>
          </w:tcPr>
          <w:p w:rsidR="00760C4B" w:rsidRDefault="00F07D03" w:rsidP="00ED3902">
            <w:pPr>
              <w:spacing w:after="0" w:line="240" w:lineRule="auto"/>
              <w:rPr>
                <w:rFonts w:cs="Times New Roman"/>
                <w:b/>
                <w:bCs/>
                <w:i/>
                <w:iCs/>
                <w:u w:val="single"/>
              </w:rPr>
            </w:pPr>
            <w:r>
              <w:rPr>
                <w:sz w:val="18"/>
                <w:szCs w:val="18"/>
              </w:rPr>
              <w:t>EFDA_D_2NGHCF</w:t>
            </w:r>
            <w:bookmarkStart w:id="0" w:name="_GoBack"/>
            <w:bookmarkEnd w:id="0"/>
          </w:p>
        </w:tc>
        <w:tc>
          <w:tcPr>
            <w:tcW w:w="1843" w:type="dxa"/>
            <w:tcBorders>
              <w:top w:val="double" w:sz="4" w:space="0" w:color="auto"/>
              <w:bottom w:val="double" w:sz="4" w:space="0" w:color="auto"/>
            </w:tcBorders>
          </w:tcPr>
          <w:p w:rsidR="00760C4B" w:rsidRDefault="00760C4B">
            <w:pPr>
              <w:spacing w:after="0" w:line="240" w:lineRule="auto"/>
              <w:rPr>
                <w:b/>
                <w:bCs/>
              </w:rPr>
            </w:pPr>
            <w:r>
              <w:rPr>
                <w:b/>
                <w:bCs/>
              </w:rPr>
              <w:t>Version: see IDM</w:t>
            </w:r>
          </w:p>
        </w:tc>
      </w:tr>
    </w:tbl>
    <w:p w:rsidR="00760C4B" w:rsidRDefault="00760C4B">
      <w:pPr>
        <w:spacing w:after="0" w:line="240" w:lineRule="auto"/>
        <w:jc w:val="center"/>
        <w:rPr>
          <w:rFonts w:ascii="Times New Roman" w:hAnsi="Times New Roman" w:cs="Times New Roman"/>
        </w:rPr>
      </w:pPr>
    </w:p>
    <w:p w:rsidR="00760C4B" w:rsidRDefault="00760C4B">
      <w:pPr>
        <w:spacing w:after="0" w:line="240" w:lineRule="auto"/>
        <w:jc w:val="center"/>
        <w:rPr>
          <w:rFonts w:ascii="Times New Roman" w:hAnsi="Times New Roman" w:cs="Times New Roman"/>
          <w:sz w:val="40"/>
          <w:szCs w:val="40"/>
        </w:rPr>
      </w:pPr>
      <w:r>
        <w:rPr>
          <w:sz w:val="40"/>
          <w:szCs w:val="40"/>
        </w:rPr>
        <w:t>Final Report</w:t>
      </w:r>
    </w:p>
    <w:p w:rsidR="00760C4B" w:rsidRDefault="00760C4B">
      <w:pPr>
        <w:spacing w:after="0" w:line="240" w:lineRule="auto"/>
        <w:jc w:val="center"/>
        <w:rPr>
          <w:sz w:val="24"/>
          <w:szCs w:val="24"/>
        </w:rPr>
      </w:pPr>
      <w:proofErr w:type="gramStart"/>
      <w:r>
        <w:rPr>
          <w:sz w:val="24"/>
          <w:szCs w:val="24"/>
        </w:rPr>
        <w:t>on</w:t>
      </w:r>
      <w:proofErr w:type="gramEnd"/>
      <w:r>
        <w:rPr>
          <w:sz w:val="24"/>
          <w:szCs w:val="24"/>
        </w:rPr>
        <w:t xml:space="preserve"> Deliverable </w:t>
      </w:r>
    </w:p>
    <w:p w:rsidR="00760C4B" w:rsidRDefault="00ED3902">
      <w:pPr>
        <w:spacing w:after="0" w:line="240" w:lineRule="auto"/>
        <w:jc w:val="center"/>
        <w:rPr>
          <w:rFonts w:ascii="Arial" w:hAnsi="Arial" w:cs="Arial"/>
          <w:sz w:val="28"/>
          <w:szCs w:val="28"/>
        </w:rPr>
      </w:pPr>
      <w:r w:rsidRPr="00ED3902">
        <w:rPr>
          <w:rFonts w:ascii="Arial" w:hAnsi="Arial" w:cs="Arial"/>
          <w:sz w:val="28"/>
          <w:szCs w:val="28"/>
        </w:rPr>
        <w:t>MAT-1.4.2-T</w:t>
      </w:r>
      <w:r w:rsidR="00AC18A5">
        <w:rPr>
          <w:rFonts w:ascii="Arial" w:hAnsi="Arial" w:cs="Arial"/>
          <w:sz w:val="28"/>
          <w:szCs w:val="28"/>
        </w:rPr>
        <w:t>3</w:t>
      </w:r>
      <w:r w:rsidRPr="00ED3902">
        <w:rPr>
          <w:rFonts w:ascii="Arial" w:hAnsi="Arial" w:cs="Arial"/>
          <w:sz w:val="28"/>
          <w:szCs w:val="28"/>
        </w:rPr>
        <w:t xml:space="preserve">-D1 Summary overview document on </w:t>
      </w:r>
      <w:r w:rsidR="00945F20">
        <w:rPr>
          <w:rFonts w:ascii="Arial" w:hAnsi="Arial" w:cs="Arial"/>
          <w:sz w:val="28"/>
          <w:szCs w:val="28"/>
        </w:rPr>
        <w:t xml:space="preserve">Organization and </w:t>
      </w:r>
      <w:r w:rsidRPr="00ED3902">
        <w:rPr>
          <w:rFonts w:ascii="Arial" w:hAnsi="Arial" w:cs="Arial"/>
          <w:sz w:val="28"/>
          <w:szCs w:val="28"/>
        </w:rPr>
        <w:t>Implementation of EDDI Testing Plan for 201</w:t>
      </w:r>
      <w:r w:rsidR="009B326F">
        <w:rPr>
          <w:rFonts w:ascii="Arial" w:hAnsi="Arial" w:cs="Arial"/>
          <w:sz w:val="28"/>
          <w:szCs w:val="28"/>
        </w:rPr>
        <w:t>6</w:t>
      </w:r>
      <w:r w:rsidRPr="00ED3902">
        <w:rPr>
          <w:rFonts w:ascii="Arial" w:hAnsi="Arial" w:cs="Arial"/>
          <w:sz w:val="28"/>
          <w:szCs w:val="28"/>
        </w:rPr>
        <w:t xml:space="preserve"> (ENEA-CNR)</w:t>
      </w:r>
    </w:p>
    <w:p w:rsidR="00ED3902" w:rsidRPr="00ED3902" w:rsidRDefault="00ED3902">
      <w:pPr>
        <w:spacing w:after="0" w:line="240" w:lineRule="auto"/>
        <w:jc w:val="center"/>
        <w:rPr>
          <w:rFonts w:ascii="Arial" w:hAnsi="Arial" w:cs="Arial"/>
          <w:sz w:val="28"/>
          <w:szCs w:val="28"/>
        </w:rPr>
      </w:pPr>
    </w:p>
    <w:tbl>
      <w:tblPr>
        <w:tblW w:w="0" w:type="auto"/>
        <w:tblInd w:w="-10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668"/>
        <w:gridCol w:w="3685"/>
        <w:gridCol w:w="1843"/>
        <w:gridCol w:w="2267"/>
      </w:tblGrid>
      <w:tr w:rsidR="00760C4B">
        <w:tc>
          <w:tcPr>
            <w:tcW w:w="5353" w:type="dxa"/>
            <w:gridSpan w:val="2"/>
            <w:tcBorders>
              <w:top w:val="nil"/>
              <w:left w:val="nil"/>
              <w:bottom w:val="single" w:sz="4" w:space="0" w:color="auto"/>
            </w:tcBorders>
          </w:tcPr>
          <w:p w:rsidR="00760C4B" w:rsidRDefault="00760C4B">
            <w:pPr>
              <w:spacing w:after="0" w:line="240" w:lineRule="auto"/>
              <w:rPr>
                <w:rFonts w:cs="Times New Roman"/>
                <w:i/>
                <w:iCs/>
              </w:rPr>
            </w:pPr>
          </w:p>
        </w:tc>
        <w:tc>
          <w:tcPr>
            <w:tcW w:w="1843" w:type="dxa"/>
            <w:tcBorders>
              <w:bottom w:val="single" w:sz="4" w:space="0" w:color="auto"/>
              <w:right w:val="single" w:sz="4" w:space="0" w:color="auto"/>
            </w:tcBorders>
          </w:tcPr>
          <w:p w:rsidR="00760C4B" w:rsidRDefault="00760C4B">
            <w:pPr>
              <w:spacing w:after="0" w:line="240" w:lineRule="auto"/>
              <w:rPr>
                <w:rFonts w:cs="Times New Roman"/>
                <w:b/>
                <w:bCs/>
              </w:rPr>
            </w:pPr>
            <w:r>
              <w:rPr>
                <w:b/>
                <w:bCs/>
              </w:rPr>
              <w:t>Deliverable-ID</w:t>
            </w:r>
            <w:r>
              <w:rPr>
                <w:rStyle w:val="FootnoteReference"/>
                <w:rFonts w:ascii="Calibri" w:hAnsi="Calibri"/>
              </w:rPr>
              <w:footnoteReference w:id="1"/>
            </w:r>
          </w:p>
        </w:tc>
        <w:tc>
          <w:tcPr>
            <w:tcW w:w="2267" w:type="dxa"/>
            <w:tcBorders>
              <w:left w:val="single" w:sz="4" w:space="0" w:color="auto"/>
              <w:bottom w:val="single" w:sz="4" w:space="0" w:color="auto"/>
            </w:tcBorders>
          </w:tcPr>
          <w:p w:rsidR="00760C4B" w:rsidRDefault="00873092" w:rsidP="00AC18A5">
            <w:pPr>
              <w:spacing w:after="0" w:line="240" w:lineRule="auto"/>
              <w:rPr>
                <w:rFonts w:cs="Times New Roman"/>
              </w:rPr>
            </w:pPr>
            <w:r>
              <w:rPr>
                <w:i/>
                <w:iCs/>
              </w:rPr>
              <w:t>MAT-1.4.2-T</w:t>
            </w:r>
            <w:r w:rsidR="00AC18A5">
              <w:rPr>
                <w:i/>
                <w:iCs/>
              </w:rPr>
              <w:t>3</w:t>
            </w:r>
            <w:r>
              <w:rPr>
                <w:i/>
                <w:iCs/>
              </w:rPr>
              <w:t>-D1</w:t>
            </w:r>
          </w:p>
        </w:tc>
      </w:tr>
      <w:tr w:rsidR="00760C4B">
        <w:tc>
          <w:tcPr>
            <w:tcW w:w="1668" w:type="dxa"/>
            <w:tcBorders>
              <w:bottom w:val="single" w:sz="4" w:space="0" w:color="auto"/>
              <w:right w:val="single" w:sz="4" w:space="0" w:color="auto"/>
            </w:tcBorders>
          </w:tcPr>
          <w:p w:rsidR="00760C4B" w:rsidRDefault="00760C4B">
            <w:pPr>
              <w:spacing w:after="0" w:line="240" w:lineRule="auto"/>
              <w:rPr>
                <w:b/>
                <w:bCs/>
              </w:rPr>
            </w:pPr>
            <w:r>
              <w:rPr>
                <w:b/>
                <w:bCs/>
              </w:rPr>
              <w:t>Work Package</w:t>
            </w:r>
          </w:p>
        </w:tc>
        <w:tc>
          <w:tcPr>
            <w:tcW w:w="3685" w:type="dxa"/>
            <w:tcBorders>
              <w:left w:val="single" w:sz="4" w:space="0" w:color="auto"/>
              <w:bottom w:val="single" w:sz="4" w:space="0" w:color="auto"/>
              <w:right w:val="single" w:sz="4" w:space="0" w:color="auto"/>
            </w:tcBorders>
          </w:tcPr>
          <w:p w:rsidR="00760C4B" w:rsidRDefault="00760C4B">
            <w:pPr>
              <w:spacing w:after="0" w:line="240" w:lineRule="auto"/>
              <w:rPr>
                <w:i/>
                <w:iCs/>
              </w:rPr>
            </w:pPr>
            <w:r>
              <w:rPr>
                <w:i/>
                <w:iCs/>
              </w:rPr>
              <w:t>WPMAT</w:t>
            </w:r>
          </w:p>
        </w:tc>
        <w:tc>
          <w:tcPr>
            <w:tcW w:w="1843" w:type="dxa"/>
            <w:tcBorders>
              <w:left w:val="single" w:sz="4" w:space="0" w:color="auto"/>
              <w:bottom w:val="single" w:sz="4" w:space="0" w:color="auto"/>
              <w:right w:val="single" w:sz="4" w:space="0" w:color="auto"/>
            </w:tcBorders>
          </w:tcPr>
          <w:p w:rsidR="00760C4B" w:rsidRDefault="00760C4B">
            <w:pPr>
              <w:spacing w:after="0" w:line="240" w:lineRule="auto"/>
              <w:rPr>
                <w:b/>
                <w:bCs/>
              </w:rPr>
            </w:pPr>
            <w:r>
              <w:rPr>
                <w:b/>
                <w:bCs/>
              </w:rPr>
              <w:t>Date</w:t>
            </w:r>
          </w:p>
        </w:tc>
        <w:tc>
          <w:tcPr>
            <w:tcW w:w="2267" w:type="dxa"/>
            <w:tcBorders>
              <w:left w:val="single" w:sz="4" w:space="0" w:color="auto"/>
              <w:bottom w:val="single" w:sz="4" w:space="0" w:color="auto"/>
            </w:tcBorders>
          </w:tcPr>
          <w:p w:rsidR="00760C4B" w:rsidRDefault="0089511B">
            <w:pPr>
              <w:spacing w:after="0" w:line="240" w:lineRule="auto"/>
              <w:rPr>
                <w:i/>
                <w:iCs/>
              </w:rPr>
            </w:pPr>
            <w:r>
              <w:rPr>
                <w:i/>
                <w:iCs/>
              </w:rPr>
              <w:t>31 Oct 2016</w:t>
            </w:r>
          </w:p>
        </w:tc>
      </w:tr>
      <w:tr w:rsidR="00760C4B">
        <w:tc>
          <w:tcPr>
            <w:tcW w:w="1668" w:type="dxa"/>
            <w:tcBorders>
              <w:top w:val="single" w:sz="4" w:space="0" w:color="auto"/>
              <w:bottom w:val="single" w:sz="4" w:space="0" w:color="auto"/>
              <w:right w:val="single" w:sz="4" w:space="0" w:color="auto"/>
            </w:tcBorders>
          </w:tcPr>
          <w:p w:rsidR="00760C4B" w:rsidRDefault="00760C4B">
            <w:pPr>
              <w:spacing w:after="0" w:line="240" w:lineRule="auto"/>
              <w:rPr>
                <w:b/>
                <w:bCs/>
              </w:rPr>
            </w:pPr>
            <w:r>
              <w:rPr>
                <w:b/>
                <w:bCs/>
              </w:rPr>
              <w:t>Project Leader</w:t>
            </w:r>
          </w:p>
        </w:tc>
        <w:tc>
          <w:tcPr>
            <w:tcW w:w="7795" w:type="dxa"/>
            <w:gridSpan w:val="3"/>
            <w:tcBorders>
              <w:top w:val="single" w:sz="4" w:space="0" w:color="auto"/>
              <w:left w:val="single" w:sz="4" w:space="0" w:color="auto"/>
              <w:bottom w:val="single" w:sz="4" w:space="0" w:color="auto"/>
            </w:tcBorders>
          </w:tcPr>
          <w:p w:rsidR="00760C4B" w:rsidRDefault="00760C4B">
            <w:pPr>
              <w:spacing w:after="0" w:line="240" w:lineRule="auto"/>
              <w:rPr>
                <w:rFonts w:cs="Times New Roman"/>
                <w:i/>
                <w:iCs/>
                <w:strike/>
              </w:rPr>
            </w:pPr>
            <w:r>
              <w:rPr>
                <w:i/>
                <w:iCs/>
              </w:rPr>
              <w:t>Michael Rieth</w:t>
            </w:r>
          </w:p>
        </w:tc>
      </w:tr>
      <w:tr w:rsidR="00760C4B">
        <w:tc>
          <w:tcPr>
            <w:tcW w:w="9463" w:type="dxa"/>
            <w:gridSpan w:val="4"/>
            <w:tcBorders>
              <w:top w:val="single" w:sz="4" w:space="0" w:color="auto"/>
              <w:bottom w:val="single" w:sz="4" w:space="0" w:color="auto"/>
            </w:tcBorders>
            <w:shd w:val="clear" w:color="auto" w:fill="D9D9D9"/>
          </w:tcPr>
          <w:p w:rsidR="00760C4B" w:rsidRDefault="00760C4B">
            <w:pPr>
              <w:spacing w:after="0" w:line="240" w:lineRule="auto"/>
              <w:rPr>
                <w:rFonts w:cs="Times New Roman"/>
                <w:sz w:val="12"/>
                <w:szCs w:val="12"/>
              </w:rPr>
            </w:pPr>
          </w:p>
        </w:tc>
      </w:tr>
      <w:tr w:rsidR="00760C4B">
        <w:tc>
          <w:tcPr>
            <w:tcW w:w="1668" w:type="dxa"/>
            <w:tcBorders>
              <w:top w:val="single" w:sz="4" w:space="0" w:color="auto"/>
              <w:bottom w:val="single" w:sz="4" w:space="0" w:color="auto"/>
              <w:right w:val="single" w:sz="4" w:space="0" w:color="auto"/>
            </w:tcBorders>
          </w:tcPr>
          <w:p w:rsidR="00760C4B" w:rsidRDefault="00760C4B">
            <w:pPr>
              <w:spacing w:after="0" w:line="240" w:lineRule="auto"/>
              <w:rPr>
                <w:b/>
                <w:bCs/>
              </w:rPr>
            </w:pPr>
            <w:r>
              <w:rPr>
                <w:b/>
                <w:bCs/>
              </w:rPr>
              <w:t>TS Title</w:t>
            </w:r>
          </w:p>
        </w:tc>
        <w:tc>
          <w:tcPr>
            <w:tcW w:w="7795" w:type="dxa"/>
            <w:gridSpan w:val="3"/>
            <w:tcBorders>
              <w:top w:val="single" w:sz="4" w:space="0" w:color="auto"/>
              <w:left w:val="single" w:sz="4" w:space="0" w:color="auto"/>
              <w:bottom w:val="single" w:sz="4" w:space="0" w:color="auto"/>
            </w:tcBorders>
          </w:tcPr>
          <w:p w:rsidR="008A7A72" w:rsidRPr="008A7A72" w:rsidRDefault="008A7A72" w:rsidP="008A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it-IT"/>
              </w:rPr>
            </w:pPr>
            <w:r w:rsidRPr="008A7A72">
              <w:rPr>
                <w:rFonts w:eastAsia="Times New Roman" w:cs="Courier New"/>
                <w:lang w:val="en-US" w:eastAsia="it-IT"/>
              </w:rPr>
              <w:t xml:space="preserve">Implementation of EDDI Testing Plan for </w:t>
            </w:r>
            <w:r w:rsidR="0089511B" w:rsidRPr="008A7A72">
              <w:rPr>
                <w:rFonts w:eastAsia="Times New Roman" w:cs="Courier New"/>
                <w:lang w:val="en-US" w:eastAsia="it-IT"/>
              </w:rPr>
              <w:t>201</w:t>
            </w:r>
            <w:r w:rsidR="0089511B">
              <w:rPr>
                <w:rFonts w:eastAsia="Times New Roman" w:cs="Courier New"/>
                <w:lang w:val="en-US" w:eastAsia="it-IT"/>
              </w:rPr>
              <w:t>6</w:t>
            </w:r>
          </w:p>
          <w:p w:rsidR="00760C4B" w:rsidRDefault="00760C4B" w:rsidP="008A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p>
        </w:tc>
      </w:tr>
      <w:tr w:rsidR="00760C4B">
        <w:tc>
          <w:tcPr>
            <w:tcW w:w="1668" w:type="dxa"/>
            <w:tcBorders>
              <w:top w:val="single" w:sz="4" w:space="0" w:color="auto"/>
              <w:bottom w:val="single" w:sz="4" w:space="0" w:color="auto"/>
              <w:right w:val="single" w:sz="4" w:space="0" w:color="auto"/>
            </w:tcBorders>
          </w:tcPr>
          <w:p w:rsidR="00760C4B" w:rsidRDefault="00760C4B">
            <w:pPr>
              <w:spacing w:after="0" w:line="240" w:lineRule="auto"/>
              <w:rPr>
                <w:b/>
                <w:bCs/>
              </w:rPr>
            </w:pPr>
            <w:r>
              <w:rPr>
                <w:b/>
                <w:bCs/>
              </w:rPr>
              <w:t>TS Ref. No.</w:t>
            </w:r>
          </w:p>
        </w:tc>
        <w:tc>
          <w:tcPr>
            <w:tcW w:w="3685" w:type="dxa"/>
            <w:tcBorders>
              <w:top w:val="single" w:sz="4" w:space="0" w:color="auto"/>
              <w:left w:val="single" w:sz="4" w:space="0" w:color="auto"/>
              <w:bottom w:val="single" w:sz="4" w:space="0" w:color="auto"/>
              <w:right w:val="single" w:sz="4" w:space="0" w:color="auto"/>
            </w:tcBorders>
          </w:tcPr>
          <w:p w:rsidR="00760C4B" w:rsidRPr="00014D09" w:rsidRDefault="00014D09" w:rsidP="00AC18A5">
            <w:pPr>
              <w:spacing w:after="0" w:line="240" w:lineRule="auto"/>
              <w:rPr>
                <w:i/>
                <w:iCs/>
                <w:lang w:val="en-US"/>
              </w:rPr>
            </w:pPr>
            <w:r w:rsidRPr="00014D09">
              <w:rPr>
                <w:i/>
                <w:iCs/>
                <w:lang w:val="en-US"/>
              </w:rPr>
              <w:t>MAT-1.4.</w:t>
            </w:r>
            <w:r>
              <w:rPr>
                <w:i/>
                <w:iCs/>
                <w:lang w:val="en-US"/>
              </w:rPr>
              <w:t>2</w:t>
            </w:r>
            <w:r w:rsidR="00873092">
              <w:rPr>
                <w:i/>
                <w:iCs/>
                <w:lang w:val="en-US"/>
              </w:rPr>
              <w:t>-</w:t>
            </w:r>
            <w:r w:rsidR="0089511B">
              <w:rPr>
                <w:i/>
                <w:iCs/>
                <w:lang w:val="en-US"/>
              </w:rPr>
              <w:t>T</w:t>
            </w:r>
            <w:r w:rsidR="00873092">
              <w:rPr>
                <w:i/>
                <w:iCs/>
                <w:lang w:val="en-US"/>
              </w:rPr>
              <w:t>00</w:t>
            </w:r>
            <w:r w:rsidR="00AC18A5">
              <w:rPr>
                <w:i/>
                <w:iCs/>
                <w:lang w:val="en-US"/>
              </w:rPr>
              <w:t>3</w:t>
            </w:r>
          </w:p>
        </w:tc>
        <w:tc>
          <w:tcPr>
            <w:tcW w:w="1843" w:type="dxa"/>
            <w:tcBorders>
              <w:top w:val="single" w:sz="4" w:space="0" w:color="auto"/>
              <w:left w:val="single" w:sz="4" w:space="0" w:color="auto"/>
              <w:bottom w:val="single" w:sz="4" w:space="0" w:color="auto"/>
              <w:right w:val="single" w:sz="4" w:space="0" w:color="auto"/>
            </w:tcBorders>
          </w:tcPr>
          <w:p w:rsidR="00760C4B" w:rsidRDefault="00760C4B">
            <w:pPr>
              <w:spacing w:after="0" w:line="240" w:lineRule="auto"/>
              <w:rPr>
                <w:b/>
                <w:bCs/>
              </w:rPr>
            </w:pPr>
            <w:r>
              <w:rPr>
                <w:b/>
                <w:bCs/>
              </w:rPr>
              <w:t>TS IDM-link</w:t>
            </w:r>
          </w:p>
        </w:tc>
        <w:tc>
          <w:tcPr>
            <w:tcW w:w="2267" w:type="dxa"/>
            <w:tcBorders>
              <w:top w:val="single" w:sz="4" w:space="0" w:color="auto"/>
              <w:left w:val="single" w:sz="4" w:space="0" w:color="auto"/>
              <w:bottom w:val="single" w:sz="4" w:space="0" w:color="auto"/>
            </w:tcBorders>
          </w:tcPr>
          <w:p w:rsidR="00760C4B" w:rsidRDefault="00AF5F53" w:rsidP="008A39D0">
            <w:pPr>
              <w:spacing w:after="0" w:line="240" w:lineRule="auto"/>
              <w:rPr>
                <w:rFonts w:cs="Times New Roman"/>
                <w:i/>
                <w:iCs/>
                <w:lang w:val="de-DE"/>
              </w:rPr>
            </w:pPr>
            <w:hyperlink r:id="rId9" w:history="1">
              <w:r w:rsidR="008A39D0">
                <w:rPr>
                  <w:rStyle w:val="Hyperlink"/>
                  <w:rFonts w:ascii="Calibri" w:hAnsi="Calibri"/>
                  <w:i/>
                  <w:iCs/>
                  <w:lang w:val="de-DE"/>
                </w:rPr>
                <w:t>2MLX3K</w:t>
              </w:r>
            </w:hyperlink>
          </w:p>
        </w:tc>
      </w:tr>
      <w:tr w:rsidR="00760C4B">
        <w:tc>
          <w:tcPr>
            <w:tcW w:w="1668" w:type="dxa"/>
            <w:tcBorders>
              <w:top w:val="single" w:sz="4" w:space="0" w:color="auto"/>
              <w:bottom w:val="single" w:sz="4" w:space="0" w:color="auto"/>
              <w:right w:val="single" w:sz="4" w:space="0" w:color="auto"/>
            </w:tcBorders>
          </w:tcPr>
          <w:p w:rsidR="00760C4B" w:rsidRDefault="00760C4B">
            <w:pPr>
              <w:spacing w:after="0" w:line="240" w:lineRule="auto"/>
              <w:rPr>
                <w:b/>
                <w:bCs/>
              </w:rPr>
            </w:pPr>
            <w:r>
              <w:rPr>
                <w:b/>
                <w:bCs/>
              </w:rPr>
              <w:t>Task Owner</w:t>
            </w:r>
          </w:p>
        </w:tc>
        <w:tc>
          <w:tcPr>
            <w:tcW w:w="7795" w:type="dxa"/>
            <w:gridSpan w:val="3"/>
            <w:tcBorders>
              <w:top w:val="single" w:sz="4" w:space="0" w:color="auto"/>
              <w:left w:val="single" w:sz="4" w:space="0" w:color="auto"/>
              <w:bottom w:val="single" w:sz="4" w:space="0" w:color="auto"/>
            </w:tcBorders>
          </w:tcPr>
          <w:p w:rsidR="00760C4B" w:rsidRPr="00014D09" w:rsidRDefault="00760C4B">
            <w:pPr>
              <w:spacing w:after="0" w:line="240" w:lineRule="auto"/>
              <w:rPr>
                <w:rFonts w:cs="Times New Roman"/>
                <w:lang w:val="en-US"/>
              </w:rPr>
            </w:pPr>
            <w:r w:rsidRPr="00014D09">
              <w:rPr>
                <w:i/>
                <w:iCs/>
                <w:lang w:val="en-US"/>
              </w:rPr>
              <w:t>Enrico Perelli Cippo</w:t>
            </w:r>
          </w:p>
        </w:tc>
      </w:tr>
      <w:tr w:rsidR="00760C4B">
        <w:tc>
          <w:tcPr>
            <w:tcW w:w="1668" w:type="dxa"/>
            <w:tcBorders>
              <w:top w:val="single" w:sz="4" w:space="0" w:color="auto"/>
              <w:right w:val="single" w:sz="4" w:space="0" w:color="auto"/>
            </w:tcBorders>
          </w:tcPr>
          <w:p w:rsidR="00760C4B" w:rsidRDefault="00760C4B">
            <w:pPr>
              <w:spacing w:after="0" w:line="240" w:lineRule="auto"/>
              <w:rPr>
                <w:b/>
                <w:bCs/>
              </w:rPr>
            </w:pPr>
            <w:r>
              <w:rPr>
                <w:b/>
                <w:bCs/>
              </w:rPr>
              <w:t>RU(s)</w:t>
            </w:r>
          </w:p>
        </w:tc>
        <w:tc>
          <w:tcPr>
            <w:tcW w:w="7795" w:type="dxa"/>
            <w:gridSpan w:val="3"/>
            <w:tcBorders>
              <w:top w:val="single" w:sz="4" w:space="0" w:color="auto"/>
              <w:left w:val="single" w:sz="4" w:space="0" w:color="auto"/>
            </w:tcBorders>
          </w:tcPr>
          <w:p w:rsidR="00760C4B" w:rsidRDefault="00760C4B">
            <w:pPr>
              <w:spacing w:after="0" w:line="240" w:lineRule="auto"/>
              <w:rPr>
                <w:rFonts w:cs="Times New Roman"/>
              </w:rPr>
            </w:pPr>
            <w:r>
              <w:rPr>
                <w:i/>
                <w:iCs/>
              </w:rPr>
              <w:t>ENEA-CNR</w:t>
            </w:r>
          </w:p>
        </w:tc>
      </w:tr>
    </w:tbl>
    <w:p w:rsidR="00760C4B" w:rsidRDefault="00760C4B">
      <w:pPr>
        <w:spacing w:after="0"/>
        <w:rPr>
          <w:rFonts w:ascii="Times New Roman" w:hAnsi="Times New Roman" w:cs="Times New Roman"/>
        </w:rPr>
      </w:pPr>
    </w:p>
    <w:tbl>
      <w:tblPr>
        <w:tblW w:w="0" w:type="auto"/>
        <w:tblInd w:w="-10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668"/>
        <w:gridCol w:w="7795"/>
      </w:tblGrid>
      <w:tr w:rsidR="00760C4B">
        <w:tc>
          <w:tcPr>
            <w:tcW w:w="9463" w:type="dxa"/>
            <w:gridSpan w:val="2"/>
            <w:tcBorders>
              <w:top w:val="double" w:sz="4" w:space="0" w:color="auto"/>
            </w:tcBorders>
            <w:shd w:val="clear" w:color="auto" w:fill="D9D9D9"/>
          </w:tcPr>
          <w:p w:rsidR="00760C4B" w:rsidRDefault="00760C4B">
            <w:pPr>
              <w:spacing w:after="0" w:line="240" w:lineRule="auto"/>
              <w:rPr>
                <w:b/>
                <w:bCs/>
              </w:rPr>
            </w:pPr>
            <w:r>
              <w:rPr>
                <w:b/>
                <w:bCs/>
              </w:rPr>
              <w:t>Report Review &amp; Approval</w:t>
            </w:r>
          </w:p>
        </w:tc>
      </w:tr>
      <w:tr w:rsidR="00760C4B">
        <w:tc>
          <w:tcPr>
            <w:tcW w:w="1668" w:type="dxa"/>
          </w:tcPr>
          <w:p w:rsidR="00760C4B" w:rsidRDefault="00760C4B">
            <w:pPr>
              <w:spacing w:after="0" w:line="240" w:lineRule="auto"/>
              <w:rPr>
                <w:b/>
                <w:bCs/>
              </w:rPr>
            </w:pPr>
            <w:r>
              <w:rPr>
                <w:b/>
                <w:bCs/>
              </w:rPr>
              <w:t>IDM role</w:t>
            </w:r>
          </w:p>
        </w:tc>
        <w:tc>
          <w:tcPr>
            <w:tcW w:w="7795" w:type="dxa"/>
          </w:tcPr>
          <w:p w:rsidR="00760C4B" w:rsidRDefault="00760C4B">
            <w:pPr>
              <w:spacing w:after="0" w:line="240" w:lineRule="auto"/>
              <w:rPr>
                <w:b/>
                <w:bCs/>
              </w:rPr>
            </w:pPr>
            <w:r>
              <w:rPr>
                <w:b/>
                <w:bCs/>
              </w:rPr>
              <w:t>Name(s)</w:t>
            </w:r>
          </w:p>
        </w:tc>
      </w:tr>
      <w:tr w:rsidR="00760C4B">
        <w:tc>
          <w:tcPr>
            <w:tcW w:w="1668" w:type="dxa"/>
          </w:tcPr>
          <w:p w:rsidR="00760C4B" w:rsidRPr="00014D09" w:rsidRDefault="00760C4B">
            <w:pPr>
              <w:spacing w:after="0" w:line="240" w:lineRule="auto"/>
              <w:rPr>
                <w:b/>
                <w:bCs/>
                <w:lang w:val="en-US"/>
              </w:rPr>
            </w:pPr>
            <w:r w:rsidRPr="00014D09">
              <w:rPr>
                <w:b/>
                <w:bCs/>
                <w:lang w:val="en-US"/>
              </w:rPr>
              <w:t>Author</w:t>
            </w:r>
          </w:p>
        </w:tc>
        <w:tc>
          <w:tcPr>
            <w:tcW w:w="7795" w:type="dxa"/>
          </w:tcPr>
          <w:p w:rsidR="00760C4B" w:rsidRDefault="00760C4B">
            <w:pPr>
              <w:spacing w:after="0" w:line="240" w:lineRule="auto"/>
              <w:rPr>
                <w:i/>
                <w:iCs/>
                <w:lang w:val="it-IT"/>
              </w:rPr>
            </w:pPr>
            <w:r>
              <w:rPr>
                <w:i/>
                <w:iCs/>
                <w:lang w:val="it-IT"/>
              </w:rPr>
              <w:t>E. Perelli Cippo</w:t>
            </w:r>
          </w:p>
        </w:tc>
      </w:tr>
      <w:tr w:rsidR="00760C4B" w:rsidRPr="00ED3902">
        <w:tc>
          <w:tcPr>
            <w:tcW w:w="1668" w:type="dxa"/>
          </w:tcPr>
          <w:p w:rsidR="00760C4B" w:rsidRDefault="00760C4B">
            <w:pPr>
              <w:spacing w:after="0" w:line="240" w:lineRule="auto"/>
              <w:rPr>
                <w:b/>
                <w:bCs/>
              </w:rPr>
            </w:pPr>
            <w:r>
              <w:rPr>
                <w:b/>
                <w:bCs/>
              </w:rPr>
              <w:t>Co-author(s)</w:t>
            </w:r>
          </w:p>
        </w:tc>
        <w:tc>
          <w:tcPr>
            <w:tcW w:w="7795" w:type="dxa"/>
          </w:tcPr>
          <w:p w:rsidR="00760C4B" w:rsidRPr="00A71D3E" w:rsidRDefault="00760C4B" w:rsidP="00ED3902">
            <w:pPr>
              <w:spacing w:after="0" w:line="240" w:lineRule="auto"/>
              <w:rPr>
                <w:i/>
                <w:iCs/>
                <w:lang w:val="it-IT"/>
              </w:rPr>
            </w:pPr>
            <w:r w:rsidRPr="00A71D3E">
              <w:rPr>
                <w:i/>
                <w:iCs/>
                <w:lang w:val="it-IT"/>
              </w:rPr>
              <w:t>G. A</w:t>
            </w:r>
            <w:r w:rsidR="008A7A72" w:rsidRPr="00A71D3E">
              <w:rPr>
                <w:i/>
                <w:iCs/>
                <w:lang w:val="it-IT"/>
              </w:rPr>
              <w:t>ngella, R. Donnini</w:t>
            </w:r>
          </w:p>
        </w:tc>
      </w:tr>
      <w:tr w:rsidR="00760C4B">
        <w:tc>
          <w:tcPr>
            <w:tcW w:w="1668" w:type="dxa"/>
          </w:tcPr>
          <w:p w:rsidR="00760C4B" w:rsidRDefault="00760C4B">
            <w:pPr>
              <w:spacing w:after="0" w:line="240" w:lineRule="auto"/>
              <w:rPr>
                <w:b/>
                <w:bCs/>
              </w:rPr>
            </w:pPr>
            <w:r>
              <w:rPr>
                <w:b/>
                <w:bCs/>
              </w:rPr>
              <w:t>Reviewer(s)</w:t>
            </w:r>
          </w:p>
        </w:tc>
        <w:tc>
          <w:tcPr>
            <w:tcW w:w="7795" w:type="dxa"/>
          </w:tcPr>
          <w:p w:rsidR="00760C4B" w:rsidRDefault="00760C4B" w:rsidP="0089511B">
            <w:pPr>
              <w:spacing w:after="0" w:line="240" w:lineRule="auto"/>
              <w:rPr>
                <w:rFonts w:cs="Times New Roman"/>
                <w:i/>
                <w:iCs/>
              </w:rPr>
            </w:pPr>
            <w:r>
              <w:rPr>
                <w:i/>
                <w:iCs/>
              </w:rPr>
              <w:t xml:space="preserve">Michael </w:t>
            </w:r>
            <w:r w:rsidR="00F068F0">
              <w:rPr>
                <w:i/>
                <w:iCs/>
              </w:rPr>
              <w:t>Gorley</w:t>
            </w:r>
            <w:r w:rsidR="00842C0E">
              <w:rPr>
                <w:i/>
                <w:iCs/>
              </w:rPr>
              <w:t xml:space="preserve">, </w:t>
            </w:r>
          </w:p>
        </w:tc>
      </w:tr>
      <w:tr w:rsidR="00760C4B">
        <w:tc>
          <w:tcPr>
            <w:tcW w:w="1668" w:type="dxa"/>
          </w:tcPr>
          <w:p w:rsidR="00760C4B" w:rsidRDefault="00760C4B">
            <w:pPr>
              <w:spacing w:after="0" w:line="240" w:lineRule="auto"/>
              <w:rPr>
                <w:b/>
                <w:bCs/>
              </w:rPr>
            </w:pPr>
            <w:r>
              <w:rPr>
                <w:b/>
                <w:bCs/>
              </w:rPr>
              <w:t>PMU Reviewer</w:t>
            </w:r>
          </w:p>
        </w:tc>
        <w:tc>
          <w:tcPr>
            <w:tcW w:w="7795" w:type="dxa"/>
          </w:tcPr>
          <w:p w:rsidR="00760C4B" w:rsidRDefault="00760C4B">
            <w:pPr>
              <w:spacing w:after="0" w:line="240" w:lineRule="auto"/>
              <w:rPr>
                <w:rFonts w:cs="Times New Roman"/>
                <w:i/>
                <w:iCs/>
              </w:rPr>
            </w:pPr>
            <w:r>
              <w:rPr>
                <w:i/>
                <w:iCs/>
              </w:rPr>
              <w:t>Eberhard Diegele</w:t>
            </w:r>
          </w:p>
        </w:tc>
      </w:tr>
      <w:tr w:rsidR="00760C4B">
        <w:tc>
          <w:tcPr>
            <w:tcW w:w="1668" w:type="dxa"/>
            <w:tcBorders>
              <w:bottom w:val="double" w:sz="4" w:space="0" w:color="auto"/>
            </w:tcBorders>
          </w:tcPr>
          <w:p w:rsidR="00760C4B" w:rsidRPr="00ED3902" w:rsidRDefault="00760C4B">
            <w:pPr>
              <w:spacing w:after="0" w:line="240" w:lineRule="auto"/>
              <w:rPr>
                <w:b/>
                <w:bCs/>
              </w:rPr>
            </w:pPr>
            <w:r w:rsidRPr="00ED3902">
              <w:rPr>
                <w:b/>
                <w:bCs/>
              </w:rPr>
              <w:t>Approver</w:t>
            </w:r>
          </w:p>
        </w:tc>
        <w:tc>
          <w:tcPr>
            <w:tcW w:w="7795" w:type="dxa"/>
            <w:tcBorders>
              <w:bottom w:val="double" w:sz="4" w:space="0" w:color="auto"/>
            </w:tcBorders>
          </w:tcPr>
          <w:p w:rsidR="00760C4B" w:rsidRPr="00ED3902" w:rsidRDefault="00760C4B">
            <w:pPr>
              <w:spacing w:after="0" w:line="240" w:lineRule="auto"/>
              <w:rPr>
                <w:rFonts w:cs="Times New Roman"/>
                <w:i/>
                <w:iCs/>
              </w:rPr>
            </w:pPr>
            <w:r w:rsidRPr="00ED3902">
              <w:rPr>
                <w:i/>
                <w:iCs/>
              </w:rPr>
              <w:t>Michael Rieth</w:t>
            </w:r>
          </w:p>
        </w:tc>
      </w:tr>
    </w:tbl>
    <w:p w:rsidR="00760C4B" w:rsidRPr="00ED3902" w:rsidRDefault="00760C4B">
      <w:pPr>
        <w:spacing w:after="0"/>
        <w:rPr>
          <w:rFonts w:ascii="Times New Roman" w:hAnsi="Times New Roman" w:cs="Times New Roman"/>
        </w:rPr>
      </w:pPr>
    </w:p>
    <w:tbl>
      <w:tblPr>
        <w:tblW w:w="9241" w:type="dxa"/>
        <w:tblInd w:w="-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000" w:firstRow="0" w:lastRow="0" w:firstColumn="0" w:lastColumn="0" w:noHBand="0" w:noVBand="0"/>
      </w:tblPr>
      <w:tblGrid>
        <w:gridCol w:w="285"/>
        <w:gridCol w:w="2097"/>
        <w:gridCol w:w="283"/>
        <w:gridCol w:w="4194"/>
        <w:gridCol w:w="284"/>
        <w:gridCol w:w="2098"/>
      </w:tblGrid>
      <w:tr w:rsidR="00760C4B">
        <w:tc>
          <w:tcPr>
            <w:tcW w:w="283" w:type="dxa"/>
          </w:tcPr>
          <w:p w:rsidR="00760C4B" w:rsidRDefault="009B326F">
            <w:pPr>
              <w:spacing w:after="0" w:line="240" w:lineRule="auto"/>
              <w:rPr>
                <w:rFonts w:cs="Times New Roman"/>
              </w:rPr>
            </w:pPr>
            <w:r>
              <w:t>X</w:t>
            </w:r>
          </w:p>
        </w:tc>
        <w:tc>
          <w:tcPr>
            <w:tcW w:w="2098" w:type="dxa"/>
            <w:tcBorders>
              <w:top w:val="nil"/>
              <w:bottom w:val="nil"/>
            </w:tcBorders>
          </w:tcPr>
          <w:p w:rsidR="00760C4B" w:rsidRDefault="00760C4B">
            <w:pPr>
              <w:spacing w:after="0" w:line="240" w:lineRule="auto"/>
            </w:pPr>
            <w:r>
              <w:t>Study / Assessment</w:t>
            </w:r>
          </w:p>
        </w:tc>
        <w:tc>
          <w:tcPr>
            <w:tcW w:w="283" w:type="dxa"/>
          </w:tcPr>
          <w:p w:rsidR="00760C4B" w:rsidRDefault="00760C4B">
            <w:pPr>
              <w:spacing w:after="0" w:line="240" w:lineRule="auto"/>
            </w:pPr>
          </w:p>
        </w:tc>
        <w:tc>
          <w:tcPr>
            <w:tcW w:w="4195" w:type="dxa"/>
            <w:tcBorders>
              <w:top w:val="nil"/>
              <w:bottom w:val="nil"/>
            </w:tcBorders>
          </w:tcPr>
          <w:p w:rsidR="00760C4B" w:rsidRDefault="00760C4B">
            <w:pPr>
              <w:spacing w:after="0" w:line="240" w:lineRule="auto"/>
            </w:pPr>
            <w:r>
              <w:t>Procurement / Commissioning of Hardware</w:t>
            </w:r>
          </w:p>
        </w:tc>
        <w:tc>
          <w:tcPr>
            <w:tcW w:w="284" w:type="dxa"/>
          </w:tcPr>
          <w:p w:rsidR="00760C4B" w:rsidRDefault="00760C4B">
            <w:pPr>
              <w:spacing w:after="0" w:line="240" w:lineRule="auto"/>
            </w:pPr>
          </w:p>
        </w:tc>
        <w:tc>
          <w:tcPr>
            <w:tcW w:w="2098" w:type="dxa"/>
            <w:tcBorders>
              <w:top w:val="nil"/>
              <w:bottom w:val="nil"/>
              <w:right w:val="nil"/>
            </w:tcBorders>
          </w:tcPr>
          <w:p w:rsidR="00760C4B" w:rsidRDefault="00760C4B">
            <w:pPr>
              <w:spacing w:after="0" w:line="240" w:lineRule="auto"/>
            </w:pPr>
            <w:r>
              <w:t>Industry</w:t>
            </w:r>
          </w:p>
        </w:tc>
      </w:tr>
    </w:tbl>
    <w:p w:rsidR="00760C4B" w:rsidRDefault="00760C4B">
      <w:pPr>
        <w:spacing w:after="0"/>
        <w:rPr>
          <w:rFonts w:ascii="Times New Roman" w:hAnsi="Times New Roman" w:cs="Times New Roman"/>
          <w:sz w:val="12"/>
          <w:szCs w:val="12"/>
        </w:rPr>
      </w:pPr>
    </w:p>
    <w:tbl>
      <w:tblPr>
        <w:tblW w:w="6859" w:type="dxa"/>
        <w:tblInd w:w="-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000" w:firstRow="0" w:lastRow="0" w:firstColumn="0" w:lastColumn="0" w:noHBand="0" w:noVBand="0"/>
      </w:tblPr>
      <w:tblGrid>
        <w:gridCol w:w="283"/>
        <w:gridCol w:w="2098"/>
        <w:gridCol w:w="283"/>
        <w:gridCol w:w="4195"/>
      </w:tblGrid>
      <w:tr w:rsidR="00760C4B">
        <w:tc>
          <w:tcPr>
            <w:tcW w:w="283" w:type="dxa"/>
          </w:tcPr>
          <w:p w:rsidR="00760C4B" w:rsidRDefault="00760C4B">
            <w:pPr>
              <w:spacing w:after="0" w:line="240" w:lineRule="auto"/>
              <w:rPr>
                <w:rFonts w:cs="Times New Roman"/>
              </w:rPr>
            </w:pPr>
          </w:p>
        </w:tc>
        <w:tc>
          <w:tcPr>
            <w:tcW w:w="2098" w:type="dxa"/>
            <w:tcBorders>
              <w:top w:val="nil"/>
              <w:bottom w:val="nil"/>
            </w:tcBorders>
          </w:tcPr>
          <w:p w:rsidR="00760C4B" w:rsidRDefault="00760C4B">
            <w:pPr>
              <w:spacing w:after="0" w:line="240" w:lineRule="auto"/>
            </w:pPr>
            <w:r>
              <w:t>Use of Facility</w:t>
            </w:r>
          </w:p>
        </w:tc>
        <w:tc>
          <w:tcPr>
            <w:tcW w:w="283" w:type="dxa"/>
          </w:tcPr>
          <w:p w:rsidR="00760C4B" w:rsidRDefault="00760C4B">
            <w:pPr>
              <w:spacing w:after="0" w:line="240" w:lineRule="auto"/>
            </w:pPr>
          </w:p>
        </w:tc>
        <w:tc>
          <w:tcPr>
            <w:tcW w:w="4195" w:type="dxa"/>
            <w:tcBorders>
              <w:top w:val="nil"/>
              <w:bottom w:val="nil"/>
              <w:right w:val="nil"/>
            </w:tcBorders>
          </w:tcPr>
          <w:p w:rsidR="00760C4B" w:rsidRDefault="00760C4B">
            <w:pPr>
              <w:spacing w:after="0" w:line="240" w:lineRule="auto"/>
              <w:rPr>
                <w:rFonts w:cs="Times New Roman"/>
              </w:rPr>
            </w:pPr>
            <w:r>
              <w:t xml:space="preserve">Other </w:t>
            </w:r>
            <w:r>
              <w:rPr>
                <w:rFonts w:cs="Times New Roman"/>
                <w:i/>
                <w:iCs/>
              </w:rPr>
              <w:t>{</w:t>
            </w:r>
            <w:r>
              <w:rPr>
                <w:i/>
                <w:iCs/>
              </w:rPr>
              <w:t>please specify}</w:t>
            </w:r>
          </w:p>
        </w:tc>
      </w:tr>
    </w:tbl>
    <w:p w:rsidR="00760C4B" w:rsidRDefault="00760C4B">
      <w:pPr>
        <w:spacing w:after="0"/>
        <w:rPr>
          <w:rFonts w:ascii="Times New Roman" w:hAnsi="Times New Roman" w:cs="Times New Roman"/>
        </w:rPr>
      </w:pPr>
    </w:p>
    <w:tbl>
      <w:tblPr>
        <w:tblW w:w="9464" w:type="dxa"/>
        <w:tblInd w:w="-10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9464"/>
      </w:tblGrid>
      <w:tr w:rsidR="00760C4B">
        <w:tc>
          <w:tcPr>
            <w:tcW w:w="9464" w:type="dxa"/>
            <w:tcBorders>
              <w:top w:val="double" w:sz="4" w:space="0" w:color="auto"/>
            </w:tcBorders>
            <w:shd w:val="clear" w:color="auto" w:fill="D9D9D9"/>
          </w:tcPr>
          <w:p w:rsidR="00760C4B" w:rsidRDefault="00760C4B">
            <w:pPr>
              <w:spacing w:after="0" w:line="240" w:lineRule="auto"/>
              <w:rPr>
                <w:b/>
                <w:bCs/>
              </w:rPr>
            </w:pPr>
            <w:r>
              <w:rPr>
                <w:b/>
                <w:bCs/>
              </w:rPr>
              <w:t>Executive Summary</w:t>
            </w:r>
          </w:p>
        </w:tc>
      </w:tr>
      <w:tr w:rsidR="00760C4B">
        <w:tc>
          <w:tcPr>
            <w:tcW w:w="9464" w:type="dxa"/>
            <w:tcBorders>
              <w:bottom w:val="double" w:sz="4" w:space="0" w:color="auto"/>
            </w:tcBorders>
          </w:tcPr>
          <w:p w:rsidR="00760C4B" w:rsidRDefault="008A7A72" w:rsidP="003950C0">
            <w:pPr>
              <w:autoSpaceDE w:val="0"/>
              <w:autoSpaceDN w:val="0"/>
              <w:adjustRightInd w:val="0"/>
              <w:spacing w:after="0" w:line="240" w:lineRule="auto"/>
              <w:jc w:val="both"/>
              <w:rPr>
                <w:lang w:val="en-US"/>
              </w:rPr>
            </w:pPr>
            <w:r>
              <w:rPr>
                <w:lang w:val="en-US"/>
              </w:rPr>
              <w:t xml:space="preserve">As planned in the previous year, </w:t>
            </w:r>
            <w:r w:rsidR="00760C4B">
              <w:rPr>
                <w:lang w:val="en-US"/>
              </w:rPr>
              <w:t xml:space="preserve">EDDI testing plan </w:t>
            </w:r>
            <w:r w:rsidR="00BF72DC">
              <w:rPr>
                <w:lang w:val="en-US"/>
              </w:rPr>
              <w:t>started</w:t>
            </w:r>
            <w:r w:rsidR="00760C4B">
              <w:rPr>
                <w:lang w:val="en-US"/>
              </w:rPr>
              <w:t xml:space="preserve"> with a </w:t>
            </w:r>
            <w:r w:rsidR="00760C4B" w:rsidRPr="005C3550">
              <w:rPr>
                <w:i/>
                <w:lang w:val="en-US"/>
              </w:rPr>
              <w:t>round robin</w:t>
            </w:r>
            <w:r w:rsidR="00760C4B">
              <w:rPr>
                <w:lang w:val="en-US"/>
              </w:rPr>
              <w:t xml:space="preserve"> test</w:t>
            </w:r>
            <w:r w:rsidR="005C3550">
              <w:rPr>
                <w:lang w:val="en-US"/>
              </w:rPr>
              <w:t xml:space="preserve"> campaign</w:t>
            </w:r>
            <w:r w:rsidR="00B842A6">
              <w:rPr>
                <w:lang w:val="en-US"/>
              </w:rPr>
              <w:t xml:space="preserve"> on EUROFER 97</w:t>
            </w:r>
            <w:r>
              <w:rPr>
                <w:lang w:val="en-US"/>
              </w:rPr>
              <w:t xml:space="preserve">. </w:t>
            </w:r>
            <w:r w:rsidR="00A97C7C">
              <w:rPr>
                <w:lang w:val="en-US"/>
              </w:rPr>
              <w:t xml:space="preserve">The campaign </w:t>
            </w:r>
            <w:r w:rsidR="00846B64">
              <w:rPr>
                <w:lang w:val="en-US"/>
              </w:rPr>
              <w:t>of</w:t>
            </w:r>
            <w:r w:rsidR="00A97C7C">
              <w:rPr>
                <w:lang w:val="en-US"/>
              </w:rPr>
              <w:t xml:space="preserve"> TENSILE test</w:t>
            </w:r>
            <w:r w:rsidR="00846B64">
              <w:rPr>
                <w:lang w:val="en-US"/>
              </w:rPr>
              <w:t>ing</w:t>
            </w:r>
            <w:r w:rsidR="00A97C7C">
              <w:rPr>
                <w:lang w:val="en-US"/>
              </w:rPr>
              <w:t xml:space="preserve"> was completed, with some delays</w:t>
            </w:r>
            <w:r w:rsidR="00D306F2">
              <w:rPr>
                <w:lang w:val="en-US"/>
              </w:rPr>
              <w:t>,</w:t>
            </w:r>
            <w:r w:rsidR="00A97C7C">
              <w:rPr>
                <w:lang w:val="en-US"/>
              </w:rPr>
              <w:t xml:space="preserve"> in Oct. 2016, and the data </w:t>
            </w:r>
            <w:r w:rsidR="00846B64">
              <w:rPr>
                <w:lang w:val="en-US"/>
              </w:rPr>
              <w:t xml:space="preserve">was </w:t>
            </w:r>
            <w:r w:rsidR="00A97C7C">
              <w:rPr>
                <w:lang w:val="en-US"/>
              </w:rPr>
              <w:t>discussed just after such term.</w:t>
            </w:r>
          </w:p>
          <w:p w:rsidR="008A39D0" w:rsidRDefault="00A97C7C" w:rsidP="003950C0">
            <w:pPr>
              <w:autoSpaceDE w:val="0"/>
              <w:autoSpaceDN w:val="0"/>
              <w:adjustRightInd w:val="0"/>
              <w:spacing w:after="0" w:line="240" w:lineRule="auto"/>
              <w:jc w:val="both"/>
              <w:rPr>
                <w:lang w:val="en-US"/>
              </w:rPr>
            </w:pPr>
            <w:r>
              <w:rPr>
                <w:lang w:val="en-US"/>
              </w:rPr>
              <w:t>The first real data requests have been presented during 2016, and namely creep tests on pre-fatigued specimens, LCF tests and fracture tests with a non-s</w:t>
            </w:r>
            <w:r w:rsidR="008A39D0">
              <w:rPr>
                <w:lang w:val="en-US"/>
              </w:rPr>
              <w:t>tandard yoke/pin configuration.</w:t>
            </w:r>
          </w:p>
          <w:p w:rsidR="00760C4B" w:rsidRDefault="00A97C7C" w:rsidP="008873A4">
            <w:pPr>
              <w:autoSpaceDE w:val="0"/>
              <w:autoSpaceDN w:val="0"/>
              <w:adjustRightInd w:val="0"/>
              <w:spacing w:after="0" w:line="240" w:lineRule="auto"/>
              <w:jc w:val="both"/>
              <w:rPr>
                <w:rFonts w:cs="Times New Roman"/>
                <w:b/>
                <w:bCs/>
              </w:rPr>
            </w:pPr>
            <w:r>
              <w:rPr>
                <w:lang w:val="en-US"/>
              </w:rPr>
              <w:t>The real tests required have been prioritized and started in 2016.</w:t>
            </w:r>
            <w:r w:rsidR="008A39D0">
              <w:rPr>
                <w:lang w:val="en-US"/>
              </w:rPr>
              <w:t xml:space="preserve"> </w:t>
            </w:r>
            <w:r w:rsidR="00945F20">
              <w:rPr>
                <w:lang w:val="en-US"/>
              </w:rPr>
              <w:t>They will continue in 2017 with other tests (especially LCF) to be distributed to the different RUs following cost exigencies and results of the RR.</w:t>
            </w:r>
          </w:p>
        </w:tc>
      </w:tr>
    </w:tbl>
    <w:p w:rsidR="00760C4B" w:rsidRDefault="00760C4B">
      <w:pPr>
        <w:spacing w:after="0"/>
        <w:rPr>
          <w:rFonts w:ascii="Times New Roman" w:hAnsi="Times New Roman" w:cs="Times New Roman"/>
        </w:rPr>
      </w:pPr>
    </w:p>
    <w:tbl>
      <w:tblPr>
        <w:tblW w:w="9464" w:type="dxa"/>
        <w:tblInd w:w="-10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9464"/>
      </w:tblGrid>
      <w:tr w:rsidR="00760C4B">
        <w:tc>
          <w:tcPr>
            <w:tcW w:w="9464" w:type="dxa"/>
            <w:tcBorders>
              <w:top w:val="double" w:sz="4" w:space="0" w:color="auto"/>
            </w:tcBorders>
            <w:shd w:val="clear" w:color="auto" w:fill="D9D9D9"/>
          </w:tcPr>
          <w:p w:rsidR="00760C4B" w:rsidRDefault="00760C4B">
            <w:pPr>
              <w:spacing w:after="0" w:line="240" w:lineRule="auto"/>
              <w:rPr>
                <w:rFonts w:cs="Times New Roman"/>
                <w:b/>
                <w:bCs/>
              </w:rPr>
            </w:pPr>
            <w:r>
              <w:rPr>
                <w:b/>
                <w:bCs/>
              </w:rPr>
              <w:t>Comments</w:t>
            </w:r>
            <w:r>
              <w:t xml:space="preserve"> (shortcomings, deviations, etc.)</w:t>
            </w:r>
          </w:p>
        </w:tc>
      </w:tr>
      <w:tr w:rsidR="00760C4B">
        <w:tc>
          <w:tcPr>
            <w:tcW w:w="9464" w:type="dxa"/>
            <w:tcBorders>
              <w:bottom w:val="double" w:sz="4" w:space="0" w:color="auto"/>
            </w:tcBorders>
          </w:tcPr>
          <w:p w:rsidR="00760C4B" w:rsidRPr="008873A4" w:rsidRDefault="00A97C7C" w:rsidP="008873A4">
            <w:pPr>
              <w:autoSpaceDE w:val="0"/>
              <w:autoSpaceDN w:val="0"/>
              <w:adjustRightInd w:val="0"/>
              <w:spacing w:after="0" w:line="240" w:lineRule="auto"/>
              <w:jc w:val="both"/>
              <w:rPr>
                <w:lang w:val="en-US"/>
              </w:rPr>
            </w:pPr>
            <w:r>
              <w:rPr>
                <w:lang w:val="en-US"/>
              </w:rPr>
              <w:t>Some lack of communication was experienced also during the RR campaign, especially about the details of the conditions explicitly requested for the tests. This suggested to review the test request templates in order to avoid confusion.</w:t>
            </w:r>
          </w:p>
        </w:tc>
      </w:tr>
    </w:tbl>
    <w:p w:rsidR="008873A4" w:rsidRDefault="008873A4">
      <w:pPr>
        <w:rPr>
          <w:rFonts w:ascii="Cambria" w:hAnsi="Cambria" w:cs="Cambria"/>
          <w:b/>
          <w:bCs/>
          <w:color w:val="365F91"/>
          <w:sz w:val="28"/>
          <w:szCs w:val="28"/>
        </w:rPr>
      </w:pPr>
    </w:p>
    <w:p w:rsidR="00760C4B" w:rsidRDefault="00760C4B">
      <w:pPr>
        <w:rPr>
          <w:rFonts w:ascii="Times New Roman" w:hAnsi="Times New Roman" w:cs="Times New Roman"/>
        </w:rPr>
      </w:pPr>
      <w:r>
        <w:rPr>
          <w:rFonts w:ascii="Cambria" w:hAnsi="Cambria" w:cs="Cambria"/>
          <w:b/>
          <w:bCs/>
          <w:color w:val="365F91"/>
          <w:sz w:val="28"/>
          <w:szCs w:val="28"/>
        </w:rPr>
        <w:lastRenderedPageBreak/>
        <w:t>Table of Contents</w:t>
      </w:r>
    </w:p>
    <w:p w:rsidR="00756C97" w:rsidRPr="008B5668" w:rsidRDefault="007B77AD">
      <w:pPr>
        <w:pStyle w:val="TOC1"/>
        <w:rPr>
          <w:rFonts w:ascii="Calibri" w:eastAsia="Times New Roman" w:hAnsi="Calibri" w:cs="Times New Roman"/>
          <w:b w:val="0"/>
          <w:bCs w:val="0"/>
          <w:lang w:val="it-IT" w:eastAsia="it-IT"/>
        </w:rPr>
      </w:pPr>
      <w:r>
        <w:fldChar w:fldCharType="begin"/>
      </w:r>
      <w:r w:rsidR="00760C4B">
        <w:instrText xml:space="preserve"> TOC \o "1-3" \h \z \u </w:instrText>
      </w:r>
      <w:r>
        <w:fldChar w:fldCharType="separate"/>
      </w:r>
      <w:hyperlink w:anchor="_Toc464300560" w:history="1">
        <w:r w:rsidR="00756C97" w:rsidRPr="00B4390D">
          <w:rPr>
            <w:rStyle w:val="Hyperlink"/>
          </w:rPr>
          <w:t>1</w:t>
        </w:r>
        <w:r w:rsidR="00756C97" w:rsidRPr="008B5668">
          <w:rPr>
            <w:rFonts w:ascii="Calibri" w:eastAsia="Times New Roman" w:hAnsi="Calibri" w:cs="Times New Roman"/>
            <w:b w:val="0"/>
            <w:bCs w:val="0"/>
            <w:lang w:val="it-IT" w:eastAsia="it-IT"/>
          </w:rPr>
          <w:tab/>
        </w:r>
        <w:r w:rsidR="00756C97" w:rsidRPr="00B4390D">
          <w:rPr>
            <w:rStyle w:val="Hyperlink"/>
          </w:rPr>
          <w:t>Objectives of Work</w:t>
        </w:r>
        <w:r w:rsidR="00756C97">
          <w:rPr>
            <w:webHidden/>
          </w:rPr>
          <w:tab/>
        </w:r>
        <w:r w:rsidR="00756C97">
          <w:rPr>
            <w:webHidden/>
          </w:rPr>
          <w:fldChar w:fldCharType="begin"/>
        </w:r>
        <w:r w:rsidR="00756C97">
          <w:rPr>
            <w:webHidden/>
          </w:rPr>
          <w:instrText xml:space="preserve"> PAGEREF _Toc464300560 \h </w:instrText>
        </w:r>
        <w:r w:rsidR="00756C97">
          <w:rPr>
            <w:webHidden/>
          </w:rPr>
        </w:r>
        <w:r w:rsidR="00756C97">
          <w:rPr>
            <w:webHidden/>
          </w:rPr>
          <w:fldChar w:fldCharType="separate"/>
        </w:r>
        <w:r w:rsidR="00731636">
          <w:rPr>
            <w:webHidden/>
          </w:rPr>
          <w:t>2</w:t>
        </w:r>
        <w:r w:rsidR="00756C97">
          <w:rPr>
            <w:webHidden/>
          </w:rPr>
          <w:fldChar w:fldCharType="end"/>
        </w:r>
      </w:hyperlink>
    </w:p>
    <w:p w:rsidR="00756C97" w:rsidRPr="008B5668" w:rsidRDefault="00AF5F53">
      <w:pPr>
        <w:pStyle w:val="TOC1"/>
        <w:rPr>
          <w:rFonts w:ascii="Calibri" w:eastAsia="Times New Roman" w:hAnsi="Calibri" w:cs="Times New Roman"/>
          <w:b w:val="0"/>
          <w:bCs w:val="0"/>
          <w:lang w:val="it-IT" w:eastAsia="it-IT"/>
        </w:rPr>
      </w:pPr>
      <w:hyperlink w:anchor="_Toc464300561" w:history="1">
        <w:r w:rsidR="00756C97" w:rsidRPr="00B4390D">
          <w:rPr>
            <w:rStyle w:val="Hyperlink"/>
          </w:rPr>
          <w:t>2</w:t>
        </w:r>
        <w:r w:rsidR="00756C97" w:rsidRPr="008B5668">
          <w:rPr>
            <w:rFonts w:ascii="Calibri" w:eastAsia="Times New Roman" w:hAnsi="Calibri" w:cs="Times New Roman"/>
            <w:b w:val="0"/>
            <w:bCs w:val="0"/>
            <w:lang w:val="it-IT" w:eastAsia="it-IT"/>
          </w:rPr>
          <w:tab/>
        </w:r>
        <w:r w:rsidR="00756C97" w:rsidRPr="00B4390D">
          <w:rPr>
            <w:rStyle w:val="Hyperlink"/>
          </w:rPr>
          <w:t>Round Robin test campaign</w:t>
        </w:r>
        <w:r w:rsidR="00756C97">
          <w:rPr>
            <w:webHidden/>
          </w:rPr>
          <w:tab/>
        </w:r>
        <w:r w:rsidR="00756C97">
          <w:rPr>
            <w:webHidden/>
          </w:rPr>
          <w:fldChar w:fldCharType="begin"/>
        </w:r>
        <w:r w:rsidR="00756C97">
          <w:rPr>
            <w:webHidden/>
          </w:rPr>
          <w:instrText xml:space="preserve"> PAGEREF _Toc464300561 \h </w:instrText>
        </w:r>
        <w:r w:rsidR="00756C97">
          <w:rPr>
            <w:webHidden/>
          </w:rPr>
        </w:r>
        <w:r w:rsidR="00756C97">
          <w:rPr>
            <w:webHidden/>
          </w:rPr>
          <w:fldChar w:fldCharType="separate"/>
        </w:r>
        <w:r w:rsidR="00731636">
          <w:rPr>
            <w:webHidden/>
          </w:rPr>
          <w:t>3</w:t>
        </w:r>
        <w:r w:rsidR="00756C97">
          <w:rPr>
            <w:webHidden/>
          </w:rPr>
          <w:fldChar w:fldCharType="end"/>
        </w:r>
      </w:hyperlink>
    </w:p>
    <w:p w:rsidR="00756C97" w:rsidRPr="008B5668" w:rsidRDefault="00AF5F53">
      <w:pPr>
        <w:pStyle w:val="TOC2"/>
        <w:tabs>
          <w:tab w:val="left" w:pos="880"/>
          <w:tab w:val="right" w:leader="dot" w:pos="9237"/>
        </w:tabs>
        <w:rPr>
          <w:rFonts w:eastAsia="Times New Roman" w:cs="Times New Roman"/>
          <w:noProof/>
          <w:lang w:val="it-IT" w:eastAsia="it-IT"/>
        </w:rPr>
      </w:pPr>
      <w:hyperlink w:anchor="_Toc464300562" w:history="1">
        <w:r w:rsidR="00756C97" w:rsidRPr="00B4390D">
          <w:rPr>
            <w:rStyle w:val="Hyperlink"/>
            <w:noProof/>
          </w:rPr>
          <w:t>2.1</w:t>
        </w:r>
        <w:r w:rsidR="00756C97" w:rsidRPr="008B5668">
          <w:rPr>
            <w:rFonts w:eastAsia="Times New Roman" w:cs="Times New Roman"/>
            <w:noProof/>
            <w:lang w:val="it-IT" w:eastAsia="it-IT"/>
          </w:rPr>
          <w:tab/>
        </w:r>
        <w:r w:rsidR="00756C97" w:rsidRPr="00B4390D">
          <w:rPr>
            <w:rStyle w:val="Hyperlink"/>
            <w:noProof/>
          </w:rPr>
          <w:t>General</w:t>
        </w:r>
        <w:r w:rsidR="00756C97">
          <w:rPr>
            <w:noProof/>
            <w:webHidden/>
          </w:rPr>
          <w:tab/>
        </w:r>
        <w:r w:rsidR="00756C97" w:rsidRPr="00E3394D">
          <w:rPr>
            <w:rFonts w:ascii="Arial" w:hAnsi="Arial" w:cs="Arial"/>
            <w:b/>
            <w:noProof/>
            <w:webHidden/>
          </w:rPr>
          <w:fldChar w:fldCharType="begin"/>
        </w:r>
        <w:r w:rsidR="00756C97" w:rsidRPr="00E3394D">
          <w:rPr>
            <w:rFonts w:ascii="Arial" w:hAnsi="Arial" w:cs="Arial"/>
            <w:b/>
            <w:noProof/>
            <w:webHidden/>
          </w:rPr>
          <w:instrText xml:space="preserve"> PAGEREF _Toc464300562 \h </w:instrText>
        </w:r>
        <w:r w:rsidR="00756C97" w:rsidRPr="00E3394D">
          <w:rPr>
            <w:rFonts w:ascii="Arial" w:hAnsi="Arial" w:cs="Arial"/>
            <w:b/>
            <w:noProof/>
            <w:webHidden/>
          </w:rPr>
        </w:r>
        <w:r w:rsidR="00756C97" w:rsidRPr="00E3394D">
          <w:rPr>
            <w:rFonts w:ascii="Arial" w:hAnsi="Arial" w:cs="Arial"/>
            <w:b/>
            <w:noProof/>
            <w:webHidden/>
          </w:rPr>
          <w:fldChar w:fldCharType="separate"/>
        </w:r>
        <w:r w:rsidR="00731636">
          <w:rPr>
            <w:rFonts w:ascii="Arial" w:hAnsi="Arial" w:cs="Arial"/>
            <w:b/>
            <w:noProof/>
            <w:webHidden/>
          </w:rPr>
          <w:t>3</w:t>
        </w:r>
        <w:r w:rsidR="00756C97" w:rsidRPr="00E3394D">
          <w:rPr>
            <w:rFonts w:ascii="Arial" w:hAnsi="Arial" w:cs="Arial"/>
            <w:b/>
            <w:noProof/>
            <w:webHidden/>
          </w:rPr>
          <w:fldChar w:fldCharType="end"/>
        </w:r>
      </w:hyperlink>
    </w:p>
    <w:p w:rsidR="00756C97" w:rsidRPr="008B5668" w:rsidRDefault="00AF5F53">
      <w:pPr>
        <w:pStyle w:val="TOC2"/>
        <w:tabs>
          <w:tab w:val="left" w:pos="880"/>
          <w:tab w:val="right" w:leader="dot" w:pos="9237"/>
        </w:tabs>
        <w:rPr>
          <w:rFonts w:eastAsia="Times New Roman" w:cs="Times New Roman"/>
          <w:noProof/>
          <w:lang w:val="it-IT" w:eastAsia="it-IT"/>
        </w:rPr>
      </w:pPr>
      <w:hyperlink w:anchor="_Toc464300563" w:history="1">
        <w:r w:rsidR="00756C97" w:rsidRPr="00B4390D">
          <w:rPr>
            <w:rStyle w:val="Hyperlink"/>
            <w:noProof/>
          </w:rPr>
          <w:t>2.2</w:t>
        </w:r>
        <w:r w:rsidR="00756C97" w:rsidRPr="008B5668">
          <w:rPr>
            <w:rFonts w:eastAsia="Times New Roman" w:cs="Times New Roman"/>
            <w:noProof/>
            <w:lang w:val="it-IT" w:eastAsia="it-IT"/>
          </w:rPr>
          <w:tab/>
        </w:r>
        <w:r w:rsidR="00756C97" w:rsidRPr="00B4390D">
          <w:rPr>
            <w:rStyle w:val="Hyperlink"/>
            <w:noProof/>
          </w:rPr>
          <w:t>Tensile tests</w:t>
        </w:r>
        <w:r w:rsidR="00756C97">
          <w:rPr>
            <w:noProof/>
            <w:webHidden/>
          </w:rPr>
          <w:tab/>
        </w:r>
        <w:r w:rsidR="00756C97" w:rsidRPr="00E3394D">
          <w:rPr>
            <w:rFonts w:ascii="Arial" w:hAnsi="Arial" w:cs="Arial"/>
            <w:b/>
            <w:noProof/>
            <w:webHidden/>
          </w:rPr>
          <w:fldChar w:fldCharType="begin"/>
        </w:r>
        <w:r w:rsidR="00756C97" w:rsidRPr="00E3394D">
          <w:rPr>
            <w:rFonts w:ascii="Arial" w:hAnsi="Arial" w:cs="Arial"/>
            <w:b/>
            <w:noProof/>
            <w:webHidden/>
          </w:rPr>
          <w:instrText xml:space="preserve"> PAGEREF _Toc464300563 \h </w:instrText>
        </w:r>
        <w:r w:rsidR="00756C97" w:rsidRPr="00E3394D">
          <w:rPr>
            <w:rFonts w:ascii="Arial" w:hAnsi="Arial" w:cs="Arial"/>
            <w:b/>
            <w:noProof/>
            <w:webHidden/>
          </w:rPr>
        </w:r>
        <w:r w:rsidR="00756C97" w:rsidRPr="00E3394D">
          <w:rPr>
            <w:rFonts w:ascii="Arial" w:hAnsi="Arial" w:cs="Arial"/>
            <w:b/>
            <w:noProof/>
            <w:webHidden/>
          </w:rPr>
          <w:fldChar w:fldCharType="separate"/>
        </w:r>
        <w:r w:rsidR="00731636">
          <w:rPr>
            <w:rFonts w:ascii="Arial" w:hAnsi="Arial" w:cs="Arial"/>
            <w:b/>
            <w:noProof/>
            <w:webHidden/>
          </w:rPr>
          <w:t>5</w:t>
        </w:r>
        <w:r w:rsidR="00756C97" w:rsidRPr="00E3394D">
          <w:rPr>
            <w:rFonts w:ascii="Arial" w:hAnsi="Arial" w:cs="Arial"/>
            <w:b/>
            <w:noProof/>
            <w:webHidden/>
          </w:rPr>
          <w:fldChar w:fldCharType="end"/>
        </w:r>
      </w:hyperlink>
    </w:p>
    <w:p w:rsidR="00756C97" w:rsidRPr="008B5668" w:rsidRDefault="00AF5F53">
      <w:pPr>
        <w:pStyle w:val="TOC2"/>
        <w:tabs>
          <w:tab w:val="left" w:pos="880"/>
          <w:tab w:val="right" w:leader="dot" w:pos="9237"/>
        </w:tabs>
        <w:rPr>
          <w:rFonts w:eastAsia="Times New Roman" w:cs="Times New Roman"/>
          <w:noProof/>
          <w:lang w:val="it-IT" w:eastAsia="it-IT"/>
        </w:rPr>
      </w:pPr>
      <w:hyperlink w:anchor="_Toc464300564" w:history="1">
        <w:r w:rsidR="00756C97" w:rsidRPr="00B4390D">
          <w:rPr>
            <w:rStyle w:val="Hyperlink"/>
            <w:noProof/>
          </w:rPr>
          <w:t>2.3</w:t>
        </w:r>
        <w:r w:rsidR="00756C97" w:rsidRPr="008B5668">
          <w:rPr>
            <w:rFonts w:eastAsia="Times New Roman" w:cs="Times New Roman"/>
            <w:noProof/>
            <w:lang w:val="it-IT" w:eastAsia="it-IT"/>
          </w:rPr>
          <w:tab/>
        </w:r>
        <w:r w:rsidR="00756C97" w:rsidRPr="00B4390D">
          <w:rPr>
            <w:rStyle w:val="Hyperlink"/>
            <w:noProof/>
          </w:rPr>
          <w:t>Round Robin Fracture Toughness campaign</w:t>
        </w:r>
        <w:r w:rsidR="00756C97">
          <w:rPr>
            <w:noProof/>
            <w:webHidden/>
          </w:rPr>
          <w:tab/>
        </w:r>
        <w:r w:rsidR="00756C97" w:rsidRPr="00E3394D">
          <w:rPr>
            <w:rFonts w:ascii="Arial" w:hAnsi="Arial" w:cs="Arial"/>
            <w:b/>
            <w:noProof/>
            <w:webHidden/>
          </w:rPr>
          <w:fldChar w:fldCharType="begin"/>
        </w:r>
        <w:r w:rsidR="00756C97" w:rsidRPr="00E3394D">
          <w:rPr>
            <w:rFonts w:ascii="Arial" w:hAnsi="Arial" w:cs="Arial"/>
            <w:b/>
            <w:noProof/>
            <w:webHidden/>
          </w:rPr>
          <w:instrText xml:space="preserve"> PAGEREF _Toc464300564 \h </w:instrText>
        </w:r>
        <w:r w:rsidR="00756C97" w:rsidRPr="00E3394D">
          <w:rPr>
            <w:rFonts w:ascii="Arial" w:hAnsi="Arial" w:cs="Arial"/>
            <w:b/>
            <w:noProof/>
            <w:webHidden/>
          </w:rPr>
        </w:r>
        <w:r w:rsidR="00756C97" w:rsidRPr="00E3394D">
          <w:rPr>
            <w:rFonts w:ascii="Arial" w:hAnsi="Arial" w:cs="Arial"/>
            <w:b/>
            <w:noProof/>
            <w:webHidden/>
          </w:rPr>
          <w:fldChar w:fldCharType="separate"/>
        </w:r>
        <w:r w:rsidR="00731636">
          <w:rPr>
            <w:rFonts w:ascii="Arial" w:hAnsi="Arial" w:cs="Arial"/>
            <w:b/>
            <w:noProof/>
            <w:webHidden/>
          </w:rPr>
          <w:t>5</w:t>
        </w:r>
        <w:r w:rsidR="00756C97" w:rsidRPr="00E3394D">
          <w:rPr>
            <w:rFonts w:ascii="Arial" w:hAnsi="Arial" w:cs="Arial"/>
            <w:b/>
            <w:noProof/>
            <w:webHidden/>
          </w:rPr>
          <w:fldChar w:fldCharType="end"/>
        </w:r>
      </w:hyperlink>
    </w:p>
    <w:p w:rsidR="00756C97" w:rsidRPr="008B5668" w:rsidRDefault="00AF5F53">
      <w:pPr>
        <w:pStyle w:val="TOC2"/>
        <w:tabs>
          <w:tab w:val="left" w:pos="880"/>
          <w:tab w:val="right" w:leader="dot" w:pos="9237"/>
        </w:tabs>
        <w:rPr>
          <w:rFonts w:eastAsia="Times New Roman" w:cs="Times New Roman"/>
          <w:noProof/>
          <w:lang w:val="it-IT" w:eastAsia="it-IT"/>
        </w:rPr>
      </w:pPr>
      <w:hyperlink w:anchor="_Toc464300565" w:history="1">
        <w:r w:rsidR="00756C97" w:rsidRPr="00B4390D">
          <w:rPr>
            <w:rStyle w:val="Hyperlink"/>
            <w:noProof/>
          </w:rPr>
          <w:t>2.4</w:t>
        </w:r>
        <w:r w:rsidR="00756C97" w:rsidRPr="008B5668">
          <w:rPr>
            <w:rFonts w:eastAsia="Times New Roman" w:cs="Times New Roman"/>
            <w:noProof/>
            <w:lang w:val="it-IT" w:eastAsia="it-IT"/>
          </w:rPr>
          <w:tab/>
        </w:r>
        <w:r w:rsidR="00756C97" w:rsidRPr="00B4390D">
          <w:rPr>
            <w:rStyle w:val="Hyperlink"/>
            <w:noProof/>
          </w:rPr>
          <w:t>Round Robin Low Cycle Fatigue campaign</w:t>
        </w:r>
        <w:r w:rsidR="00756C97">
          <w:rPr>
            <w:noProof/>
            <w:webHidden/>
          </w:rPr>
          <w:tab/>
        </w:r>
        <w:r w:rsidR="00756C97" w:rsidRPr="00E3394D">
          <w:rPr>
            <w:rFonts w:ascii="Arial" w:hAnsi="Arial" w:cs="Arial"/>
            <w:b/>
            <w:noProof/>
            <w:webHidden/>
          </w:rPr>
          <w:fldChar w:fldCharType="begin"/>
        </w:r>
        <w:r w:rsidR="00756C97" w:rsidRPr="00E3394D">
          <w:rPr>
            <w:rFonts w:ascii="Arial" w:hAnsi="Arial" w:cs="Arial"/>
            <w:b/>
            <w:noProof/>
            <w:webHidden/>
          </w:rPr>
          <w:instrText xml:space="preserve"> PAGEREF _Toc464300565 \h </w:instrText>
        </w:r>
        <w:r w:rsidR="00756C97" w:rsidRPr="00E3394D">
          <w:rPr>
            <w:rFonts w:ascii="Arial" w:hAnsi="Arial" w:cs="Arial"/>
            <w:b/>
            <w:noProof/>
            <w:webHidden/>
          </w:rPr>
        </w:r>
        <w:r w:rsidR="00756C97" w:rsidRPr="00E3394D">
          <w:rPr>
            <w:rFonts w:ascii="Arial" w:hAnsi="Arial" w:cs="Arial"/>
            <w:b/>
            <w:noProof/>
            <w:webHidden/>
          </w:rPr>
          <w:fldChar w:fldCharType="separate"/>
        </w:r>
        <w:r w:rsidR="00731636">
          <w:rPr>
            <w:rFonts w:ascii="Arial" w:hAnsi="Arial" w:cs="Arial"/>
            <w:b/>
            <w:noProof/>
            <w:webHidden/>
          </w:rPr>
          <w:t>6</w:t>
        </w:r>
        <w:r w:rsidR="00756C97" w:rsidRPr="00E3394D">
          <w:rPr>
            <w:rFonts w:ascii="Arial" w:hAnsi="Arial" w:cs="Arial"/>
            <w:b/>
            <w:noProof/>
            <w:webHidden/>
          </w:rPr>
          <w:fldChar w:fldCharType="end"/>
        </w:r>
      </w:hyperlink>
    </w:p>
    <w:p w:rsidR="00756C97" w:rsidRPr="008B5668" w:rsidRDefault="00AF5F53">
      <w:pPr>
        <w:pStyle w:val="TOC1"/>
        <w:rPr>
          <w:rFonts w:ascii="Calibri" w:eastAsia="Times New Roman" w:hAnsi="Calibri" w:cs="Times New Roman"/>
          <w:b w:val="0"/>
          <w:bCs w:val="0"/>
          <w:lang w:val="it-IT" w:eastAsia="it-IT"/>
        </w:rPr>
      </w:pPr>
      <w:hyperlink w:anchor="_Toc464300566" w:history="1">
        <w:r w:rsidR="00756C97" w:rsidRPr="00B4390D">
          <w:rPr>
            <w:rStyle w:val="Hyperlink"/>
            <w:lang w:val="en-US"/>
          </w:rPr>
          <w:t>3</w:t>
        </w:r>
        <w:r w:rsidR="00756C97" w:rsidRPr="008B5668">
          <w:rPr>
            <w:rFonts w:ascii="Calibri" w:eastAsia="Times New Roman" w:hAnsi="Calibri" w:cs="Times New Roman"/>
            <w:b w:val="0"/>
            <w:bCs w:val="0"/>
            <w:lang w:val="it-IT" w:eastAsia="it-IT"/>
          </w:rPr>
          <w:tab/>
        </w:r>
        <w:r w:rsidR="00756C97" w:rsidRPr="00B4390D">
          <w:rPr>
            <w:rStyle w:val="Hyperlink"/>
            <w:lang w:val="en-US"/>
          </w:rPr>
          <w:t>“Real” samples testing</w:t>
        </w:r>
        <w:r w:rsidR="00756C97">
          <w:rPr>
            <w:webHidden/>
          </w:rPr>
          <w:tab/>
        </w:r>
        <w:r w:rsidR="00756C97">
          <w:rPr>
            <w:webHidden/>
          </w:rPr>
          <w:fldChar w:fldCharType="begin"/>
        </w:r>
        <w:r w:rsidR="00756C97">
          <w:rPr>
            <w:webHidden/>
          </w:rPr>
          <w:instrText xml:space="preserve"> PAGEREF _Toc464300566 \h </w:instrText>
        </w:r>
        <w:r w:rsidR="00756C97">
          <w:rPr>
            <w:webHidden/>
          </w:rPr>
        </w:r>
        <w:r w:rsidR="00756C97">
          <w:rPr>
            <w:webHidden/>
          </w:rPr>
          <w:fldChar w:fldCharType="separate"/>
        </w:r>
        <w:r w:rsidR="00731636">
          <w:rPr>
            <w:webHidden/>
          </w:rPr>
          <w:t>6</w:t>
        </w:r>
        <w:r w:rsidR="00756C97">
          <w:rPr>
            <w:webHidden/>
          </w:rPr>
          <w:fldChar w:fldCharType="end"/>
        </w:r>
      </w:hyperlink>
    </w:p>
    <w:p w:rsidR="00756C97" w:rsidRPr="008B5668" w:rsidRDefault="00AF5F53">
      <w:pPr>
        <w:pStyle w:val="TOC2"/>
        <w:tabs>
          <w:tab w:val="left" w:pos="880"/>
          <w:tab w:val="right" w:leader="dot" w:pos="9237"/>
        </w:tabs>
        <w:rPr>
          <w:rFonts w:eastAsia="Times New Roman" w:cs="Times New Roman"/>
          <w:noProof/>
          <w:lang w:val="it-IT" w:eastAsia="it-IT"/>
        </w:rPr>
      </w:pPr>
      <w:hyperlink w:anchor="_Toc464300567" w:history="1">
        <w:r w:rsidR="00756C97" w:rsidRPr="00B4390D">
          <w:rPr>
            <w:rStyle w:val="Hyperlink"/>
            <w:noProof/>
          </w:rPr>
          <w:t>3.1</w:t>
        </w:r>
        <w:r w:rsidR="00756C97" w:rsidRPr="008B5668">
          <w:rPr>
            <w:rFonts w:eastAsia="Times New Roman" w:cs="Times New Roman"/>
            <w:noProof/>
            <w:lang w:val="it-IT" w:eastAsia="it-IT"/>
          </w:rPr>
          <w:tab/>
        </w:r>
        <w:r w:rsidR="00756C97" w:rsidRPr="00B4390D">
          <w:rPr>
            <w:rStyle w:val="Hyperlink"/>
            <w:noProof/>
          </w:rPr>
          <w:t>General</w:t>
        </w:r>
        <w:r w:rsidR="00756C97">
          <w:rPr>
            <w:noProof/>
            <w:webHidden/>
          </w:rPr>
          <w:tab/>
        </w:r>
        <w:r w:rsidR="00756C97" w:rsidRPr="00E3394D">
          <w:rPr>
            <w:rFonts w:ascii="Arial" w:hAnsi="Arial" w:cs="Arial"/>
            <w:b/>
            <w:noProof/>
            <w:webHidden/>
          </w:rPr>
          <w:fldChar w:fldCharType="begin"/>
        </w:r>
        <w:r w:rsidR="00756C97" w:rsidRPr="00E3394D">
          <w:rPr>
            <w:rFonts w:ascii="Arial" w:hAnsi="Arial" w:cs="Arial"/>
            <w:b/>
            <w:noProof/>
            <w:webHidden/>
          </w:rPr>
          <w:instrText xml:space="preserve"> PAGEREF _Toc464300567 \h </w:instrText>
        </w:r>
        <w:r w:rsidR="00756C97" w:rsidRPr="00E3394D">
          <w:rPr>
            <w:rFonts w:ascii="Arial" w:hAnsi="Arial" w:cs="Arial"/>
            <w:b/>
            <w:noProof/>
            <w:webHidden/>
          </w:rPr>
        </w:r>
        <w:r w:rsidR="00756C97" w:rsidRPr="00E3394D">
          <w:rPr>
            <w:rFonts w:ascii="Arial" w:hAnsi="Arial" w:cs="Arial"/>
            <w:b/>
            <w:noProof/>
            <w:webHidden/>
          </w:rPr>
          <w:fldChar w:fldCharType="separate"/>
        </w:r>
        <w:r w:rsidR="00731636">
          <w:rPr>
            <w:rFonts w:ascii="Arial" w:hAnsi="Arial" w:cs="Arial"/>
            <w:b/>
            <w:noProof/>
            <w:webHidden/>
          </w:rPr>
          <w:t>6</w:t>
        </w:r>
        <w:r w:rsidR="00756C97" w:rsidRPr="00E3394D">
          <w:rPr>
            <w:rFonts w:ascii="Arial" w:hAnsi="Arial" w:cs="Arial"/>
            <w:b/>
            <w:noProof/>
            <w:webHidden/>
          </w:rPr>
          <w:fldChar w:fldCharType="end"/>
        </w:r>
      </w:hyperlink>
    </w:p>
    <w:p w:rsidR="00756C97" w:rsidRPr="008873A4" w:rsidRDefault="00AF5F53" w:rsidP="008873A4">
      <w:pPr>
        <w:pStyle w:val="TOC2"/>
        <w:tabs>
          <w:tab w:val="left" w:pos="880"/>
          <w:tab w:val="right" w:leader="dot" w:pos="9237"/>
        </w:tabs>
        <w:rPr>
          <w:rStyle w:val="Hyperlink"/>
          <w:rFonts w:ascii="Calibri" w:eastAsia="Times New Roman" w:hAnsi="Calibri"/>
          <w:noProof/>
          <w:color w:val="auto"/>
          <w:u w:val="none"/>
          <w:lang w:val="it-IT" w:eastAsia="it-IT"/>
        </w:rPr>
      </w:pPr>
      <w:hyperlink w:anchor="_Toc464300568" w:history="1">
        <w:r w:rsidR="00756C97" w:rsidRPr="00B4390D">
          <w:rPr>
            <w:rStyle w:val="Hyperlink"/>
            <w:noProof/>
          </w:rPr>
          <w:t>3.2</w:t>
        </w:r>
        <w:r w:rsidR="00756C97" w:rsidRPr="008B5668">
          <w:rPr>
            <w:rFonts w:eastAsia="Times New Roman" w:cs="Times New Roman"/>
            <w:noProof/>
            <w:lang w:val="it-IT" w:eastAsia="it-IT"/>
          </w:rPr>
          <w:tab/>
        </w:r>
        <w:r w:rsidR="00756C97" w:rsidRPr="00B4390D">
          <w:rPr>
            <w:rStyle w:val="Hyperlink"/>
            <w:noProof/>
          </w:rPr>
          <w:t>Creep tests on pre-fatigued specimens</w:t>
        </w:r>
        <w:r w:rsidR="00756C97">
          <w:rPr>
            <w:noProof/>
            <w:webHidden/>
          </w:rPr>
          <w:tab/>
        </w:r>
        <w:r w:rsidR="008873A4">
          <w:rPr>
            <w:rFonts w:ascii="Arial" w:hAnsi="Arial" w:cs="Arial"/>
            <w:b/>
            <w:noProof/>
            <w:webHidden/>
          </w:rPr>
          <w:t>7</w:t>
        </w:r>
      </w:hyperlink>
    </w:p>
    <w:p w:rsidR="00945F20" w:rsidRPr="00945F20" w:rsidRDefault="00945F20" w:rsidP="00E3394D">
      <w:pPr>
        <w:ind w:right="-109"/>
        <w:rPr>
          <w:rFonts w:ascii="Times New Roman" w:hAnsi="Times New Roman" w:cs="Times New Roman"/>
          <w:b/>
        </w:rPr>
      </w:pPr>
      <w:r w:rsidRPr="00945F20">
        <w:rPr>
          <w:rFonts w:ascii="Times New Roman" w:hAnsi="Times New Roman" w:cs="Times New Roman"/>
          <w:b/>
        </w:rPr>
        <w:t>4       Deviations from the previous year plan</w:t>
      </w:r>
      <w:r w:rsidR="00E3394D">
        <w:rPr>
          <w:rFonts w:ascii="Times New Roman" w:hAnsi="Times New Roman" w:cs="Times New Roman"/>
          <w:b/>
        </w:rPr>
        <w:t xml:space="preserve"> </w:t>
      </w:r>
      <w:r w:rsidR="00E3394D" w:rsidRPr="00E3394D">
        <w:rPr>
          <w:rFonts w:cs="Times New Roman"/>
          <w:b/>
        </w:rPr>
        <w:t>......................</w:t>
      </w:r>
      <w:r w:rsidR="00E3394D">
        <w:rPr>
          <w:rFonts w:cs="Times New Roman"/>
          <w:b/>
        </w:rPr>
        <w:t>..........................</w:t>
      </w:r>
      <w:r w:rsidR="00E3394D" w:rsidRPr="00E3394D">
        <w:rPr>
          <w:rFonts w:cs="Times New Roman"/>
          <w:b/>
        </w:rPr>
        <w:t>...................................</w:t>
      </w:r>
      <w:r w:rsidR="00E3394D">
        <w:rPr>
          <w:rFonts w:cs="Times New Roman"/>
          <w:b/>
        </w:rPr>
        <w:t>.</w:t>
      </w:r>
      <w:r w:rsidR="00E3394D" w:rsidRPr="00E3394D">
        <w:rPr>
          <w:rFonts w:ascii="Arial" w:hAnsi="Arial" w:cs="Arial"/>
          <w:b/>
        </w:rPr>
        <w:t>9</w:t>
      </w:r>
    </w:p>
    <w:p w:rsidR="00945F20" w:rsidRDefault="006E02CC" w:rsidP="006E02CC">
      <w:pPr>
        <w:ind w:right="-109"/>
        <w:rPr>
          <w:rFonts w:ascii="Times New Roman" w:hAnsi="Times New Roman" w:cs="Times New Roman"/>
          <w:b/>
        </w:rPr>
      </w:pPr>
      <w:r>
        <w:rPr>
          <w:rFonts w:ascii="Times New Roman" w:hAnsi="Times New Roman" w:cs="Times New Roman"/>
          <w:b/>
        </w:rPr>
        <w:t>5</w:t>
      </w:r>
      <w:r w:rsidR="00945F20" w:rsidRPr="00945F20">
        <w:rPr>
          <w:rFonts w:ascii="Times New Roman" w:hAnsi="Times New Roman" w:cs="Times New Roman"/>
          <w:b/>
        </w:rPr>
        <w:t xml:space="preserve">       Testing plan for 2017</w:t>
      </w:r>
      <w:r w:rsidR="00E3394D">
        <w:rPr>
          <w:rFonts w:ascii="Times New Roman" w:hAnsi="Times New Roman" w:cs="Times New Roman"/>
          <w:b/>
        </w:rPr>
        <w:t xml:space="preserve"> ..................................................................................................................</w:t>
      </w:r>
      <w:r>
        <w:rPr>
          <w:rFonts w:ascii="Times New Roman" w:hAnsi="Times New Roman" w:cs="Times New Roman"/>
          <w:b/>
        </w:rPr>
        <w:t>.</w:t>
      </w:r>
      <w:r w:rsidR="00E3394D">
        <w:rPr>
          <w:rFonts w:ascii="Times New Roman" w:hAnsi="Times New Roman" w:cs="Times New Roman"/>
          <w:b/>
        </w:rPr>
        <w:t>...</w:t>
      </w:r>
      <w:r w:rsidR="00E3394D" w:rsidRPr="006E02CC">
        <w:rPr>
          <w:rFonts w:ascii="Arial" w:hAnsi="Arial" w:cs="Arial"/>
          <w:b/>
        </w:rPr>
        <w:t>10</w:t>
      </w:r>
    </w:p>
    <w:p w:rsidR="006E02CC" w:rsidRPr="00945F20" w:rsidRDefault="006E02CC" w:rsidP="006E02CC">
      <w:pPr>
        <w:ind w:right="-109"/>
        <w:rPr>
          <w:rFonts w:ascii="Times New Roman" w:hAnsi="Times New Roman" w:cs="Times New Roman"/>
          <w:b/>
        </w:rPr>
      </w:pPr>
      <w:r>
        <w:rPr>
          <w:rFonts w:ascii="Times New Roman" w:hAnsi="Times New Roman" w:cs="Times New Roman"/>
          <w:b/>
        </w:rPr>
        <w:t>6      Conclusions and remarks ................................................................................................................</w:t>
      </w:r>
      <w:r w:rsidRPr="006E02CC">
        <w:rPr>
          <w:rFonts w:ascii="Arial" w:hAnsi="Arial" w:cs="Arial"/>
          <w:b/>
        </w:rPr>
        <w:t>11</w:t>
      </w:r>
    </w:p>
    <w:p w:rsidR="00760C4B" w:rsidRDefault="007B77AD">
      <w:pPr>
        <w:rPr>
          <w:rFonts w:ascii="Times New Roman" w:hAnsi="Times New Roman" w:cs="Times New Roman"/>
        </w:rPr>
      </w:pPr>
      <w:r>
        <w:fldChar w:fldCharType="end"/>
      </w:r>
    </w:p>
    <w:p w:rsidR="00760C4B" w:rsidRDefault="00760C4B">
      <w:pPr>
        <w:rPr>
          <w:rFonts w:ascii="Cambria" w:hAnsi="Cambria" w:cs="Cambria"/>
          <w:b/>
          <w:bCs/>
          <w:color w:val="365F91"/>
          <w:sz w:val="28"/>
          <w:szCs w:val="28"/>
        </w:rPr>
      </w:pPr>
      <w:r>
        <w:rPr>
          <w:rFonts w:ascii="Cambria" w:hAnsi="Cambria" w:cs="Cambria"/>
          <w:b/>
          <w:bCs/>
          <w:color w:val="365F91"/>
          <w:sz w:val="28"/>
          <w:szCs w:val="28"/>
        </w:rPr>
        <w:t>Abbreviations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8079"/>
      </w:tblGrid>
      <w:tr w:rsidR="00760C4B">
        <w:tc>
          <w:tcPr>
            <w:tcW w:w="1276" w:type="dxa"/>
          </w:tcPr>
          <w:p w:rsidR="00760C4B" w:rsidRDefault="00760C4B">
            <w:pPr>
              <w:spacing w:after="0" w:line="240" w:lineRule="auto"/>
              <w:rPr>
                <w:i/>
                <w:iCs/>
                <w:sz w:val="20"/>
                <w:szCs w:val="20"/>
              </w:rPr>
            </w:pPr>
            <w:r>
              <w:rPr>
                <w:i/>
                <w:iCs/>
                <w:sz w:val="20"/>
                <w:szCs w:val="20"/>
              </w:rPr>
              <w:t xml:space="preserve">ALARA </w:t>
            </w:r>
          </w:p>
        </w:tc>
        <w:tc>
          <w:tcPr>
            <w:tcW w:w="8079" w:type="dxa"/>
          </w:tcPr>
          <w:p w:rsidR="00760C4B" w:rsidRDefault="00760C4B">
            <w:pPr>
              <w:spacing w:after="0" w:line="240" w:lineRule="auto"/>
              <w:rPr>
                <w:i/>
                <w:iCs/>
                <w:sz w:val="20"/>
                <w:szCs w:val="20"/>
              </w:rPr>
            </w:pPr>
            <w:r>
              <w:rPr>
                <w:i/>
                <w:iCs/>
                <w:sz w:val="20"/>
                <w:szCs w:val="20"/>
              </w:rPr>
              <w:t>As Low As Reasonably Achievable</w:t>
            </w:r>
          </w:p>
        </w:tc>
      </w:tr>
      <w:tr w:rsidR="00760C4B">
        <w:tc>
          <w:tcPr>
            <w:tcW w:w="1276" w:type="dxa"/>
          </w:tcPr>
          <w:p w:rsidR="00760C4B" w:rsidRDefault="00760C4B">
            <w:pPr>
              <w:spacing w:after="0" w:line="240" w:lineRule="auto"/>
              <w:rPr>
                <w:i/>
                <w:iCs/>
                <w:sz w:val="20"/>
                <w:szCs w:val="20"/>
              </w:rPr>
            </w:pPr>
            <w:proofErr w:type="spellStart"/>
            <w:r>
              <w:rPr>
                <w:i/>
                <w:iCs/>
                <w:sz w:val="20"/>
                <w:szCs w:val="20"/>
              </w:rPr>
              <w:t>BoP</w:t>
            </w:r>
            <w:proofErr w:type="spellEnd"/>
            <w:r>
              <w:rPr>
                <w:i/>
                <w:iCs/>
                <w:sz w:val="20"/>
                <w:szCs w:val="20"/>
              </w:rPr>
              <w:t xml:space="preserve"> </w:t>
            </w:r>
          </w:p>
        </w:tc>
        <w:tc>
          <w:tcPr>
            <w:tcW w:w="8079" w:type="dxa"/>
          </w:tcPr>
          <w:p w:rsidR="00760C4B" w:rsidRDefault="00760C4B">
            <w:pPr>
              <w:spacing w:after="0" w:line="240" w:lineRule="auto"/>
              <w:rPr>
                <w:i/>
                <w:iCs/>
                <w:sz w:val="20"/>
                <w:szCs w:val="20"/>
              </w:rPr>
            </w:pPr>
            <w:r>
              <w:rPr>
                <w:i/>
                <w:iCs/>
                <w:sz w:val="20"/>
                <w:szCs w:val="20"/>
              </w:rPr>
              <w:t>Balance of Plant</w:t>
            </w:r>
          </w:p>
        </w:tc>
      </w:tr>
      <w:tr w:rsidR="00760C4B">
        <w:tc>
          <w:tcPr>
            <w:tcW w:w="1276" w:type="dxa"/>
          </w:tcPr>
          <w:p w:rsidR="00760C4B" w:rsidRDefault="00760C4B">
            <w:pPr>
              <w:spacing w:after="0" w:line="240" w:lineRule="auto"/>
              <w:rPr>
                <w:i/>
                <w:iCs/>
                <w:sz w:val="20"/>
                <w:szCs w:val="20"/>
              </w:rPr>
            </w:pPr>
            <w:r>
              <w:rPr>
                <w:i/>
                <w:iCs/>
                <w:sz w:val="20"/>
                <w:szCs w:val="20"/>
              </w:rPr>
              <w:t xml:space="preserve">BU </w:t>
            </w:r>
          </w:p>
        </w:tc>
        <w:tc>
          <w:tcPr>
            <w:tcW w:w="8079" w:type="dxa"/>
          </w:tcPr>
          <w:p w:rsidR="00760C4B" w:rsidRDefault="00760C4B">
            <w:pPr>
              <w:spacing w:after="0" w:line="240" w:lineRule="auto"/>
              <w:rPr>
                <w:i/>
                <w:iCs/>
                <w:sz w:val="20"/>
                <w:szCs w:val="20"/>
              </w:rPr>
            </w:pPr>
            <w:r>
              <w:rPr>
                <w:i/>
                <w:iCs/>
                <w:sz w:val="20"/>
                <w:szCs w:val="20"/>
              </w:rPr>
              <w:t>Breeder Unit (Blanket)</w:t>
            </w:r>
          </w:p>
        </w:tc>
      </w:tr>
      <w:tr w:rsidR="00760C4B">
        <w:tc>
          <w:tcPr>
            <w:tcW w:w="1276" w:type="dxa"/>
          </w:tcPr>
          <w:p w:rsidR="00760C4B" w:rsidRDefault="00760C4B">
            <w:pPr>
              <w:spacing w:after="0" w:line="240" w:lineRule="auto"/>
              <w:rPr>
                <w:i/>
                <w:iCs/>
                <w:sz w:val="20"/>
                <w:szCs w:val="20"/>
              </w:rPr>
            </w:pPr>
            <w:r>
              <w:rPr>
                <w:i/>
                <w:iCs/>
                <w:sz w:val="20"/>
                <w:szCs w:val="20"/>
              </w:rPr>
              <w:t xml:space="preserve">CCFE </w:t>
            </w:r>
          </w:p>
        </w:tc>
        <w:tc>
          <w:tcPr>
            <w:tcW w:w="8079" w:type="dxa"/>
          </w:tcPr>
          <w:p w:rsidR="00760C4B" w:rsidRDefault="00760C4B">
            <w:pPr>
              <w:spacing w:after="0" w:line="240" w:lineRule="auto"/>
              <w:rPr>
                <w:i/>
                <w:iCs/>
                <w:sz w:val="20"/>
                <w:szCs w:val="20"/>
              </w:rPr>
            </w:pPr>
            <w:r>
              <w:rPr>
                <w:i/>
                <w:iCs/>
                <w:sz w:val="20"/>
                <w:szCs w:val="20"/>
              </w:rPr>
              <w:t>Culham Centre for Fusion Energy, Great Britain (formerly UKAEA)</w:t>
            </w:r>
          </w:p>
        </w:tc>
      </w:tr>
      <w:tr w:rsidR="0089511B">
        <w:tc>
          <w:tcPr>
            <w:tcW w:w="1276" w:type="dxa"/>
          </w:tcPr>
          <w:p w:rsidR="0089511B" w:rsidRDefault="0089511B">
            <w:pPr>
              <w:spacing w:after="0" w:line="240" w:lineRule="auto"/>
              <w:rPr>
                <w:i/>
                <w:iCs/>
                <w:sz w:val="20"/>
                <w:szCs w:val="20"/>
              </w:rPr>
            </w:pPr>
            <w:r>
              <w:rPr>
                <w:i/>
                <w:iCs/>
                <w:sz w:val="20"/>
                <w:szCs w:val="20"/>
              </w:rPr>
              <w:t>EDDI</w:t>
            </w:r>
          </w:p>
        </w:tc>
        <w:tc>
          <w:tcPr>
            <w:tcW w:w="8079" w:type="dxa"/>
          </w:tcPr>
          <w:p w:rsidR="0089511B" w:rsidRDefault="0089511B">
            <w:pPr>
              <w:spacing w:after="0" w:line="240" w:lineRule="auto"/>
              <w:rPr>
                <w:i/>
                <w:iCs/>
                <w:sz w:val="20"/>
                <w:szCs w:val="20"/>
              </w:rPr>
            </w:pPr>
            <w:r>
              <w:rPr>
                <w:i/>
                <w:iCs/>
                <w:sz w:val="20"/>
                <w:szCs w:val="20"/>
              </w:rPr>
              <w:t>Engineering Data and Design Integration</w:t>
            </w:r>
          </w:p>
        </w:tc>
      </w:tr>
      <w:tr w:rsidR="00760C4B">
        <w:tc>
          <w:tcPr>
            <w:tcW w:w="1276" w:type="dxa"/>
          </w:tcPr>
          <w:p w:rsidR="00760C4B" w:rsidRDefault="00760C4B">
            <w:pPr>
              <w:spacing w:after="0" w:line="240" w:lineRule="auto"/>
              <w:rPr>
                <w:i/>
                <w:iCs/>
                <w:sz w:val="20"/>
                <w:szCs w:val="20"/>
              </w:rPr>
            </w:pPr>
            <w:r>
              <w:rPr>
                <w:i/>
                <w:iCs/>
                <w:sz w:val="20"/>
                <w:szCs w:val="20"/>
              </w:rPr>
              <w:t>RU</w:t>
            </w:r>
          </w:p>
        </w:tc>
        <w:tc>
          <w:tcPr>
            <w:tcW w:w="8079" w:type="dxa"/>
          </w:tcPr>
          <w:p w:rsidR="007F4235" w:rsidRDefault="00760C4B">
            <w:pPr>
              <w:spacing w:after="0" w:line="240" w:lineRule="auto"/>
              <w:rPr>
                <w:i/>
                <w:iCs/>
                <w:sz w:val="20"/>
                <w:szCs w:val="20"/>
              </w:rPr>
            </w:pPr>
            <w:r>
              <w:rPr>
                <w:i/>
                <w:iCs/>
                <w:sz w:val="20"/>
                <w:szCs w:val="20"/>
              </w:rPr>
              <w:t>Research Units</w:t>
            </w:r>
          </w:p>
        </w:tc>
      </w:tr>
      <w:tr w:rsidR="0089511B">
        <w:tc>
          <w:tcPr>
            <w:tcW w:w="1276" w:type="dxa"/>
          </w:tcPr>
          <w:p w:rsidR="0089511B" w:rsidRDefault="0089511B">
            <w:pPr>
              <w:spacing w:after="0" w:line="240" w:lineRule="auto"/>
              <w:rPr>
                <w:i/>
                <w:iCs/>
                <w:sz w:val="20"/>
                <w:szCs w:val="20"/>
              </w:rPr>
            </w:pPr>
            <w:r>
              <w:rPr>
                <w:i/>
                <w:iCs/>
                <w:sz w:val="20"/>
                <w:szCs w:val="20"/>
              </w:rPr>
              <w:t>RR</w:t>
            </w:r>
          </w:p>
        </w:tc>
        <w:tc>
          <w:tcPr>
            <w:tcW w:w="8079" w:type="dxa"/>
          </w:tcPr>
          <w:p w:rsidR="0089511B" w:rsidRDefault="0089511B">
            <w:pPr>
              <w:spacing w:after="0" w:line="240" w:lineRule="auto"/>
              <w:rPr>
                <w:i/>
                <w:iCs/>
                <w:sz w:val="20"/>
                <w:szCs w:val="20"/>
              </w:rPr>
            </w:pPr>
            <w:r>
              <w:rPr>
                <w:i/>
                <w:iCs/>
                <w:sz w:val="20"/>
                <w:szCs w:val="20"/>
              </w:rPr>
              <w:t>Round Robin (description …)</w:t>
            </w:r>
          </w:p>
        </w:tc>
      </w:tr>
      <w:tr w:rsidR="007F4235">
        <w:tc>
          <w:tcPr>
            <w:tcW w:w="1276" w:type="dxa"/>
          </w:tcPr>
          <w:p w:rsidR="007F4235" w:rsidRDefault="007F4235">
            <w:pPr>
              <w:spacing w:after="0" w:line="240" w:lineRule="auto"/>
              <w:rPr>
                <w:i/>
                <w:iCs/>
                <w:sz w:val="20"/>
                <w:szCs w:val="20"/>
              </w:rPr>
            </w:pPr>
            <w:r>
              <w:rPr>
                <w:i/>
                <w:iCs/>
                <w:sz w:val="20"/>
                <w:szCs w:val="20"/>
              </w:rPr>
              <w:t>UTS</w:t>
            </w:r>
          </w:p>
        </w:tc>
        <w:tc>
          <w:tcPr>
            <w:tcW w:w="8079" w:type="dxa"/>
          </w:tcPr>
          <w:p w:rsidR="007F4235" w:rsidRDefault="007F4235">
            <w:pPr>
              <w:spacing w:after="0" w:line="240" w:lineRule="auto"/>
              <w:rPr>
                <w:i/>
                <w:iCs/>
                <w:sz w:val="20"/>
                <w:szCs w:val="20"/>
              </w:rPr>
            </w:pPr>
            <w:r>
              <w:rPr>
                <w:i/>
                <w:iCs/>
                <w:sz w:val="20"/>
                <w:szCs w:val="20"/>
              </w:rPr>
              <w:t>Ultimate Tensile Strength</w:t>
            </w:r>
          </w:p>
        </w:tc>
      </w:tr>
      <w:tr w:rsidR="00104BF0">
        <w:tc>
          <w:tcPr>
            <w:tcW w:w="1276" w:type="dxa"/>
          </w:tcPr>
          <w:p w:rsidR="00104BF0" w:rsidRDefault="00104BF0">
            <w:pPr>
              <w:spacing w:after="0" w:line="240" w:lineRule="auto"/>
              <w:rPr>
                <w:i/>
                <w:iCs/>
                <w:sz w:val="20"/>
                <w:szCs w:val="20"/>
              </w:rPr>
            </w:pPr>
            <w:r>
              <w:rPr>
                <w:i/>
                <w:iCs/>
                <w:sz w:val="20"/>
                <w:szCs w:val="20"/>
              </w:rPr>
              <w:t>LCF</w:t>
            </w:r>
          </w:p>
        </w:tc>
        <w:tc>
          <w:tcPr>
            <w:tcW w:w="8079" w:type="dxa"/>
          </w:tcPr>
          <w:p w:rsidR="00104BF0" w:rsidRDefault="00104BF0">
            <w:pPr>
              <w:spacing w:after="0" w:line="240" w:lineRule="auto"/>
              <w:rPr>
                <w:i/>
                <w:iCs/>
                <w:sz w:val="20"/>
                <w:szCs w:val="20"/>
              </w:rPr>
            </w:pPr>
            <w:r>
              <w:rPr>
                <w:i/>
                <w:iCs/>
                <w:sz w:val="20"/>
                <w:szCs w:val="20"/>
              </w:rPr>
              <w:t>Low Cycle Fatigue</w:t>
            </w:r>
          </w:p>
        </w:tc>
      </w:tr>
      <w:tr w:rsidR="00104BF0">
        <w:tc>
          <w:tcPr>
            <w:tcW w:w="1276" w:type="dxa"/>
          </w:tcPr>
          <w:p w:rsidR="00104BF0" w:rsidRDefault="00104BF0">
            <w:pPr>
              <w:spacing w:after="0" w:line="240" w:lineRule="auto"/>
              <w:rPr>
                <w:i/>
                <w:iCs/>
                <w:sz w:val="20"/>
                <w:szCs w:val="20"/>
              </w:rPr>
            </w:pPr>
          </w:p>
        </w:tc>
        <w:tc>
          <w:tcPr>
            <w:tcW w:w="8079" w:type="dxa"/>
          </w:tcPr>
          <w:p w:rsidR="00104BF0" w:rsidRDefault="00104BF0">
            <w:pPr>
              <w:spacing w:after="0" w:line="240" w:lineRule="auto"/>
              <w:rPr>
                <w:i/>
                <w:iCs/>
                <w:sz w:val="20"/>
                <w:szCs w:val="20"/>
              </w:rPr>
            </w:pPr>
          </w:p>
        </w:tc>
      </w:tr>
    </w:tbl>
    <w:p w:rsidR="00760C4B" w:rsidRDefault="00760C4B" w:rsidP="00876E31">
      <w:pPr>
        <w:pStyle w:val="Heading1"/>
        <w:rPr>
          <w:rFonts w:ascii="Times New Roman" w:hAnsi="Times New Roman"/>
        </w:rPr>
      </w:pPr>
      <w:bookmarkStart w:id="1" w:name="_Toc464300560"/>
      <w:r>
        <w:rPr>
          <w:rFonts w:ascii="Times New Roman" w:hAnsi="Times New Roman"/>
        </w:rPr>
        <w:t>Objectives of Work</w:t>
      </w:r>
      <w:bookmarkEnd w:id="1"/>
    </w:p>
    <w:p w:rsidR="00030ACB" w:rsidRDefault="00030ACB" w:rsidP="00876E31">
      <w:pPr>
        <w:autoSpaceDE w:val="0"/>
        <w:autoSpaceDN w:val="0"/>
        <w:adjustRightInd w:val="0"/>
        <w:spacing w:after="0"/>
        <w:jc w:val="both"/>
        <w:rPr>
          <w:rFonts w:ascii="Times New Roman" w:hAnsi="Times New Roman" w:cs="Times New Roman"/>
          <w:sz w:val="28"/>
          <w:szCs w:val="28"/>
          <w:lang w:val="en-US"/>
        </w:rPr>
      </w:pPr>
    </w:p>
    <w:p w:rsidR="00760C4B" w:rsidRDefault="00760C4B" w:rsidP="00876E31">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w:t>
      </w:r>
      <w:r w:rsidR="002E78FF">
        <w:rPr>
          <w:rFonts w:ascii="Times New Roman" w:hAnsi="Times New Roman" w:cs="Times New Roman"/>
          <w:sz w:val="28"/>
          <w:szCs w:val="28"/>
          <w:lang w:val="en-US"/>
        </w:rPr>
        <w:t>report</w:t>
      </w:r>
      <w:r>
        <w:rPr>
          <w:rFonts w:ascii="Times New Roman" w:hAnsi="Times New Roman" w:cs="Times New Roman"/>
          <w:sz w:val="28"/>
          <w:szCs w:val="28"/>
          <w:lang w:val="en-US"/>
        </w:rPr>
        <w:t xml:space="preserve"> has the objective of </w:t>
      </w:r>
      <w:r w:rsidR="008A7A72">
        <w:rPr>
          <w:rFonts w:ascii="Times New Roman" w:hAnsi="Times New Roman" w:cs="Times New Roman"/>
          <w:sz w:val="28"/>
          <w:szCs w:val="28"/>
          <w:lang w:val="en-US"/>
        </w:rPr>
        <w:t>overview</w:t>
      </w:r>
      <w:r w:rsidR="00DA1684">
        <w:rPr>
          <w:rFonts w:ascii="Times New Roman" w:hAnsi="Times New Roman" w:cs="Times New Roman"/>
          <w:sz w:val="28"/>
          <w:szCs w:val="28"/>
          <w:lang w:val="en-US"/>
        </w:rPr>
        <w:t>ing</w:t>
      </w:r>
      <w:r w:rsidR="008A7A72">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EDDI testing plan</w:t>
      </w:r>
      <w:r>
        <w:rPr>
          <w:rFonts w:ascii="Times New Roman" w:hAnsi="Times New Roman" w:cs="Times New Roman"/>
          <w:b/>
          <w:bCs/>
          <w:sz w:val="28"/>
          <w:szCs w:val="28"/>
          <w:lang w:val="en-US"/>
        </w:rPr>
        <w:t xml:space="preserve"> </w:t>
      </w:r>
      <w:r w:rsidR="008A7A72">
        <w:rPr>
          <w:rFonts w:ascii="Times New Roman" w:hAnsi="Times New Roman" w:cs="Times New Roman"/>
          <w:sz w:val="28"/>
          <w:szCs w:val="28"/>
          <w:lang w:val="en-US"/>
        </w:rPr>
        <w:t>of</w:t>
      </w:r>
      <w:r w:rsidR="005C3550">
        <w:rPr>
          <w:rFonts w:ascii="Times New Roman" w:hAnsi="Times New Roman" w:cs="Times New Roman"/>
          <w:sz w:val="28"/>
          <w:szCs w:val="28"/>
          <w:lang w:val="en-US"/>
        </w:rPr>
        <w:t xml:space="preserve"> 201</w:t>
      </w:r>
      <w:r w:rsidR="00D306F2">
        <w:rPr>
          <w:rFonts w:ascii="Times New Roman" w:hAnsi="Times New Roman" w:cs="Times New Roman"/>
          <w:sz w:val="28"/>
          <w:szCs w:val="28"/>
          <w:lang w:val="en-US"/>
        </w:rPr>
        <w:t>6</w:t>
      </w:r>
      <w:r>
        <w:rPr>
          <w:rFonts w:ascii="Times New Roman" w:hAnsi="Times New Roman" w:cs="Times New Roman"/>
          <w:sz w:val="28"/>
          <w:szCs w:val="28"/>
          <w:lang w:val="en-US"/>
        </w:rPr>
        <w:t>:</w:t>
      </w:r>
    </w:p>
    <w:p w:rsidR="005C3550" w:rsidRDefault="005C3550" w:rsidP="00876E31">
      <w:pPr>
        <w:autoSpaceDE w:val="0"/>
        <w:autoSpaceDN w:val="0"/>
        <w:adjustRightInd w:val="0"/>
        <w:spacing w:after="0"/>
        <w:jc w:val="both"/>
        <w:rPr>
          <w:rFonts w:ascii="Times New Roman" w:hAnsi="Times New Roman" w:cs="Times New Roman"/>
          <w:sz w:val="28"/>
          <w:szCs w:val="28"/>
          <w:lang w:val="en-US"/>
        </w:rPr>
      </w:pPr>
    </w:p>
    <w:p w:rsidR="00876E31" w:rsidRDefault="00760C4B" w:rsidP="00876E31">
      <w:pPr>
        <w:autoSpaceDE w:val="0"/>
        <w:autoSpaceDN w:val="0"/>
        <w:adjustRightInd w:val="0"/>
        <w:spacing w:after="0"/>
        <w:jc w:val="both"/>
        <w:rPr>
          <w:rFonts w:ascii="Times New Roman" w:hAnsi="Times New Roman" w:cs="Times New Roman"/>
          <w:b/>
          <w:bCs/>
          <w:sz w:val="28"/>
          <w:szCs w:val="28"/>
          <w:lang w:val="en-US"/>
        </w:rPr>
      </w:pPr>
      <w:r>
        <w:rPr>
          <w:rFonts w:ascii="Times New Roman" w:hAnsi="Times New Roman" w:cs="Times New Roman"/>
          <w:sz w:val="28"/>
          <w:szCs w:val="28"/>
          <w:lang w:val="en-US"/>
        </w:rPr>
        <w:t xml:space="preserve">(i) </w:t>
      </w:r>
      <w:r w:rsidR="00876E31">
        <w:rPr>
          <w:rFonts w:ascii="Times New Roman" w:hAnsi="Times New Roman" w:cs="Times New Roman"/>
          <w:sz w:val="28"/>
          <w:szCs w:val="28"/>
          <w:lang w:val="en-US"/>
        </w:rPr>
        <w:t xml:space="preserve">the </w:t>
      </w:r>
      <w:r w:rsidR="00D306F2">
        <w:rPr>
          <w:rFonts w:ascii="Times New Roman" w:hAnsi="Times New Roman" w:cs="Times New Roman"/>
          <w:sz w:val="28"/>
          <w:szCs w:val="28"/>
          <w:lang w:val="en-US"/>
        </w:rPr>
        <w:t xml:space="preserve">organization and performing of the </w:t>
      </w:r>
      <w:r w:rsidR="00D306F2">
        <w:rPr>
          <w:rFonts w:ascii="Times New Roman" w:hAnsi="Times New Roman" w:cs="Times New Roman"/>
          <w:i/>
          <w:sz w:val="28"/>
          <w:szCs w:val="28"/>
          <w:lang w:val="en-US"/>
        </w:rPr>
        <w:t>R</w:t>
      </w:r>
      <w:r w:rsidR="00D306F2" w:rsidRPr="003E25DE">
        <w:rPr>
          <w:rFonts w:ascii="Times New Roman" w:hAnsi="Times New Roman" w:cs="Times New Roman"/>
          <w:i/>
          <w:sz w:val="28"/>
          <w:szCs w:val="28"/>
          <w:lang w:val="en-US"/>
        </w:rPr>
        <w:t xml:space="preserve">ound </w:t>
      </w:r>
      <w:r w:rsidR="00D306F2">
        <w:rPr>
          <w:rFonts w:ascii="Times New Roman" w:hAnsi="Times New Roman" w:cs="Times New Roman"/>
          <w:i/>
          <w:sz w:val="28"/>
          <w:szCs w:val="28"/>
          <w:lang w:val="en-US"/>
        </w:rPr>
        <w:t>R</w:t>
      </w:r>
      <w:r w:rsidR="00D306F2" w:rsidRPr="003E25DE">
        <w:rPr>
          <w:rFonts w:ascii="Times New Roman" w:hAnsi="Times New Roman" w:cs="Times New Roman"/>
          <w:i/>
          <w:sz w:val="28"/>
          <w:szCs w:val="28"/>
          <w:lang w:val="en-US"/>
        </w:rPr>
        <w:t>obin</w:t>
      </w:r>
      <w:r w:rsidR="00D306F2">
        <w:rPr>
          <w:rFonts w:ascii="Times New Roman" w:hAnsi="Times New Roman" w:cs="Times New Roman"/>
          <w:sz w:val="28"/>
          <w:szCs w:val="28"/>
          <w:lang w:val="en-US"/>
        </w:rPr>
        <w:t xml:space="preserve"> (RR) campaign</w:t>
      </w:r>
      <w:r w:rsidR="00846B64">
        <w:rPr>
          <w:rFonts w:ascii="Times New Roman" w:hAnsi="Times New Roman" w:cs="Times New Roman"/>
          <w:sz w:val="28"/>
          <w:szCs w:val="28"/>
          <w:lang w:val="en-US"/>
        </w:rPr>
        <w:t>s</w:t>
      </w:r>
      <w:r w:rsidR="00D306F2">
        <w:rPr>
          <w:rFonts w:ascii="Times New Roman" w:hAnsi="Times New Roman" w:cs="Times New Roman"/>
          <w:sz w:val="28"/>
          <w:szCs w:val="28"/>
          <w:lang w:val="en-US"/>
        </w:rPr>
        <w:t xml:space="preserve"> </w:t>
      </w:r>
      <w:r w:rsidR="00846B64">
        <w:rPr>
          <w:rFonts w:ascii="Times New Roman" w:hAnsi="Times New Roman" w:cs="Times New Roman"/>
          <w:sz w:val="28"/>
          <w:szCs w:val="28"/>
          <w:lang w:val="en-US"/>
        </w:rPr>
        <w:t xml:space="preserve">of different mechanical testing </w:t>
      </w:r>
      <w:r w:rsidR="00D306F2">
        <w:rPr>
          <w:rFonts w:ascii="Times New Roman" w:hAnsi="Times New Roman" w:cs="Times New Roman"/>
          <w:sz w:val="28"/>
          <w:szCs w:val="28"/>
          <w:lang w:val="en-US"/>
        </w:rPr>
        <w:t>started in 2015</w:t>
      </w:r>
      <w:r w:rsidR="00846B64">
        <w:rPr>
          <w:rFonts w:ascii="Times New Roman" w:hAnsi="Times New Roman" w:cs="Times New Roman"/>
          <w:sz w:val="28"/>
          <w:szCs w:val="28"/>
          <w:lang w:val="en-US"/>
        </w:rPr>
        <w:t>;</w:t>
      </w:r>
    </w:p>
    <w:p w:rsidR="002E78FF" w:rsidRDefault="00760C4B" w:rsidP="00876E31">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(ii) </w:t>
      </w:r>
      <w:r w:rsidR="00876E31">
        <w:rPr>
          <w:rFonts w:ascii="Times New Roman" w:hAnsi="Times New Roman" w:cs="Times New Roman"/>
          <w:sz w:val="28"/>
          <w:szCs w:val="28"/>
          <w:lang w:val="en-US"/>
        </w:rPr>
        <w:t>the</w:t>
      </w:r>
      <w:r w:rsidR="00D306F2">
        <w:rPr>
          <w:rFonts w:ascii="Times New Roman" w:hAnsi="Times New Roman" w:cs="Times New Roman"/>
          <w:sz w:val="28"/>
          <w:szCs w:val="28"/>
          <w:lang w:val="en-US"/>
        </w:rPr>
        <w:t xml:space="preserve"> performing of the first “real” (i.e. non RR) tests</w:t>
      </w:r>
      <w:r w:rsidR="00846B64">
        <w:rPr>
          <w:rFonts w:ascii="Times New Roman" w:hAnsi="Times New Roman" w:cs="Times New Roman"/>
          <w:sz w:val="28"/>
          <w:szCs w:val="28"/>
          <w:lang w:val="en-US"/>
        </w:rPr>
        <w:t>.</w:t>
      </w:r>
    </w:p>
    <w:p w:rsidR="007F4235" w:rsidRDefault="007F4235" w:rsidP="00876E31">
      <w:pPr>
        <w:autoSpaceDE w:val="0"/>
        <w:autoSpaceDN w:val="0"/>
        <w:adjustRightInd w:val="0"/>
        <w:spacing w:after="0"/>
        <w:jc w:val="both"/>
        <w:rPr>
          <w:rFonts w:ascii="Times New Roman" w:hAnsi="Times New Roman" w:cs="Times New Roman"/>
          <w:sz w:val="28"/>
          <w:szCs w:val="28"/>
          <w:lang w:val="en-US"/>
        </w:rPr>
      </w:pPr>
    </w:p>
    <w:p w:rsidR="008873A4" w:rsidRDefault="008873A4" w:rsidP="00876E31">
      <w:pPr>
        <w:autoSpaceDE w:val="0"/>
        <w:autoSpaceDN w:val="0"/>
        <w:adjustRightInd w:val="0"/>
        <w:spacing w:after="0"/>
        <w:jc w:val="both"/>
        <w:rPr>
          <w:rFonts w:ascii="Times New Roman" w:hAnsi="Times New Roman" w:cs="Times New Roman"/>
          <w:sz w:val="28"/>
          <w:szCs w:val="28"/>
          <w:lang w:val="en-US"/>
        </w:rPr>
      </w:pPr>
    </w:p>
    <w:p w:rsidR="008873A4" w:rsidRDefault="008873A4" w:rsidP="00876E31">
      <w:pPr>
        <w:autoSpaceDE w:val="0"/>
        <w:autoSpaceDN w:val="0"/>
        <w:adjustRightInd w:val="0"/>
        <w:spacing w:after="0"/>
        <w:jc w:val="both"/>
        <w:rPr>
          <w:rFonts w:ascii="Times New Roman" w:hAnsi="Times New Roman" w:cs="Times New Roman"/>
          <w:sz w:val="28"/>
          <w:szCs w:val="28"/>
          <w:lang w:val="en-US"/>
        </w:rPr>
      </w:pPr>
    </w:p>
    <w:p w:rsidR="00760C4B" w:rsidRDefault="00307FDF" w:rsidP="00876E31">
      <w:pPr>
        <w:pStyle w:val="Heading1"/>
        <w:rPr>
          <w:rFonts w:ascii="Times New Roman" w:hAnsi="Times New Roman"/>
        </w:rPr>
      </w:pPr>
      <w:bookmarkStart w:id="2" w:name="_Toc464300561"/>
      <w:r>
        <w:rPr>
          <w:rFonts w:ascii="Times New Roman" w:hAnsi="Times New Roman"/>
        </w:rPr>
        <w:lastRenderedPageBreak/>
        <w:t>Round Robin test campaign</w:t>
      </w:r>
      <w:bookmarkEnd w:id="2"/>
    </w:p>
    <w:p w:rsidR="00760C4B" w:rsidRDefault="00307FDF" w:rsidP="00876E31">
      <w:pPr>
        <w:pStyle w:val="Heading2"/>
      </w:pPr>
      <w:bookmarkStart w:id="3" w:name="_Toc464300562"/>
      <w:r>
        <w:t>General</w:t>
      </w:r>
      <w:bookmarkEnd w:id="3"/>
    </w:p>
    <w:p w:rsidR="00EC682D" w:rsidRDefault="00760C4B" w:rsidP="008873A4">
      <w:pPr>
        <w:ind w:right="33" w:firstLine="576"/>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w:t>
      </w:r>
      <w:r w:rsidR="006B47DA">
        <w:rPr>
          <w:rFonts w:ascii="Times New Roman" w:hAnsi="Times New Roman" w:cs="Times New Roman"/>
          <w:sz w:val="28"/>
          <w:szCs w:val="28"/>
          <w:lang w:val="en-US"/>
        </w:rPr>
        <w:t>had been agreed</w:t>
      </w:r>
      <w:r>
        <w:rPr>
          <w:rFonts w:ascii="Times New Roman" w:hAnsi="Times New Roman" w:cs="Times New Roman"/>
          <w:sz w:val="28"/>
          <w:szCs w:val="28"/>
          <w:lang w:val="en-US"/>
        </w:rPr>
        <w:t xml:space="preserve"> that a </w:t>
      </w:r>
      <w:r w:rsidR="0033360C">
        <w:rPr>
          <w:rFonts w:ascii="Times New Roman" w:hAnsi="Times New Roman" w:cs="Times New Roman"/>
          <w:i/>
          <w:iCs/>
          <w:sz w:val="28"/>
          <w:szCs w:val="28"/>
          <w:lang w:val="en-US"/>
        </w:rPr>
        <w:t>RR</w:t>
      </w:r>
      <w:r>
        <w:rPr>
          <w:rFonts w:ascii="Times New Roman" w:hAnsi="Times New Roman" w:cs="Times New Roman"/>
          <w:i/>
          <w:iCs/>
          <w:sz w:val="28"/>
          <w:szCs w:val="28"/>
          <w:lang w:val="en-US"/>
        </w:rPr>
        <w:t xml:space="preserve"> test</w:t>
      </w:r>
      <w:r w:rsidR="006B47DA">
        <w:rPr>
          <w:rFonts w:ascii="Times New Roman" w:hAnsi="Times New Roman" w:cs="Times New Roman"/>
          <w:i/>
          <w:iCs/>
          <w:sz w:val="28"/>
          <w:szCs w:val="28"/>
          <w:lang w:val="en-US"/>
        </w:rPr>
        <w:t xml:space="preserve"> campaign</w:t>
      </w:r>
      <w:r w:rsidR="00846B64">
        <w:rPr>
          <w:rFonts w:ascii="Times New Roman" w:hAnsi="Times New Roman" w:cs="Times New Roman"/>
          <w:i/>
          <w:iCs/>
          <w:sz w:val="28"/>
          <w:szCs w:val="28"/>
          <w:lang w:val="en-US"/>
        </w:rPr>
        <w:t>s different mechanical testing</w:t>
      </w:r>
      <w:r>
        <w:rPr>
          <w:rFonts w:ascii="Times New Roman" w:hAnsi="Times New Roman" w:cs="Times New Roman"/>
          <w:sz w:val="28"/>
          <w:szCs w:val="28"/>
          <w:lang w:val="en-US"/>
        </w:rPr>
        <w:t xml:space="preserve"> </w:t>
      </w:r>
      <w:r w:rsidR="006B47DA">
        <w:rPr>
          <w:rFonts w:ascii="Times New Roman" w:hAnsi="Times New Roman" w:cs="Times New Roman"/>
          <w:sz w:val="28"/>
          <w:szCs w:val="28"/>
          <w:lang w:val="en-US"/>
        </w:rPr>
        <w:t>had to be</w:t>
      </w:r>
      <w:r>
        <w:rPr>
          <w:rFonts w:ascii="Times New Roman" w:hAnsi="Times New Roman" w:cs="Times New Roman"/>
          <w:sz w:val="28"/>
          <w:szCs w:val="28"/>
          <w:lang w:val="en-US"/>
        </w:rPr>
        <w:t xml:space="preserve"> performed in 2015 to check homogeneity of results and data </w:t>
      </w:r>
      <w:r w:rsidR="0033360C">
        <w:rPr>
          <w:rFonts w:ascii="Times New Roman" w:hAnsi="Times New Roman" w:cs="Times New Roman"/>
          <w:sz w:val="28"/>
          <w:szCs w:val="28"/>
          <w:lang w:val="en-US"/>
        </w:rPr>
        <w:t>produced by</w:t>
      </w:r>
      <w:r>
        <w:rPr>
          <w:rFonts w:ascii="Times New Roman" w:hAnsi="Times New Roman" w:cs="Times New Roman"/>
          <w:sz w:val="28"/>
          <w:szCs w:val="28"/>
          <w:lang w:val="en-US"/>
        </w:rPr>
        <w:t xml:space="preserve"> the different </w:t>
      </w:r>
      <w:r w:rsidR="0033360C">
        <w:rPr>
          <w:rFonts w:ascii="Times New Roman" w:hAnsi="Times New Roman" w:cs="Times New Roman"/>
          <w:sz w:val="28"/>
          <w:szCs w:val="28"/>
          <w:lang w:val="en-US"/>
        </w:rPr>
        <w:t>RUs</w:t>
      </w:r>
      <w:r>
        <w:rPr>
          <w:rFonts w:ascii="Times New Roman" w:hAnsi="Times New Roman" w:cs="Times New Roman"/>
          <w:sz w:val="28"/>
          <w:szCs w:val="28"/>
          <w:lang w:val="en-US"/>
        </w:rPr>
        <w:t xml:space="preserve">, and to check also the good operation of the EDDI test request-test performing interface. </w:t>
      </w:r>
      <w:r w:rsidR="00DA1684">
        <w:rPr>
          <w:rFonts w:ascii="Times New Roman" w:hAnsi="Times New Roman" w:cs="Times New Roman"/>
          <w:sz w:val="28"/>
          <w:szCs w:val="28"/>
          <w:lang w:val="en-US"/>
        </w:rPr>
        <w:t>EUROFER 97 was chosen as the</w:t>
      </w:r>
      <w:r w:rsidR="006B47DA">
        <w:rPr>
          <w:rFonts w:ascii="Times New Roman" w:hAnsi="Times New Roman" w:cs="Times New Roman"/>
          <w:sz w:val="28"/>
          <w:szCs w:val="28"/>
          <w:lang w:val="en-US"/>
        </w:rPr>
        <w:t xml:space="preserve"> representative material for the RR</w:t>
      </w:r>
      <w:r w:rsidR="0033360C">
        <w:rPr>
          <w:rFonts w:ascii="Times New Roman" w:hAnsi="Times New Roman" w:cs="Times New Roman"/>
          <w:sz w:val="28"/>
          <w:szCs w:val="28"/>
          <w:lang w:val="en-US"/>
        </w:rPr>
        <w:t xml:space="preserve"> campaign</w:t>
      </w:r>
      <w:r w:rsidR="00846B64">
        <w:rPr>
          <w:rFonts w:ascii="Times New Roman" w:hAnsi="Times New Roman" w:cs="Times New Roman"/>
          <w:sz w:val="28"/>
          <w:szCs w:val="28"/>
          <w:lang w:val="en-US"/>
        </w:rPr>
        <w:t>s</w:t>
      </w:r>
      <w:r w:rsidR="006B47DA">
        <w:rPr>
          <w:rFonts w:ascii="Times New Roman" w:hAnsi="Times New Roman" w:cs="Times New Roman"/>
          <w:sz w:val="28"/>
          <w:szCs w:val="28"/>
          <w:lang w:val="en-US"/>
        </w:rPr>
        <w:t xml:space="preserve">. A batch of material was made available by KIT for this purpose. The </w:t>
      </w:r>
      <w:r w:rsidR="0033360C">
        <w:rPr>
          <w:rFonts w:ascii="Times New Roman" w:hAnsi="Times New Roman" w:cs="Times New Roman"/>
          <w:sz w:val="28"/>
          <w:szCs w:val="28"/>
          <w:lang w:val="en-US"/>
        </w:rPr>
        <w:t xml:space="preserve">first stage of the </w:t>
      </w:r>
      <w:r w:rsidR="006B47DA">
        <w:rPr>
          <w:rFonts w:ascii="Times New Roman" w:hAnsi="Times New Roman" w:cs="Times New Roman"/>
          <w:sz w:val="28"/>
          <w:szCs w:val="28"/>
          <w:lang w:val="en-US"/>
        </w:rPr>
        <w:t>RR campaign</w:t>
      </w:r>
      <w:r w:rsidR="00846B64">
        <w:rPr>
          <w:rFonts w:ascii="Times New Roman" w:hAnsi="Times New Roman" w:cs="Times New Roman"/>
          <w:sz w:val="28"/>
          <w:szCs w:val="28"/>
          <w:lang w:val="en-US"/>
        </w:rPr>
        <w:t>s</w:t>
      </w:r>
      <w:r w:rsidR="006B47DA">
        <w:rPr>
          <w:rFonts w:ascii="Times New Roman" w:hAnsi="Times New Roman" w:cs="Times New Roman"/>
          <w:sz w:val="28"/>
          <w:szCs w:val="28"/>
          <w:lang w:val="en-US"/>
        </w:rPr>
        <w:t xml:space="preserve"> </w:t>
      </w:r>
      <w:r w:rsidR="0033360C">
        <w:rPr>
          <w:rFonts w:ascii="Times New Roman" w:hAnsi="Times New Roman" w:cs="Times New Roman"/>
          <w:sz w:val="28"/>
          <w:szCs w:val="28"/>
          <w:lang w:val="en-US"/>
        </w:rPr>
        <w:t>is focused</w:t>
      </w:r>
      <w:r w:rsidR="006B47DA">
        <w:rPr>
          <w:rFonts w:ascii="Times New Roman" w:hAnsi="Times New Roman" w:cs="Times New Roman"/>
          <w:sz w:val="28"/>
          <w:szCs w:val="28"/>
          <w:lang w:val="en-US"/>
        </w:rPr>
        <w:t xml:space="preserve"> </w:t>
      </w:r>
      <w:r w:rsidR="00DA1684">
        <w:rPr>
          <w:rFonts w:ascii="Times New Roman" w:hAnsi="Times New Roman" w:cs="Times New Roman"/>
          <w:sz w:val="28"/>
          <w:szCs w:val="28"/>
          <w:lang w:val="en-US"/>
        </w:rPr>
        <w:t xml:space="preserve">only </w:t>
      </w:r>
      <w:r w:rsidR="006B47DA">
        <w:rPr>
          <w:rFonts w:ascii="Times New Roman" w:hAnsi="Times New Roman" w:cs="Times New Roman"/>
          <w:sz w:val="28"/>
          <w:szCs w:val="28"/>
          <w:lang w:val="en-US"/>
        </w:rPr>
        <w:t xml:space="preserve">on three </w:t>
      </w:r>
      <w:r w:rsidR="005032A4">
        <w:rPr>
          <w:rFonts w:ascii="Times New Roman" w:hAnsi="Times New Roman" w:cs="Times New Roman"/>
          <w:sz w:val="28"/>
          <w:szCs w:val="28"/>
          <w:lang w:val="en-US"/>
        </w:rPr>
        <w:t>kinds</w:t>
      </w:r>
      <w:r w:rsidR="00DA1684">
        <w:rPr>
          <w:rFonts w:ascii="Times New Roman" w:hAnsi="Times New Roman" w:cs="Times New Roman"/>
          <w:sz w:val="28"/>
          <w:szCs w:val="28"/>
          <w:lang w:val="en-US"/>
        </w:rPr>
        <w:t xml:space="preserve"> of tests:</w:t>
      </w:r>
      <w:r w:rsidR="006B47DA">
        <w:rPr>
          <w:rFonts w:ascii="Times New Roman" w:hAnsi="Times New Roman" w:cs="Times New Roman"/>
          <w:sz w:val="28"/>
          <w:szCs w:val="28"/>
          <w:lang w:val="en-US"/>
        </w:rPr>
        <w:t xml:space="preserve"> </w:t>
      </w:r>
      <w:r w:rsidR="006B47DA" w:rsidRPr="000451C4">
        <w:rPr>
          <w:rFonts w:ascii="Times New Roman" w:hAnsi="Times New Roman" w:cs="Times New Roman"/>
          <w:i/>
          <w:sz w:val="28"/>
          <w:szCs w:val="28"/>
          <w:lang w:val="en-US"/>
        </w:rPr>
        <w:t>tensile</w:t>
      </w:r>
      <w:r w:rsidR="006B47DA">
        <w:rPr>
          <w:rFonts w:ascii="Times New Roman" w:hAnsi="Times New Roman" w:cs="Times New Roman"/>
          <w:sz w:val="28"/>
          <w:szCs w:val="28"/>
          <w:lang w:val="en-US"/>
        </w:rPr>
        <w:t xml:space="preserve"> tests, </w:t>
      </w:r>
      <w:r w:rsidR="000451C4">
        <w:rPr>
          <w:rFonts w:ascii="Times New Roman" w:hAnsi="Times New Roman" w:cs="Times New Roman"/>
          <w:i/>
          <w:sz w:val="28"/>
          <w:szCs w:val="28"/>
          <w:lang w:val="en-US"/>
        </w:rPr>
        <w:t xml:space="preserve">low </w:t>
      </w:r>
      <w:r w:rsidR="006B47DA" w:rsidRPr="000451C4">
        <w:rPr>
          <w:rFonts w:ascii="Times New Roman" w:hAnsi="Times New Roman" w:cs="Times New Roman"/>
          <w:i/>
          <w:sz w:val="28"/>
          <w:szCs w:val="28"/>
          <w:lang w:val="en-US"/>
        </w:rPr>
        <w:t>cycle fatigue</w:t>
      </w:r>
      <w:r w:rsidR="006B47DA">
        <w:rPr>
          <w:rFonts w:ascii="Times New Roman" w:hAnsi="Times New Roman" w:cs="Times New Roman"/>
          <w:sz w:val="28"/>
          <w:szCs w:val="28"/>
          <w:lang w:val="en-US"/>
        </w:rPr>
        <w:t xml:space="preserve"> </w:t>
      </w:r>
      <w:r w:rsidR="000451C4">
        <w:rPr>
          <w:rFonts w:ascii="Times New Roman" w:hAnsi="Times New Roman" w:cs="Times New Roman"/>
          <w:sz w:val="28"/>
          <w:szCs w:val="28"/>
          <w:lang w:val="en-US"/>
        </w:rPr>
        <w:t xml:space="preserve">(LCF) </w:t>
      </w:r>
      <w:r w:rsidR="006B47DA">
        <w:rPr>
          <w:rFonts w:ascii="Times New Roman" w:hAnsi="Times New Roman" w:cs="Times New Roman"/>
          <w:sz w:val="28"/>
          <w:szCs w:val="28"/>
          <w:lang w:val="en-US"/>
        </w:rPr>
        <w:t xml:space="preserve">tests and </w:t>
      </w:r>
      <w:r w:rsidR="000451C4" w:rsidRPr="000451C4">
        <w:rPr>
          <w:rFonts w:ascii="Times New Roman" w:hAnsi="Times New Roman" w:cs="Times New Roman"/>
          <w:i/>
          <w:sz w:val="28"/>
          <w:szCs w:val="28"/>
          <w:lang w:val="en-US"/>
        </w:rPr>
        <w:t>fracture toughness</w:t>
      </w:r>
      <w:r w:rsidR="00D306F2">
        <w:rPr>
          <w:rFonts w:ascii="Times New Roman" w:hAnsi="Times New Roman" w:cs="Times New Roman"/>
          <w:sz w:val="28"/>
          <w:szCs w:val="28"/>
          <w:lang w:val="en-US"/>
        </w:rPr>
        <w:t xml:space="preserve"> tests</w:t>
      </w:r>
      <w:r w:rsidR="004F7191">
        <w:rPr>
          <w:rFonts w:ascii="Times New Roman" w:hAnsi="Times New Roman" w:cs="Times New Roman"/>
          <w:sz w:val="28"/>
          <w:szCs w:val="28"/>
          <w:lang w:val="en-US"/>
        </w:rPr>
        <w:t>.</w:t>
      </w:r>
      <w:r w:rsidR="000451C4">
        <w:rPr>
          <w:rFonts w:ascii="Times New Roman" w:hAnsi="Times New Roman" w:cs="Times New Roman"/>
          <w:sz w:val="28"/>
          <w:szCs w:val="28"/>
          <w:lang w:val="en-US"/>
        </w:rPr>
        <w:t xml:space="preserve"> </w:t>
      </w:r>
      <w:r w:rsidR="00D306F2">
        <w:rPr>
          <w:rFonts w:ascii="Times New Roman" w:hAnsi="Times New Roman" w:cs="Times New Roman"/>
          <w:sz w:val="28"/>
          <w:szCs w:val="28"/>
          <w:lang w:val="en-US"/>
        </w:rPr>
        <w:t>A total of seven</w:t>
      </w:r>
      <w:r w:rsidR="00EC682D">
        <w:rPr>
          <w:rFonts w:ascii="Times New Roman" w:hAnsi="Times New Roman" w:cs="Times New Roman"/>
          <w:sz w:val="28"/>
          <w:szCs w:val="28"/>
          <w:lang w:val="en-US"/>
        </w:rPr>
        <w:t xml:space="preserve"> RUs</w:t>
      </w:r>
      <w:r w:rsidR="00D306F2">
        <w:rPr>
          <w:rFonts w:ascii="Times New Roman" w:hAnsi="Times New Roman" w:cs="Times New Roman"/>
          <w:sz w:val="28"/>
          <w:szCs w:val="28"/>
          <w:lang w:val="en-US"/>
        </w:rPr>
        <w:t xml:space="preserve"> (NRG volunteered for participating in RR during 2016)</w:t>
      </w:r>
      <w:r w:rsidR="00EC682D">
        <w:rPr>
          <w:rFonts w:ascii="Times New Roman" w:hAnsi="Times New Roman" w:cs="Times New Roman"/>
          <w:sz w:val="28"/>
          <w:szCs w:val="28"/>
          <w:lang w:val="en-US"/>
        </w:rPr>
        <w:t xml:space="preserve"> agreed to participate to the RR </w:t>
      </w:r>
      <w:r w:rsidR="0033360C">
        <w:rPr>
          <w:rFonts w:ascii="Times New Roman" w:hAnsi="Times New Roman" w:cs="Times New Roman"/>
          <w:sz w:val="28"/>
          <w:szCs w:val="28"/>
          <w:lang w:val="en-US"/>
        </w:rPr>
        <w:t>campaign</w:t>
      </w:r>
      <w:r w:rsidR="00846B64">
        <w:rPr>
          <w:rFonts w:ascii="Times New Roman" w:hAnsi="Times New Roman" w:cs="Times New Roman"/>
          <w:sz w:val="28"/>
          <w:szCs w:val="28"/>
          <w:lang w:val="en-US"/>
        </w:rPr>
        <w:t>s</w:t>
      </w:r>
      <w:r w:rsidR="0033360C">
        <w:rPr>
          <w:rFonts w:ascii="Times New Roman" w:hAnsi="Times New Roman" w:cs="Times New Roman"/>
          <w:sz w:val="28"/>
          <w:szCs w:val="28"/>
          <w:lang w:val="en-US"/>
        </w:rPr>
        <w:t xml:space="preserve"> </w:t>
      </w:r>
      <w:r w:rsidR="00EC682D">
        <w:rPr>
          <w:rFonts w:ascii="Times New Roman" w:hAnsi="Times New Roman" w:cs="Times New Roman"/>
          <w:sz w:val="28"/>
          <w:szCs w:val="28"/>
          <w:lang w:val="en-US"/>
        </w:rPr>
        <w:t xml:space="preserve">for at least a kind of </w:t>
      </w:r>
      <w:r w:rsidR="00D306F2">
        <w:rPr>
          <w:rFonts w:ascii="Times New Roman" w:hAnsi="Times New Roman" w:cs="Times New Roman"/>
          <w:sz w:val="28"/>
          <w:szCs w:val="28"/>
          <w:lang w:val="en-US"/>
        </w:rPr>
        <w:t>mechanical test</w:t>
      </w:r>
      <w:r w:rsidR="004A45B4">
        <w:rPr>
          <w:rFonts w:ascii="Times New Roman" w:hAnsi="Times New Roman" w:cs="Times New Roman"/>
          <w:sz w:val="28"/>
          <w:szCs w:val="28"/>
          <w:lang w:val="en-US"/>
        </w:rPr>
        <w:t>.</w:t>
      </w:r>
      <w:r w:rsidR="00D306F2">
        <w:rPr>
          <w:rFonts w:ascii="Times New Roman" w:hAnsi="Times New Roman" w:cs="Times New Roman"/>
          <w:sz w:val="28"/>
          <w:szCs w:val="28"/>
          <w:lang w:val="en-US"/>
        </w:rPr>
        <w:t xml:space="preserve"> Table 1 in the </w:t>
      </w:r>
      <w:r w:rsidR="00D306F2" w:rsidRPr="00D306F2">
        <w:rPr>
          <w:rFonts w:ascii="Times New Roman" w:hAnsi="Times New Roman" w:cs="Times New Roman"/>
          <w:i/>
          <w:sz w:val="28"/>
          <w:szCs w:val="28"/>
          <w:lang w:val="en-US"/>
        </w:rPr>
        <w:t>MAT-1.4.2-T2-D1 Summary overview document on Implementation of EDDI Testing Plan for 201</w:t>
      </w:r>
      <w:r w:rsidR="00D306F2">
        <w:rPr>
          <w:rFonts w:ascii="Times New Roman" w:hAnsi="Times New Roman" w:cs="Times New Roman"/>
          <w:i/>
          <w:sz w:val="28"/>
          <w:szCs w:val="28"/>
          <w:lang w:val="en-US"/>
        </w:rPr>
        <w:t>5</w:t>
      </w:r>
      <w:r w:rsidR="006E02CC">
        <w:rPr>
          <w:rFonts w:ascii="Times New Roman" w:hAnsi="Times New Roman" w:cs="Times New Roman"/>
          <w:i/>
          <w:sz w:val="28"/>
          <w:szCs w:val="28"/>
          <w:lang w:val="en-US"/>
        </w:rPr>
        <w:t xml:space="preserve"> </w:t>
      </w:r>
      <w:r w:rsidR="00D306F2">
        <w:rPr>
          <w:rFonts w:ascii="Times New Roman" w:hAnsi="Times New Roman" w:cs="Times New Roman"/>
          <w:sz w:val="28"/>
          <w:szCs w:val="28"/>
          <w:lang w:val="en-US"/>
        </w:rPr>
        <w:t>shows the RUs that offered to perform RR tests and the kind of tests originally agreed.</w:t>
      </w:r>
    </w:p>
    <w:p w:rsidR="00D306F2" w:rsidRDefault="00D306F2" w:rsidP="00D306F2">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However, there has been a deviation from this original scheme: the conditions normally used by UPM for LCF tests were considered, after discussions, very different to the ones used by all the other RUs; for this reason, UPM </w:t>
      </w:r>
      <w:r w:rsidR="00846B64">
        <w:rPr>
          <w:rFonts w:ascii="Times New Roman" w:hAnsi="Times New Roman" w:cs="Times New Roman"/>
          <w:sz w:val="28"/>
          <w:szCs w:val="28"/>
          <w:lang w:val="en-US"/>
        </w:rPr>
        <w:t xml:space="preserve">did not </w:t>
      </w:r>
      <w:r>
        <w:rPr>
          <w:rFonts w:ascii="Times New Roman" w:hAnsi="Times New Roman" w:cs="Times New Roman"/>
          <w:sz w:val="28"/>
          <w:szCs w:val="28"/>
          <w:lang w:val="en-US"/>
        </w:rPr>
        <w:t>participate to the LCF RR campaign.</w:t>
      </w:r>
    </w:p>
    <w:p w:rsidR="000451C4" w:rsidRDefault="008B4FD9" w:rsidP="00876E31">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KIT provide</w:t>
      </w:r>
      <w:r w:rsidR="00D306F2">
        <w:rPr>
          <w:rFonts w:ascii="Times New Roman" w:hAnsi="Times New Roman" w:cs="Times New Roman"/>
          <w:sz w:val="28"/>
          <w:szCs w:val="28"/>
          <w:lang w:val="en-US"/>
        </w:rPr>
        <w:t>d</w:t>
      </w:r>
      <w:r>
        <w:rPr>
          <w:rFonts w:ascii="Times New Roman" w:hAnsi="Times New Roman" w:cs="Times New Roman"/>
          <w:sz w:val="28"/>
          <w:szCs w:val="28"/>
          <w:lang w:val="en-US"/>
        </w:rPr>
        <w:t xml:space="preserve"> </w:t>
      </w:r>
      <w:r w:rsidR="00B5319C">
        <w:rPr>
          <w:rFonts w:ascii="Times New Roman" w:hAnsi="Times New Roman" w:cs="Times New Roman"/>
          <w:sz w:val="28"/>
          <w:szCs w:val="28"/>
          <w:lang w:val="en-US"/>
        </w:rPr>
        <w:t xml:space="preserve">the material </w:t>
      </w:r>
      <w:r>
        <w:rPr>
          <w:rFonts w:ascii="Times New Roman" w:hAnsi="Times New Roman" w:cs="Times New Roman"/>
          <w:sz w:val="28"/>
          <w:szCs w:val="28"/>
          <w:lang w:val="en-US"/>
        </w:rPr>
        <w:t xml:space="preserve">for the different tests to the </w:t>
      </w:r>
      <w:r w:rsidR="00EC4EBF">
        <w:rPr>
          <w:rFonts w:ascii="Times New Roman" w:hAnsi="Times New Roman" w:cs="Times New Roman"/>
          <w:sz w:val="28"/>
          <w:szCs w:val="28"/>
          <w:lang w:val="en-US"/>
        </w:rPr>
        <w:t xml:space="preserve">RUs </w:t>
      </w:r>
      <w:r>
        <w:rPr>
          <w:rFonts w:ascii="Times New Roman" w:hAnsi="Times New Roman" w:cs="Times New Roman"/>
          <w:sz w:val="28"/>
          <w:szCs w:val="28"/>
          <w:lang w:val="en-US"/>
        </w:rPr>
        <w:t>that agreed to the RR, and namely:</w:t>
      </w:r>
    </w:p>
    <w:p w:rsidR="008B4FD9" w:rsidRDefault="008B4FD9" w:rsidP="008B4FD9">
      <w:pPr>
        <w:pStyle w:val="ListParagraph"/>
        <w:numPr>
          <w:ilvl w:val="0"/>
          <w:numId w:val="10"/>
        </w:num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samples for the </w:t>
      </w:r>
      <w:r w:rsidRPr="0001389B">
        <w:rPr>
          <w:rFonts w:ascii="Times New Roman" w:hAnsi="Times New Roman" w:cs="Times New Roman"/>
          <w:i/>
          <w:sz w:val="28"/>
          <w:szCs w:val="28"/>
          <w:lang w:val="en-US"/>
        </w:rPr>
        <w:t>tensile</w:t>
      </w:r>
      <w:r w:rsidR="0001389B">
        <w:rPr>
          <w:rFonts w:ascii="Times New Roman" w:hAnsi="Times New Roman" w:cs="Times New Roman"/>
          <w:sz w:val="28"/>
          <w:szCs w:val="28"/>
          <w:lang w:val="en-US"/>
        </w:rPr>
        <w:t xml:space="preserve"> and </w:t>
      </w:r>
      <w:r w:rsidR="0001389B" w:rsidRPr="0001389B">
        <w:rPr>
          <w:rFonts w:ascii="Times New Roman" w:hAnsi="Times New Roman" w:cs="Times New Roman"/>
          <w:i/>
          <w:sz w:val="28"/>
          <w:szCs w:val="28"/>
          <w:lang w:val="en-US"/>
        </w:rPr>
        <w:t xml:space="preserve">fracture </w:t>
      </w:r>
      <w:r w:rsidR="00B5319C">
        <w:rPr>
          <w:rFonts w:ascii="Times New Roman" w:hAnsi="Times New Roman" w:cs="Times New Roman"/>
          <w:i/>
          <w:sz w:val="28"/>
          <w:szCs w:val="28"/>
          <w:lang w:val="en-US"/>
        </w:rPr>
        <w:t>toughness</w:t>
      </w:r>
      <w:r w:rsidR="00B5319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tests have been provided as batches of EUROFER 97 steel, cut and </w:t>
      </w:r>
      <w:r w:rsidR="00846B64">
        <w:rPr>
          <w:rFonts w:ascii="Times New Roman" w:hAnsi="Times New Roman" w:cs="Times New Roman"/>
          <w:sz w:val="28"/>
          <w:szCs w:val="28"/>
          <w:lang w:val="en-US"/>
        </w:rPr>
        <w:t xml:space="preserve">heat </w:t>
      </w:r>
      <w:r>
        <w:rPr>
          <w:rFonts w:ascii="Times New Roman" w:hAnsi="Times New Roman" w:cs="Times New Roman"/>
          <w:sz w:val="28"/>
          <w:szCs w:val="28"/>
          <w:lang w:val="en-US"/>
        </w:rPr>
        <w:t xml:space="preserve">treated </w:t>
      </w:r>
      <w:r w:rsidR="00846B64">
        <w:rPr>
          <w:rFonts w:ascii="Times New Roman" w:hAnsi="Times New Roman" w:cs="Times New Roman"/>
          <w:sz w:val="28"/>
          <w:szCs w:val="28"/>
          <w:lang w:val="en-US"/>
        </w:rPr>
        <w:t>by</w:t>
      </w:r>
      <w:r>
        <w:rPr>
          <w:rFonts w:ascii="Times New Roman" w:hAnsi="Times New Roman" w:cs="Times New Roman"/>
          <w:sz w:val="28"/>
          <w:szCs w:val="28"/>
          <w:lang w:val="en-US"/>
        </w:rPr>
        <w:t xml:space="preserve"> KIT; the single specimens have </w:t>
      </w:r>
      <w:r w:rsidR="00D306F2">
        <w:rPr>
          <w:rFonts w:ascii="Times New Roman" w:hAnsi="Times New Roman" w:cs="Times New Roman"/>
          <w:sz w:val="28"/>
          <w:szCs w:val="28"/>
          <w:lang w:val="en-US"/>
        </w:rPr>
        <w:t>been</w:t>
      </w:r>
      <w:r>
        <w:rPr>
          <w:rFonts w:ascii="Times New Roman" w:hAnsi="Times New Roman" w:cs="Times New Roman"/>
          <w:sz w:val="28"/>
          <w:szCs w:val="28"/>
          <w:lang w:val="en-US"/>
        </w:rPr>
        <w:t xml:space="preserve"> </w:t>
      </w:r>
      <w:r w:rsidR="008B1DFE">
        <w:rPr>
          <w:rFonts w:ascii="Times New Roman" w:hAnsi="Times New Roman" w:cs="Times New Roman"/>
          <w:sz w:val="28"/>
          <w:szCs w:val="28"/>
          <w:lang w:val="en-US"/>
        </w:rPr>
        <w:t>machined</w:t>
      </w:r>
      <w:r>
        <w:rPr>
          <w:rFonts w:ascii="Times New Roman" w:hAnsi="Times New Roman" w:cs="Times New Roman"/>
          <w:sz w:val="28"/>
          <w:szCs w:val="28"/>
          <w:lang w:val="en-US"/>
        </w:rPr>
        <w:t xml:space="preserve"> by the different RUs accordingly to their own standards</w:t>
      </w:r>
      <w:r w:rsidR="0001389B">
        <w:rPr>
          <w:rFonts w:ascii="Times New Roman" w:hAnsi="Times New Roman" w:cs="Times New Roman"/>
          <w:sz w:val="28"/>
          <w:szCs w:val="28"/>
          <w:lang w:val="en-US"/>
        </w:rPr>
        <w:t>.</w:t>
      </w:r>
    </w:p>
    <w:p w:rsidR="0001389B" w:rsidRDefault="00EC4EBF" w:rsidP="008B4FD9">
      <w:pPr>
        <w:pStyle w:val="ListParagraph"/>
        <w:numPr>
          <w:ilvl w:val="0"/>
          <w:numId w:val="10"/>
        </w:num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0001389B">
        <w:rPr>
          <w:rFonts w:ascii="Times New Roman" w:hAnsi="Times New Roman" w:cs="Times New Roman"/>
          <w:sz w:val="28"/>
          <w:szCs w:val="28"/>
          <w:lang w:val="en-US"/>
        </w:rPr>
        <w:t xml:space="preserve">samples for LCF tests </w:t>
      </w:r>
      <w:r w:rsidR="00D306F2">
        <w:rPr>
          <w:rFonts w:ascii="Times New Roman" w:hAnsi="Times New Roman" w:cs="Times New Roman"/>
          <w:sz w:val="28"/>
          <w:szCs w:val="28"/>
          <w:lang w:val="en-US"/>
        </w:rPr>
        <w:t>have been provided</w:t>
      </w:r>
      <w:r w:rsidR="0001389B">
        <w:rPr>
          <w:rFonts w:ascii="Times New Roman" w:hAnsi="Times New Roman" w:cs="Times New Roman"/>
          <w:sz w:val="28"/>
          <w:szCs w:val="28"/>
          <w:lang w:val="en-US"/>
        </w:rPr>
        <w:t xml:space="preserve"> by KIT in the form of final specimens, prepared accordingly</w:t>
      </w:r>
      <w:r w:rsidR="00DA1684">
        <w:rPr>
          <w:rFonts w:ascii="Times New Roman" w:hAnsi="Times New Roman" w:cs="Times New Roman"/>
          <w:sz w:val="28"/>
          <w:szCs w:val="28"/>
          <w:lang w:val="en-US"/>
        </w:rPr>
        <w:t xml:space="preserve"> to</w:t>
      </w:r>
      <w:r w:rsidR="0001389B">
        <w:rPr>
          <w:rFonts w:ascii="Times New Roman" w:hAnsi="Times New Roman" w:cs="Times New Roman"/>
          <w:sz w:val="28"/>
          <w:szCs w:val="28"/>
          <w:lang w:val="en-US"/>
        </w:rPr>
        <w:t xml:space="preserve"> the specification</w:t>
      </w:r>
      <w:r>
        <w:rPr>
          <w:rFonts w:ascii="Times New Roman" w:hAnsi="Times New Roman" w:cs="Times New Roman"/>
          <w:sz w:val="28"/>
          <w:szCs w:val="28"/>
          <w:lang w:val="en-US"/>
        </w:rPr>
        <w:t>s</w:t>
      </w:r>
      <w:r w:rsidR="0001389B">
        <w:rPr>
          <w:rFonts w:ascii="Times New Roman" w:hAnsi="Times New Roman" w:cs="Times New Roman"/>
          <w:sz w:val="28"/>
          <w:szCs w:val="28"/>
          <w:lang w:val="en-US"/>
        </w:rPr>
        <w:t xml:space="preserve"> contained in the test requests and</w:t>
      </w:r>
      <w:r w:rsidR="00DA1684">
        <w:rPr>
          <w:rFonts w:ascii="Times New Roman" w:hAnsi="Times New Roman" w:cs="Times New Roman"/>
          <w:sz w:val="28"/>
          <w:szCs w:val="28"/>
          <w:lang w:val="en-US"/>
        </w:rPr>
        <w:t xml:space="preserve"> to</w:t>
      </w:r>
      <w:r w:rsidR="0001389B">
        <w:rPr>
          <w:rFonts w:ascii="Times New Roman" w:hAnsi="Times New Roman" w:cs="Times New Roman"/>
          <w:sz w:val="28"/>
          <w:szCs w:val="28"/>
          <w:lang w:val="en-US"/>
        </w:rPr>
        <w:t xml:space="preserve"> the drawings provided by the different RUs</w:t>
      </w:r>
      <w:r>
        <w:rPr>
          <w:rFonts w:ascii="Times New Roman" w:hAnsi="Times New Roman" w:cs="Times New Roman"/>
          <w:sz w:val="28"/>
          <w:szCs w:val="28"/>
          <w:lang w:val="en-US"/>
        </w:rPr>
        <w:t xml:space="preserve"> attending RR</w:t>
      </w:r>
      <w:r w:rsidR="0001389B">
        <w:rPr>
          <w:rFonts w:ascii="Times New Roman" w:hAnsi="Times New Roman" w:cs="Times New Roman"/>
          <w:sz w:val="28"/>
          <w:szCs w:val="28"/>
          <w:lang w:val="en-US"/>
        </w:rPr>
        <w:t xml:space="preserve">. </w:t>
      </w:r>
    </w:p>
    <w:p w:rsidR="008B4FD9" w:rsidRDefault="003E25DE" w:rsidP="003E25DE">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difference in the two approaches is due to the fact that complete uniformity of specimen fabrication and </w:t>
      </w:r>
      <w:r w:rsidR="00575EF7">
        <w:rPr>
          <w:rFonts w:ascii="Times New Roman" w:hAnsi="Times New Roman" w:cs="Times New Roman"/>
          <w:sz w:val="28"/>
          <w:szCs w:val="28"/>
          <w:lang w:val="en-US"/>
        </w:rPr>
        <w:t xml:space="preserve">surface finishing </w:t>
      </w:r>
      <w:r>
        <w:rPr>
          <w:rFonts w:ascii="Times New Roman" w:hAnsi="Times New Roman" w:cs="Times New Roman"/>
          <w:sz w:val="28"/>
          <w:szCs w:val="28"/>
          <w:lang w:val="en-US"/>
        </w:rPr>
        <w:t>is considered paramount for LCF testing.</w:t>
      </w:r>
    </w:p>
    <w:p w:rsidR="003E25DE" w:rsidRPr="003E25DE" w:rsidRDefault="003E25DE" w:rsidP="003E25DE">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Due to the nature of the RR, maximum possible freedom has been granted to the different RUs in performing </w:t>
      </w:r>
      <w:r w:rsidR="00EC4EBF">
        <w:rPr>
          <w:rFonts w:ascii="Times New Roman" w:hAnsi="Times New Roman" w:cs="Times New Roman"/>
          <w:sz w:val="28"/>
          <w:szCs w:val="28"/>
          <w:lang w:val="en-US"/>
        </w:rPr>
        <w:t xml:space="preserve">their </w:t>
      </w:r>
      <w:r>
        <w:rPr>
          <w:rFonts w:ascii="Times New Roman" w:hAnsi="Times New Roman" w:cs="Times New Roman"/>
          <w:sz w:val="28"/>
          <w:szCs w:val="28"/>
          <w:lang w:val="en-US"/>
        </w:rPr>
        <w:t xml:space="preserve">tests. Except the given test parameters, all RUs </w:t>
      </w:r>
      <w:r w:rsidR="00D306F2">
        <w:rPr>
          <w:rFonts w:ascii="Times New Roman" w:hAnsi="Times New Roman" w:cs="Times New Roman"/>
          <w:sz w:val="28"/>
          <w:szCs w:val="28"/>
          <w:lang w:val="en-US"/>
        </w:rPr>
        <w:t>have</w:t>
      </w:r>
      <w:r>
        <w:rPr>
          <w:rFonts w:ascii="Times New Roman" w:hAnsi="Times New Roman" w:cs="Times New Roman"/>
          <w:sz w:val="28"/>
          <w:szCs w:val="28"/>
          <w:lang w:val="en-US"/>
        </w:rPr>
        <w:t xml:space="preserve"> use</w:t>
      </w:r>
      <w:r w:rsidR="00D306F2">
        <w:rPr>
          <w:rFonts w:ascii="Times New Roman" w:hAnsi="Times New Roman" w:cs="Times New Roman"/>
          <w:sz w:val="28"/>
          <w:szCs w:val="28"/>
          <w:lang w:val="en-US"/>
        </w:rPr>
        <w:t>d</w:t>
      </w:r>
      <w:r>
        <w:rPr>
          <w:rFonts w:ascii="Times New Roman" w:hAnsi="Times New Roman" w:cs="Times New Roman"/>
          <w:sz w:val="28"/>
          <w:szCs w:val="28"/>
          <w:lang w:val="en-US"/>
        </w:rPr>
        <w:t xml:space="preserve"> </w:t>
      </w:r>
      <w:r w:rsidR="00E6165D">
        <w:rPr>
          <w:rFonts w:ascii="Times New Roman" w:hAnsi="Times New Roman" w:cs="Times New Roman"/>
          <w:sz w:val="28"/>
          <w:szCs w:val="28"/>
          <w:lang w:val="en-US"/>
        </w:rPr>
        <w:t xml:space="preserve">their </w:t>
      </w:r>
      <w:r>
        <w:rPr>
          <w:rFonts w:ascii="Times New Roman" w:hAnsi="Times New Roman" w:cs="Times New Roman"/>
          <w:sz w:val="28"/>
          <w:szCs w:val="28"/>
          <w:lang w:val="en-US"/>
        </w:rPr>
        <w:t xml:space="preserve">own commonly used </w:t>
      </w:r>
      <w:proofErr w:type="spellStart"/>
      <w:r>
        <w:rPr>
          <w:rFonts w:ascii="Times New Roman" w:hAnsi="Times New Roman" w:cs="Times New Roman"/>
          <w:sz w:val="28"/>
          <w:szCs w:val="28"/>
          <w:lang w:val="en-US"/>
        </w:rPr>
        <w:t>equipment</w:t>
      </w:r>
      <w:r w:rsidR="00E6165D">
        <w:rPr>
          <w:rFonts w:ascii="Times New Roman" w:hAnsi="Times New Roman" w:cs="Times New Roman"/>
          <w:sz w:val="28"/>
          <w:szCs w:val="28"/>
          <w:lang w:val="en-US"/>
        </w:rPr>
        <w:t>s</w:t>
      </w:r>
      <w:proofErr w:type="spellEnd"/>
      <w:r>
        <w:rPr>
          <w:rFonts w:ascii="Times New Roman" w:hAnsi="Times New Roman" w:cs="Times New Roman"/>
          <w:sz w:val="28"/>
          <w:szCs w:val="28"/>
          <w:lang w:val="en-US"/>
        </w:rPr>
        <w:t>, as per their common practice.</w:t>
      </w:r>
    </w:p>
    <w:p w:rsidR="004F7191" w:rsidRDefault="00D306F2" w:rsidP="00876E31">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For the same reason, a RR-specific set of test requests (somehow simplified respect to the standard </w:t>
      </w:r>
      <w:r>
        <w:rPr>
          <w:rFonts w:ascii="Times New Roman" w:hAnsi="Times New Roman" w:cs="Times New Roman"/>
          <w:i/>
          <w:iCs/>
          <w:sz w:val="28"/>
          <w:szCs w:val="28"/>
          <w:lang w:val="en-US"/>
        </w:rPr>
        <w:t xml:space="preserve">Test Specification Template </w:t>
      </w:r>
      <w:r>
        <w:rPr>
          <w:rFonts w:ascii="Times New Roman" w:hAnsi="Times New Roman" w:cs="Times New Roman"/>
          <w:sz w:val="28"/>
          <w:szCs w:val="28"/>
          <w:lang w:val="en-US"/>
        </w:rPr>
        <w:t xml:space="preserve">(EFDA D 2MH8AG: </w:t>
      </w:r>
      <w:hyperlink r:id="rId10" w:history="1">
        <w:r w:rsidRPr="00ED3902">
          <w:rPr>
            <w:rStyle w:val="Hyperlink"/>
            <w:i/>
            <w:sz w:val="28"/>
            <w:szCs w:val="28"/>
            <w:lang w:val="en-US"/>
          </w:rPr>
          <w:t>https://idm.euro-fusion.org/?uid=2M6428</w:t>
        </w:r>
      </w:hyperlink>
      <w:r w:rsidRPr="00E26846">
        <w:rPr>
          <w:rFonts w:ascii="Times New Roman" w:hAnsi="Times New Roman" w:cs="Times New Roman"/>
          <w:sz w:val="28"/>
          <w:szCs w:val="28"/>
          <w:lang w:val="en-US"/>
        </w:rPr>
        <w:t>)</w:t>
      </w:r>
      <w:r>
        <w:rPr>
          <w:rFonts w:ascii="Times New Roman" w:hAnsi="Times New Roman" w:cs="Times New Roman"/>
          <w:sz w:val="28"/>
          <w:szCs w:val="28"/>
          <w:lang w:val="en-US"/>
        </w:rPr>
        <w:t xml:space="preserve"> was prepared and presented to the different RUs to assess their capability to attend the RR campaign.</w:t>
      </w:r>
    </w:p>
    <w:p w:rsidR="008B7F8A" w:rsidRPr="00307FDF" w:rsidRDefault="008B7F8A" w:rsidP="00307FDF">
      <w:pPr>
        <w:ind w:right="33"/>
        <w:jc w:val="both"/>
        <w:rPr>
          <w:rFonts w:ascii="Times New Roman" w:hAnsi="Times New Roman" w:cs="Times New Roman"/>
          <w:sz w:val="28"/>
          <w:szCs w:val="28"/>
          <w:lang w:val="en-US"/>
        </w:rPr>
      </w:pPr>
      <w:r w:rsidRPr="00307FDF">
        <w:rPr>
          <w:rFonts w:ascii="Times New Roman" w:hAnsi="Times New Roman" w:cs="Times New Roman"/>
          <w:sz w:val="28"/>
          <w:szCs w:val="28"/>
          <w:lang w:val="en-US"/>
        </w:rPr>
        <w:t>Some RUs could not perform the tests in due time; for this reason, the deadline for the provision of results was shifted in some occasions, and it was necessary to set a strict deadline for the provision of datasets at the end of this year. It was felt necessary to underline that, after the mentioned deadlines, if a RU has not started the tests yet, it will be required to send back the specimens/material batches it was provided.</w:t>
      </w:r>
    </w:p>
    <w:p w:rsidR="008B7F8A" w:rsidRDefault="008B7F8A" w:rsidP="008B7F8A">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The situation of the RR test campaign, at the date of the preparation of this draft is presented in Table 1.</w:t>
      </w:r>
      <w:r w:rsidR="00F029D7">
        <w:rPr>
          <w:rFonts w:ascii="Times New Roman" w:hAnsi="Times New Roman" w:cs="Times New Roman"/>
          <w:sz w:val="28"/>
          <w:szCs w:val="28"/>
          <w:lang w:val="en-US"/>
        </w:rPr>
        <w:t xml:space="preserve"> The </w:t>
      </w:r>
      <w:r w:rsidR="00C817FC">
        <w:rPr>
          <w:rFonts w:ascii="Times New Roman" w:hAnsi="Times New Roman" w:cs="Times New Roman"/>
          <w:sz w:val="28"/>
          <w:szCs w:val="28"/>
          <w:lang w:val="en-US"/>
        </w:rPr>
        <w:t>color</w:t>
      </w:r>
      <w:r w:rsidR="00F029D7">
        <w:rPr>
          <w:rFonts w:ascii="Times New Roman" w:hAnsi="Times New Roman" w:cs="Times New Roman"/>
          <w:sz w:val="28"/>
          <w:szCs w:val="28"/>
          <w:lang w:val="en-US"/>
        </w:rPr>
        <w:t xml:space="preserve"> code adopted is just a guide for the eye and it does </w:t>
      </w:r>
      <w:r w:rsidR="00307FDF">
        <w:rPr>
          <w:rFonts w:ascii="Times New Roman" w:hAnsi="Times New Roman" w:cs="Times New Roman"/>
          <w:sz w:val="28"/>
          <w:szCs w:val="28"/>
          <w:lang w:val="en-US"/>
        </w:rPr>
        <w:t>only reflect</w:t>
      </w:r>
      <w:r w:rsidR="00F029D7">
        <w:rPr>
          <w:rFonts w:ascii="Times New Roman" w:hAnsi="Times New Roman" w:cs="Times New Roman"/>
          <w:sz w:val="28"/>
          <w:szCs w:val="28"/>
          <w:lang w:val="en-US"/>
        </w:rPr>
        <w:t xml:space="preserve"> expected delays.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2486"/>
        <w:gridCol w:w="3261"/>
        <w:gridCol w:w="2551"/>
      </w:tblGrid>
      <w:tr w:rsidR="008B7F8A" w:rsidRPr="00EF47A1" w:rsidTr="00A60F69">
        <w:tc>
          <w:tcPr>
            <w:tcW w:w="9322" w:type="dxa"/>
            <w:gridSpan w:val="4"/>
            <w:shd w:val="clear" w:color="auto" w:fill="auto"/>
          </w:tcPr>
          <w:p w:rsidR="008B7F8A" w:rsidRPr="00CA7CDB" w:rsidRDefault="008B7F8A" w:rsidP="00104BF0">
            <w:pPr>
              <w:ind w:right="33"/>
              <w:jc w:val="both"/>
              <w:rPr>
                <w:rFonts w:ascii="Times New Roman" w:hAnsi="Times New Roman" w:cs="Times New Roman"/>
                <w:sz w:val="28"/>
                <w:szCs w:val="28"/>
                <w:lang w:val="en-US"/>
              </w:rPr>
            </w:pPr>
            <w:r w:rsidRPr="00CA7CDB">
              <w:rPr>
                <w:rFonts w:ascii="Times New Roman" w:hAnsi="Times New Roman" w:cs="Times New Roman"/>
                <w:sz w:val="28"/>
                <w:szCs w:val="28"/>
                <w:lang w:val="en-US"/>
              </w:rPr>
              <w:t xml:space="preserve">Table </w:t>
            </w:r>
            <w:r w:rsidR="00F029D7">
              <w:rPr>
                <w:rFonts w:ascii="Times New Roman" w:hAnsi="Times New Roman" w:cs="Times New Roman"/>
                <w:sz w:val="28"/>
                <w:szCs w:val="28"/>
                <w:lang w:val="en-US"/>
              </w:rPr>
              <w:t>1</w:t>
            </w:r>
            <w:r w:rsidRPr="00CA7CDB">
              <w:rPr>
                <w:rFonts w:ascii="Times New Roman" w:hAnsi="Times New Roman" w:cs="Times New Roman"/>
                <w:sz w:val="28"/>
                <w:szCs w:val="28"/>
                <w:lang w:val="en-US"/>
              </w:rPr>
              <w:t>: status of the RR test campaign (</w:t>
            </w:r>
            <w:r w:rsidR="00104BF0">
              <w:rPr>
                <w:rFonts w:ascii="Times New Roman" w:hAnsi="Times New Roman" w:cs="Times New Roman"/>
                <w:sz w:val="28"/>
                <w:szCs w:val="28"/>
                <w:lang w:val="en-US"/>
              </w:rPr>
              <w:t>O</w:t>
            </w:r>
            <w:r w:rsidR="00F029D7">
              <w:rPr>
                <w:rFonts w:ascii="Times New Roman" w:hAnsi="Times New Roman" w:cs="Times New Roman"/>
                <w:sz w:val="28"/>
                <w:szCs w:val="28"/>
                <w:lang w:val="en-US"/>
              </w:rPr>
              <w:t>c</w:t>
            </w:r>
            <w:r>
              <w:rPr>
                <w:rFonts w:ascii="Times New Roman" w:hAnsi="Times New Roman" w:cs="Times New Roman"/>
                <w:sz w:val="28"/>
                <w:szCs w:val="28"/>
                <w:lang w:val="en-US"/>
              </w:rPr>
              <w:t>t</w:t>
            </w:r>
            <w:r w:rsidRPr="00CA7CDB">
              <w:rPr>
                <w:rFonts w:ascii="Times New Roman" w:hAnsi="Times New Roman" w:cs="Times New Roman"/>
                <w:sz w:val="28"/>
                <w:szCs w:val="28"/>
                <w:lang w:val="en-US"/>
              </w:rPr>
              <w:t>. 201</w:t>
            </w:r>
            <w:r>
              <w:rPr>
                <w:rFonts w:ascii="Times New Roman" w:hAnsi="Times New Roman" w:cs="Times New Roman"/>
                <w:sz w:val="28"/>
                <w:szCs w:val="28"/>
                <w:lang w:val="en-US"/>
              </w:rPr>
              <w:t>6</w:t>
            </w:r>
            <w:r w:rsidRPr="00CA7CDB">
              <w:rPr>
                <w:rFonts w:ascii="Times New Roman" w:hAnsi="Times New Roman" w:cs="Times New Roman"/>
                <w:sz w:val="28"/>
                <w:szCs w:val="28"/>
                <w:lang w:val="en-US"/>
              </w:rPr>
              <w:t>)</w:t>
            </w:r>
          </w:p>
        </w:tc>
      </w:tr>
      <w:tr w:rsidR="008B7F8A" w:rsidRPr="00EF47A1" w:rsidTr="00A60F69">
        <w:tc>
          <w:tcPr>
            <w:tcW w:w="1024" w:type="dxa"/>
            <w:shd w:val="clear" w:color="auto" w:fill="auto"/>
          </w:tcPr>
          <w:p w:rsidR="008B7F8A" w:rsidRPr="00CA7CDB" w:rsidRDefault="008B7F8A" w:rsidP="00A60F69">
            <w:pPr>
              <w:ind w:right="33"/>
              <w:jc w:val="both"/>
              <w:rPr>
                <w:rFonts w:ascii="Times New Roman" w:hAnsi="Times New Roman" w:cs="Times New Roman"/>
                <w:b/>
                <w:sz w:val="28"/>
                <w:szCs w:val="28"/>
                <w:lang w:val="en-US"/>
              </w:rPr>
            </w:pPr>
            <w:r w:rsidRPr="00CA7CDB">
              <w:rPr>
                <w:b/>
              </w:rPr>
              <w:t>RU</w:t>
            </w:r>
          </w:p>
        </w:tc>
        <w:tc>
          <w:tcPr>
            <w:tcW w:w="2486" w:type="dxa"/>
            <w:shd w:val="clear" w:color="auto" w:fill="auto"/>
          </w:tcPr>
          <w:p w:rsidR="008B7F8A" w:rsidRPr="00CA7CDB" w:rsidRDefault="008B7F8A" w:rsidP="00A60F69">
            <w:pPr>
              <w:ind w:right="33"/>
              <w:jc w:val="both"/>
              <w:rPr>
                <w:rFonts w:ascii="Times New Roman" w:hAnsi="Times New Roman" w:cs="Times New Roman"/>
                <w:b/>
                <w:sz w:val="28"/>
                <w:szCs w:val="28"/>
                <w:lang w:val="en-US"/>
              </w:rPr>
            </w:pPr>
            <w:r w:rsidRPr="00CA7CDB">
              <w:rPr>
                <w:b/>
              </w:rPr>
              <w:t>Tests</w:t>
            </w:r>
          </w:p>
        </w:tc>
        <w:tc>
          <w:tcPr>
            <w:tcW w:w="3261" w:type="dxa"/>
            <w:shd w:val="clear" w:color="auto" w:fill="auto"/>
          </w:tcPr>
          <w:p w:rsidR="008B7F8A" w:rsidRPr="00CA7CDB" w:rsidRDefault="008B7F8A" w:rsidP="00A60F69">
            <w:pPr>
              <w:ind w:right="33"/>
              <w:jc w:val="both"/>
              <w:rPr>
                <w:rFonts w:ascii="Times New Roman" w:hAnsi="Times New Roman" w:cs="Times New Roman"/>
                <w:b/>
                <w:sz w:val="28"/>
                <w:szCs w:val="28"/>
                <w:lang w:val="en-US"/>
              </w:rPr>
            </w:pPr>
            <w:r w:rsidRPr="00CA7CDB">
              <w:rPr>
                <w:b/>
                <w:lang w:val="en-US"/>
              </w:rPr>
              <w:t>Status</w:t>
            </w:r>
          </w:p>
        </w:tc>
        <w:tc>
          <w:tcPr>
            <w:tcW w:w="2551" w:type="dxa"/>
            <w:shd w:val="clear" w:color="auto" w:fill="auto"/>
          </w:tcPr>
          <w:p w:rsidR="008B7F8A" w:rsidRPr="00CA7CDB" w:rsidRDefault="008B7F8A" w:rsidP="00A60F69">
            <w:pPr>
              <w:ind w:right="33"/>
              <w:jc w:val="both"/>
              <w:rPr>
                <w:b/>
                <w:lang w:val="en-US"/>
              </w:rPr>
            </w:pPr>
            <w:r>
              <w:rPr>
                <w:b/>
                <w:lang w:val="en-US"/>
              </w:rPr>
              <w:t>Expected date/problems</w:t>
            </w:r>
          </w:p>
        </w:tc>
      </w:tr>
      <w:tr w:rsidR="008B7F8A" w:rsidRPr="00EF47A1" w:rsidTr="00A60F69">
        <w:tc>
          <w:tcPr>
            <w:tcW w:w="1024"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rsidRPr="00CA7CDB">
              <w:rPr>
                <w:lang w:val="en-US"/>
              </w:rPr>
              <w:t>CIEMAT</w:t>
            </w:r>
          </w:p>
        </w:tc>
        <w:tc>
          <w:tcPr>
            <w:tcW w:w="2486"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rsidRPr="00CA7CDB">
              <w:rPr>
                <w:lang w:val="en-US"/>
              </w:rPr>
              <w:t>Tensile + LCF</w:t>
            </w:r>
          </w:p>
        </w:tc>
        <w:tc>
          <w:tcPr>
            <w:tcW w:w="3261" w:type="dxa"/>
            <w:shd w:val="clear" w:color="auto" w:fill="auto"/>
          </w:tcPr>
          <w:p w:rsidR="008B7F8A" w:rsidRPr="00CA7CDB" w:rsidRDefault="008B7F8A" w:rsidP="007F4235">
            <w:pPr>
              <w:rPr>
                <w:rFonts w:ascii="Times New Roman" w:hAnsi="Times New Roman" w:cs="Times New Roman"/>
                <w:sz w:val="28"/>
                <w:szCs w:val="28"/>
                <w:lang w:val="en-US"/>
              </w:rPr>
            </w:pPr>
            <w:r w:rsidRPr="00CA7CDB">
              <w:rPr>
                <w:lang w:val="en-US"/>
              </w:rPr>
              <w:t xml:space="preserve">Tensile: </w:t>
            </w:r>
            <w:r w:rsidR="007F4235" w:rsidRPr="00104BF0">
              <w:rPr>
                <w:b/>
                <w:color w:val="00B050"/>
                <w:lang w:val="en-US"/>
              </w:rPr>
              <w:t>completed</w:t>
            </w:r>
            <w:r w:rsidRPr="00134ADA">
              <w:rPr>
                <w:color w:val="FFC000"/>
                <w:lang w:val="en-US"/>
              </w:rPr>
              <w:t xml:space="preserve"> </w:t>
            </w:r>
          </w:p>
        </w:tc>
        <w:tc>
          <w:tcPr>
            <w:tcW w:w="2551" w:type="dxa"/>
            <w:shd w:val="clear" w:color="auto" w:fill="auto"/>
          </w:tcPr>
          <w:p w:rsidR="008B7F8A" w:rsidRPr="00CA7CDB" w:rsidRDefault="008B7F8A" w:rsidP="008B7F8A">
            <w:pPr>
              <w:rPr>
                <w:lang w:val="en-US"/>
              </w:rPr>
            </w:pPr>
            <w:r>
              <w:rPr>
                <w:lang w:val="en-US"/>
              </w:rPr>
              <w:t>LCF</w:t>
            </w:r>
            <w:r w:rsidRPr="005B5FC3">
              <w:rPr>
                <w:color w:val="FFC000"/>
                <w:lang w:val="en-US"/>
              </w:rPr>
              <w:t xml:space="preserve">: </w:t>
            </w:r>
            <w:r w:rsidRPr="008B7F8A">
              <w:rPr>
                <w:b/>
                <w:color w:val="FFC000"/>
                <w:lang w:val="en-US"/>
              </w:rPr>
              <w:t>expected to start after tensile tests</w:t>
            </w:r>
          </w:p>
        </w:tc>
      </w:tr>
      <w:tr w:rsidR="008B7F8A" w:rsidRPr="00307FDF" w:rsidTr="00A60F69">
        <w:tc>
          <w:tcPr>
            <w:tcW w:w="1024"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rsidRPr="00CA7CDB">
              <w:rPr>
                <w:lang w:val="en-US"/>
              </w:rPr>
              <w:t>SCK-C</w:t>
            </w:r>
            <w:r w:rsidRPr="000D41D7">
              <w:rPr>
                <w:lang w:val="en-US"/>
              </w:rPr>
              <w:t>EN</w:t>
            </w:r>
          </w:p>
        </w:tc>
        <w:tc>
          <w:tcPr>
            <w:tcW w:w="2486"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rsidRPr="000D41D7">
              <w:rPr>
                <w:lang w:val="en-US"/>
              </w:rPr>
              <w:t>LCF</w:t>
            </w:r>
          </w:p>
        </w:tc>
        <w:tc>
          <w:tcPr>
            <w:tcW w:w="3261"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p>
        </w:tc>
        <w:tc>
          <w:tcPr>
            <w:tcW w:w="2551" w:type="dxa"/>
            <w:shd w:val="clear" w:color="auto" w:fill="auto"/>
          </w:tcPr>
          <w:p w:rsidR="008B7F8A" w:rsidRPr="000D41D7" w:rsidRDefault="00307FDF" w:rsidP="00307FDF">
            <w:pPr>
              <w:ind w:right="33"/>
              <w:jc w:val="both"/>
              <w:rPr>
                <w:lang w:val="en-US"/>
              </w:rPr>
            </w:pPr>
            <w:r>
              <w:rPr>
                <w:lang w:val="en-US"/>
              </w:rPr>
              <w:t>LCF tests will start in Nov./Dec. 2016</w:t>
            </w:r>
          </w:p>
        </w:tc>
      </w:tr>
      <w:tr w:rsidR="008B7F8A" w:rsidRPr="00E94AC2" w:rsidTr="00A60F69">
        <w:tc>
          <w:tcPr>
            <w:tcW w:w="1024"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rsidRPr="000D41D7">
              <w:rPr>
                <w:lang w:val="en-US"/>
              </w:rPr>
              <w:t>KIT</w:t>
            </w:r>
          </w:p>
        </w:tc>
        <w:tc>
          <w:tcPr>
            <w:tcW w:w="2486"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rsidRPr="000D41D7">
              <w:rPr>
                <w:lang w:val="en-US"/>
              </w:rPr>
              <w:t>Tensile + LCF + Fracture</w:t>
            </w:r>
          </w:p>
        </w:tc>
        <w:tc>
          <w:tcPr>
            <w:tcW w:w="3261" w:type="dxa"/>
            <w:shd w:val="clear" w:color="auto" w:fill="auto"/>
          </w:tcPr>
          <w:p w:rsidR="008B7F8A" w:rsidRDefault="008B7F8A" w:rsidP="00A60F69">
            <w:pPr>
              <w:ind w:right="33"/>
              <w:jc w:val="both"/>
              <w:rPr>
                <w:lang w:val="en-US"/>
              </w:rPr>
            </w:pPr>
            <w:r>
              <w:rPr>
                <w:lang w:val="en-US"/>
              </w:rPr>
              <w:t xml:space="preserve">Tensile: </w:t>
            </w:r>
            <w:r w:rsidRPr="00EF47A1">
              <w:rPr>
                <w:b/>
                <w:color w:val="00B050"/>
                <w:lang w:val="en-US"/>
              </w:rPr>
              <w:t>completed</w:t>
            </w:r>
          </w:p>
          <w:p w:rsidR="008B7F8A" w:rsidRPr="00CA7CDB" w:rsidRDefault="008B7F8A" w:rsidP="00A60F69">
            <w:pPr>
              <w:ind w:right="33"/>
              <w:jc w:val="both"/>
              <w:rPr>
                <w:rFonts w:ascii="Times New Roman" w:hAnsi="Times New Roman" w:cs="Times New Roman"/>
                <w:sz w:val="28"/>
                <w:szCs w:val="28"/>
                <w:lang w:val="en-US"/>
              </w:rPr>
            </w:pPr>
            <w:r>
              <w:rPr>
                <w:lang w:val="en-US"/>
              </w:rPr>
              <w:t xml:space="preserve">Fracture: a single test (300°C) was not possible; </w:t>
            </w:r>
            <w:r w:rsidRPr="00EF47A1">
              <w:rPr>
                <w:b/>
                <w:color w:val="00B050"/>
                <w:lang w:val="en-US"/>
              </w:rPr>
              <w:t>otherwise completed</w:t>
            </w:r>
          </w:p>
        </w:tc>
        <w:tc>
          <w:tcPr>
            <w:tcW w:w="2551" w:type="dxa"/>
            <w:shd w:val="clear" w:color="auto" w:fill="auto"/>
          </w:tcPr>
          <w:p w:rsidR="008B7F8A" w:rsidRPr="000D41D7" w:rsidRDefault="008B7F8A" w:rsidP="00A60F69">
            <w:pPr>
              <w:ind w:right="33"/>
              <w:jc w:val="both"/>
              <w:rPr>
                <w:lang w:val="en-US"/>
              </w:rPr>
            </w:pPr>
            <w:r>
              <w:rPr>
                <w:lang w:val="en-US"/>
              </w:rPr>
              <w:t>LCF: tests will start in Oct. 2016</w:t>
            </w:r>
          </w:p>
        </w:tc>
      </w:tr>
      <w:tr w:rsidR="008B7F8A" w:rsidRPr="00E94AC2" w:rsidTr="00A60F69">
        <w:tc>
          <w:tcPr>
            <w:tcW w:w="1024"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rsidRPr="000D41D7">
              <w:rPr>
                <w:lang w:val="en-US"/>
              </w:rPr>
              <w:t>ENEA-C</w:t>
            </w:r>
            <w:r w:rsidRPr="00E94AC2">
              <w:rPr>
                <w:lang w:val="en-US"/>
              </w:rPr>
              <w:t>NR</w:t>
            </w:r>
          </w:p>
        </w:tc>
        <w:tc>
          <w:tcPr>
            <w:tcW w:w="2486"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rsidRPr="00E94AC2">
              <w:rPr>
                <w:lang w:val="en-US"/>
              </w:rPr>
              <w:t>Tensile + LCF</w:t>
            </w:r>
          </w:p>
        </w:tc>
        <w:tc>
          <w:tcPr>
            <w:tcW w:w="3261" w:type="dxa"/>
            <w:shd w:val="clear" w:color="auto" w:fill="auto"/>
          </w:tcPr>
          <w:p w:rsidR="008B7F8A" w:rsidRPr="00CA7CDB" w:rsidRDefault="008B7F8A" w:rsidP="008B7F8A">
            <w:pPr>
              <w:rPr>
                <w:rFonts w:ascii="Times New Roman" w:hAnsi="Times New Roman" w:cs="Times New Roman"/>
                <w:sz w:val="28"/>
                <w:szCs w:val="28"/>
                <w:lang w:val="en-US"/>
              </w:rPr>
            </w:pPr>
            <w:r w:rsidRPr="00CA7CDB">
              <w:rPr>
                <w:lang w:val="en-US"/>
              </w:rPr>
              <w:t xml:space="preserve">Tensile: </w:t>
            </w:r>
            <w:r w:rsidRPr="00EF47A1">
              <w:rPr>
                <w:b/>
                <w:color w:val="00B050"/>
                <w:lang w:val="en-US"/>
              </w:rPr>
              <w:t>completed</w:t>
            </w:r>
          </w:p>
        </w:tc>
        <w:tc>
          <w:tcPr>
            <w:tcW w:w="2551" w:type="dxa"/>
            <w:shd w:val="clear" w:color="auto" w:fill="auto"/>
          </w:tcPr>
          <w:p w:rsidR="008B7F8A" w:rsidRPr="00CA7CDB" w:rsidRDefault="008B7F8A" w:rsidP="00C817FC">
            <w:pPr>
              <w:rPr>
                <w:lang w:val="en-US"/>
              </w:rPr>
            </w:pPr>
            <w:r>
              <w:rPr>
                <w:lang w:val="en-US"/>
              </w:rPr>
              <w:t xml:space="preserve">LCF: tests </w:t>
            </w:r>
            <w:r w:rsidR="00F029D7">
              <w:rPr>
                <w:lang w:val="en-US"/>
              </w:rPr>
              <w:t xml:space="preserve">ongoing </w:t>
            </w:r>
          </w:p>
        </w:tc>
      </w:tr>
      <w:tr w:rsidR="008B7F8A" w:rsidRPr="00134ADA" w:rsidTr="00A60F69">
        <w:tc>
          <w:tcPr>
            <w:tcW w:w="1024"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rsidRPr="00E94AC2">
              <w:rPr>
                <w:lang w:val="en-US"/>
              </w:rPr>
              <w:t>NRG</w:t>
            </w:r>
          </w:p>
        </w:tc>
        <w:tc>
          <w:tcPr>
            <w:tcW w:w="2486"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rsidRPr="00E94AC2">
              <w:rPr>
                <w:lang w:val="en-US"/>
              </w:rPr>
              <w:t>Tensile + LCF + Fracture</w:t>
            </w:r>
          </w:p>
        </w:tc>
        <w:tc>
          <w:tcPr>
            <w:tcW w:w="3261" w:type="dxa"/>
            <w:shd w:val="clear" w:color="auto" w:fill="auto"/>
          </w:tcPr>
          <w:p w:rsidR="008B7F8A" w:rsidRDefault="008B7F8A" w:rsidP="00A60F69">
            <w:pPr>
              <w:rPr>
                <w:lang w:val="en-US"/>
              </w:rPr>
            </w:pPr>
            <w:r>
              <w:rPr>
                <w:lang w:val="en-US"/>
              </w:rPr>
              <w:t xml:space="preserve">Tensile: </w:t>
            </w:r>
            <w:r w:rsidRPr="00EF47A1">
              <w:rPr>
                <w:b/>
                <w:color w:val="00B050"/>
                <w:lang w:val="en-US"/>
              </w:rPr>
              <w:t>completed</w:t>
            </w:r>
          </w:p>
          <w:p w:rsidR="008B7F8A" w:rsidRPr="00CA7CDB" w:rsidRDefault="008B7F8A" w:rsidP="00A60F69">
            <w:pPr>
              <w:ind w:right="33"/>
              <w:jc w:val="both"/>
              <w:rPr>
                <w:rFonts w:ascii="Times New Roman" w:hAnsi="Times New Roman" w:cs="Times New Roman"/>
                <w:sz w:val="28"/>
                <w:szCs w:val="28"/>
                <w:lang w:val="en-US"/>
              </w:rPr>
            </w:pPr>
          </w:p>
        </w:tc>
        <w:tc>
          <w:tcPr>
            <w:tcW w:w="2551" w:type="dxa"/>
            <w:shd w:val="clear" w:color="auto" w:fill="auto"/>
          </w:tcPr>
          <w:p w:rsidR="008B7F8A" w:rsidRPr="008B7F8A" w:rsidRDefault="008B7F8A" w:rsidP="00A60F69">
            <w:pPr>
              <w:rPr>
                <w:b/>
                <w:color w:val="FFC000"/>
                <w:lang w:val="en-US"/>
              </w:rPr>
            </w:pPr>
            <w:r w:rsidRPr="00CA7CDB">
              <w:rPr>
                <w:lang w:val="en-US"/>
              </w:rPr>
              <w:t xml:space="preserve">Fracture: </w:t>
            </w:r>
            <w:r w:rsidRPr="008B7F8A">
              <w:rPr>
                <w:lang w:val="en-US"/>
              </w:rPr>
              <w:t xml:space="preserve">specimens pre-cracked but </w:t>
            </w:r>
            <w:r w:rsidRPr="008B7F8A">
              <w:rPr>
                <w:b/>
                <w:color w:val="FFC000"/>
                <w:lang w:val="en-US"/>
              </w:rPr>
              <w:t>test delays expected</w:t>
            </w:r>
          </w:p>
          <w:p w:rsidR="008B7F8A" w:rsidRPr="00CA7CDB" w:rsidRDefault="008B7F8A" w:rsidP="00C817FC">
            <w:pPr>
              <w:rPr>
                <w:lang w:val="en-US"/>
              </w:rPr>
            </w:pPr>
            <w:r>
              <w:rPr>
                <w:lang w:val="en-US"/>
              </w:rPr>
              <w:t xml:space="preserve">LCF: </w:t>
            </w:r>
            <w:r w:rsidRPr="005B5FC3">
              <w:rPr>
                <w:lang w:val="en-US"/>
              </w:rPr>
              <w:t>ongoing</w:t>
            </w:r>
          </w:p>
        </w:tc>
      </w:tr>
      <w:tr w:rsidR="008B7F8A" w:rsidRPr="00741BB1" w:rsidTr="00A60F69">
        <w:tc>
          <w:tcPr>
            <w:tcW w:w="1024"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t>MTA-HAS</w:t>
            </w:r>
          </w:p>
        </w:tc>
        <w:tc>
          <w:tcPr>
            <w:tcW w:w="2486"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t>Tensile + Fracture</w:t>
            </w:r>
          </w:p>
        </w:tc>
        <w:tc>
          <w:tcPr>
            <w:tcW w:w="3261" w:type="dxa"/>
            <w:shd w:val="clear" w:color="auto" w:fill="auto"/>
          </w:tcPr>
          <w:p w:rsidR="008B7F8A" w:rsidRDefault="008B7F8A" w:rsidP="00A60F69">
            <w:pPr>
              <w:ind w:right="33"/>
              <w:jc w:val="both"/>
              <w:rPr>
                <w:b/>
                <w:color w:val="C00000"/>
                <w:lang w:val="en-US"/>
              </w:rPr>
            </w:pPr>
            <w:r>
              <w:rPr>
                <w:lang w:val="en-US"/>
              </w:rPr>
              <w:t xml:space="preserve">Tensile: </w:t>
            </w:r>
            <w:r w:rsidRPr="00EF47A1">
              <w:rPr>
                <w:b/>
                <w:color w:val="00B050"/>
                <w:lang w:val="en-US"/>
              </w:rPr>
              <w:t>completed</w:t>
            </w:r>
          </w:p>
          <w:p w:rsidR="008B7F8A" w:rsidRPr="00CA7CDB" w:rsidRDefault="008B7F8A" w:rsidP="00386051">
            <w:pPr>
              <w:ind w:right="33"/>
              <w:jc w:val="both"/>
              <w:rPr>
                <w:rFonts w:ascii="Times New Roman" w:hAnsi="Times New Roman" w:cs="Times New Roman"/>
                <w:sz w:val="28"/>
                <w:szCs w:val="28"/>
                <w:lang w:val="en-US"/>
              </w:rPr>
            </w:pPr>
          </w:p>
        </w:tc>
        <w:tc>
          <w:tcPr>
            <w:tcW w:w="2551" w:type="dxa"/>
            <w:shd w:val="clear" w:color="auto" w:fill="auto"/>
          </w:tcPr>
          <w:p w:rsidR="008B7F8A" w:rsidRPr="00CA7CDB" w:rsidRDefault="00386051" w:rsidP="00A60F69">
            <w:pPr>
              <w:ind w:right="33"/>
              <w:jc w:val="both"/>
              <w:rPr>
                <w:lang w:val="en-US"/>
              </w:rPr>
            </w:pPr>
            <w:r>
              <w:rPr>
                <w:lang w:val="en-US"/>
              </w:rPr>
              <w:t xml:space="preserve">Fracture: </w:t>
            </w:r>
            <w:r w:rsidRPr="00386051">
              <w:rPr>
                <w:b/>
                <w:color w:val="FFC000"/>
                <w:lang w:val="en-US"/>
              </w:rPr>
              <w:t>performed but problems emerged</w:t>
            </w:r>
            <w:r w:rsidRPr="00386051">
              <w:rPr>
                <w:color w:val="FFC000"/>
                <w:lang w:val="en-US"/>
              </w:rPr>
              <w:t xml:space="preserve"> </w:t>
            </w:r>
          </w:p>
        </w:tc>
      </w:tr>
      <w:tr w:rsidR="008B7F8A" w:rsidRPr="00EF47A1" w:rsidTr="00A60F69">
        <w:tc>
          <w:tcPr>
            <w:tcW w:w="1024"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t>UPM</w:t>
            </w:r>
          </w:p>
        </w:tc>
        <w:tc>
          <w:tcPr>
            <w:tcW w:w="2486" w:type="dxa"/>
            <w:shd w:val="clear" w:color="auto" w:fill="auto"/>
          </w:tcPr>
          <w:p w:rsidR="00F029D7" w:rsidRPr="00F029D7" w:rsidRDefault="00F029D7" w:rsidP="000534D2">
            <w:pPr>
              <w:ind w:right="33"/>
              <w:jc w:val="both"/>
              <w:rPr>
                <w:rFonts w:ascii="Arial" w:hAnsi="Arial" w:cs="Arial"/>
                <w:i/>
                <w:sz w:val="16"/>
                <w:szCs w:val="16"/>
                <w:lang w:val="en-US"/>
              </w:rPr>
            </w:pPr>
            <w:r>
              <w:t>Tensile</w:t>
            </w:r>
            <w:r w:rsidR="000534D2">
              <w:t xml:space="preserve">    </w:t>
            </w:r>
            <w:r w:rsidR="000534D2" w:rsidRPr="000534D2">
              <w:t>(</w:t>
            </w:r>
            <w:r w:rsidRPr="000534D2">
              <w:rPr>
                <w:rFonts w:ascii="Arial" w:hAnsi="Arial" w:cs="Arial"/>
                <w:i/>
                <w:sz w:val="16"/>
                <w:szCs w:val="16"/>
                <w:lang w:val="en-US"/>
              </w:rPr>
              <w:t>L</w:t>
            </w:r>
            <w:r w:rsidRPr="00F029D7">
              <w:rPr>
                <w:rFonts w:ascii="Arial" w:hAnsi="Arial" w:cs="Arial"/>
                <w:i/>
                <w:sz w:val="16"/>
                <w:szCs w:val="16"/>
                <w:lang w:val="en-US"/>
              </w:rPr>
              <w:t>CF conditions were considered not compatible with other RUs</w:t>
            </w:r>
            <w:r w:rsidR="000534D2">
              <w:rPr>
                <w:rFonts w:ascii="Arial" w:hAnsi="Arial" w:cs="Arial"/>
                <w:i/>
                <w:sz w:val="16"/>
                <w:szCs w:val="16"/>
                <w:lang w:val="en-US"/>
              </w:rPr>
              <w:t>)</w:t>
            </w:r>
          </w:p>
        </w:tc>
        <w:tc>
          <w:tcPr>
            <w:tcW w:w="3261" w:type="dxa"/>
            <w:shd w:val="clear" w:color="auto" w:fill="auto"/>
          </w:tcPr>
          <w:p w:rsidR="008B7F8A" w:rsidRPr="00CA7CDB" w:rsidRDefault="008B7F8A" w:rsidP="000534D2">
            <w:pPr>
              <w:rPr>
                <w:rFonts w:ascii="Times New Roman" w:hAnsi="Times New Roman" w:cs="Times New Roman"/>
                <w:sz w:val="28"/>
                <w:szCs w:val="28"/>
                <w:lang w:val="en-US"/>
              </w:rPr>
            </w:pPr>
            <w:r w:rsidRPr="00CA7CDB">
              <w:rPr>
                <w:lang w:val="en-US"/>
              </w:rPr>
              <w:t xml:space="preserve">Tensile: </w:t>
            </w:r>
            <w:r w:rsidRPr="00EF47A1">
              <w:rPr>
                <w:b/>
                <w:color w:val="00B050"/>
                <w:lang w:val="en-US"/>
              </w:rPr>
              <w:t>completed</w:t>
            </w:r>
          </w:p>
        </w:tc>
        <w:tc>
          <w:tcPr>
            <w:tcW w:w="2551" w:type="dxa"/>
            <w:shd w:val="clear" w:color="auto" w:fill="auto"/>
          </w:tcPr>
          <w:p w:rsidR="008B7F8A" w:rsidRPr="00EF47A1" w:rsidRDefault="008B7F8A" w:rsidP="00A60F69">
            <w:pPr>
              <w:ind w:right="33"/>
              <w:jc w:val="both"/>
              <w:rPr>
                <w:lang w:val="en-US"/>
              </w:rPr>
            </w:pPr>
          </w:p>
        </w:tc>
      </w:tr>
    </w:tbl>
    <w:p w:rsidR="00307FDF" w:rsidRDefault="00307FDF" w:rsidP="00307FDF">
      <w:pPr>
        <w:pStyle w:val="Heading2"/>
      </w:pPr>
      <w:bookmarkStart w:id="4" w:name="_Toc464300563"/>
      <w:r>
        <w:lastRenderedPageBreak/>
        <w:t>Tensile tests</w:t>
      </w:r>
      <w:bookmarkEnd w:id="4"/>
    </w:p>
    <w:p w:rsidR="00307FDF" w:rsidRDefault="00307FDF" w:rsidP="008B7F8A">
      <w:pPr>
        <w:ind w:right="33"/>
        <w:jc w:val="both"/>
        <w:rPr>
          <w:rFonts w:ascii="Times New Roman" w:hAnsi="Times New Roman" w:cs="Times New Roman"/>
          <w:sz w:val="28"/>
          <w:szCs w:val="28"/>
          <w:lang w:val="en-US"/>
        </w:rPr>
      </w:pPr>
    </w:p>
    <w:p w:rsidR="00307FDF" w:rsidRDefault="00307FDF" w:rsidP="008B7F8A">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tensile </w:t>
      </w:r>
      <w:r w:rsidR="00C817FC">
        <w:rPr>
          <w:rFonts w:ascii="Times New Roman" w:hAnsi="Times New Roman" w:cs="Times New Roman"/>
          <w:sz w:val="28"/>
          <w:szCs w:val="28"/>
          <w:lang w:val="en-US"/>
        </w:rPr>
        <w:t xml:space="preserve">testing </w:t>
      </w:r>
      <w:r>
        <w:rPr>
          <w:rFonts w:ascii="Times New Roman" w:hAnsi="Times New Roman" w:cs="Times New Roman"/>
          <w:sz w:val="28"/>
          <w:szCs w:val="28"/>
          <w:lang w:val="en-US"/>
        </w:rPr>
        <w:t xml:space="preserve">campaign was completed in October 2016. </w:t>
      </w:r>
    </w:p>
    <w:p w:rsidR="00307FDF" w:rsidRDefault="00307FDF" w:rsidP="00307FDF">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However, some problems emerged after the organization of the RR</w:t>
      </w:r>
      <w:r w:rsidR="00C817FC">
        <w:rPr>
          <w:rFonts w:ascii="Times New Roman" w:hAnsi="Times New Roman" w:cs="Times New Roman"/>
          <w:sz w:val="28"/>
          <w:szCs w:val="28"/>
          <w:lang w:val="en-US"/>
        </w:rPr>
        <w:t xml:space="preserve"> testing</w:t>
      </w:r>
      <w:r>
        <w:rPr>
          <w:rFonts w:ascii="Times New Roman" w:hAnsi="Times New Roman" w:cs="Times New Roman"/>
          <w:sz w:val="28"/>
          <w:szCs w:val="28"/>
          <w:lang w:val="en-US"/>
        </w:rPr>
        <w:t xml:space="preserve">, also due to a lack of communications between </w:t>
      </w:r>
      <w:proofErr w:type="spellStart"/>
      <w:r>
        <w:rPr>
          <w:rFonts w:ascii="Times New Roman" w:hAnsi="Times New Roman" w:cs="Times New Roman"/>
          <w:sz w:val="28"/>
          <w:szCs w:val="28"/>
          <w:lang w:val="en-US"/>
        </w:rPr>
        <w:t>RUs.</w:t>
      </w:r>
      <w:proofErr w:type="spellEnd"/>
      <w:r>
        <w:rPr>
          <w:rFonts w:ascii="Times New Roman" w:hAnsi="Times New Roman" w:cs="Times New Roman"/>
          <w:sz w:val="28"/>
          <w:szCs w:val="28"/>
          <w:lang w:val="en-US"/>
        </w:rPr>
        <w:t xml:space="preserve"> Some RUs misunderstood the requests into the test specification requests. In particular, at least one RU</w:t>
      </w:r>
      <w:r w:rsidR="001C7D29">
        <w:rPr>
          <w:rFonts w:ascii="Times New Roman" w:hAnsi="Times New Roman" w:cs="Times New Roman"/>
          <w:sz w:val="28"/>
          <w:szCs w:val="28"/>
          <w:lang w:val="en-US"/>
        </w:rPr>
        <w:t xml:space="preserve"> (NRG)</w:t>
      </w:r>
      <w:r>
        <w:rPr>
          <w:rFonts w:ascii="Times New Roman" w:hAnsi="Times New Roman" w:cs="Times New Roman"/>
          <w:sz w:val="28"/>
          <w:szCs w:val="28"/>
          <w:lang w:val="en-US"/>
        </w:rPr>
        <w:t xml:space="preserve"> performed</w:t>
      </w:r>
      <w:r w:rsidR="00104BF0">
        <w:rPr>
          <w:rFonts w:ascii="Times New Roman" w:hAnsi="Times New Roman" w:cs="Times New Roman"/>
          <w:sz w:val="28"/>
          <w:szCs w:val="28"/>
          <w:lang w:val="en-US"/>
        </w:rPr>
        <w:t xml:space="preserve"> most</w:t>
      </w:r>
      <w:r>
        <w:rPr>
          <w:rFonts w:ascii="Times New Roman" w:hAnsi="Times New Roman" w:cs="Times New Roman"/>
          <w:sz w:val="28"/>
          <w:szCs w:val="28"/>
          <w:lang w:val="en-US"/>
        </w:rPr>
        <w:t xml:space="preserve"> tensile tests without online extensometers control, as it was requested, but operated the tests in “stroke control” mode. However, this approach does not allow a precise characterization of the elastic part of the stress – strain tensile curve, and in particular does not allow </w:t>
      </w:r>
      <w:r w:rsidR="00C817FC">
        <w:rPr>
          <w:rFonts w:ascii="Times New Roman" w:hAnsi="Times New Roman" w:cs="Times New Roman"/>
          <w:sz w:val="28"/>
          <w:szCs w:val="28"/>
          <w:lang w:val="en-US"/>
        </w:rPr>
        <w:t>the</w:t>
      </w:r>
      <w:r>
        <w:rPr>
          <w:rFonts w:ascii="Times New Roman" w:hAnsi="Times New Roman" w:cs="Times New Roman"/>
          <w:sz w:val="28"/>
          <w:szCs w:val="28"/>
          <w:lang w:val="en-US"/>
        </w:rPr>
        <w:t xml:space="preserve"> estimation of the Young modulus (</w:t>
      </w:r>
      <w:r w:rsidRPr="00D306F2">
        <w:rPr>
          <w:rFonts w:ascii="Times New Roman" w:hAnsi="Times New Roman" w:cs="Times New Roman"/>
          <w:i/>
          <w:sz w:val="28"/>
          <w:szCs w:val="28"/>
          <w:lang w:val="en-US"/>
        </w:rPr>
        <w:t>E</w:t>
      </w:r>
      <w:r>
        <w:rPr>
          <w:rFonts w:ascii="Times New Roman" w:hAnsi="Times New Roman" w:cs="Times New Roman"/>
          <w:sz w:val="28"/>
          <w:szCs w:val="28"/>
          <w:lang w:val="en-US"/>
        </w:rPr>
        <w:t xml:space="preserve">). For this reason, such a RU could not provide the estimation of </w:t>
      </w:r>
      <w:r w:rsidRPr="00D306F2">
        <w:rPr>
          <w:rFonts w:ascii="Times New Roman" w:hAnsi="Times New Roman" w:cs="Times New Roman"/>
          <w:i/>
          <w:sz w:val="28"/>
          <w:szCs w:val="28"/>
          <w:lang w:val="en-US"/>
        </w:rPr>
        <w:t>E</w:t>
      </w:r>
      <w:r>
        <w:rPr>
          <w:rFonts w:ascii="Times New Roman" w:hAnsi="Times New Roman" w:cs="Times New Roman"/>
          <w:sz w:val="28"/>
          <w:szCs w:val="28"/>
          <w:lang w:val="en-US"/>
        </w:rPr>
        <w:t>, although it was requested. The other requested parameters, however, were provided.</w:t>
      </w:r>
    </w:p>
    <w:p w:rsidR="00104BF0" w:rsidRDefault="00104BF0" w:rsidP="00307FDF">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In another case, one RU could not perform the tests</w:t>
      </w:r>
      <w:r w:rsidR="00C817FC">
        <w:rPr>
          <w:rFonts w:ascii="Times New Roman" w:hAnsi="Times New Roman" w:cs="Times New Roman"/>
          <w:sz w:val="28"/>
          <w:szCs w:val="28"/>
          <w:lang w:val="en-US"/>
        </w:rPr>
        <w:t>.</w:t>
      </w:r>
    </w:p>
    <w:p w:rsidR="008B7F8A" w:rsidRDefault="007F4235" w:rsidP="00307FDF">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data provided for the tensile campaign have been discussed during a VC meeting set on </w:t>
      </w:r>
      <w:r w:rsidRPr="007F4235">
        <w:rPr>
          <w:rFonts w:ascii="Times New Roman" w:hAnsi="Times New Roman" w:cs="Times New Roman"/>
          <w:sz w:val="28"/>
          <w:szCs w:val="28"/>
          <w:lang w:val="en-US"/>
        </w:rPr>
        <w:t>30/09/2016</w:t>
      </w:r>
      <w:r>
        <w:rPr>
          <w:rFonts w:ascii="Times New Roman" w:hAnsi="Times New Roman" w:cs="Times New Roman"/>
          <w:sz w:val="28"/>
          <w:szCs w:val="28"/>
          <w:lang w:val="en-US"/>
        </w:rPr>
        <w:t>. Unfortunately, no representative from the UPM RU could attend the meeting (despite this RU had participated to the campaign and provided the data in due time). In the discussion, it emerged that most of the data are compatible in terms of estimated parameters (Young modules, UTS etc.)</w:t>
      </w:r>
      <w:r w:rsidR="008730EE">
        <w:rPr>
          <w:rFonts w:ascii="Times New Roman" w:hAnsi="Times New Roman" w:cs="Times New Roman"/>
          <w:sz w:val="28"/>
          <w:szCs w:val="28"/>
          <w:lang w:val="en-US"/>
        </w:rPr>
        <w:t xml:space="preserve"> with </w:t>
      </w:r>
      <w:r w:rsidR="00C8704F">
        <w:rPr>
          <w:rFonts w:ascii="Times New Roman" w:hAnsi="Times New Roman" w:cs="Times New Roman"/>
          <w:sz w:val="28"/>
          <w:szCs w:val="28"/>
          <w:lang w:val="en-US"/>
        </w:rPr>
        <w:t xml:space="preserve">the exception of UPM where the results were significantly different from other RU and out of anticipates specifications (see </w:t>
      </w:r>
      <w:r w:rsidR="006507C7">
        <w:rPr>
          <w:rFonts w:ascii="Times New Roman" w:hAnsi="Times New Roman" w:cs="Times New Roman"/>
          <w:sz w:val="28"/>
          <w:szCs w:val="28"/>
          <w:lang w:val="en-US"/>
        </w:rPr>
        <w:t>A</w:t>
      </w:r>
      <w:r w:rsidR="00C8704F">
        <w:rPr>
          <w:rFonts w:ascii="Times New Roman" w:hAnsi="Times New Roman" w:cs="Times New Roman"/>
          <w:sz w:val="28"/>
          <w:szCs w:val="28"/>
          <w:lang w:val="en-US"/>
        </w:rPr>
        <w:t>ppendix</w:t>
      </w:r>
      <w:r w:rsidR="006507C7">
        <w:rPr>
          <w:rFonts w:ascii="Times New Roman" w:hAnsi="Times New Roman" w:cs="Times New Roman"/>
          <w:sz w:val="28"/>
          <w:szCs w:val="28"/>
          <w:lang w:val="en-US"/>
        </w:rPr>
        <w:t xml:space="preserve"> A</w:t>
      </w:r>
      <w:r w:rsidR="00C8704F">
        <w:rPr>
          <w:rFonts w:ascii="Times New Roman" w:hAnsi="Times New Roman" w:cs="Times New Roman"/>
          <w:sz w:val="28"/>
          <w:szCs w:val="28"/>
          <w:lang w:val="en-US"/>
        </w:rPr>
        <w:t xml:space="preserve"> for details) </w:t>
      </w:r>
      <w:r w:rsidR="008730EE">
        <w:rPr>
          <w:rFonts w:ascii="Times New Roman" w:hAnsi="Times New Roman" w:cs="Times New Roman"/>
          <w:sz w:val="28"/>
          <w:szCs w:val="28"/>
          <w:lang w:val="en-US"/>
        </w:rPr>
        <w:t>.</w:t>
      </w:r>
    </w:p>
    <w:p w:rsidR="008B7F8A" w:rsidRDefault="008B7F8A" w:rsidP="008B7F8A">
      <w:pPr>
        <w:ind w:right="33"/>
        <w:jc w:val="both"/>
        <w:rPr>
          <w:rFonts w:ascii="Times New Roman" w:hAnsi="Times New Roman" w:cs="Times New Roman"/>
          <w:sz w:val="28"/>
          <w:szCs w:val="28"/>
          <w:lang w:val="en-US"/>
        </w:rPr>
      </w:pPr>
    </w:p>
    <w:p w:rsidR="00307FDF" w:rsidRDefault="00307FDF" w:rsidP="00307FDF">
      <w:pPr>
        <w:pStyle w:val="Heading2"/>
      </w:pPr>
      <w:bookmarkStart w:id="5" w:name="_Toc464300564"/>
      <w:r>
        <w:t xml:space="preserve">Round Robin Fracture </w:t>
      </w:r>
      <w:r w:rsidR="00C817FC">
        <w:t xml:space="preserve">Toughness </w:t>
      </w:r>
      <w:r>
        <w:t>campaign</w:t>
      </w:r>
      <w:bookmarkEnd w:id="5"/>
    </w:p>
    <w:p w:rsidR="00307FDF" w:rsidRDefault="00307FDF" w:rsidP="00307FDF">
      <w:pPr>
        <w:rPr>
          <w:lang w:val="en-US"/>
        </w:rPr>
      </w:pPr>
    </w:p>
    <w:p w:rsidR="00307FDF" w:rsidRDefault="00307FDF" w:rsidP="00307FDF">
      <w:pPr>
        <w:jc w:val="both"/>
        <w:rPr>
          <w:rFonts w:ascii="Times New Roman" w:hAnsi="Times New Roman" w:cs="Times New Roman"/>
          <w:sz w:val="28"/>
          <w:szCs w:val="28"/>
          <w:lang w:val="en-US"/>
        </w:rPr>
      </w:pPr>
      <w:r w:rsidRPr="00307FDF">
        <w:rPr>
          <w:rFonts w:ascii="Times New Roman" w:hAnsi="Times New Roman" w:cs="Times New Roman"/>
          <w:sz w:val="28"/>
          <w:szCs w:val="28"/>
          <w:lang w:val="en-US"/>
        </w:rPr>
        <w:t xml:space="preserve">Only three RUs agreed to complete the fracture test campaign. </w:t>
      </w:r>
    </w:p>
    <w:p w:rsidR="00307FDF" w:rsidRDefault="00307FDF" w:rsidP="00307FDF">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general, the campaign was retarded respect to the tensile campaign, and at the time of preparation of this draft, two sets of data have been received (see </w:t>
      </w:r>
      <w:r w:rsidR="00C817FC">
        <w:rPr>
          <w:rFonts w:ascii="Times New Roman" w:hAnsi="Times New Roman" w:cs="Times New Roman"/>
          <w:sz w:val="28"/>
          <w:szCs w:val="28"/>
          <w:lang w:val="en-US"/>
        </w:rPr>
        <w:t xml:space="preserve">Table </w:t>
      </w:r>
      <w:r>
        <w:rPr>
          <w:rFonts w:ascii="Times New Roman" w:hAnsi="Times New Roman" w:cs="Times New Roman"/>
          <w:sz w:val="28"/>
          <w:szCs w:val="28"/>
          <w:lang w:val="en-US"/>
        </w:rPr>
        <w:t xml:space="preserve">1). The fracture tests by CIEMAT are scheduled to start in </w:t>
      </w:r>
      <w:r w:rsidR="00104BF0">
        <w:rPr>
          <w:rFonts w:ascii="Times New Roman" w:hAnsi="Times New Roman" w:cs="Times New Roman"/>
          <w:sz w:val="28"/>
          <w:szCs w:val="28"/>
          <w:lang w:val="en-US"/>
        </w:rPr>
        <w:t>O</w:t>
      </w:r>
      <w:r>
        <w:rPr>
          <w:rFonts w:ascii="Times New Roman" w:hAnsi="Times New Roman" w:cs="Times New Roman"/>
          <w:sz w:val="28"/>
          <w:szCs w:val="28"/>
          <w:lang w:val="en-US"/>
        </w:rPr>
        <w:t>ct./</w:t>
      </w:r>
      <w:r w:rsidR="00104BF0">
        <w:rPr>
          <w:rFonts w:ascii="Times New Roman" w:hAnsi="Times New Roman" w:cs="Times New Roman"/>
          <w:sz w:val="28"/>
          <w:szCs w:val="28"/>
          <w:lang w:val="en-US"/>
        </w:rPr>
        <w:t>N</w:t>
      </w:r>
      <w:r>
        <w:rPr>
          <w:rFonts w:ascii="Times New Roman" w:hAnsi="Times New Roman" w:cs="Times New Roman"/>
          <w:sz w:val="28"/>
          <w:szCs w:val="28"/>
          <w:lang w:val="en-US"/>
        </w:rPr>
        <w:t xml:space="preserve">ov. 2016. </w:t>
      </w:r>
    </w:p>
    <w:p w:rsidR="00307FDF" w:rsidRDefault="00307FDF" w:rsidP="00307FDF">
      <w:pPr>
        <w:jc w:val="both"/>
        <w:rPr>
          <w:rFonts w:ascii="Times New Roman" w:hAnsi="Times New Roman" w:cs="Times New Roman"/>
          <w:sz w:val="28"/>
          <w:szCs w:val="28"/>
          <w:lang w:val="en-US"/>
        </w:rPr>
      </w:pPr>
      <w:r>
        <w:rPr>
          <w:rFonts w:ascii="Times New Roman" w:hAnsi="Times New Roman" w:cs="Times New Roman"/>
          <w:sz w:val="28"/>
          <w:szCs w:val="28"/>
          <w:lang w:val="en-US"/>
        </w:rPr>
        <w:t>A discussion about the datasets will be held as soon as all the datasets will be made available.</w:t>
      </w:r>
    </w:p>
    <w:p w:rsidR="00123097" w:rsidRDefault="00123097" w:rsidP="00307FDF">
      <w:pPr>
        <w:jc w:val="both"/>
        <w:rPr>
          <w:rFonts w:ascii="Times New Roman" w:hAnsi="Times New Roman" w:cs="Times New Roman"/>
          <w:sz w:val="28"/>
          <w:szCs w:val="28"/>
          <w:lang w:val="en-US"/>
        </w:rPr>
      </w:pPr>
    </w:p>
    <w:p w:rsidR="00307FDF" w:rsidRPr="00307FDF" w:rsidRDefault="00307FDF" w:rsidP="00307FDF">
      <w:pPr>
        <w:rPr>
          <w:rFonts w:ascii="Times New Roman" w:hAnsi="Times New Roman" w:cs="Times New Roman"/>
          <w:sz w:val="28"/>
          <w:szCs w:val="28"/>
          <w:lang w:val="en-US"/>
        </w:rPr>
      </w:pPr>
    </w:p>
    <w:p w:rsidR="00307FDF" w:rsidRDefault="00104BF0" w:rsidP="00104BF0">
      <w:pPr>
        <w:pStyle w:val="Heading2"/>
      </w:pPr>
      <w:bookmarkStart w:id="6" w:name="_Toc464300565"/>
      <w:r>
        <w:lastRenderedPageBreak/>
        <w:t>Round Robin Low Cycle Fatigue campaign</w:t>
      </w:r>
      <w:bookmarkEnd w:id="6"/>
    </w:p>
    <w:p w:rsidR="00104BF0" w:rsidRDefault="00104BF0" w:rsidP="00104BF0">
      <w:pPr>
        <w:rPr>
          <w:lang w:val="en-US"/>
        </w:rPr>
      </w:pPr>
    </w:p>
    <w:p w:rsidR="00104BF0" w:rsidRDefault="00104BF0" w:rsidP="00C817FC">
      <w:pPr>
        <w:jc w:val="both"/>
        <w:rPr>
          <w:rFonts w:ascii="Times New Roman" w:hAnsi="Times New Roman" w:cs="Times New Roman"/>
          <w:sz w:val="28"/>
          <w:szCs w:val="28"/>
          <w:lang w:val="en-US"/>
        </w:rPr>
      </w:pPr>
      <w:r w:rsidRPr="00104BF0">
        <w:rPr>
          <w:rFonts w:ascii="Times New Roman" w:hAnsi="Times New Roman" w:cs="Times New Roman"/>
          <w:sz w:val="28"/>
          <w:szCs w:val="28"/>
          <w:lang w:val="en-US"/>
        </w:rPr>
        <w:t xml:space="preserve">Five RUs agreed to </w:t>
      </w:r>
      <w:r>
        <w:rPr>
          <w:rFonts w:ascii="Times New Roman" w:hAnsi="Times New Roman" w:cs="Times New Roman"/>
          <w:sz w:val="28"/>
          <w:szCs w:val="28"/>
          <w:lang w:val="en-US"/>
        </w:rPr>
        <w:t xml:space="preserve">participate to the LCF. However, </w:t>
      </w:r>
      <w:r w:rsidR="00386051">
        <w:rPr>
          <w:rFonts w:ascii="Times New Roman" w:hAnsi="Times New Roman" w:cs="Times New Roman"/>
          <w:sz w:val="28"/>
          <w:szCs w:val="28"/>
          <w:lang w:val="en-US"/>
        </w:rPr>
        <w:t xml:space="preserve">the testing conditions offered by one RU (and namely the available specimens dimensions) were not considered compatible with the ones of other </w:t>
      </w:r>
      <w:r w:rsidR="00C817FC">
        <w:rPr>
          <w:rFonts w:ascii="Times New Roman" w:hAnsi="Times New Roman" w:cs="Times New Roman"/>
          <w:sz w:val="28"/>
          <w:szCs w:val="28"/>
          <w:lang w:val="en-US"/>
        </w:rPr>
        <w:t>RUs</w:t>
      </w:r>
      <w:r w:rsidR="00386051">
        <w:rPr>
          <w:rFonts w:ascii="Times New Roman" w:hAnsi="Times New Roman" w:cs="Times New Roman"/>
          <w:sz w:val="28"/>
          <w:szCs w:val="28"/>
          <w:lang w:val="en-US"/>
        </w:rPr>
        <w:t xml:space="preserve">, thus it was excluded from this RR. </w:t>
      </w:r>
    </w:p>
    <w:p w:rsidR="00386051" w:rsidRDefault="00386051" w:rsidP="00C817F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Despite the specimens were provided by KIT in due time, there was a general delay of this kind of tests, and most RU are expected to perform the tests at the end of 2016. </w:t>
      </w:r>
    </w:p>
    <w:p w:rsidR="00386051" w:rsidRDefault="00386051" w:rsidP="00C817FC">
      <w:pPr>
        <w:jc w:val="both"/>
        <w:rPr>
          <w:rFonts w:ascii="Times New Roman" w:hAnsi="Times New Roman" w:cs="Times New Roman"/>
          <w:sz w:val="28"/>
          <w:szCs w:val="28"/>
          <w:lang w:val="en-US"/>
        </w:rPr>
      </w:pPr>
      <w:r>
        <w:rPr>
          <w:rFonts w:ascii="Times New Roman" w:hAnsi="Times New Roman" w:cs="Times New Roman"/>
          <w:sz w:val="28"/>
          <w:szCs w:val="28"/>
          <w:lang w:val="en-US"/>
        </w:rPr>
        <w:t>The results will be discussed, as for the other two kinds of tests, as soon as all the datasets will be received.</w:t>
      </w:r>
    </w:p>
    <w:p w:rsidR="00386051" w:rsidRDefault="00386051" w:rsidP="00104BF0">
      <w:pPr>
        <w:rPr>
          <w:rFonts w:ascii="Times New Roman" w:hAnsi="Times New Roman" w:cs="Times New Roman"/>
          <w:sz w:val="28"/>
          <w:szCs w:val="28"/>
          <w:lang w:val="en-US"/>
        </w:rPr>
      </w:pPr>
    </w:p>
    <w:p w:rsidR="00386051" w:rsidRDefault="00386051" w:rsidP="00386051">
      <w:pPr>
        <w:pStyle w:val="Heading1"/>
        <w:rPr>
          <w:lang w:val="en-US"/>
        </w:rPr>
      </w:pPr>
      <w:bookmarkStart w:id="7" w:name="_Toc464300566"/>
      <w:r>
        <w:rPr>
          <w:lang w:val="en-US"/>
        </w:rPr>
        <w:t>“Real” samples testing</w:t>
      </w:r>
      <w:bookmarkEnd w:id="7"/>
    </w:p>
    <w:p w:rsidR="00386051" w:rsidRDefault="00386051" w:rsidP="00386051">
      <w:pPr>
        <w:rPr>
          <w:lang w:val="en-US"/>
        </w:rPr>
      </w:pPr>
    </w:p>
    <w:p w:rsidR="00386051" w:rsidRDefault="00386051" w:rsidP="00386051">
      <w:pPr>
        <w:pStyle w:val="Heading2"/>
      </w:pPr>
      <w:bookmarkStart w:id="8" w:name="_Toc464300567"/>
      <w:r>
        <w:t>General</w:t>
      </w:r>
      <w:bookmarkEnd w:id="8"/>
    </w:p>
    <w:p w:rsidR="00386051" w:rsidRDefault="00386051" w:rsidP="00386051">
      <w:pPr>
        <w:rPr>
          <w:lang w:val="en-US"/>
        </w:rPr>
      </w:pPr>
    </w:p>
    <w:p w:rsidR="006726D3" w:rsidRDefault="00386051" w:rsidP="00FB71A1">
      <w:pPr>
        <w:jc w:val="both"/>
        <w:rPr>
          <w:rFonts w:ascii="Times New Roman" w:hAnsi="Times New Roman" w:cs="Times New Roman"/>
          <w:sz w:val="28"/>
          <w:szCs w:val="28"/>
          <w:lang w:val="en-US"/>
        </w:rPr>
      </w:pPr>
      <w:r>
        <w:rPr>
          <w:rFonts w:ascii="Times New Roman" w:hAnsi="Times New Roman" w:cs="Times New Roman"/>
          <w:sz w:val="28"/>
          <w:szCs w:val="28"/>
          <w:lang w:val="en-US"/>
        </w:rPr>
        <w:t>Until now, two requests have arrived to EDDI of testing of “real” (</w:t>
      </w:r>
      <w:r w:rsidRPr="00386051">
        <w:rPr>
          <w:rFonts w:ascii="Times New Roman" w:hAnsi="Times New Roman" w:cs="Times New Roman"/>
          <w:i/>
          <w:sz w:val="28"/>
          <w:szCs w:val="28"/>
          <w:lang w:val="en-US"/>
        </w:rPr>
        <w:t xml:space="preserve">i.e. </w:t>
      </w:r>
      <w:r>
        <w:rPr>
          <w:rFonts w:ascii="Times New Roman" w:hAnsi="Times New Roman" w:cs="Times New Roman"/>
          <w:sz w:val="28"/>
          <w:szCs w:val="28"/>
          <w:lang w:val="en-US"/>
        </w:rPr>
        <w:t xml:space="preserve">non RR), and </w:t>
      </w:r>
      <w:r w:rsidR="006726D3">
        <w:rPr>
          <w:rFonts w:ascii="Times New Roman" w:hAnsi="Times New Roman" w:cs="Times New Roman"/>
          <w:sz w:val="28"/>
          <w:szCs w:val="28"/>
          <w:lang w:val="en-US"/>
        </w:rPr>
        <w:t>namely:</w:t>
      </w:r>
    </w:p>
    <w:p w:rsidR="00386051" w:rsidRDefault="006726D3" w:rsidP="00FB71A1">
      <w:pPr>
        <w:pStyle w:val="ListParagraph"/>
        <w:numPr>
          <w:ilvl w:val="0"/>
          <w:numId w:val="10"/>
        </w:numPr>
        <w:jc w:val="both"/>
        <w:rPr>
          <w:rFonts w:ascii="Times New Roman" w:hAnsi="Times New Roman" w:cs="Times New Roman"/>
          <w:sz w:val="28"/>
          <w:szCs w:val="28"/>
          <w:lang w:val="en-US"/>
        </w:rPr>
      </w:pPr>
      <w:r>
        <w:rPr>
          <w:rFonts w:ascii="Times New Roman" w:hAnsi="Times New Roman" w:cs="Times New Roman"/>
          <w:sz w:val="28"/>
          <w:szCs w:val="28"/>
          <w:lang w:val="en-US"/>
        </w:rPr>
        <w:t>By J. Aktaa (KIT)</w:t>
      </w:r>
      <w:r w:rsidR="00386051" w:rsidRPr="006726D3">
        <w:rPr>
          <w:rFonts w:ascii="Times New Roman" w:hAnsi="Times New Roman" w:cs="Times New Roman"/>
          <w:sz w:val="28"/>
          <w:szCs w:val="28"/>
          <w:lang w:val="en-US"/>
        </w:rPr>
        <w:t xml:space="preserve"> </w:t>
      </w:r>
      <w:r>
        <w:rPr>
          <w:rFonts w:ascii="Times New Roman" w:hAnsi="Times New Roman" w:cs="Times New Roman"/>
          <w:sz w:val="28"/>
          <w:szCs w:val="28"/>
          <w:lang w:val="en-US"/>
        </w:rPr>
        <w:t>a series of test requests have been presented about creep tests on pre-fatigued samples, both to be performed on EUROFER97</w:t>
      </w:r>
      <w:r w:rsidR="00FB71A1">
        <w:rPr>
          <w:rFonts w:ascii="Times New Roman" w:hAnsi="Times New Roman" w:cs="Times New Roman"/>
          <w:sz w:val="28"/>
          <w:szCs w:val="28"/>
          <w:lang w:val="en-US"/>
        </w:rPr>
        <w:t>/2</w:t>
      </w:r>
      <w:r>
        <w:rPr>
          <w:rFonts w:ascii="Times New Roman" w:hAnsi="Times New Roman" w:cs="Times New Roman"/>
          <w:sz w:val="28"/>
          <w:szCs w:val="28"/>
          <w:lang w:val="en-US"/>
        </w:rPr>
        <w:t xml:space="preserve"> steel.</w:t>
      </w:r>
      <w:r w:rsidR="00FB71A1">
        <w:rPr>
          <w:rFonts w:ascii="Times New Roman" w:hAnsi="Times New Roman" w:cs="Times New Roman"/>
          <w:sz w:val="28"/>
          <w:szCs w:val="28"/>
          <w:lang w:val="en-US"/>
        </w:rPr>
        <w:t xml:space="preserve"> The creep tests on pre-fatigued specimens have been started </w:t>
      </w:r>
      <w:r w:rsidR="00C817FC">
        <w:rPr>
          <w:rFonts w:ascii="Times New Roman" w:hAnsi="Times New Roman" w:cs="Times New Roman"/>
          <w:sz w:val="28"/>
          <w:szCs w:val="28"/>
          <w:lang w:val="en-US"/>
        </w:rPr>
        <w:t xml:space="preserve">at the beginning of October </w:t>
      </w:r>
      <w:r w:rsidR="00FB71A1">
        <w:rPr>
          <w:rFonts w:ascii="Times New Roman" w:hAnsi="Times New Roman" w:cs="Times New Roman"/>
          <w:sz w:val="28"/>
          <w:szCs w:val="28"/>
          <w:lang w:val="en-US"/>
        </w:rPr>
        <w:t>2016</w:t>
      </w:r>
      <w:r w:rsidR="00C817FC">
        <w:rPr>
          <w:rFonts w:ascii="Times New Roman" w:hAnsi="Times New Roman" w:cs="Times New Roman"/>
          <w:sz w:val="28"/>
          <w:szCs w:val="28"/>
          <w:lang w:val="en-US"/>
        </w:rPr>
        <w:t xml:space="preserve"> (pre-fatigue tests were finished on July 2016)</w:t>
      </w:r>
      <w:r w:rsidR="00FB71A1">
        <w:rPr>
          <w:rFonts w:ascii="Times New Roman" w:hAnsi="Times New Roman" w:cs="Times New Roman"/>
          <w:sz w:val="28"/>
          <w:szCs w:val="28"/>
          <w:lang w:val="en-US"/>
        </w:rPr>
        <w:t>.</w:t>
      </w:r>
    </w:p>
    <w:p w:rsidR="00FB71A1" w:rsidRPr="008873A4" w:rsidRDefault="006726D3" w:rsidP="00FB71A1">
      <w:pPr>
        <w:pStyle w:val="ListParagraph"/>
        <w:numPr>
          <w:ilvl w:val="0"/>
          <w:numId w:val="10"/>
        </w:numPr>
        <w:jc w:val="both"/>
        <w:rPr>
          <w:rFonts w:ascii="Times New Roman" w:hAnsi="Times New Roman" w:cs="Times New Roman"/>
          <w:sz w:val="28"/>
          <w:szCs w:val="28"/>
          <w:lang w:val="en-US"/>
        </w:rPr>
      </w:pPr>
      <w:r w:rsidRPr="00E3394D">
        <w:rPr>
          <w:rFonts w:ascii="Times New Roman" w:hAnsi="Times New Roman" w:cs="Times New Roman"/>
          <w:sz w:val="28"/>
          <w:szCs w:val="28"/>
          <w:lang w:val="en-US"/>
        </w:rPr>
        <w:t>By M. Fursdon (CCFE) series of tests to assess a new</w:t>
      </w:r>
      <w:r w:rsidR="00FB71A1" w:rsidRPr="00E3394D">
        <w:rPr>
          <w:rFonts w:ascii="Times New Roman" w:hAnsi="Times New Roman" w:cs="Times New Roman"/>
          <w:sz w:val="28"/>
          <w:szCs w:val="28"/>
          <w:lang w:val="en-US"/>
        </w:rPr>
        <w:t xml:space="preserve"> method to estimate</w:t>
      </w:r>
      <w:r w:rsidRPr="00E3394D">
        <w:rPr>
          <w:rFonts w:ascii="Times New Roman" w:hAnsi="Times New Roman" w:cs="Times New Roman"/>
          <w:sz w:val="28"/>
          <w:szCs w:val="28"/>
          <w:lang w:val="en-US"/>
        </w:rPr>
        <w:t xml:space="preserve"> fatigue life based on </w:t>
      </w:r>
      <w:r w:rsidRPr="008873A4">
        <w:rPr>
          <w:rFonts w:ascii="Times New Roman" w:hAnsi="Times New Roman" w:cs="Times New Roman"/>
          <w:sz w:val="28"/>
          <w:szCs w:val="28"/>
          <w:lang w:val="en-US"/>
        </w:rPr>
        <w:t>fracture mechanics</w:t>
      </w:r>
      <w:r w:rsidR="00FB71A1" w:rsidRPr="008873A4">
        <w:rPr>
          <w:rFonts w:ascii="Times New Roman" w:hAnsi="Times New Roman" w:cs="Times New Roman"/>
          <w:sz w:val="28"/>
          <w:szCs w:val="28"/>
          <w:lang w:val="en-US"/>
        </w:rPr>
        <w:t xml:space="preserve">. This request is part of the study to develop new design rules for DEMO. </w:t>
      </w:r>
    </w:p>
    <w:p w:rsidR="008873A4" w:rsidRDefault="008873A4" w:rsidP="008873A4">
      <w:pPr>
        <w:pStyle w:val="ListParagraph"/>
        <w:ind w:left="0"/>
        <w:jc w:val="both"/>
        <w:rPr>
          <w:rFonts w:ascii="Times New Roman" w:hAnsi="Times New Roman" w:cs="Times New Roman"/>
          <w:sz w:val="28"/>
          <w:szCs w:val="28"/>
        </w:rPr>
      </w:pPr>
      <w:r w:rsidRPr="008873A4">
        <w:rPr>
          <w:rFonts w:ascii="Times New Roman" w:hAnsi="Times New Roman" w:cs="Times New Roman"/>
          <w:sz w:val="28"/>
          <w:szCs w:val="28"/>
        </w:rPr>
        <w:t>It was decided that the tests proposed by Jarir Aktaa (KIT) will be performed at ENEA-CNR, while the tests proposed by Michael Fursdon (CCFE) will be performed at KIT.</w:t>
      </w:r>
    </w:p>
    <w:p w:rsidR="008873A4" w:rsidRDefault="008873A4" w:rsidP="008873A4">
      <w:pPr>
        <w:pStyle w:val="ListParagraph"/>
        <w:ind w:left="0"/>
        <w:jc w:val="both"/>
        <w:rPr>
          <w:rFonts w:ascii="Times New Roman" w:hAnsi="Times New Roman" w:cs="Times New Roman"/>
          <w:sz w:val="28"/>
          <w:szCs w:val="28"/>
        </w:rPr>
      </w:pPr>
    </w:p>
    <w:p w:rsidR="008873A4" w:rsidRDefault="008873A4" w:rsidP="008873A4">
      <w:pPr>
        <w:pStyle w:val="ListParagraph"/>
        <w:ind w:left="0"/>
        <w:jc w:val="both"/>
        <w:rPr>
          <w:rFonts w:ascii="Times New Roman" w:hAnsi="Times New Roman" w:cs="Times New Roman"/>
          <w:sz w:val="28"/>
          <w:szCs w:val="28"/>
        </w:rPr>
      </w:pPr>
    </w:p>
    <w:p w:rsidR="008873A4" w:rsidRPr="008873A4" w:rsidRDefault="008873A4" w:rsidP="008873A4">
      <w:pPr>
        <w:pStyle w:val="ListParagraph"/>
        <w:ind w:left="0"/>
        <w:jc w:val="both"/>
        <w:rPr>
          <w:rFonts w:ascii="Times New Roman" w:hAnsi="Times New Roman" w:cs="Times New Roman"/>
          <w:sz w:val="28"/>
          <w:szCs w:val="28"/>
          <w:lang w:val="en-US"/>
        </w:rPr>
      </w:pPr>
    </w:p>
    <w:p w:rsidR="00FB71A1" w:rsidRDefault="00FB71A1" w:rsidP="00FB71A1">
      <w:pPr>
        <w:pStyle w:val="Heading2"/>
        <w:jc w:val="both"/>
      </w:pPr>
      <w:bookmarkStart w:id="9" w:name="_Toc464300568"/>
      <w:r>
        <w:lastRenderedPageBreak/>
        <w:t>Creep tests on pre-fatigued specimens</w:t>
      </w:r>
      <w:bookmarkEnd w:id="9"/>
    </w:p>
    <w:p w:rsidR="00FB71A1" w:rsidRPr="00FB71A1" w:rsidRDefault="00FB71A1" w:rsidP="00FB71A1">
      <w:pPr>
        <w:jc w:val="both"/>
        <w:rPr>
          <w:lang w:val="en-US"/>
        </w:rPr>
      </w:pPr>
    </w:p>
    <w:p w:rsidR="00FB71A1" w:rsidRPr="00FB71A1" w:rsidRDefault="00FB71A1" w:rsidP="00FB71A1">
      <w:pPr>
        <w:ind w:firstLine="360"/>
        <w:jc w:val="both"/>
        <w:rPr>
          <w:rFonts w:ascii="Times New Roman" w:hAnsi="Times New Roman"/>
          <w:sz w:val="28"/>
          <w:szCs w:val="28"/>
          <w:lang w:val="en-US"/>
        </w:rPr>
      </w:pPr>
      <w:r w:rsidRPr="00FB71A1">
        <w:rPr>
          <w:rFonts w:ascii="Times New Roman" w:hAnsi="Times New Roman"/>
          <w:sz w:val="28"/>
          <w:szCs w:val="28"/>
          <w:lang w:val="en-US"/>
        </w:rPr>
        <w:t>A campaign of creep tests on pre-fatigued EUROFER97/2 specimens is running in the Mechanical Characterization Lab in the CNR-ICMATE (ex IENI).  Ten tests have been requested by Prof. Jarir Aktaa from KIT (</w:t>
      </w:r>
      <w:hyperlink r:id="rId11" w:tgtFrame="_self" w:history="1">
        <w:r w:rsidR="005152FC" w:rsidRPr="005152FC">
          <w:rPr>
            <w:rStyle w:val="Hyperlink"/>
            <w:rFonts w:cs="Calibri"/>
            <w:sz w:val="28"/>
            <w:szCs w:val="28"/>
          </w:rPr>
          <w:t>(EFDA_D_2LJDNQ v1.1)</w:t>
        </w:r>
      </w:hyperlink>
      <w:r w:rsidRPr="00FB71A1">
        <w:rPr>
          <w:rFonts w:ascii="Times New Roman" w:hAnsi="Times New Roman"/>
          <w:sz w:val="28"/>
          <w:szCs w:val="28"/>
          <w:lang w:val="en-US"/>
        </w:rPr>
        <w:t>). The requested conditions are:</w:t>
      </w:r>
    </w:p>
    <w:p w:rsidR="00FB71A1" w:rsidRPr="00FB71A1" w:rsidRDefault="00FB71A1" w:rsidP="00FB71A1">
      <w:pPr>
        <w:pStyle w:val="ListParagraph"/>
        <w:numPr>
          <w:ilvl w:val="0"/>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Two different pre-fatigue testing conditions:</w:t>
      </w:r>
    </w:p>
    <w:p w:rsidR="00FB71A1" w:rsidRPr="00FB71A1" w:rsidRDefault="00FB71A1" w:rsidP="00FB71A1">
      <w:pPr>
        <w:pStyle w:val="ListParagraph"/>
        <w:numPr>
          <w:ilvl w:val="1"/>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 xml:space="preserve">Condition </w:t>
      </w:r>
      <w:proofErr w:type="spellStart"/>
      <w:r w:rsidRPr="00FB71A1">
        <w:rPr>
          <w:rFonts w:ascii="Times New Roman" w:hAnsi="Times New Roman"/>
          <w:sz w:val="28"/>
          <w:szCs w:val="28"/>
          <w:lang w:val="en-US"/>
        </w:rPr>
        <w:t>Nr</w:t>
      </w:r>
      <w:proofErr w:type="spellEnd"/>
      <w:r w:rsidRPr="00FB71A1">
        <w:rPr>
          <w:rFonts w:ascii="Times New Roman" w:hAnsi="Times New Roman"/>
          <w:sz w:val="28"/>
          <w:szCs w:val="28"/>
          <w:lang w:val="en-US"/>
        </w:rPr>
        <w:t xml:space="preserve"> 1 for </w:t>
      </w:r>
      <w:r w:rsidRPr="00FB71A1">
        <w:rPr>
          <w:rFonts w:ascii="Times New Roman" w:hAnsi="Times New Roman"/>
          <w:sz w:val="28"/>
          <w:szCs w:val="28"/>
          <w:u w:val="single"/>
          <w:lang w:val="en-US"/>
        </w:rPr>
        <w:t>5 LCF specimens</w:t>
      </w:r>
      <w:r w:rsidRPr="00FB71A1">
        <w:rPr>
          <w:rFonts w:ascii="Times New Roman" w:hAnsi="Times New Roman"/>
          <w:sz w:val="28"/>
          <w:szCs w:val="28"/>
          <w:lang w:val="en-US"/>
        </w:rPr>
        <w:t xml:space="preserve"> in EUROFER97/2:</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Temperature = 550°C;</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Cycle shape = triangular;</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Strain rate = 10</w:t>
      </w:r>
      <w:r w:rsidRPr="00FB71A1">
        <w:rPr>
          <w:rFonts w:ascii="Times New Roman" w:hAnsi="Times New Roman"/>
          <w:sz w:val="28"/>
          <w:szCs w:val="28"/>
          <w:vertAlign w:val="superscript"/>
          <w:lang w:val="en-US"/>
        </w:rPr>
        <w:t>-3</w:t>
      </w:r>
      <w:r w:rsidRPr="00FB71A1">
        <w:rPr>
          <w:rFonts w:ascii="Times New Roman" w:hAnsi="Times New Roman"/>
          <w:sz w:val="28"/>
          <w:szCs w:val="28"/>
          <w:lang w:val="en-US"/>
        </w:rPr>
        <w:t xml:space="preserve"> s</w:t>
      </w:r>
      <w:r w:rsidRPr="00FB71A1">
        <w:rPr>
          <w:rFonts w:ascii="Times New Roman" w:hAnsi="Times New Roman"/>
          <w:sz w:val="28"/>
          <w:szCs w:val="28"/>
          <w:vertAlign w:val="superscript"/>
          <w:lang w:val="en-US"/>
        </w:rPr>
        <w:t>-1</w:t>
      </w:r>
      <w:r w:rsidRPr="00FB71A1">
        <w:rPr>
          <w:rFonts w:ascii="Times New Roman" w:hAnsi="Times New Roman"/>
          <w:sz w:val="28"/>
          <w:szCs w:val="28"/>
          <w:lang w:val="en-US"/>
        </w:rPr>
        <w:t>;</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Strain range = 1.0%;</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Cycle number = 250.</w:t>
      </w:r>
    </w:p>
    <w:p w:rsidR="00FB71A1" w:rsidRPr="00FB71A1" w:rsidRDefault="00FB71A1" w:rsidP="00FB71A1">
      <w:pPr>
        <w:pStyle w:val="ListParagraph"/>
        <w:ind w:left="1440"/>
        <w:jc w:val="both"/>
        <w:rPr>
          <w:rFonts w:ascii="Times New Roman" w:hAnsi="Times New Roman"/>
          <w:sz w:val="28"/>
          <w:szCs w:val="28"/>
          <w:lang w:val="en-US"/>
        </w:rPr>
      </w:pPr>
    </w:p>
    <w:p w:rsidR="00FB71A1" w:rsidRPr="00FB71A1" w:rsidRDefault="00FB71A1" w:rsidP="00FB71A1">
      <w:pPr>
        <w:pStyle w:val="ListParagraph"/>
        <w:numPr>
          <w:ilvl w:val="1"/>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 xml:space="preserve">Condition </w:t>
      </w:r>
      <w:proofErr w:type="spellStart"/>
      <w:r w:rsidRPr="00FB71A1">
        <w:rPr>
          <w:rFonts w:ascii="Times New Roman" w:hAnsi="Times New Roman"/>
          <w:sz w:val="28"/>
          <w:szCs w:val="28"/>
          <w:lang w:val="en-US"/>
        </w:rPr>
        <w:t>Nr</w:t>
      </w:r>
      <w:proofErr w:type="spellEnd"/>
      <w:r w:rsidRPr="00FB71A1">
        <w:rPr>
          <w:rFonts w:ascii="Times New Roman" w:hAnsi="Times New Roman"/>
          <w:sz w:val="28"/>
          <w:szCs w:val="28"/>
          <w:lang w:val="en-US"/>
        </w:rPr>
        <w:t xml:space="preserve"> 2 for </w:t>
      </w:r>
      <w:r w:rsidRPr="00FB71A1">
        <w:rPr>
          <w:rFonts w:ascii="Times New Roman" w:hAnsi="Times New Roman"/>
          <w:sz w:val="28"/>
          <w:szCs w:val="28"/>
          <w:u w:val="single"/>
          <w:lang w:val="en-US"/>
        </w:rPr>
        <w:t>5 LCF specimens</w:t>
      </w:r>
      <w:r w:rsidRPr="00FB71A1">
        <w:rPr>
          <w:rFonts w:ascii="Times New Roman" w:hAnsi="Times New Roman"/>
          <w:sz w:val="28"/>
          <w:szCs w:val="28"/>
          <w:lang w:val="en-US"/>
        </w:rPr>
        <w:t xml:space="preserve"> in EUROFER97/2:</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Temperature = 550°C;</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Cycle shape = triangular;</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Strain rate = 10</w:t>
      </w:r>
      <w:r w:rsidRPr="00FB71A1">
        <w:rPr>
          <w:rFonts w:ascii="Times New Roman" w:hAnsi="Times New Roman"/>
          <w:sz w:val="28"/>
          <w:szCs w:val="28"/>
          <w:vertAlign w:val="superscript"/>
          <w:lang w:val="en-US"/>
        </w:rPr>
        <w:t>-3</w:t>
      </w:r>
      <w:r w:rsidRPr="00FB71A1">
        <w:rPr>
          <w:rFonts w:ascii="Times New Roman" w:hAnsi="Times New Roman"/>
          <w:sz w:val="28"/>
          <w:szCs w:val="28"/>
          <w:lang w:val="en-US"/>
        </w:rPr>
        <w:t xml:space="preserve"> s</w:t>
      </w:r>
      <w:r w:rsidRPr="00FB71A1">
        <w:rPr>
          <w:rFonts w:ascii="Times New Roman" w:hAnsi="Times New Roman"/>
          <w:sz w:val="28"/>
          <w:szCs w:val="28"/>
          <w:vertAlign w:val="superscript"/>
          <w:lang w:val="en-US"/>
        </w:rPr>
        <w:t>-1</w:t>
      </w:r>
      <w:r w:rsidRPr="00FB71A1">
        <w:rPr>
          <w:rFonts w:ascii="Times New Roman" w:hAnsi="Times New Roman"/>
          <w:sz w:val="28"/>
          <w:szCs w:val="28"/>
          <w:lang w:val="en-US"/>
        </w:rPr>
        <w:t>;</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Strain range = 0.4%;</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Cycle number = 2500.</w:t>
      </w:r>
    </w:p>
    <w:p w:rsidR="00FB71A1" w:rsidRPr="00FB71A1" w:rsidRDefault="00FB71A1" w:rsidP="00FB71A1">
      <w:pPr>
        <w:pStyle w:val="ListParagraph"/>
        <w:jc w:val="both"/>
        <w:rPr>
          <w:rFonts w:ascii="Times New Roman" w:hAnsi="Times New Roman"/>
          <w:sz w:val="28"/>
          <w:szCs w:val="28"/>
          <w:lang w:val="en-US"/>
        </w:rPr>
      </w:pPr>
    </w:p>
    <w:p w:rsidR="00FB71A1" w:rsidRPr="00FB71A1" w:rsidRDefault="00FB71A1" w:rsidP="00FB71A1">
      <w:pPr>
        <w:pStyle w:val="ListParagraph"/>
        <w:numPr>
          <w:ilvl w:val="0"/>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For each pre-fatigue condition there are five different creep testing conditions:</w:t>
      </w:r>
    </w:p>
    <w:p w:rsidR="00FB71A1" w:rsidRPr="00FB71A1" w:rsidRDefault="00FB71A1" w:rsidP="00FB71A1">
      <w:pPr>
        <w:pStyle w:val="ListParagraph"/>
        <w:numPr>
          <w:ilvl w:val="1"/>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 xml:space="preserve">On the 5 specimens pre-fatigued according to condition </w:t>
      </w:r>
      <w:proofErr w:type="spellStart"/>
      <w:r w:rsidRPr="00FB71A1">
        <w:rPr>
          <w:rFonts w:ascii="Times New Roman" w:hAnsi="Times New Roman"/>
          <w:sz w:val="28"/>
          <w:szCs w:val="28"/>
          <w:lang w:val="en-US"/>
        </w:rPr>
        <w:t>Nr</w:t>
      </w:r>
      <w:proofErr w:type="spellEnd"/>
      <w:r w:rsidRPr="00FB71A1">
        <w:rPr>
          <w:rFonts w:ascii="Times New Roman" w:hAnsi="Times New Roman"/>
          <w:sz w:val="28"/>
          <w:szCs w:val="28"/>
          <w:lang w:val="en-US"/>
        </w:rPr>
        <w:t xml:space="preserve"> 1, creep tests at 550°C have to be performed with the following initial loads:</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240 MPa;</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220 MPa;</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200 MPa;</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180 MPa;</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160 MPa.</w:t>
      </w:r>
    </w:p>
    <w:p w:rsidR="00FB71A1" w:rsidRPr="00FB71A1" w:rsidRDefault="00FB71A1" w:rsidP="00FB71A1">
      <w:pPr>
        <w:pStyle w:val="ListParagraph"/>
        <w:ind w:left="2160"/>
        <w:jc w:val="both"/>
        <w:rPr>
          <w:rFonts w:ascii="Times New Roman" w:hAnsi="Times New Roman"/>
          <w:sz w:val="28"/>
          <w:szCs w:val="28"/>
          <w:lang w:val="en-US"/>
        </w:rPr>
      </w:pPr>
    </w:p>
    <w:p w:rsidR="00FB71A1" w:rsidRPr="00FB71A1" w:rsidRDefault="00FB71A1" w:rsidP="00FB71A1">
      <w:pPr>
        <w:pStyle w:val="ListParagraph"/>
        <w:numPr>
          <w:ilvl w:val="1"/>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 xml:space="preserve">On the 5 specimens pre-fatigued according to condition </w:t>
      </w:r>
      <w:proofErr w:type="spellStart"/>
      <w:r w:rsidRPr="00FB71A1">
        <w:rPr>
          <w:rFonts w:ascii="Times New Roman" w:hAnsi="Times New Roman"/>
          <w:sz w:val="28"/>
          <w:szCs w:val="28"/>
          <w:lang w:val="en-US"/>
        </w:rPr>
        <w:t>Nr</w:t>
      </w:r>
      <w:proofErr w:type="spellEnd"/>
      <w:r w:rsidRPr="00FB71A1">
        <w:rPr>
          <w:rFonts w:ascii="Times New Roman" w:hAnsi="Times New Roman"/>
          <w:sz w:val="28"/>
          <w:szCs w:val="28"/>
          <w:lang w:val="en-US"/>
        </w:rPr>
        <w:t xml:space="preserve"> 2, creep tests at 550°C have to be performed with the following initial loads:</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240 MPa;</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220 MPa;</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200 MPa;</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180 MPa;</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160 MPa.</w:t>
      </w:r>
    </w:p>
    <w:p w:rsidR="00FB71A1" w:rsidRDefault="00FB71A1" w:rsidP="00FB71A1">
      <w:pPr>
        <w:jc w:val="both"/>
        <w:rPr>
          <w:rFonts w:ascii="Times New Roman" w:hAnsi="Times New Roman" w:cs="Times New Roman"/>
          <w:sz w:val="28"/>
          <w:szCs w:val="28"/>
          <w:lang w:val="en-US"/>
        </w:rPr>
      </w:pPr>
      <w:r w:rsidRPr="00FB71A1">
        <w:rPr>
          <w:rFonts w:ascii="Times New Roman" w:hAnsi="Times New Roman" w:cs="Times New Roman"/>
          <w:sz w:val="28"/>
          <w:szCs w:val="28"/>
          <w:lang w:val="en-US"/>
        </w:rPr>
        <w:lastRenderedPageBreak/>
        <w:t xml:space="preserve">The material was received in May 2016 in the form of a piece of rolling slab, heat treated in KIT. The 10 LCF specimens (gauge diameter = 6 mm; gauge length = 18 mm) were machined by a local firm (R4T </w:t>
      </w:r>
      <w:proofErr w:type="spellStart"/>
      <w:r w:rsidRPr="00FB71A1">
        <w:rPr>
          <w:rFonts w:ascii="Times New Roman" w:hAnsi="Times New Roman" w:cs="Times New Roman"/>
          <w:i/>
          <w:sz w:val="28"/>
          <w:szCs w:val="28"/>
          <w:lang w:val="en-US"/>
        </w:rPr>
        <w:t>SpA</w:t>
      </w:r>
      <w:proofErr w:type="spellEnd"/>
      <w:r w:rsidRPr="00FB71A1">
        <w:rPr>
          <w:rFonts w:ascii="Times New Roman" w:hAnsi="Times New Roman" w:cs="Times New Roman"/>
          <w:sz w:val="28"/>
          <w:szCs w:val="28"/>
          <w:lang w:val="en-US"/>
        </w:rPr>
        <w:t xml:space="preserve">) according to the LCF drawing complying the ASTM E606. After LCF tests the pre-fatigued specimens were sent to the </w:t>
      </w:r>
      <w:r w:rsidR="00A708E9">
        <w:rPr>
          <w:rFonts w:ascii="Times New Roman" w:hAnsi="Times New Roman" w:cs="Times New Roman"/>
          <w:sz w:val="28"/>
          <w:szCs w:val="28"/>
          <w:lang w:val="en-US"/>
        </w:rPr>
        <w:t xml:space="preserve">same </w:t>
      </w:r>
      <w:r w:rsidRPr="00FB71A1">
        <w:rPr>
          <w:rFonts w:ascii="Times New Roman" w:hAnsi="Times New Roman" w:cs="Times New Roman"/>
          <w:sz w:val="28"/>
          <w:szCs w:val="28"/>
          <w:lang w:val="en-US"/>
        </w:rPr>
        <w:t>local firm to machine off the creep specimens. The geometry of the creep specimen was modified to meet the geometry of the pre-fatigued specimen, so the creep specimen gauge was actually machined off from the gauge of pre-fatigued EUROFER97/2. The resulting creep specimen gauge dimensions were diameter = 3.60 mm</w:t>
      </w:r>
      <w:r w:rsidR="003950C0">
        <w:rPr>
          <w:rFonts w:ascii="Times New Roman" w:hAnsi="Times New Roman" w:cs="Times New Roman"/>
          <w:sz w:val="28"/>
          <w:szCs w:val="28"/>
          <w:lang w:val="en-US"/>
        </w:rPr>
        <w:t xml:space="preserve"> and</w:t>
      </w:r>
      <w:r w:rsidRPr="00FB71A1">
        <w:rPr>
          <w:rFonts w:ascii="Times New Roman" w:hAnsi="Times New Roman" w:cs="Times New Roman"/>
          <w:sz w:val="28"/>
          <w:szCs w:val="28"/>
          <w:lang w:val="en-US"/>
        </w:rPr>
        <w:t xml:space="preserve"> gauge length = 18.00 mm</w:t>
      </w:r>
      <w:r w:rsidR="00A708E9">
        <w:rPr>
          <w:rFonts w:ascii="Times New Roman" w:hAnsi="Times New Roman" w:cs="Times New Roman"/>
          <w:sz w:val="28"/>
          <w:szCs w:val="28"/>
          <w:lang w:val="en-US"/>
        </w:rPr>
        <w:t xml:space="preserve">, </w:t>
      </w:r>
      <w:r w:rsidRPr="00FB71A1">
        <w:rPr>
          <w:rFonts w:ascii="Times New Roman" w:hAnsi="Times New Roman" w:cs="Times New Roman"/>
          <w:sz w:val="28"/>
          <w:szCs w:val="28"/>
          <w:lang w:val="en-US"/>
        </w:rPr>
        <w:t xml:space="preserve">to comply </w:t>
      </w:r>
      <w:r w:rsidR="003950C0">
        <w:rPr>
          <w:rFonts w:ascii="Times New Roman" w:hAnsi="Times New Roman" w:cs="Times New Roman"/>
          <w:sz w:val="28"/>
          <w:szCs w:val="28"/>
          <w:lang w:val="en-US"/>
        </w:rPr>
        <w:t xml:space="preserve">to </w:t>
      </w:r>
      <w:r w:rsidRPr="00FB71A1">
        <w:rPr>
          <w:rFonts w:ascii="Times New Roman" w:hAnsi="Times New Roman" w:cs="Times New Roman"/>
          <w:sz w:val="28"/>
          <w:szCs w:val="28"/>
          <w:lang w:val="en-US"/>
        </w:rPr>
        <w:t>the ASTM E8/E8M-11. In Fig. 1</w:t>
      </w:r>
      <w:r>
        <w:rPr>
          <w:rFonts w:ascii="Times New Roman" w:hAnsi="Times New Roman" w:cs="Times New Roman"/>
          <w:sz w:val="28"/>
          <w:szCs w:val="28"/>
          <w:lang w:val="en-US"/>
        </w:rPr>
        <w:t xml:space="preserve"> a</w:t>
      </w:r>
      <w:r w:rsidRPr="00FB71A1">
        <w:rPr>
          <w:rFonts w:ascii="Times New Roman" w:hAnsi="Times New Roman" w:cs="Times New Roman"/>
          <w:sz w:val="28"/>
          <w:szCs w:val="28"/>
          <w:lang w:val="en-US"/>
        </w:rPr>
        <w:t xml:space="preserve"> picture of a LCF specimen and a modified creep specimen is </w:t>
      </w:r>
      <w:r w:rsidR="00A708E9">
        <w:rPr>
          <w:rFonts w:ascii="Times New Roman" w:hAnsi="Times New Roman" w:cs="Times New Roman"/>
          <w:sz w:val="28"/>
          <w:szCs w:val="28"/>
          <w:lang w:val="en-US"/>
        </w:rPr>
        <w:t>reported</w:t>
      </w:r>
      <w:r w:rsidRPr="00FB71A1">
        <w:rPr>
          <w:rFonts w:ascii="Times New Roman" w:hAnsi="Times New Roman" w:cs="Times New Roman"/>
          <w:sz w:val="28"/>
          <w:szCs w:val="28"/>
          <w:lang w:val="en-US"/>
        </w:rPr>
        <w:t xml:space="preserve">.  </w:t>
      </w:r>
    </w:p>
    <w:p w:rsidR="00FB71A1" w:rsidRDefault="00FB71A1" w:rsidP="00FB71A1">
      <w:pPr>
        <w:jc w:val="both"/>
        <w:rPr>
          <w:rFonts w:ascii="Times New Roman" w:hAnsi="Times New Roman" w:cs="Times New Roman"/>
          <w:sz w:val="28"/>
          <w:szCs w:val="28"/>
          <w:lang w:val="en-US"/>
        </w:rPr>
      </w:pPr>
    </w:p>
    <w:p w:rsidR="00FB71A1" w:rsidRDefault="0089511B" w:rsidP="00FB71A1">
      <w:pPr>
        <w:jc w:val="both"/>
        <w:rPr>
          <w:rFonts w:ascii="Times New Roman" w:hAnsi="Times New Roman" w:cs="Times New Roman"/>
          <w:sz w:val="28"/>
          <w:szCs w:val="28"/>
          <w:lang w:val="en-US"/>
        </w:rPr>
      </w:pPr>
      <w:r>
        <w:rPr>
          <w:rFonts w:ascii="Times New Roman" w:hAnsi="Times New Roman"/>
          <w:noProof/>
          <w:sz w:val="24"/>
          <w:szCs w:val="24"/>
          <w:lang w:eastAsia="en-GB"/>
        </w:rPr>
        <w:drawing>
          <wp:anchor distT="0" distB="0" distL="114300" distR="114300" simplePos="0" relativeHeight="251657728" behindDoc="0" locked="0" layoutInCell="1" allowOverlap="1" wp14:anchorId="0047FBCD" wp14:editId="6493A776">
            <wp:simplePos x="0" y="0"/>
            <wp:positionH relativeFrom="column">
              <wp:posOffset>879475</wp:posOffset>
            </wp:positionH>
            <wp:positionV relativeFrom="paragraph">
              <wp:posOffset>-131445</wp:posOffset>
            </wp:positionV>
            <wp:extent cx="4182745" cy="2415540"/>
            <wp:effectExtent l="0" t="0" r="8255" b="3810"/>
            <wp:wrapNone/>
            <wp:docPr id="4" name="Picture 5" descr="C:\Users\Giuliano\Desktop\Prove EDDI creep su PreFatigued Specimens\samples Fatigue + creep.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uliano\Desktop\Prove EDDI creep su PreFatigued Specimens\samples Fatigue + creep.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2745" cy="2415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71A1" w:rsidRDefault="00FB71A1" w:rsidP="00FB71A1">
      <w:pPr>
        <w:jc w:val="both"/>
        <w:rPr>
          <w:rFonts w:ascii="Times New Roman" w:hAnsi="Times New Roman" w:cs="Times New Roman"/>
          <w:sz w:val="28"/>
          <w:szCs w:val="28"/>
          <w:lang w:val="en-US"/>
        </w:rPr>
      </w:pPr>
    </w:p>
    <w:p w:rsidR="00FB71A1" w:rsidRDefault="00FB71A1" w:rsidP="00FB71A1">
      <w:pPr>
        <w:jc w:val="both"/>
        <w:rPr>
          <w:rFonts w:ascii="Times New Roman" w:hAnsi="Times New Roman" w:cs="Times New Roman"/>
          <w:sz w:val="28"/>
          <w:szCs w:val="28"/>
          <w:lang w:val="en-US"/>
        </w:rPr>
      </w:pPr>
    </w:p>
    <w:p w:rsidR="00FB71A1" w:rsidRDefault="00FB71A1" w:rsidP="00FB71A1">
      <w:pPr>
        <w:jc w:val="both"/>
        <w:rPr>
          <w:rFonts w:ascii="Times New Roman" w:hAnsi="Times New Roman" w:cs="Times New Roman"/>
          <w:sz w:val="28"/>
          <w:szCs w:val="28"/>
          <w:lang w:val="en-US"/>
        </w:rPr>
      </w:pPr>
    </w:p>
    <w:p w:rsidR="00FB71A1" w:rsidRDefault="00FB71A1" w:rsidP="00FB71A1">
      <w:pPr>
        <w:jc w:val="both"/>
        <w:rPr>
          <w:rFonts w:ascii="Times New Roman" w:hAnsi="Times New Roman" w:cs="Times New Roman"/>
          <w:sz w:val="28"/>
          <w:szCs w:val="28"/>
          <w:lang w:val="en-US"/>
        </w:rPr>
      </w:pPr>
    </w:p>
    <w:p w:rsidR="00FB71A1" w:rsidRDefault="00FB71A1" w:rsidP="00FB71A1">
      <w:pPr>
        <w:jc w:val="both"/>
        <w:rPr>
          <w:rFonts w:ascii="Times New Roman" w:hAnsi="Times New Roman" w:cs="Times New Roman"/>
          <w:sz w:val="28"/>
          <w:szCs w:val="28"/>
          <w:lang w:val="en-US"/>
        </w:rPr>
      </w:pPr>
    </w:p>
    <w:p w:rsidR="00FB71A1" w:rsidRPr="00FB71A1" w:rsidRDefault="00FB71A1" w:rsidP="00FB71A1">
      <w:pPr>
        <w:jc w:val="both"/>
        <w:rPr>
          <w:rFonts w:ascii="Times New Roman" w:hAnsi="Times New Roman" w:cs="Times New Roman"/>
          <w:sz w:val="28"/>
          <w:szCs w:val="28"/>
          <w:lang w:val="en-US"/>
        </w:rPr>
      </w:pPr>
      <w:r w:rsidRPr="00FB71A1">
        <w:rPr>
          <w:rFonts w:ascii="Times New Roman" w:hAnsi="Times New Roman" w:cs="Times New Roman"/>
          <w:sz w:val="28"/>
          <w:szCs w:val="28"/>
          <w:lang w:val="en-US"/>
        </w:rPr>
        <w:t xml:space="preserve"> </w:t>
      </w:r>
    </w:p>
    <w:p w:rsidR="00FB71A1" w:rsidRPr="00FB71A1" w:rsidRDefault="00FB71A1" w:rsidP="00FB71A1">
      <w:pPr>
        <w:ind w:left="567" w:right="600"/>
        <w:jc w:val="both"/>
        <w:rPr>
          <w:rFonts w:ascii="Times New Roman" w:hAnsi="Times New Roman" w:cs="Times New Roman"/>
          <w:i/>
          <w:sz w:val="24"/>
          <w:szCs w:val="24"/>
          <w:lang w:val="en-US"/>
        </w:rPr>
      </w:pPr>
      <w:r w:rsidRPr="00FB71A1">
        <w:rPr>
          <w:rFonts w:ascii="Times New Roman" w:hAnsi="Times New Roman" w:cs="Times New Roman"/>
          <w:i/>
          <w:sz w:val="24"/>
          <w:szCs w:val="24"/>
          <w:lang w:val="en-US"/>
        </w:rPr>
        <w:t xml:space="preserve">Fig. 1: LCF specimen (below) complying </w:t>
      </w:r>
      <w:r w:rsidR="003950C0">
        <w:rPr>
          <w:rFonts w:ascii="Times New Roman" w:hAnsi="Times New Roman" w:cs="Times New Roman"/>
          <w:i/>
          <w:sz w:val="24"/>
          <w:szCs w:val="24"/>
          <w:lang w:val="en-US"/>
        </w:rPr>
        <w:t xml:space="preserve">to </w:t>
      </w:r>
      <w:r w:rsidRPr="00FB71A1">
        <w:rPr>
          <w:rFonts w:ascii="Times New Roman" w:hAnsi="Times New Roman" w:cs="Times New Roman"/>
          <w:i/>
          <w:sz w:val="24"/>
          <w:szCs w:val="24"/>
          <w:lang w:val="en-US"/>
        </w:rPr>
        <w:t>ASTM E606 and creep specimen (above) complying ASTM E8/E8M-11.</w:t>
      </w:r>
    </w:p>
    <w:p w:rsidR="00FB71A1" w:rsidRPr="00FB71A1" w:rsidRDefault="00FB71A1" w:rsidP="00FB71A1">
      <w:pPr>
        <w:jc w:val="both"/>
        <w:rPr>
          <w:rFonts w:ascii="Times New Roman" w:hAnsi="Times New Roman" w:cs="Times New Roman"/>
          <w:sz w:val="28"/>
          <w:szCs w:val="28"/>
          <w:lang w:val="en-US"/>
        </w:rPr>
      </w:pPr>
    </w:p>
    <w:p w:rsidR="00FB71A1" w:rsidRPr="00FB71A1" w:rsidRDefault="00FB71A1" w:rsidP="00FB71A1">
      <w:pPr>
        <w:jc w:val="both"/>
        <w:rPr>
          <w:rFonts w:ascii="Times New Roman" w:hAnsi="Times New Roman" w:cs="Times New Roman"/>
          <w:sz w:val="28"/>
          <w:szCs w:val="28"/>
          <w:lang w:val="en-US"/>
        </w:rPr>
      </w:pPr>
      <w:r w:rsidRPr="00FB71A1">
        <w:rPr>
          <w:rFonts w:ascii="Times New Roman" w:hAnsi="Times New Roman" w:cs="Times New Roman"/>
          <w:sz w:val="28"/>
          <w:szCs w:val="28"/>
          <w:lang w:val="en-US"/>
        </w:rPr>
        <w:t>The 10 LCF tests with pre-fatigue conditi</w:t>
      </w:r>
      <w:r>
        <w:rPr>
          <w:rFonts w:ascii="Times New Roman" w:hAnsi="Times New Roman" w:cs="Times New Roman"/>
          <w:sz w:val="28"/>
          <w:szCs w:val="28"/>
          <w:lang w:val="en-US"/>
        </w:rPr>
        <w:t>ons No.</w:t>
      </w:r>
      <w:r w:rsidRPr="00FB71A1">
        <w:rPr>
          <w:rFonts w:ascii="Times New Roman" w:hAnsi="Times New Roman" w:cs="Times New Roman"/>
          <w:sz w:val="28"/>
          <w:szCs w:val="28"/>
          <w:lang w:val="en-US"/>
        </w:rPr>
        <w:t xml:space="preserve"> 1 and 2 were performed on the universal testing machine MTS 312.21 with induction heating system. </w:t>
      </w:r>
    </w:p>
    <w:p w:rsidR="00FB71A1" w:rsidRDefault="00FB71A1" w:rsidP="00FB71A1">
      <w:pPr>
        <w:jc w:val="both"/>
        <w:rPr>
          <w:rFonts w:ascii="Times New Roman" w:hAnsi="Times New Roman" w:cs="Times New Roman"/>
          <w:sz w:val="28"/>
          <w:szCs w:val="28"/>
          <w:lang w:val="en-US"/>
        </w:rPr>
      </w:pPr>
      <w:r w:rsidRPr="00FB71A1">
        <w:rPr>
          <w:rFonts w:ascii="Times New Roman" w:hAnsi="Times New Roman" w:cs="Times New Roman"/>
          <w:sz w:val="28"/>
          <w:szCs w:val="28"/>
          <w:lang w:val="en-US"/>
        </w:rPr>
        <w:t>Two creep testing rigs are working on the creep campaign: a conventional creep testing rig with three-zone furnace (in-house code = M); and a universal mechanical testing rig DMG with three-zone furnace (in-house code = I).</w:t>
      </w:r>
    </w:p>
    <w:p w:rsidR="00FB71A1" w:rsidRPr="00FB71A1" w:rsidRDefault="00FB71A1" w:rsidP="00FB71A1">
      <w:pPr>
        <w:jc w:val="both"/>
        <w:rPr>
          <w:rFonts w:ascii="Times New Roman" w:hAnsi="Times New Roman" w:cs="Times New Roman"/>
          <w:sz w:val="28"/>
          <w:szCs w:val="28"/>
          <w:lang w:val="en-US"/>
        </w:rPr>
      </w:pPr>
      <w:r>
        <w:rPr>
          <w:rFonts w:ascii="Times New Roman" w:hAnsi="Times New Roman" w:cs="Times New Roman"/>
          <w:sz w:val="28"/>
          <w:szCs w:val="28"/>
          <w:lang w:val="en-US"/>
        </w:rPr>
        <w:t>At the time of the preparation of this draft, t</w:t>
      </w:r>
      <w:r w:rsidRPr="00FB71A1">
        <w:rPr>
          <w:rFonts w:ascii="Times New Roman" w:hAnsi="Times New Roman" w:cs="Times New Roman"/>
          <w:sz w:val="28"/>
          <w:szCs w:val="28"/>
          <w:lang w:val="en-US"/>
        </w:rPr>
        <w:t xml:space="preserve">hree creep tests are </w:t>
      </w:r>
      <w:r>
        <w:rPr>
          <w:rFonts w:ascii="Times New Roman" w:hAnsi="Times New Roman" w:cs="Times New Roman"/>
          <w:sz w:val="28"/>
          <w:szCs w:val="28"/>
          <w:lang w:val="en-US"/>
        </w:rPr>
        <w:t>completed</w:t>
      </w:r>
      <w:r w:rsidRPr="00FB71A1">
        <w:rPr>
          <w:rFonts w:ascii="Times New Roman" w:hAnsi="Times New Roman" w:cs="Times New Roman"/>
          <w:sz w:val="28"/>
          <w:szCs w:val="28"/>
          <w:lang w:val="en-US"/>
        </w:rPr>
        <w:t xml:space="preserve"> and 2 other tests are running.</w:t>
      </w:r>
      <w:r>
        <w:rPr>
          <w:rFonts w:ascii="Times New Roman" w:hAnsi="Times New Roman" w:cs="Times New Roman"/>
          <w:sz w:val="28"/>
          <w:szCs w:val="28"/>
          <w:lang w:val="en-US"/>
        </w:rPr>
        <w:t xml:space="preserve"> </w:t>
      </w:r>
      <w:r w:rsidRPr="00FB71A1">
        <w:rPr>
          <w:rFonts w:ascii="Times New Roman" w:hAnsi="Times New Roman" w:cs="Times New Roman"/>
          <w:sz w:val="28"/>
          <w:szCs w:val="28"/>
          <w:lang w:val="en-US"/>
        </w:rPr>
        <w:t xml:space="preserve">The actual progress of the testing campaign is reported in </w:t>
      </w:r>
      <w:r w:rsidR="00A708E9">
        <w:rPr>
          <w:rFonts w:ascii="Times New Roman" w:hAnsi="Times New Roman" w:cs="Times New Roman"/>
          <w:sz w:val="28"/>
          <w:szCs w:val="28"/>
          <w:lang w:val="en-US"/>
        </w:rPr>
        <w:t>Fig.</w:t>
      </w:r>
      <w:r w:rsidR="00A708E9" w:rsidRPr="00FB71A1">
        <w:rPr>
          <w:rFonts w:ascii="Times New Roman" w:hAnsi="Times New Roman" w:cs="Times New Roman"/>
          <w:sz w:val="28"/>
          <w:szCs w:val="28"/>
          <w:lang w:val="en-US"/>
        </w:rPr>
        <w:t xml:space="preserve"> </w:t>
      </w:r>
      <w:r w:rsidRPr="00FB71A1">
        <w:rPr>
          <w:rFonts w:ascii="Times New Roman" w:hAnsi="Times New Roman" w:cs="Times New Roman"/>
          <w:sz w:val="28"/>
          <w:szCs w:val="28"/>
          <w:lang w:val="en-US"/>
        </w:rPr>
        <w:t xml:space="preserve">2. </w:t>
      </w:r>
    </w:p>
    <w:p w:rsidR="00FB71A1" w:rsidRDefault="0089511B" w:rsidP="00FB71A1">
      <w:pPr>
        <w:jc w:val="both"/>
        <w:rPr>
          <w:rFonts w:ascii="Times New Roman" w:hAnsi="Times New Roman" w:cs="Times New Roman"/>
          <w:sz w:val="28"/>
          <w:szCs w:val="28"/>
          <w:lang w:val="en-US"/>
        </w:rPr>
      </w:pPr>
      <w:r>
        <w:rPr>
          <w:rFonts w:ascii="Times New Roman" w:hAnsi="Times New Roman" w:cs="Times New Roman"/>
          <w:noProof/>
          <w:sz w:val="28"/>
          <w:szCs w:val="28"/>
          <w:lang w:eastAsia="en-GB"/>
        </w:rPr>
        <w:lastRenderedPageBreak/>
        <w:drawing>
          <wp:inline distT="0" distB="0" distL="0" distR="0" wp14:anchorId="0F8C385B" wp14:editId="115ABECC">
            <wp:extent cx="5805805" cy="178562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l="8507" t="36404" r="3236" b="15163"/>
                    <a:stretch>
                      <a:fillRect/>
                    </a:stretch>
                  </pic:blipFill>
                  <pic:spPr bwMode="auto">
                    <a:xfrm>
                      <a:off x="0" y="0"/>
                      <a:ext cx="5805805" cy="1785620"/>
                    </a:xfrm>
                    <a:prstGeom prst="rect">
                      <a:avLst/>
                    </a:prstGeom>
                    <a:noFill/>
                    <a:ln>
                      <a:noFill/>
                    </a:ln>
                  </pic:spPr>
                </pic:pic>
              </a:graphicData>
            </a:graphic>
          </wp:inline>
        </w:drawing>
      </w:r>
    </w:p>
    <w:p w:rsidR="00FB71A1" w:rsidRPr="007D4A7B" w:rsidRDefault="007D4A7B" w:rsidP="007D4A7B">
      <w:pPr>
        <w:ind w:left="567" w:right="600" w:hanging="567"/>
        <w:jc w:val="both"/>
        <w:rPr>
          <w:rFonts w:ascii="Times New Roman" w:hAnsi="Times New Roman" w:cs="Times New Roman"/>
          <w:i/>
          <w:sz w:val="24"/>
          <w:szCs w:val="24"/>
          <w:lang w:val="en-US"/>
        </w:rPr>
      </w:pPr>
      <w:r w:rsidRPr="007D4A7B">
        <w:rPr>
          <w:rFonts w:ascii="Times New Roman" w:hAnsi="Times New Roman" w:cs="Times New Roman"/>
          <w:i/>
          <w:sz w:val="24"/>
          <w:szCs w:val="24"/>
          <w:lang w:val="en-US"/>
        </w:rPr>
        <w:t>Fig.</w:t>
      </w:r>
      <w:r w:rsidR="00FB71A1" w:rsidRPr="007D4A7B">
        <w:rPr>
          <w:rFonts w:ascii="Times New Roman" w:hAnsi="Times New Roman" w:cs="Times New Roman"/>
          <w:i/>
          <w:sz w:val="24"/>
          <w:szCs w:val="24"/>
          <w:lang w:val="en-US"/>
        </w:rPr>
        <w:t xml:space="preserve"> 2</w:t>
      </w:r>
      <w:r>
        <w:rPr>
          <w:rFonts w:ascii="Times New Roman" w:hAnsi="Times New Roman" w:cs="Times New Roman"/>
          <w:i/>
          <w:sz w:val="24"/>
          <w:szCs w:val="24"/>
          <w:lang w:val="en-US"/>
        </w:rPr>
        <w:t>:</w:t>
      </w:r>
      <w:r w:rsidR="00FB71A1" w:rsidRPr="007D4A7B">
        <w:rPr>
          <w:rFonts w:ascii="Times New Roman" w:hAnsi="Times New Roman" w:cs="Times New Roman"/>
          <w:i/>
          <w:sz w:val="24"/>
          <w:szCs w:val="24"/>
          <w:lang w:val="en-US"/>
        </w:rPr>
        <w:t xml:space="preserve"> Progress of the testing campaign: creep tests on pre-fatigued EUROFER97/2.</w:t>
      </w:r>
    </w:p>
    <w:p w:rsidR="00386051" w:rsidRPr="00104BF0" w:rsidRDefault="00386051" w:rsidP="00104BF0">
      <w:pPr>
        <w:rPr>
          <w:rFonts w:ascii="Times New Roman" w:hAnsi="Times New Roman" w:cs="Times New Roman"/>
          <w:sz w:val="28"/>
          <w:szCs w:val="28"/>
          <w:lang w:val="en-US"/>
        </w:rPr>
      </w:pPr>
    </w:p>
    <w:p w:rsidR="008A39D0" w:rsidRPr="00F40ACB" w:rsidRDefault="008A39D0" w:rsidP="008A39D0">
      <w:pPr>
        <w:pStyle w:val="Heading1"/>
        <w:rPr>
          <w:lang w:val="en-US"/>
        </w:rPr>
      </w:pPr>
      <w:bookmarkStart w:id="10" w:name="_Toc464143116"/>
      <w:r>
        <w:rPr>
          <w:lang w:val="en-US"/>
        </w:rPr>
        <w:t>Deviations from the previous year plan</w:t>
      </w:r>
      <w:bookmarkEnd w:id="10"/>
    </w:p>
    <w:p w:rsidR="008A39D0" w:rsidRDefault="008A39D0" w:rsidP="00945F20">
      <w:pPr>
        <w:autoSpaceDE w:val="0"/>
        <w:autoSpaceDN w:val="0"/>
        <w:adjustRightInd w:val="0"/>
        <w:spacing w:after="0"/>
        <w:jc w:val="both"/>
        <w:rPr>
          <w:rFonts w:ascii="Times New Roman" w:hAnsi="Times New Roman" w:cs="Times New Roman"/>
          <w:sz w:val="28"/>
          <w:szCs w:val="28"/>
          <w:lang w:val="en-US"/>
        </w:rPr>
      </w:pPr>
    </w:p>
    <w:p w:rsidR="00945F20" w:rsidRDefault="00945F20" w:rsidP="00945F20">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The whole testing plan experienced a general delay.</w:t>
      </w:r>
    </w:p>
    <w:p w:rsidR="00945F20" w:rsidRDefault="00945F20" w:rsidP="00945F20">
      <w:pPr>
        <w:autoSpaceDE w:val="0"/>
        <w:autoSpaceDN w:val="0"/>
        <w:adjustRightInd w:val="0"/>
        <w:spacing w:after="0"/>
        <w:jc w:val="both"/>
        <w:rPr>
          <w:rFonts w:ascii="Times New Roman" w:hAnsi="Times New Roman" w:cs="Times New Roman"/>
          <w:sz w:val="28"/>
          <w:szCs w:val="28"/>
          <w:lang w:val="en-US"/>
        </w:rPr>
      </w:pPr>
    </w:p>
    <w:p w:rsidR="00945F20" w:rsidRDefault="00945F20" w:rsidP="00945F20">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For what is concerning the fracture data, at the time of the preparation of this report (Oct. 2016), not all the datasets have been provided, although the tests themselves have already started</w:t>
      </w:r>
      <w:r w:rsidR="006E02CC">
        <w:rPr>
          <w:rFonts w:ascii="Times New Roman" w:hAnsi="Times New Roman" w:cs="Times New Roman"/>
          <w:sz w:val="28"/>
          <w:szCs w:val="28"/>
          <w:lang w:val="en-US"/>
        </w:rPr>
        <w:t xml:space="preserve"> (see Table 2)</w:t>
      </w:r>
      <w:r>
        <w:rPr>
          <w:rFonts w:ascii="Times New Roman" w:hAnsi="Times New Roman" w:cs="Times New Roman"/>
          <w:sz w:val="28"/>
          <w:szCs w:val="28"/>
          <w:lang w:val="en-US"/>
        </w:rPr>
        <w:t xml:space="preserve">. At least one of the RUs that agreed to perform the fracture tests has foreseen delays that will last until next year. Moreover, another RU experienced problems with the tests and it may be possible that further tests will be required to asses them. Considering the time necessary to discuss the data once received, it is reasonable to expect that the whole campaign will be reasonably concluded not before the first two months of 2017 (see Table </w:t>
      </w:r>
      <w:r w:rsidR="006E02CC">
        <w:rPr>
          <w:rFonts w:ascii="Times New Roman" w:hAnsi="Times New Roman" w:cs="Times New Roman"/>
          <w:sz w:val="28"/>
          <w:szCs w:val="28"/>
          <w:lang w:val="en-US"/>
        </w:rPr>
        <w:t>3</w:t>
      </w:r>
      <w:r>
        <w:rPr>
          <w:rFonts w:ascii="Times New Roman" w:hAnsi="Times New Roman" w:cs="Times New Roman"/>
          <w:sz w:val="28"/>
          <w:szCs w:val="28"/>
          <w:lang w:val="en-US"/>
        </w:rPr>
        <w:t>).</w:t>
      </w:r>
    </w:p>
    <w:p w:rsidR="00945F20" w:rsidRDefault="00945F20" w:rsidP="00945F20">
      <w:pPr>
        <w:autoSpaceDE w:val="0"/>
        <w:autoSpaceDN w:val="0"/>
        <w:adjustRightInd w:val="0"/>
        <w:spacing w:after="0"/>
        <w:jc w:val="both"/>
        <w:rPr>
          <w:rFonts w:ascii="Times New Roman" w:hAnsi="Times New Roman" w:cs="Times New Roman"/>
          <w:sz w:val="28"/>
          <w:szCs w:val="28"/>
          <w:lang w:val="en-US"/>
        </w:rPr>
      </w:pPr>
    </w:p>
    <w:p w:rsidR="00945F20" w:rsidRDefault="00945F20" w:rsidP="00945F20">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For what is concerning the LCF campaign, all the specimens have been provided by KIT in due time (following the previous year plan). However, these tests also experienced some delays. At the time of the preparation of this report (Oct. 2016), all but two RUs have started the first LCF tests; the other two plan to start the first tests before the end of 2016. Thus, for the same reasons expressed for fracture tests, the whole campaign will end in the very first part of 2017.</w:t>
      </w:r>
    </w:p>
    <w:p w:rsidR="00945F20" w:rsidRDefault="00945F20" w:rsidP="00945F20">
      <w:pPr>
        <w:autoSpaceDE w:val="0"/>
        <w:autoSpaceDN w:val="0"/>
        <w:adjustRightInd w:val="0"/>
        <w:spacing w:after="0"/>
        <w:jc w:val="both"/>
        <w:rPr>
          <w:rFonts w:ascii="Times New Roman" w:hAnsi="Times New Roman" w:cs="Times New Roman"/>
          <w:sz w:val="28"/>
          <w:szCs w:val="28"/>
          <w:lang w:val="en-US"/>
        </w:rPr>
      </w:pPr>
    </w:p>
    <w:p w:rsidR="00945F20" w:rsidRDefault="00945F20" w:rsidP="00945F20">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As it was made for the tensile campaign, the data obtained during the RR campaigns will not be directly passed to the Database personnel. However, specific </w:t>
      </w:r>
      <w:r w:rsidRPr="00CD6261">
        <w:rPr>
          <w:rFonts w:ascii="Times New Roman" w:hAnsi="Times New Roman" w:cs="Times New Roman"/>
          <w:i/>
          <w:sz w:val="28"/>
          <w:szCs w:val="28"/>
          <w:lang w:val="en-US"/>
        </w:rPr>
        <w:t>RR-meeting</w:t>
      </w:r>
      <w:r>
        <w:rPr>
          <w:rFonts w:ascii="Times New Roman" w:hAnsi="Times New Roman" w:cs="Times New Roman"/>
          <w:i/>
          <w:sz w:val="28"/>
          <w:szCs w:val="28"/>
          <w:lang w:val="en-US"/>
        </w:rPr>
        <w:t>s</w:t>
      </w:r>
      <w:r>
        <w:rPr>
          <w:rFonts w:ascii="Times New Roman" w:hAnsi="Times New Roman" w:cs="Times New Roman"/>
          <w:sz w:val="28"/>
          <w:szCs w:val="28"/>
          <w:lang w:val="en-US"/>
        </w:rPr>
        <w:t xml:space="preserve"> will be organized (care of ENEA-CNR RU) in order to discuss and review the data. Main concerns of such a meeting will be: </w:t>
      </w:r>
    </w:p>
    <w:p w:rsidR="00945F20" w:rsidRDefault="00945F20" w:rsidP="00945F20">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a) identifying possible outliers in the data;</w:t>
      </w:r>
    </w:p>
    <w:p w:rsidR="00945F20" w:rsidRDefault="00945F20" w:rsidP="00945F20">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b) verifying the data scatter;</w:t>
      </w:r>
    </w:p>
    <w:p w:rsidR="00945F20" w:rsidRDefault="00945F20" w:rsidP="00945F20">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 suggesting possible improvements to limit the data scatter (if this is the case). </w:t>
      </w:r>
    </w:p>
    <w:p w:rsidR="00945F20" w:rsidRDefault="00945F20" w:rsidP="00945F20">
      <w:pPr>
        <w:autoSpaceDE w:val="0"/>
        <w:autoSpaceDN w:val="0"/>
        <w:adjustRightInd w:val="0"/>
        <w:spacing w:after="0"/>
        <w:jc w:val="both"/>
        <w:rPr>
          <w:rFonts w:ascii="Times New Roman" w:hAnsi="Times New Roman" w:cs="Times New Roman"/>
          <w:sz w:val="28"/>
          <w:szCs w:val="28"/>
          <w:lang w:val="en-US"/>
        </w:rPr>
      </w:pPr>
      <w:r w:rsidRPr="00B01A77">
        <w:rPr>
          <w:rFonts w:ascii="Times New Roman" w:hAnsi="Times New Roman" w:cs="Times New Roman"/>
          <w:color w:val="000000"/>
          <w:sz w:val="28"/>
          <w:szCs w:val="28"/>
          <w:lang w:val="en-US"/>
        </w:rPr>
        <w:t>The meeting will be mandatory for all the RUs involved in the RR campaign and representatives from the Database groups,</w:t>
      </w:r>
      <w:r>
        <w:rPr>
          <w:rFonts w:ascii="Times New Roman" w:hAnsi="Times New Roman" w:cs="Times New Roman"/>
          <w:sz w:val="28"/>
          <w:szCs w:val="28"/>
          <w:lang w:val="en-US"/>
        </w:rPr>
        <w:t xml:space="preserve"> but it will be open also to other representatives from EDDI and/or WPMAT.</w:t>
      </w:r>
      <w:r w:rsidR="001019BC">
        <w:rPr>
          <w:rFonts w:ascii="Times New Roman" w:hAnsi="Times New Roman" w:cs="Times New Roman"/>
          <w:sz w:val="28"/>
          <w:szCs w:val="28"/>
          <w:lang w:val="en-US"/>
        </w:rPr>
        <w:t xml:space="preserve"> The meeting should be organized no later than April 2017, and in any case well before the mid-year monitoring meeting.</w:t>
      </w:r>
    </w:p>
    <w:p w:rsidR="00945F20" w:rsidRDefault="00945F20" w:rsidP="00945F20">
      <w:pPr>
        <w:autoSpaceDE w:val="0"/>
        <w:autoSpaceDN w:val="0"/>
        <w:adjustRightInd w:val="0"/>
        <w:spacing w:after="0"/>
        <w:jc w:val="both"/>
        <w:rPr>
          <w:rFonts w:ascii="Times New Roman" w:hAnsi="Times New Roman" w:cs="Times New Roman"/>
          <w:sz w:val="28"/>
          <w:szCs w:val="28"/>
          <w:lang w:val="en-US"/>
        </w:rPr>
      </w:pPr>
    </w:p>
    <w:p w:rsidR="00945F20" w:rsidRDefault="00945F20" w:rsidP="00945F20">
      <w:pPr>
        <w:pStyle w:val="Heading1"/>
        <w:rPr>
          <w:rFonts w:ascii="Times New Roman" w:hAnsi="Times New Roman"/>
        </w:rPr>
      </w:pPr>
      <w:bookmarkStart w:id="11" w:name="_Toc464143118"/>
      <w:r>
        <w:rPr>
          <w:rFonts w:ascii="Times New Roman" w:hAnsi="Times New Roman"/>
        </w:rPr>
        <w:t>Testing plan for 2017</w:t>
      </w:r>
      <w:bookmarkEnd w:id="11"/>
    </w:p>
    <w:p w:rsidR="00945F20" w:rsidRDefault="00945F20" w:rsidP="00945F20">
      <w:pPr>
        <w:rPr>
          <w:rFonts w:cs="Times New Roman"/>
        </w:rPr>
      </w:pPr>
    </w:p>
    <w:p w:rsidR="00945F20" w:rsidRDefault="00945F20" w:rsidP="00945F20">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The testing plan for 2017 will focus on the same two aspects:</w:t>
      </w:r>
    </w:p>
    <w:p w:rsidR="00945F20" w:rsidRDefault="00945F20" w:rsidP="00945F20">
      <w:pPr>
        <w:autoSpaceDE w:val="0"/>
        <w:autoSpaceDN w:val="0"/>
        <w:adjustRightInd w:val="0"/>
        <w:spacing w:after="0"/>
        <w:jc w:val="both"/>
        <w:rPr>
          <w:rFonts w:ascii="Times New Roman" w:hAnsi="Times New Roman" w:cs="Times New Roman"/>
          <w:sz w:val="28"/>
          <w:szCs w:val="28"/>
        </w:rPr>
      </w:pPr>
    </w:p>
    <w:p w:rsidR="00945F20" w:rsidRPr="008873A4" w:rsidRDefault="00945F20" w:rsidP="00945F20">
      <w:pPr>
        <w:numPr>
          <w:ilvl w:val="0"/>
          <w:numId w:val="13"/>
        </w:numPr>
        <w:autoSpaceDE w:val="0"/>
        <w:autoSpaceDN w:val="0"/>
        <w:adjustRightInd w:val="0"/>
        <w:spacing w:after="0"/>
        <w:jc w:val="both"/>
        <w:rPr>
          <w:rFonts w:ascii="Times New Roman" w:hAnsi="Times New Roman" w:cs="Times New Roman"/>
          <w:color w:val="000000"/>
          <w:sz w:val="28"/>
          <w:szCs w:val="28"/>
          <w:lang w:val="en-US"/>
        </w:rPr>
      </w:pPr>
      <w:r w:rsidRPr="008873A4">
        <w:rPr>
          <w:rFonts w:ascii="Times New Roman" w:hAnsi="Times New Roman" w:cs="Times New Roman"/>
          <w:color w:val="000000"/>
          <w:sz w:val="28"/>
          <w:szCs w:val="28"/>
        </w:rPr>
        <w:t>Completion of the RR campaign;</w:t>
      </w:r>
    </w:p>
    <w:p w:rsidR="00945F20" w:rsidRPr="008873A4" w:rsidRDefault="00945F20" w:rsidP="00945F20">
      <w:pPr>
        <w:numPr>
          <w:ilvl w:val="0"/>
          <w:numId w:val="13"/>
        </w:numPr>
        <w:autoSpaceDE w:val="0"/>
        <w:autoSpaceDN w:val="0"/>
        <w:adjustRightInd w:val="0"/>
        <w:spacing w:after="0"/>
        <w:jc w:val="both"/>
        <w:rPr>
          <w:rFonts w:ascii="Times New Roman" w:hAnsi="Times New Roman" w:cs="Times New Roman"/>
          <w:color w:val="000000"/>
          <w:sz w:val="28"/>
          <w:szCs w:val="28"/>
          <w:lang w:val="en-US"/>
        </w:rPr>
      </w:pPr>
      <w:r w:rsidRPr="008873A4">
        <w:rPr>
          <w:rFonts w:ascii="Times New Roman" w:hAnsi="Times New Roman" w:cs="Times New Roman"/>
          <w:color w:val="000000"/>
          <w:sz w:val="28"/>
          <w:szCs w:val="28"/>
        </w:rPr>
        <w:t>Performing “real” mechanical tests (i.e. non-RR tests)</w:t>
      </w:r>
      <w:r w:rsidRPr="008873A4">
        <w:rPr>
          <w:rFonts w:ascii="Times New Roman" w:hAnsi="Times New Roman" w:cs="Times New Roman"/>
          <w:b/>
          <w:color w:val="000000"/>
          <w:sz w:val="28"/>
          <w:szCs w:val="28"/>
        </w:rPr>
        <w:t>.</w:t>
      </w:r>
    </w:p>
    <w:p w:rsidR="00945F20" w:rsidRPr="008873A4" w:rsidRDefault="00945F20" w:rsidP="00945F20">
      <w:pPr>
        <w:autoSpaceDE w:val="0"/>
        <w:autoSpaceDN w:val="0"/>
        <w:adjustRightInd w:val="0"/>
        <w:spacing w:after="0"/>
        <w:jc w:val="both"/>
        <w:rPr>
          <w:rFonts w:ascii="Times New Roman" w:hAnsi="Times New Roman" w:cs="Times New Roman"/>
          <w:b/>
          <w:color w:val="000000"/>
          <w:sz w:val="28"/>
          <w:szCs w:val="28"/>
        </w:rPr>
      </w:pPr>
    </w:p>
    <w:p w:rsidR="00945F20" w:rsidRDefault="00945F20" w:rsidP="00945F20">
      <w:pPr>
        <w:autoSpaceDE w:val="0"/>
        <w:autoSpaceDN w:val="0"/>
        <w:adjustRightInd w:val="0"/>
        <w:spacing w:after="0"/>
        <w:jc w:val="both"/>
        <w:rPr>
          <w:rFonts w:ascii="Times New Roman" w:hAnsi="Times New Roman" w:cs="Times New Roman"/>
          <w:sz w:val="28"/>
          <w:szCs w:val="28"/>
        </w:rPr>
      </w:pPr>
      <w:r w:rsidRPr="008873A4">
        <w:rPr>
          <w:rFonts w:ascii="Times New Roman" w:hAnsi="Times New Roman" w:cs="Times New Roman"/>
          <w:color w:val="000000"/>
          <w:sz w:val="28"/>
          <w:szCs w:val="28"/>
        </w:rPr>
        <w:t>Based on the lessons learned during the previous year, and the information available at the time</w:t>
      </w:r>
      <w:r>
        <w:rPr>
          <w:rFonts w:ascii="Times New Roman" w:hAnsi="Times New Roman" w:cs="Times New Roman"/>
          <w:sz w:val="28"/>
          <w:szCs w:val="28"/>
        </w:rPr>
        <w:t xml:space="preserve"> when this report is prepared, it is estimated that at least two months will be needed for the completion of the RR campaign and subsequent data discussions etc. and this is reflected in the provisional timetable for the year 2017 shown in Table </w:t>
      </w:r>
      <w:r w:rsidR="006E02CC">
        <w:rPr>
          <w:rFonts w:ascii="Times New Roman" w:hAnsi="Times New Roman" w:cs="Times New Roman"/>
          <w:sz w:val="28"/>
          <w:szCs w:val="28"/>
        </w:rPr>
        <w:t>3</w:t>
      </w:r>
      <w:r>
        <w:rPr>
          <w:rFonts w:ascii="Times New Roman" w:hAnsi="Times New Roman" w:cs="Times New Roman"/>
          <w:sz w:val="28"/>
          <w:szCs w:val="28"/>
        </w:rPr>
        <w:t>.</w:t>
      </w:r>
    </w:p>
    <w:p w:rsidR="00945F20" w:rsidRDefault="00945F20" w:rsidP="00945F20">
      <w:pPr>
        <w:autoSpaceDE w:val="0"/>
        <w:autoSpaceDN w:val="0"/>
        <w:adjustRightInd w:val="0"/>
        <w:spacing w:after="0"/>
        <w:jc w:val="both"/>
        <w:rPr>
          <w:rFonts w:ascii="Times New Roman" w:hAnsi="Times New Roman" w:cs="Times New Roman"/>
          <w:sz w:val="28"/>
          <w:szCs w:val="28"/>
          <w:lang w:val="en-US"/>
        </w:rPr>
      </w:pPr>
    </w:p>
    <w:p w:rsidR="009E2672" w:rsidRDefault="00945F20" w:rsidP="00945F20">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LCF and ratcheting tests on “real” samples, considered of lower priority than creep tests, may be started in 2017 only after analyzing the LCF data from RR campaign. Accordingly, the beginning of such tests is shown in Table </w:t>
      </w:r>
      <w:r w:rsidR="009E2672">
        <w:rPr>
          <w:rFonts w:ascii="Times New Roman" w:hAnsi="Times New Roman" w:cs="Times New Roman"/>
          <w:sz w:val="28"/>
          <w:szCs w:val="28"/>
          <w:lang w:val="en-US"/>
        </w:rPr>
        <w:t>3</w:t>
      </w:r>
      <w:r>
        <w:rPr>
          <w:rFonts w:ascii="Times New Roman" w:hAnsi="Times New Roman" w:cs="Times New Roman"/>
          <w:sz w:val="28"/>
          <w:szCs w:val="28"/>
          <w:lang w:val="en-US"/>
        </w:rPr>
        <w:t xml:space="preserve">. However, it must be considered that the preparation of the tests themselves (sample preparation, specimen cutting etc.) will require some time of difficult estimation. After discussions in 2016, it was agreed that, also due to the general lack of specific funding, </w:t>
      </w:r>
      <w:r w:rsidRPr="00652450">
        <w:rPr>
          <w:rFonts w:ascii="Times New Roman" w:hAnsi="Times New Roman" w:cs="Times New Roman"/>
          <w:sz w:val="28"/>
          <w:szCs w:val="28"/>
          <w:lang w:val="en-US"/>
        </w:rPr>
        <w:t xml:space="preserve">a scattergun approach </w:t>
      </w:r>
      <w:r>
        <w:rPr>
          <w:rFonts w:ascii="Times New Roman" w:hAnsi="Times New Roman" w:cs="Times New Roman"/>
          <w:sz w:val="28"/>
          <w:szCs w:val="28"/>
          <w:lang w:val="en-US"/>
        </w:rPr>
        <w:t>distribution should be adopted for LCF tests, asking to test a limited number of specimens to the different RUs that successfully ended the LCF RR campaign.</w:t>
      </w:r>
      <w:r w:rsidR="009E2672">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provisional timetable summarizing the test plan for 2017 is shown in Table 3.</w:t>
      </w:r>
    </w:p>
    <w:p w:rsidR="00945F20" w:rsidRDefault="00945F20" w:rsidP="00945F20">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8873A4" w:rsidRDefault="008873A4" w:rsidP="00945F20">
      <w:pPr>
        <w:autoSpaceDE w:val="0"/>
        <w:autoSpaceDN w:val="0"/>
        <w:adjustRightInd w:val="0"/>
        <w:spacing w:after="0"/>
        <w:jc w:val="both"/>
        <w:rPr>
          <w:rFonts w:ascii="Times New Roman" w:hAnsi="Times New Roman" w:cs="Times New Roman"/>
          <w:sz w:val="28"/>
          <w:szCs w:val="28"/>
          <w:lang w:val="en-US"/>
        </w:rPr>
      </w:pPr>
    </w:p>
    <w:p w:rsidR="008873A4" w:rsidRDefault="008873A4" w:rsidP="00945F20">
      <w:pPr>
        <w:autoSpaceDE w:val="0"/>
        <w:autoSpaceDN w:val="0"/>
        <w:adjustRightInd w:val="0"/>
        <w:spacing w:after="0"/>
        <w:jc w:val="both"/>
        <w:rPr>
          <w:rFonts w:ascii="Times New Roman" w:hAnsi="Times New Roman" w:cs="Times New Roman"/>
          <w:sz w:val="28"/>
          <w:szCs w:val="28"/>
          <w:lang w:val="en-US"/>
        </w:rPr>
      </w:pPr>
    </w:p>
    <w:p w:rsidR="008873A4" w:rsidRDefault="008873A4" w:rsidP="00945F20">
      <w:pPr>
        <w:autoSpaceDE w:val="0"/>
        <w:autoSpaceDN w:val="0"/>
        <w:adjustRightInd w:val="0"/>
        <w:spacing w:after="0"/>
        <w:jc w:val="both"/>
        <w:rPr>
          <w:rFonts w:ascii="Times New Roman" w:hAnsi="Times New Roman" w:cs="Times New Roman"/>
          <w:sz w:val="28"/>
          <w:szCs w:val="28"/>
          <w:lang w:val="en-US"/>
        </w:rPr>
      </w:pPr>
    </w:p>
    <w:p w:rsidR="008873A4" w:rsidRDefault="008873A4" w:rsidP="00945F20">
      <w:pPr>
        <w:autoSpaceDE w:val="0"/>
        <w:autoSpaceDN w:val="0"/>
        <w:adjustRightInd w:val="0"/>
        <w:spacing w:after="0"/>
        <w:jc w:val="both"/>
        <w:rPr>
          <w:rFonts w:ascii="Times New Roman" w:hAnsi="Times New Roman" w:cs="Times New Roman"/>
          <w:sz w:val="28"/>
          <w:szCs w:val="28"/>
          <w:lang w:val="en-US"/>
        </w:rPr>
      </w:pPr>
    </w:p>
    <w:p w:rsidR="008873A4" w:rsidRDefault="008873A4" w:rsidP="00945F20">
      <w:pPr>
        <w:autoSpaceDE w:val="0"/>
        <w:autoSpaceDN w:val="0"/>
        <w:adjustRightInd w:val="0"/>
        <w:spacing w:after="0"/>
        <w:jc w:val="both"/>
        <w:rPr>
          <w:rFonts w:ascii="Times New Roman" w:hAnsi="Times New Roman" w:cs="Times New Roman"/>
          <w:sz w:val="28"/>
          <w:szCs w:val="28"/>
          <w:lang w:val="en-US"/>
        </w:rPr>
      </w:pPr>
    </w:p>
    <w:p w:rsidR="008873A4" w:rsidRDefault="008873A4" w:rsidP="00945F20">
      <w:pPr>
        <w:autoSpaceDE w:val="0"/>
        <w:autoSpaceDN w:val="0"/>
        <w:adjustRightInd w:val="0"/>
        <w:spacing w:after="0"/>
        <w:jc w:val="both"/>
        <w:rPr>
          <w:rFonts w:ascii="Times New Roman" w:hAnsi="Times New Roman" w:cs="Times New Roman"/>
          <w:sz w:val="28"/>
          <w:szCs w:val="28"/>
          <w:lang w:val="en-US"/>
        </w:rPr>
      </w:pPr>
    </w:p>
    <w:p w:rsidR="008A39D0" w:rsidRDefault="008A39D0" w:rsidP="008A39D0">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i/>
          <w:sz w:val="28"/>
          <w:szCs w:val="28"/>
          <w:lang w:val="en-US"/>
        </w:rPr>
        <w:t>Table</w:t>
      </w:r>
      <w:r w:rsidRPr="00D254BD">
        <w:rPr>
          <w:rFonts w:ascii="Times New Roman" w:hAnsi="Times New Roman" w:cs="Times New Roman"/>
          <w:i/>
          <w:sz w:val="28"/>
          <w:szCs w:val="28"/>
          <w:lang w:val="en-US"/>
        </w:rPr>
        <w:t xml:space="preserve"> </w:t>
      </w:r>
      <w:r w:rsidR="006E02CC">
        <w:rPr>
          <w:rFonts w:ascii="Times New Roman" w:hAnsi="Times New Roman" w:cs="Times New Roman"/>
          <w:i/>
          <w:sz w:val="28"/>
          <w:szCs w:val="28"/>
          <w:lang w:val="en-US"/>
        </w:rPr>
        <w:t>2</w:t>
      </w:r>
      <w:r w:rsidRPr="00D254BD">
        <w:rPr>
          <w:rFonts w:ascii="Times New Roman" w:hAnsi="Times New Roman" w:cs="Times New Roman"/>
          <w:i/>
          <w:sz w:val="28"/>
          <w:szCs w:val="28"/>
          <w:lang w:val="en-US"/>
        </w:rPr>
        <w:t xml:space="preserve">: </w:t>
      </w:r>
      <w:r>
        <w:rPr>
          <w:rFonts w:ascii="Times New Roman" w:hAnsi="Times New Roman" w:cs="Times New Roman"/>
          <w:i/>
          <w:sz w:val="28"/>
          <w:szCs w:val="28"/>
          <w:lang w:val="en-US"/>
        </w:rPr>
        <w:t>Summary of the EDDI testing activity in 2016</w:t>
      </w:r>
      <w:r w:rsidRPr="00D254BD">
        <w:rPr>
          <w:rFonts w:ascii="Times New Roman" w:hAnsi="Times New Roman" w:cs="Times New Roman"/>
          <w:i/>
          <w:sz w:val="28"/>
          <w:szCs w:val="28"/>
          <w:lang w:val="en-US"/>
        </w:rPr>
        <w:t>.</w:t>
      </w:r>
    </w:p>
    <w:p w:rsidR="008A39D0" w:rsidRDefault="008A39D0" w:rsidP="008A39D0">
      <w:pPr>
        <w:autoSpaceDE w:val="0"/>
        <w:autoSpaceDN w:val="0"/>
        <w:adjustRightInd w:val="0"/>
        <w:spacing w:after="0"/>
        <w:jc w:val="both"/>
        <w:rPr>
          <w:rFonts w:ascii="Times New Roman" w:hAnsi="Times New Roman" w:cs="Times New Roman"/>
          <w:sz w:val="28"/>
          <w:szCs w:val="28"/>
          <w:lang w:val="en-US"/>
        </w:rPr>
      </w:pPr>
    </w:p>
    <w:tbl>
      <w:tblPr>
        <w:tblpPr w:leftFromText="141" w:rightFromText="141" w:vertAnchor="text" w:horzAnchor="margin" w:tblpXSpec="center" w:tblpY="166"/>
        <w:tblW w:w="8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3"/>
        <w:gridCol w:w="401"/>
        <w:gridCol w:w="417"/>
        <w:gridCol w:w="417"/>
        <w:gridCol w:w="417"/>
        <w:gridCol w:w="418"/>
        <w:gridCol w:w="417"/>
        <w:gridCol w:w="417"/>
        <w:gridCol w:w="417"/>
        <w:gridCol w:w="418"/>
        <w:gridCol w:w="460"/>
        <w:gridCol w:w="460"/>
        <w:gridCol w:w="444"/>
      </w:tblGrid>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5103" w:type="dxa"/>
            <w:gridSpan w:val="12"/>
            <w:shd w:val="clear" w:color="auto" w:fill="auto"/>
          </w:tcPr>
          <w:p w:rsidR="008A39D0" w:rsidRPr="00307A32" w:rsidRDefault="008A39D0" w:rsidP="00AE695C">
            <w:pPr>
              <w:autoSpaceDE w:val="0"/>
              <w:autoSpaceDN w:val="0"/>
              <w:adjustRightInd w:val="0"/>
              <w:spacing w:after="0"/>
              <w:jc w:val="center"/>
              <w:rPr>
                <w:rFonts w:cs="Times New Roman"/>
                <w:sz w:val="24"/>
                <w:szCs w:val="24"/>
                <w:lang w:val="en-US"/>
              </w:rPr>
            </w:pPr>
            <w:r w:rsidRPr="00307A32">
              <w:rPr>
                <w:rFonts w:cs="Times New Roman"/>
                <w:sz w:val="24"/>
                <w:szCs w:val="24"/>
                <w:lang w:val="en-US"/>
              </w:rPr>
              <w:t>Month 2016</w:t>
            </w: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sidRPr="00307A32">
              <w:rPr>
                <w:rFonts w:cs="Times New Roman"/>
                <w:sz w:val="24"/>
                <w:szCs w:val="24"/>
                <w:lang w:val="en-US"/>
              </w:rPr>
              <w:t>Activity</w:t>
            </w:r>
          </w:p>
        </w:tc>
        <w:tc>
          <w:tcPr>
            <w:tcW w:w="401"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1</w:t>
            </w: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2</w:t>
            </w: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3</w:t>
            </w: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4</w:t>
            </w:r>
          </w:p>
        </w:tc>
        <w:tc>
          <w:tcPr>
            <w:tcW w:w="418"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5</w:t>
            </w: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6</w:t>
            </w: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7</w:t>
            </w: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8</w:t>
            </w:r>
          </w:p>
        </w:tc>
        <w:tc>
          <w:tcPr>
            <w:tcW w:w="418"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9</w:t>
            </w:r>
          </w:p>
        </w:tc>
        <w:tc>
          <w:tcPr>
            <w:tcW w:w="460"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10</w:t>
            </w:r>
          </w:p>
        </w:tc>
        <w:tc>
          <w:tcPr>
            <w:tcW w:w="460"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11</w:t>
            </w:r>
          </w:p>
        </w:tc>
        <w:tc>
          <w:tcPr>
            <w:tcW w:w="444"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12</w:t>
            </w: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sidRPr="00307A32">
              <w:rPr>
                <w:rFonts w:cs="Times New Roman"/>
                <w:sz w:val="24"/>
                <w:szCs w:val="24"/>
                <w:lang w:val="en-US"/>
              </w:rPr>
              <w:t>Tensile RR camp.</w:t>
            </w:r>
          </w:p>
        </w:tc>
        <w:tc>
          <w:tcPr>
            <w:tcW w:w="401" w:type="dxa"/>
            <w:shd w:val="clear" w:color="auto" w:fill="B6DDE8"/>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B6DDE8"/>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B6DDE8"/>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B6DDE8"/>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B6DDE8"/>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B6DDE8"/>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B6DDE8"/>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B6DDE8"/>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B6DDE8"/>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B6DDE8"/>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44"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sidRPr="00307A32">
              <w:rPr>
                <w:rFonts w:cs="Times New Roman"/>
                <w:sz w:val="24"/>
                <w:szCs w:val="24"/>
                <w:lang w:val="en-US"/>
              </w:rPr>
              <w:t>Fracture RR camp.</w:t>
            </w:r>
          </w:p>
        </w:tc>
        <w:tc>
          <w:tcPr>
            <w:tcW w:w="401" w:type="dxa"/>
            <w:shd w:val="clear" w:color="auto" w:fill="FDE9D9"/>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DE9D9"/>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DE9D9"/>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DE9D9"/>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FDE9D9"/>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DE9D9"/>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DE9D9"/>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DE9D9"/>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FDE9D9"/>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FDE9D9"/>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FDE9D9"/>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44" w:type="dxa"/>
            <w:shd w:val="clear" w:color="auto" w:fill="FDE9D9"/>
          </w:tcPr>
          <w:p w:rsidR="008A39D0" w:rsidRPr="00307A32" w:rsidRDefault="008A39D0" w:rsidP="00AE695C">
            <w:pPr>
              <w:autoSpaceDE w:val="0"/>
              <w:autoSpaceDN w:val="0"/>
              <w:adjustRightInd w:val="0"/>
              <w:spacing w:after="0"/>
              <w:jc w:val="both"/>
              <w:rPr>
                <w:rFonts w:cs="Times New Roman"/>
                <w:sz w:val="24"/>
                <w:szCs w:val="24"/>
                <w:lang w:val="en-US"/>
              </w:rPr>
            </w:pP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sidRPr="00307A32">
              <w:rPr>
                <w:rFonts w:cs="Times New Roman"/>
                <w:sz w:val="24"/>
                <w:szCs w:val="24"/>
                <w:lang w:val="en-US"/>
              </w:rPr>
              <w:t>LCF RR sample preparation</w:t>
            </w:r>
          </w:p>
        </w:tc>
        <w:tc>
          <w:tcPr>
            <w:tcW w:w="401"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44"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sidRPr="00307A32">
              <w:rPr>
                <w:rFonts w:cs="Times New Roman"/>
                <w:sz w:val="24"/>
                <w:szCs w:val="24"/>
                <w:lang w:val="en-US"/>
              </w:rPr>
              <w:t>LCF RR camp.</w:t>
            </w:r>
          </w:p>
        </w:tc>
        <w:tc>
          <w:tcPr>
            <w:tcW w:w="401"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FABF8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FABF8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44" w:type="dxa"/>
            <w:shd w:val="clear" w:color="auto" w:fill="FABF8F"/>
          </w:tcPr>
          <w:p w:rsidR="008A39D0" w:rsidRPr="00307A32" w:rsidRDefault="008A39D0" w:rsidP="00AE695C">
            <w:pPr>
              <w:autoSpaceDE w:val="0"/>
              <w:autoSpaceDN w:val="0"/>
              <w:adjustRightInd w:val="0"/>
              <w:spacing w:after="0"/>
              <w:jc w:val="both"/>
              <w:rPr>
                <w:rFonts w:cs="Times New Roman"/>
                <w:sz w:val="24"/>
                <w:szCs w:val="24"/>
                <w:lang w:val="en-US"/>
              </w:rPr>
            </w:pPr>
          </w:p>
        </w:tc>
      </w:tr>
      <w:tr w:rsidR="008A39D0" w:rsidRPr="00307A32" w:rsidTr="00AE695C">
        <w:tc>
          <w:tcPr>
            <w:tcW w:w="8506" w:type="dxa"/>
            <w:gridSpan w:val="13"/>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sidRPr="00307A32">
              <w:rPr>
                <w:rFonts w:cs="Times New Roman"/>
                <w:sz w:val="24"/>
                <w:szCs w:val="24"/>
                <w:lang w:val="en-US"/>
              </w:rPr>
              <w:t>“Real” creep tests on P-FS</w:t>
            </w:r>
          </w:p>
        </w:tc>
        <w:tc>
          <w:tcPr>
            <w:tcW w:w="401"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DE9D9"/>
          </w:tcPr>
          <w:p w:rsidR="008A39D0" w:rsidRPr="00985F69" w:rsidRDefault="008A39D0" w:rsidP="00AE695C">
            <w:pPr>
              <w:autoSpaceDE w:val="0"/>
              <w:autoSpaceDN w:val="0"/>
              <w:adjustRightInd w:val="0"/>
              <w:spacing w:after="0"/>
              <w:jc w:val="both"/>
              <w:rPr>
                <w:rFonts w:cs="Times New Roman"/>
                <w:sz w:val="24"/>
                <w:szCs w:val="24"/>
                <w:highlight w:val="yellow"/>
                <w:lang w:val="en-US"/>
              </w:rPr>
            </w:pPr>
          </w:p>
        </w:tc>
        <w:tc>
          <w:tcPr>
            <w:tcW w:w="417" w:type="dxa"/>
            <w:shd w:val="clear" w:color="auto" w:fill="FDE9D9"/>
          </w:tcPr>
          <w:p w:rsidR="008A39D0" w:rsidRPr="00985F69" w:rsidRDefault="008A39D0" w:rsidP="00AE695C">
            <w:pPr>
              <w:autoSpaceDE w:val="0"/>
              <w:autoSpaceDN w:val="0"/>
              <w:adjustRightInd w:val="0"/>
              <w:spacing w:after="0"/>
              <w:jc w:val="both"/>
              <w:rPr>
                <w:rFonts w:cs="Times New Roman"/>
                <w:sz w:val="24"/>
                <w:szCs w:val="24"/>
                <w:highlight w:val="yellow"/>
                <w:lang w:val="en-US"/>
              </w:rPr>
            </w:pPr>
          </w:p>
        </w:tc>
        <w:tc>
          <w:tcPr>
            <w:tcW w:w="418" w:type="dxa"/>
            <w:shd w:val="clear" w:color="auto" w:fill="FDE9D9"/>
          </w:tcPr>
          <w:p w:rsidR="008A39D0" w:rsidRPr="00985F69" w:rsidRDefault="008A39D0" w:rsidP="00AE695C">
            <w:pPr>
              <w:autoSpaceDE w:val="0"/>
              <w:autoSpaceDN w:val="0"/>
              <w:adjustRightInd w:val="0"/>
              <w:spacing w:after="0"/>
              <w:jc w:val="both"/>
              <w:rPr>
                <w:rFonts w:cs="Times New Roman"/>
                <w:sz w:val="24"/>
                <w:szCs w:val="24"/>
                <w:highlight w:val="yellow"/>
                <w:lang w:val="en-US"/>
              </w:rPr>
            </w:pPr>
          </w:p>
        </w:tc>
        <w:tc>
          <w:tcPr>
            <w:tcW w:w="460" w:type="dxa"/>
            <w:shd w:val="clear" w:color="auto" w:fill="FDE9D9"/>
          </w:tcPr>
          <w:p w:rsidR="008A39D0" w:rsidRPr="00985F69" w:rsidRDefault="008A39D0" w:rsidP="00AE695C">
            <w:pPr>
              <w:autoSpaceDE w:val="0"/>
              <w:autoSpaceDN w:val="0"/>
              <w:adjustRightInd w:val="0"/>
              <w:spacing w:after="0"/>
              <w:jc w:val="both"/>
              <w:rPr>
                <w:rFonts w:cs="Times New Roman"/>
                <w:sz w:val="24"/>
                <w:szCs w:val="24"/>
                <w:highlight w:val="yellow"/>
                <w:lang w:val="en-US"/>
              </w:rPr>
            </w:pPr>
          </w:p>
        </w:tc>
        <w:tc>
          <w:tcPr>
            <w:tcW w:w="460" w:type="dxa"/>
            <w:shd w:val="clear" w:color="auto" w:fill="FDE9D9"/>
          </w:tcPr>
          <w:p w:rsidR="008A39D0" w:rsidRPr="00985F69" w:rsidRDefault="008A39D0" w:rsidP="00AE695C">
            <w:pPr>
              <w:autoSpaceDE w:val="0"/>
              <w:autoSpaceDN w:val="0"/>
              <w:adjustRightInd w:val="0"/>
              <w:spacing w:after="0"/>
              <w:jc w:val="both"/>
              <w:rPr>
                <w:rFonts w:cs="Times New Roman"/>
                <w:sz w:val="24"/>
                <w:szCs w:val="24"/>
                <w:highlight w:val="yellow"/>
                <w:lang w:val="en-US"/>
              </w:rPr>
            </w:pPr>
          </w:p>
        </w:tc>
        <w:tc>
          <w:tcPr>
            <w:tcW w:w="444" w:type="dxa"/>
            <w:shd w:val="clear" w:color="auto" w:fill="FDE9D9"/>
          </w:tcPr>
          <w:p w:rsidR="008A39D0" w:rsidRPr="00985F69" w:rsidRDefault="008A39D0" w:rsidP="00AE695C">
            <w:pPr>
              <w:autoSpaceDE w:val="0"/>
              <w:autoSpaceDN w:val="0"/>
              <w:adjustRightInd w:val="0"/>
              <w:spacing w:after="0"/>
              <w:jc w:val="both"/>
              <w:rPr>
                <w:rFonts w:cs="Times New Roman"/>
                <w:sz w:val="24"/>
                <w:szCs w:val="24"/>
                <w:highlight w:val="yellow"/>
                <w:lang w:val="en-US"/>
              </w:rPr>
            </w:pP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sidRPr="00307A32">
              <w:rPr>
                <w:rFonts w:cs="Times New Roman"/>
                <w:sz w:val="24"/>
                <w:szCs w:val="24"/>
                <w:lang w:val="en-US"/>
              </w:rPr>
              <w:t>“Real” LCF</w:t>
            </w:r>
            <w:r>
              <w:rPr>
                <w:rFonts w:cs="Times New Roman"/>
                <w:sz w:val="24"/>
                <w:szCs w:val="24"/>
                <w:lang w:val="en-US"/>
              </w:rPr>
              <w:t xml:space="preserve"> and ratcheting</w:t>
            </w:r>
            <w:r w:rsidRPr="00307A32">
              <w:rPr>
                <w:rFonts w:cs="Times New Roman"/>
                <w:sz w:val="24"/>
                <w:szCs w:val="24"/>
                <w:lang w:val="en-US"/>
              </w:rPr>
              <w:t xml:space="preserve"> tests</w:t>
            </w:r>
          </w:p>
        </w:tc>
        <w:tc>
          <w:tcPr>
            <w:tcW w:w="401"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44"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r>
    </w:tbl>
    <w:p w:rsidR="008A39D0" w:rsidRDefault="008A39D0" w:rsidP="008A39D0">
      <w:pPr>
        <w:autoSpaceDE w:val="0"/>
        <w:autoSpaceDN w:val="0"/>
        <w:adjustRightInd w:val="0"/>
        <w:spacing w:after="0"/>
        <w:jc w:val="both"/>
        <w:rPr>
          <w:rFonts w:ascii="Times New Roman" w:hAnsi="Times New Roman" w:cs="Times New Roman"/>
          <w:sz w:val="28"/>
          <w:szCs w:val="28"/>
          <w:lang w:val="en-US"/>
        </w:rPr>
      </w:pPr>
    </w:p>
    <w:p w:rsidR="008A39D0" w:rsidRDefault="008A39D0" w:rsidP="008A39D0">
      <w:pPr>
        <w:autoSpaceDE w:val="0"/>
        <w:autoSpaceDN w:val="0"/>
        <w:adjustRightInd w:val="0"/>
        <w:spacing w:after="0"/>
        <w:jc w:val="both"/>
        <w:rPr>
          <w:rFonts w:ascii="Times New Roman" w:hAnsi="Times New Roman" w:cs="Times New Roman"/>
          <w:sz w:val="28"/>
          <w:szCs w:val="28"/>
          <w:lang w:val="en-US"/>
        </w:rPr>
      </w:pPr>
    </w:p>
    <w:p w:rsidR="008A39D0" w:rsidRDefault="008A39D0" w:rsidP="008A39D0">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i/>
          <w:sz w:val="28"/>
          <w:szCs w:val="28"/>
          <w:lang w:val="en-US"/>
        </w:rPr>
        <w:t>Table</w:t>
      </w:r>
      <w:r w:rsidRPr="00D254BD">
        <w:rPr>
          <w:rFonts w:ascii="Times New Roman" w:hAnsi="Times New Roman" w:cs="Times New Roman"/>
          <w:i/>
          <w:sz w:val="28"/>
          <w:szCs w:val="28"/>
          <w:lang w:val="en-US"/>
        </w:rPr>
        <w:t xml:space="preserve"> </w:t>
      </w:r>
      <w:r w:rsidR="006E02CC">
        <w:rPr>
          <w:rFonts w:ascii="Times New Roman" w:hAnsi="Times New Roman" w:cs="Times New Roman"/>
          <w:i/>
          <w:sz w:val="28"/>
          <w:szCs w:val="28"/>
          <w:lang w:val="en-US"/>
        </w:rPr>
        <w:t>3</w:t>
      </w:r>
      <w:r w:rsidRPr="00D254BD">
        <w:rPr>
          <w:rFonts w:ascii="Times New Roman" w:hAnsi="Times New Roman" w:cs="Times New Roman"/>
          <w:i/>
          <w:sz w:val="28"/>
          <w:szCs w:val="28"/>
          <w:lang w:val="en-US"/>
        </w:rPr>
        <w:t xml:space="preserve">: </w:t>
      </w:r>
      <w:r w:rsidR="009E2672">
        <w:rPr>
          <w:rFonts w:ascii="Times New Roman" w:hAnsi="Times New Roman" w:cs="Times New Roman"/>
          <w:i/>
          <w:sz w:val="28"/>
          <w:szCs w:val="28"/>
          <w:lang w:val="en-US"/>
        </w:rPr>
        <w:t>P</w:t>
      </w:r>
      <w:r>
        <w:rPr>
          <w:rFonts w:ascii="Times New Roman" w:hAnsi="Times New Roman" w:cs="Times New Roman"/>
          <w:i/>
          <w:sz w:val="28"/>
          <w:szCs w:val="28"/>
          <w:lang w:val="en-US"/>
        </w:rPr>
        <w:t>rovisional timetable of the EDDI testing activity in 2017</w:t>
      </w:r>
      <w:r w:rsidRPr="00D254BD">
        <w:rPr>
          <w:rFonts w:ascii="Times New Roman" w:hAnsi="Times New Roman" w:cs="Times New Roman"/>
          <w:i/>
          <w:sz w:val="28"/>
          <w:szCs w:val="28"/>
          <w:lang w:val="en-US"/>
        </w:rPr>
        <w:t>.</w:t>
      </w:r>
    </w:p>
    <w:p w:rsidR="008A39D0" w:rsidRPr="00F40ACB" w:rsidRDefault="008A39D0" w:rsidP="008A39D0">
      <w:pPr>
        <w:autoSpaceDE w:val="0"/>
        <w:autoSpaceDN w:val="0"/>
        <w:adjustRightInd w:val="0"/>
        <w:spacing w:after="0"/>
        <w:jc w:val="both"/>
        <w:rPr>
          <w:rFonts w:ascii="Times New Roman" w:hAnsi="Times New Roman" w:cs="Times New Roman"/>
          <w:sz w:val="28"/>
          <w:szCs w:val="28"/>
        </w:rPr>
      </w:pPr>
    </w:p>
    <w:tbl>
      <w:tblPr>
        <w:tblpPr w:leftFromText="141" w:rightFromText="141" w:vertAnchor="text" w:horzAnchor="margin" w:tblpXSpec="center" w:tblpY="166"/>
        <w:tblW w:w="8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3"/>
        <w:gridCol w:w="401"/>
        <w:gridCol w:w="417"/>
        <w:gridCol w:w="417"/>
        <w:gridCol w:w="417"/>
        <w:gridCol w:w="418"/>
        <w:gridCol w:w="417"/>
        <w:gridCol w:w="417"/>
        <w:gridCol w:w="417"/>
        <w:gridCol w:w="418"/>
        <w:gridCol w:w="460"/>
        <w:gridCol w:w="460"/>
        <w:gridCol w:w="444"/>
      </w:tblGrid>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5103" w:type="dxa"/>
            <w:gridSpan w:val="12"/>
            <w:shd w:val="clear" w:color="auto" w:fill="auto"/>
          </w:tcPr>
          <w:p w:rsidR="008A39D0" w:rsidRPr="00307A32" w:rsidRDefault="008A39D0" w:rsidP="00AE695C">
            <w:pPr>
              <w:autoSpaceDE w:val="0"/>
              <w:autoSpaceDN w:val="0"/>
              <w:adjustRightInd w:val="0"/>
              <w:spacing w:after="0"/>
              <w:jc w:val="center"/>
              <w:rPr>
                <w:rFonts w:cs="Times New Roman"/>
                <w:sz w:val="24"/>
                <w:szCs w:val="24"/>
                <w:lang w:val="en-US"/>
              </w:rPr>
            </w:pPr>
            <w:r>
              <w:rPr>
                <w:rFonts w:cs="Times New Roman"/>
                <w:sz w:val="24"/>
                <w:szCs w:val="24"/>
                <w:lang w:val="en-US"/>
              </w:rPr>
              <w:t>Month 2017</w:t>
            </w: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sidRPr="00307A32">
              <w:rPr>
                <w:rFonts w:cs="Times New Roman"/>
                <w:sz w:val="24"/>
                <w:szCs w:val="24"/>
                <w:lang w:val="en-US"/>
              </w:rPr>
              <w:t>Activity</w:t>
            </w:r>
          </w:p>
        </w:tc>
        <w:tc>
          <w:tcPr>
            <w:tcW w:w="401"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1</w:t>
            </w: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2</w:t>
            </w: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3</w:t>
            </w: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4</w:t>
            </w:r>
          </w:p>
        </w:tc>
        <w:tc>
          <w:tcPr>
            <w:tcW w:w="418"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5</w:t>
            </w: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6</w:t>
            </w: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7</w:t>
            </w: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8</w:t>
            </w:r>
          </w:p>
        </w:tc>
        <w:tc>
          <w:tcPr>
            <w:tcW w:w="418"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9</w:t>
            </w:r>
          </w:p>
        </w:tc>
        <w:tc>
          <w:tcPr>
            <w:tcW w:w="460"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10</w:t>
            </w:r>
          </w:p>
        </w:tc>
        <w:tc>
          <w:tcPr>
            <w:tcW w:w="460"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11</w:t>
            </w:r>
          </w:p>
        </w:tc>
        <w:tc>
          <w:tcPr>
            <w:tcW w:w="444"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12</w:t>
            </w: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sidRPr="00307A32">
              <w:rPr>
                <w:rFonts w:cs="Times New Roman"/>
                <w:sz w:val="24"/>
                <w:szCs w:val="24"/>
                <w:lang w:val="en-US"/>
              </w:rPr>
              <w:t>LCF RR camp.</w:t>
            </w:r>
          </w:p>
        </w:tc>
        <w:tc>
          <w:tcPr>
            <w:tcW w:w="401" w:type="dxa"/>
            <w:shd w:val="clear" w:color="auto" w:fill="FABF8F"/>
          </w:tcPr>
          <w:p w:rsidR="008A39D0" w:rsidRPr="00F40ACB" w:rsidRDefault="008A39D0" w:rsidP="00AE695C">
            <w:pPr>
              <w:autoSpaceDE w:val="0"/>
              <w:autoSpaceDN w:val="0"/>
              <w:adjustRightInd w:val="0"/>
              <w:spacing w:after="0"/>
              <w:jc w:val="both"/>
              <w:rPr>
                <w:rFonts w:cs="Times New Roman"/>
                <w:color w:val="FFC000"/>
                <w:sz w:val="24"/>
                <w:szCs w:val="24"/>
                <w:lang w:val="en-US"/>
              </w:rPr>
            </w:pPr>
          </w:p>
        </w:tc>
        <w:tc>
          <w:tcPr>
            <w:tcW w:w="417" w:type="dxa"/>
            <w:shd w:val="clear" w:color="auto" w:fill="FABF8F"/>
          </w:tcPr>
          <w:p w:rsidR="008A39D0" w:rsidRPr="00F40ACB" w:rsidRDefault="008A39D0" w:rsidP="00AE695C">
            <w:pPr>
              <w:autoSpaceDE w:val="0"/>
              <w:autoSpaceDN w:val="0"/>
              <w:adjustRightInd w:val="0"/>
              <w:spacing w:after="0"/>
              <w:jc w:val="both"/>
              <w:rPr>
                <w:rFonts w:cs="Times New Roman"/>
                <w:color w:val="FFC000"/>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44"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sidRPr="00307A32">
              <w:rPr>
                <w:rFonts w:cs="Times New Roman"/>
                <w:sz w:val="24"/>
                <w:szCs w:val="24"/>
                <w:lang w:val="en-US"/>
              </w:rPr>
              <w:t>Fracture RR camp.</w:t>
            </w:r>
          </w:p>
        </w:tc>
        <w:tc>
          <w:tcPr>
            <w:tcW w:w="401" w:type="dxa"/>
            <w:shd w:val="clear" w:color="auto" w:fill="FABF8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ABF8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44"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r>
      <w:tr w:rsidR="008A39D0" w:rsidRPr="00307A32" w:rsidTr="00AE695C">
        <w:tc>
          <w:tcPr>
            <w:tcW w:w="8506" w:type="dxa"/>
            <w:gridSpan w:val="13"/>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sidRPr="00307A32">
              <w:rPr>
                <w:rFonts w:cs="Times New Roman"/>
                <w:sz w:val="24"/>
                <w:szCs w:val="24"/>
                <w:lang w:val="en-US"/>
              </w:rPr>
              <w:t>“Real” creep tests on P-FS</w:t>
            </w:r>
          </w:p>
        </w:tc>
        <w:tc>
          <w:tcPr>
            <w:tcW w:w="401" w:type="dxa"/>
            <w:shd w:val="clear" w:color="auto" w:fill="FABF8F"/>
          </w:tcPr>
          <w:p w:rsidR="008A39D0" w:rsidRPr="00F40ACB" w:rsidRDefault="008A39D0" w:rsidP="00AE695C">
            <w:pPr>
              <w:autoSpaceDE w:val="0"/>
              <w:autoSpaceDN w:val="0"/>
              <w:adjustRightInd w:val="0"/>
              <w:spacing w:after="0"/>
              <w:jc w:val="both"/>
              <w:rPr>
                <w:rFonts w:cs="Times New Roman"/>
                <w:color w:val="FFC000"/>
                <w:sz w:val="24"/>
                <w:szCs w:val="24"/>
                <w:lang w:val="en-US"/>
              </w:rPr>
            </w:pPr>
          </w:p>
        </w:tc>
        <w:tc>
          <w:tcPr>
            <w:tcW w:w="417" w:type="dxa"/>
            <w:shd w:val="clear" w:color="auto" w:fill="FABF8F"/>
          </w:tcPr>
          <w:p w:rsidR="008A39D0" w:rsidRPr="00F40ACB" w:rsidRDefault="008A39D0" w:rsidP="00AE695C">
            <w:pPr>
              <w:autoSpaceDE w:val="0"/>
              <w:autoSpaceDN w:val="0"/>
              <w:adjustRightInd w:val="0"/>
              <w:spacing w:after="0"/>
              <w:jc w:val="both"/>
              <w:rPr>
                <w:rFonts w:cs="Times New Roman"/>
                <w:color w:val="FFC000"/>
                <w:sz w:val="24"/>
                <w:szCs w:val="24"/>
                <w:lang w:val="en-US"/>
              </w:rPr>
            </w:pPr>
          </w:p>
        </w:tc>
        <w:tc>
          <w:tcPr>
            <w:tcW w:w="417" w:type="dxa"/>
            <w:shd w:val="clear" w:color="auto" w:fill="FABF8F"/>
          </w:tcPr>
          <w:p w:rsidR="008A39D0" w:rsidRPr="00F40ACB" w:rsidRDefault="008A39D0" w:rsidP="00AE695C">
            <w:pPr>
              <w:autoSpaceDE w:val="0"/>
              <w:autoSpaceDN w:val="0"/>
              <w:adjustRightInd w:val="0"/>
              <w:spacing w:after="0"/>
              <w:jc w:val="both"/>
              <w:rPr>
                <w:rFonts w:cs="Times New Roman"/>
                <w:color w:val="FFC000"/>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44"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sidRPr="00307A32">
              <w:rPr>
                <w:rFonts w:cs="Times New Roman"/>
                <w:sz w:val="24"/>
                <w:szCs w:val="24"/>
                <w:lang w:val="en-US"/>
              </w:rPr>
              <w:t>“Real” LCF</w:t>
            </w:r>
            <w:r>
              <w:rPr>
                <w:rFonts w:cs="Times New Roman"/>
                <w:sz w:val="24"/>
                <w:szCs w:val="24"/>
                <w:lang w:val="en-US"/>
              </w:rPr>
              <w:t xml:space="preserve"> and ratcheting</w:t>
            </w:r>
            <w:r w:rsidRPr="00307A32">
              <w:rPr>
                <w:rFonts w:cs="Times New Roman"/>
                <w:sz w:val="24"/>
                <w:szCs w:val="24"/>
                <w:lang w:val="en-US"/>
              </w:rPr>
              <w:t xml:space="preserve"> tests</w:t>
            </w:r>
          </w:p>
        </w:tc>
        <w:tc>
          <w:tcPr>
            <w:tcW w:w="401"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44"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Pr>
                <w:rFonts w:cs="Times New Roman"/>
                <w:sz w:val="24"/>
                <w:szCs w:val="24"/>
                <w:lang w:val="en-US"/>
              </w:rPr>
              <w:t>“Real” FM-fatigue tests</w:t>
            </w:r>
          </w:p>
        </w:tc>
        <w:tc>
          <w:tcPr>
            <w:tcW w:w="401"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44"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r>
    </w:tbl>
    <w:p w:rsidR="008A39D0" w:rsidRPr="00F40ACB" w:rsidRDefault="008A39D0" w:rsidP="008A39D0">
      <w:pPr>
        <w:autoSpaceDE w:val="0"/>
        <w:autoSpaceDN w:val="0"/>
        <w:adjustRightInd w:val="0"/>
        <w:spacing w:after="0"/>
        <w:jc w:val="both"/>
        <w:rPr>
          <w:rFonts w:ascii="Times New Roman" w:hAnsi="Times New Roman" w:cs="Times New Roman"/>
          <w:sz w:val="28"/>
          <w:szCs w:val="28"/>
        </w:rPr>
      </w:pPr>
    </w:p>
    <w:p w:rsidR="00760C4B" w:rsidRPr="00E3394D" w:rsidRDefault="00760C4B" w:rsidP="009E2672">
      <w:pPr>
        <w:pStyle w:val="Heading1"/>
        <w:jc w:val="both"/>
      </w:pPr>
      <w:bookmarkStart w:id="12" w:name="_Toc464300570"/>
      <w:r w:rsidRPr="00E3394D">
        <w:t>Conclusion</w:t>
      </w:r>
      <w:r w:rsidR="00962B35" w:rsidRPr="00E3394D">
        <w:t>s</w:t>
      </w:r>
      <w:r w:rsidR="00B842A6" w:rsidRPr="00E3394D">
        <w:t xml:space="preserve"> and remarks</w:t>
      </w:r>
      <w:bookmarkEnd w:id="12"/>
    </w:p>
    <w:p w:rsidR="00760C4B" w:rsidRDefault="00760C4B" w:rsidP="009E2672">
      <w:pPr>
        <w:jc w:val="both"/>
        <w:rPr>
          <w:rFonts w:cs="Times New Roman"/>
        </w:rPr>
      </w:pPr>
    </w:p>
    <w:p w:rsidR="00EF33C1" w:rsidRDefault="00EF33C1" w:rsidP="009E2672">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After some delays, the EDDI testing activity has effectively started in 2016, with the performing of the first Round Robin tests and the first “real” tests.</w:t>
      </w:r>
    </w:p>
    <w:p w:rsidR="00EF33C1" w:rsidRDefault="00EF33C1" w:rsidP="009E2672">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general, some delays are still expected, due to the availability of the different labs and some lack of communications between the different </w:t>
      </w:r>
      <w:proofErr w:type="spellStart"/>
      <w:r>
        <w:rPr>
          <w:rFonts w:ascii="Times New Roman" w:hAnsi="Times New Roman" w:cs="Times New Roman"/>
          <w:sz w:val="28"/>
          <w:szCs w:val="28"/>
          <w:lang w:val="en-US"/>
        </w:rPr>
        <w:t>RUs.</w:t>
      </w:r>
      <w:proofErr w:type="spellEnd"/>
    </w:p>
    <w:p w:rsidR="003B129B" w:rsidRDefault="009E2672" w:rsidP="009E2672">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Tensile RR testing campaign is finished</w:t>
      </w:r>
      <w:r w:rsidR="003B129B">
        <w:rPr>
          <w:rFonts w:ascii="Times New Roman" w:hAnsi="Times New Roman" w:cs="Times New Roman"/>
          <w:sz w:val="28"/>
          <w:szCs w:val="28"/>
          <w:lang w:val="en-US"/>
        </w:rPr>
        <w:t>. It emerged from the campaign that all the RU reached results compatible with each other (within the experimental uncertainty), apart from UPM, the results of which were definitely incompatible with the other datasets (see Appendix</w:t>
      </w:r>
      <w:r w:rsidR="006507C7">
        <w:rPr>
          <w:rFonts w:ascii="Times New Roman" w:hAnsi="Times New Roman" w:cs="Times New Roman"/>
          <w:sz w:val="28"/>
          <w:szCs w:val="28"/>
          <w:lang w:val="en-US"/>
        </w:rPr>
        <w:t xml:space="preserve"> A</w:t>
      </w:r>
      <w:r w:rsidR="003B129B">
        <w:rPr>
          <w:rFonts w:ascii="Times New Roman" w:hAnsi="Times New Roman" w:cs="Times New Roman"/>
          <w:sz w:val="28"/>
          <w:szCs w:val="28"/>
          <w:lang w:val="en-US"/>
        </w:rPr>
        <w:t xml:space="preserve"> for details).</w:t>
      </w:r>
    </w:p>
    <w:p w:rsidR="00EF33C1" w:rsidRDefault="009E2672" w:rsidP="009E2672">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LCF and fracture toughness RR campaign should be finished at the beginning of the next year. </w:t>
      </w:r>
    </w:p>
    <w:p w:rsidR="009E2672" w:rsidRDefault="009E2672" w:rsidP="009E2672">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Other “real” LCF and ratcheting tests will be performed in 2017.</w:t>
      </w: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89511B" w:rsidRPr="00F96057" w:rsidRDefault="0089511B"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r w:rsidRPr="00F96057">
        <w:rPr>
          <w:rFonts w:ascii="Times New Roman" w:hAnsi="Times New Roman" w:cs="Times New Roman"/>
          <w:b/>
          <w:color w:val="548DD4" w:themeColor="text2" w:themeTint="99"/>
          <w:sz w:val="28"/>
          <w:szCs w:val="28"/>
          <w:lang w:val="en-US"/>
        </w:rPr>
        <w:lastRenderedPageBreak/>
        <w:t xml:space="preserve">Appendix A – Results of Tensile RR testing </w:t>
      </w:r>
    </w:p>
    <w:p w:rsidR="009E5C63" w:rsidRDefault="009E5C63" w:rsidP="009E2672">
      <w:pPr>
        <w:autoSpaceDE w:val="0"/>
        <w:autoSpaceDN w:val="0"/>
        <w:adjustRightInd w:val="0"/>
        <w:spacing w:after="0"/>
        <w:jc w:val="both"/>
        <w:rPr>
          <w:rFonts w:ascii="Times New Roman" w:hAnsi="Times New Roman" w:cs="Times New Roman"/>
          <w:b/>
          <w:sz w:val="28"/>
          <w:szCs w:val="28"/>
          <w:lang w:val="en-US"/>
        </w:rPr>
      </w:pPr>
    </w:p>
    <w:p w:rsidR="009E5C63" w:rsidRDefault="001C7D29" w:rsidP="009E2672">
      <w:pPr>
        <w:autoSpaceDE w:val="0"/>
        <w:autoSpaceDN w:val="0"/>
        <w:adjustRightInd w:val="0"/>
        <w:spacing w:after="0"/>
        <w:jc w:val="both"/>
        <w:rPr>
          <w:rFonts w:ascii="Times New Roman" w:hAnsi="Times New Roman" w:cs="Times New Roman"/>
          <w:sz w:val="28"/>
          <w:szCs w:val="28"/>
          <w:lang w:val="en-US"/>
        </w:rPr>
      </w:pPr>
      <w:r w:rsidRPr="001C7D29">
        <w:rPr>
          <w:rFonts w:ascii="Times New Roman" w:hAnsi="Times New Roman" w:cs="Times New Roman"/>
          <w:sz w:val="28"/>
          <w:szCs w:val="28"/>
          <w:lang w:val="en-US"/>
        </w:rPr>
        <w:t>The tensile Round Robin campaign was agreed during 2015/2016</w:t>
      </w:r>
      <w:r>
        <w:rPr>
          <w:rFonts w:ascii="Times New Roman" w:hAnsi="Times New Roman" w:cs="Times New Roman"/>
          <w:sz w:val="28"/>
          <w:szCs w:val="28"/>
          <w:lang w:val="en-US"/>
        </w:rPr>
        <w:t xml:space="preserve"> and a total of six RU agreed to perform the tests.</w:t>
      </w:r>
    </w:p>
    <w:p w:rsidR="001C7D29" w:rsidRDefault="001C7D29" w:rsidP="009E2672">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Special Test Specifications were agreed in order to check the compatibility of data among different labs, and some freedom was left to them on how to perform the tests. The following parameters were requested as a feedback:</w:t>
      </w:r>
    </w:p>
    <w:p w:rsidR="008324F1" w:rsidRPr="001C7D29" w:rsidRDefault="000036DC" w:rsidP="001C7D29">
      <w:pPr>
        <w:numPr>
          <w:ilvl w:val="0"/>
          <w:numId w:val="15"/>
        </w:numPr>
        <w:autoSpaceDE w:val="0"/>
        <w:autoSpaceDN w:val="0"/>
        <w:adjustRightInd w:val="0"/>
        <w:spacing w:after="0"/>
        <w:jc w:val="both"/>
        <w:rPr>
          <w:rFonts w:ascii="Times New Roman" w:hAnsi="Times New Roman" w:cs="Times New Roman"/>
          <w:sz w:val="28"/>
          <w:szCs w:val="28"/>
          <w:lang w:val="it-IT"/>
        </w:rPr>
      </w:pPr>
      <w:r w:rsidRPr="001C7D29">
        <w:rPr>
          <w:rFonts w:ascii="Times New Roman" w:hAnsi="Times New Roman" w:cs="Times New Roman"/>
          <w:sz w:val="28"/>
          <w:szCs w:val="28"/>
          <w:lang w:val="it-IT"/>
        </w:rPr>
        <w:t>Young module with monotonic tests</w:t>
      </w:r>
    </w:p>
    <w:p w:rsidR="008324F1" w:rsidRPr="001C7D29" w:rsidRDefault="000036DC" w:rsidP="001C7D29">
      <w:pPr>
        <w:numPr>
          <w:ilvl w:val="0"/>
          <w:numId w:val="15"/>
        </w:numPr>
        <w:autoSpaceDE w:val="0"/>
        <w:autoSpaceDN w:val="0"/>
        <w:adjustRightInd w:val="0"/>
        <w:spacing w:after="0"/>
        <w:jc w:val="both"/>
        <w:rPr>
          <w:rFonts w:ascii="Times New Roman" w:hAnsi="Times New Roman" w:cs="Times New Roman"/>
          <w:sz w:val="28"/>
          <w:szCs w:val="28"/>
          <w:lang w:val="it-IT"/>
        </w:rPr>
      </w:pPr>
      <w:r w:rsidRPr="001C7D29">
        <w:rPr>
          <w:rFonts w:ascii="Times New Roman" w:hAnsi="Times New Roman" w:cs="Times New Roman"/>
          <w:sz w:val="28"/>
          <w:szCs w:val="28"/>
          <w:lang w:val="it-IT"/>
        </w:rPr>
        <w:t>Yield strength (0.2)</w:t>
      </w:r>
    </w:p>
    <w:p w:rsidR="008324F1" w:rsidRPr="001C7D29" w:rsidRDefault="000036DC" w:rsidP="001C7D29">
      <w:pPr>
        <w:numPr>
          <w:ilvl w:val="0"/>
          <w:numId w:val="15"/>
        </w:numPr>
        <w:autoSpaceDE w:val="0"/>
        <w:autoSpaceDN w:val="0"/>
        <w:adjustRightInd w:val="0"/>
        <w:spacing w:after="0"/>
        <w:jc w:val="both"/>
        <w:rPr>
          <w:rFonts w:ascii="Times New Roman" w:hAnsi="Times New Roman" w:cs="Times New Roman"/>
          <w:sz w:val="28"/>
          <w:szCs w:val="28"/>
          <w:lang w:val="it-IT"/>
        </w:rPr>
      </w:pPr>
      <w:r w:rsidRPr="001C7D29">
        <w:rPr>
          <w:rFonts w:ascii="Times New Roman" w:hAnsi="Times New Roman" w:cs="Times New Roman"/>
          <w:sz w:val="28"/>
          <w:szCs w:val="28"/>
          <w:lang w:val="it-IT"/>
        </w:rPr>
        <w:t>Strength at fracture</w:t>
      </w:r>
    </w:p>
    <w:p w:rsidR="008324F1" w:rsidRPr="001C7D29" w:rsidRDefault="000036DC" w:rsidP="001C7D29">
      <w:pPr>
        <w:numPr>
          <w:ilvl w:val="0"/>
          <w:numId w:val="15"/>
        </w:numPr>
        <w:autoSpaceDE w:val="0"/>
        <w:autoSpaceDN w:val="0"/>
        <w:adjustRightInd w:val="0"/>
        <w:spacing w:after="0"/>
        <w:jc w:val="both"/>
        <w:rPr>
          <w:rFonts w:ascii="Times New Roman" w:hAnsi="Times New Roman" w:cs="Times New Roman"/>
          <w:sz w:val="28"/>
          <w:szCs w:val="28"/>
          <w:lang w:val="it-IT"/>
        </w:rPr>
      </w:pPr>
      <w:r w:rsidRPr="001C7D29">
        <w:rPr>
          <w:rFonts w:ascii="Times New Roman" w:hAnsi="Times New Roman" w:cs="Times New Roman"/>
          <w:sz w:val="28"/>
          <w:szCs w:val="28"/>
          <w:lang w:val="it-IT"/>
        </w:rPr>
        <w:t>Elongation at fracture (%)</w:t>
      </w:r>
    </w:p>
    <w:p w:rsidR="008324F1" w:rsidRPr="001C7D29" w:rsidRDefault="000036DC" w:rsidP="001C7D29">
      <w:pPr>
        <w:numPr>
          <w:ilvl w:val="0"/>
          <w:numId w:val="15"/>
        </w:numPr>
        <w:autoSpaceDE w:val="0"/>
        <w:autoSpaceDN w:val="0"/>
        <w:adjustRightInd w:val="0"/>
        <w:spacing w:after="0"/>
        <w:jc w:val="both"/>
        <w:rPr>
          <w:rFonts w:ascii="Times New Roman" w:hAnsi="Times New Roman" w:cs="Times New Roman"/>
          <w:sz w:val="28"/>
          <w:szCs w:val="28"/>
          <w:lang w:val="it-IT"/>
        </w:rPr>
      </w:pPr>
      <w:r w:rsidRPr="001C7D29">
        <w:rPr>
          <w:rFonts w:ascii="Times New Roman" w:hAnsi="Times New Roman" w:cs="Times New Roman"/>
          <w:sz w:val="28"/>
          <w:szCs w:val="28"/>
          <w:lang w:val="it-IT"/>
        </w:rPr>
        <w:t>Ultimate Tensile Strength</w:t>
      </w:r>
    </w:p>
    <w:p w:rsidR="001C7D29" w:rsidRDefault="001C7D29" w:rsidP="001C7D29">
      <w:pPr>
        <w:autoSpaceDE w:val="0"/>
        <w:autoSpaceDN w:val="0"/>
        <w:adjustRightInd w:val="0"/>
        <w:spacing w:after="0"/>
        <w:jc w:val="both"/>
        <w:rPr>
          <w:rFonts w:ascii="Times New Roman" w:hAnsi="Times New Roman" w:cs="Times New Roman"/>
          <w:sz w:val="28"/>
          <w:szCs w:val="28"/>
          <w:lang w:val="it-IT"/>
        </w:rPr>
      </w:pPr>
      <w:r>
        <w:rPr>
          <w:rFonts w:ascii="Times New Roman" w:hAnsi="Times New Roman" w:cs="Times New Roman"/>
          <w:sz w:val="28"/>
          <w:szCs w:val="28"/>
          <w:lang w:val="it-IT"/>
        </w:rPr>
        <w:t xml:space="preserve">     </w:t>
      </w:r>
      <w:r w:rsidRPr="001C7D29">
        <w:rPr>
          <w:rFonts w:ascii="Times New Roman" w:hAnsi="Times New Roman" w:cs="Times New Roman"/>
          <w:sz w:val="28"/>
          <w:szCs w:val="28"/>
          <w:lang w:val="it-IT"/>
        </w:rPr>
        <w:t>-    Uniform elongation (%)</w:t>
      </w:r>
    </w:p>
    <w:p w:rsidR="001C7D29" w:rsidRDefault="001C7D29" w:rsidP="001C7D29">
      <w:pPr>
        <w:autoSpaceDE w:val="0"/>
        <w:autoSpaceDN w:val="0"/>
        <w:adjustRightInd w:val="0"/>
        <w:spacing w:after="0"/>
        <w:jc w:val="both"/>
        <w:rPr>
          <w:rFonts w:ascii="Times New Roman" w:hAnsi="Times New Roman" w:cs="Times New Roman"/>
          <w:sz w:val="28"/>
          <w:szCs w:val="28"/>
          <w:lang w:val="en-US"/>
        </w:rPr>
      </w:pPr>
      <w:r w:rsidRPr="001C7D29">
        <w:rPr>
          <w:rFonts w:ascii="Times New Roman" w:hAnsi="Times New Roman" w:cs="Times New Roman"/>
          <w:sz w:val="28"/>
          <w:szCs w:val="28"/>
          <w:lang w:val="en-US"/>
        </w:rPr>
        <w:t xml:space="preserve">Moreover, it was explicitly requested to provide the values of Young modules </w:t>
      </w:r>
      <w:r>
        <w:rPr>
          <w:rFonts w:ascii="Times New Roman" w:hAnsi="Times New Roman" w:cs="Times New Roman"/>
          <w:sz w:val="28"/>
          <w:szCs w:val="28"/>
          <w:lang w:val="en-US"/>
        </w:rPr>
        <w:t>for at least two conditions (an</w:t>
      </w:r>
      <w:r w:rsidR="00F96057">
        <w:rPr>
          <w:rFonts w:ascii="Times New Roman" w:hAnsi="Times New Roman" w:cs="Times New Roman"/>
          <w:sz w:val="28"/>
          <w:szCs w:val="28"/>
          <w:lang w:val="en-US"/>
        </w:rPr>
        <w:t>d</w:t>
      </w:r>
      <w:r>
        <w:rPr>
          <w:rFonts w:ascii="Times New Roman" w:hAnsi="Times New Roman" w:cs="Times New Roman"/>
          <w:sz w:val="28"/>
          <w:szCs w:val="28"/>
          <w:lang w:val="en-US"/>
        </w:rPr>
        <w:t xml:space="preserve"> namely RT and 600°C) </w:t>
      </w:r>
      <w:r w:rsidR="00CC671F">
        <w:rPr>
          <w:rFonts w:ascii="Times New Roman" w:hAnsi="Times New Roman" w:cs="Times New Roman"/>
          <w:sz w:val="28"/>
          <w:szCs w:val="28"/>
          <w:lang w:val="en-US"/>
        </w:rPr>
        <w:t>with</w:t>
      </w:r>
      <w:r>
        <w:rPr>
          <w:rFonts w:ascii="Times New Roman" w:hAnsi="Times New Roman" w:cs="Times New Roman"/>
          <w:sz w:val="28"/>
          <w:szCs w:val="28"/>
          <w:lang w:val="en-US"/>
        </w:rPr>
        <w:t xml:space="preserve"> the unloading segment</w:t>
      </w:r>
      <w:r w:rsidR="00CC671F">
        <w:rPr>
          <w:rFonts w:ascii="Times New Roman" w:hAnsi="Times New Roman" w:cs="Times New Roman"/>
          <w:sz w:val="28"/>
          <w:szCs w:val="28"/>
          <w:lang w:val="en-US"/>
        </w:rPr>
        <w:t xml:space="preserve"> technique</w:t>
      </w:r>
      <w:r>
        <w:rPr>
          <w:rFonts w:ascii="Times New Roman" w:hAnsi="Times New Roman" w:cs="Times New Roman"/>
          <w:sz w:val="28"/>
          <w:szCs w:val="28"/>
          <w:lang w:val="en-US"/>
        </w:rPr>
        <w:t xml:space="preserve"> (performing at least 3 unloading).</w:t>
      </w:r>
      <w:r w:rsidR="001A6F89">
        <w:rPr>
          <w:rFonts w:ascii="Times New Roman" w:hAnsi="Times New Roman" w:cs="Times New Roman"/>
          <w:sz w:val="28"/>
          <w:szCs w:val="28"/>
          <w:lang w:val="en-US"/>
        </w:rPr>
        <w:t xml:space="preserve"> The latter data are shown in Table A1.</w:t>
      </w:r>
    </w:p>
    <w:p w:rsidR="001C7D29" w:rsidRDefault="001C7D29" w:rsidP="001C7D29">
      <w:pPr>
        <w:autoSpaceDE w:val="0"/>
        <w:autoSpaceDN w:val="0"/>
        <w:adjustRightInd w:val="0"/>
        <w:spacing w:after="0"/>
        <w:jc w:val="both"/>
        <w:rPr>
          <w:rFonts w:ascii="Times New Roman" w:hAnsi="Times New Roman" w:cs="Times New Roman"/>
          <w:sz w:val="28"/>
          <w:szCs w:val="28"/>
          <w:lang w:val="en-US"/>
        </w:rPr>
      </w:pPr>
    </w:p>
    <w:p w:rsidR="001C7D29" w:rsidRDefault="001C7D29" w:rsidP="00F74743">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following figures show some of the obtained results. To estimate the scattering of the data, they are </w:t>
      </w:r>
      <w:r w:rsidR="00F74743">
        <w:rPr>
          <w:rFonts w:ascii="Times New Roman" w:hAnsi="Times New Roman" w:cs="Times New Roman"/>
          <w:sz w:val="28"/>
          <w:szCs w:val="28"/>
          <w:lang w:val="en-US"/>
        </w:rPr>
        <w:t>compared</w:t>
      </w:r>
      <w:r>
        <w:rPr>
          <w:rFonts w:ascii="Times New Roman" w:hAnsi="Times New Roman" w:cs="Times New Roman"/>
          <w:sz w:val="28"/>
          <w:szCs w:val="28"/>
          <w:lang w:val="en-US"/>
        </w:rPr>
        <w:t xml:space="preserve"> with </w:t>
      </w:r>
      <w:r w:rsidR="00F74743">
        <w:rPr>
          <w:rFonts w:ascii="Times New Roman" w:hAnsi="Times New Roman" w:cs="Times New Roman"/>
          <w:sz w:val="28"/>
          <w:szCs w:val="28"/>
          <w:lang w:val="en-US"/>
        </w:rPr>
        <w:t xml:space="preserve">the </w:t>
      </w:r>
      <w:r w:rsidR="00F74743" w:rsidRPr="00F74743">
        <w:rPr>
          <w:rFonts w:ascii="Times New Roman" w:hAnsi="Times New Roman" w:cs="Times New Roman"/>
          <w:sz w:val="28"/>
          <w:szCs w:val="28"/>
          <w:lang w:val="en-US"/>
        </w:rPr>
        <w:t>average tensile properties</w:t>
      </w:r>
      <w:r w:rsidR="00F74743">
        <w:rPr>
          <w:rFonts w:ascii="Times New Roman" w:hAnsi="Times New Roman" w:cs="Times New Roman"/>
          <w:sz w:val="28"/>
          <w:szCs w:val="28"/>
          <w:lang w:val="en-US"/>
        </w:rPr>
        <w:t xml:space="preserve"> obtained from data into the </w:t>
      </w:r>
      <w:r w:rsidR="00F74743" w:rsidRPr="00F74743">
        <w:rPr>
          <w:rFonts w:ascii="Times New Roman" w:hAnsi="Times New Roman" w:cs="Times New Roman"/>
          <w:sz w:val="28"/>
          <w:szCs w:val="28"/>
          <w:lang w:val="en-US"/>
        </w:rPr>
        <w:t xml:space="preserve">"Material </w:t>
      </w:r>
      <w:r w:rsidR="00F74743">
        <w:rPr>
          <w:rFonts w:ascii="Times New Roman" w:hAnsi="Times New Roman" w:cs="Times New Roman"/>
          <w:sz w:val="28"/>
          <w:szCs w:val="28"/>
          <w:lang w:val="en-US"/>
        </w:rPr>
        <w:t xml:space="preserve">property </w:t>
      </w:r>
      <w:r w:rsidR="00F74743" w:rsidRPr="00F74743">
        <w:rPr>
          <w:rFonts w:ascii="Times New Roman" w:hAnsi="Times New Roman" w:cs="Times New Roman"/>
          <w:sz w:val="28"/>
          <w:szCs w:val="28"/>
          <w:lang w:val="en-US"/>
        </w:rPr>
        <w:t>handbook-pilot project on EUROFER97"</w:t>
      </w:r>
      <w:r w:rsidR="00F74743">
        <w:rPr>
          <w:rFonts w:ascii="Times New Roman" w:hAnsi="Times New Roman" w:cs="Times New Roman"/>
          <w:sz w:val="28"/>
          <w:szCs w:val="28"/>
          <w:lang w:val="en-US"/>
        </w:rPr>
        <w:t xml:space="preserve"> (full black line).</w:t>
      </w:r>
      <w:r w:rsidR="00DC74C2">
        <w:rPr>
          <w:rFonts w:ascii="Times New Roman" w:hAnsi="Times New Roman" w:cs="Times New Roman"/>
          <w:sz w:val="28"/>
          <w:szCs w:val="28"/>
          <w:lang w:val="en-US"/>
        </w:rPr>
        <w:t xml:space="preserve"> The two intervals of confidence shown into the graphs mark the ± </w:t>
      </w:r>
      <w:r w:rsidR="00DC74C2" w:rsidRPr="00DC74C2">
        <w:rPr>
          <w:rFonts w:ascii="Symbol" w:hAnsi="Symbol" w:cs="Times New Roman"/>
          <w:sz w:val="28"/>
          <w:szCs w:val="28"/>
          <w:lang w:val="en-US"/>
        </w:rPr>
        <w:t></w:t>
      </w:r>
      <w:proofErr w:type="gramStart"/>
      <w:r w:rsidR="00DC74C2">
        <w:rPr>
          <w:rFonts w:ascii="Symbol" w:hAnsi="Symbol" w:cs="Times New Roman"/>
          <w:sz w:val="28"/>
          <w:szCs w:val="28"/>
          <w:lang w:val="en-US"/>
        </w:rPr>
        <w:t></w:t>
      </w:r>
      <w:r w:rsidR="00DC74C2" w:rsidRPr="00DC74C2">
        <w:rPr>
          <w:rFonts w:ascii="Times New Roman" w:hAnsi="Times New Roman" w:cs="Times New Roman"/>
          <w:sz w:val="28"/>
          <w:szCs w:val="28"/>
          <w:lang w:val="en-US"/>
        </w:rPr>
        <w:t>(</w:t>
      </w:r>
      <w:proofErr w:type="gramEnd"/>
      <w:r w:rsidR="00DC74C2" w:rsidRPr="00DC74C2">
        <w:rPr>
          <w:rFonts w:ascii="Times New Roman" w:hAnsi="Times New Roman" w:cs="Times New Roman"/>
          <w:sz w:val="28"/>
          <w:szCs w:val="28"/>
          <w:lang w:val="en-US"/>
        </w:rPr>
        <w:t>red dotted line)</w:t>
      </w:r>
      <w:r w:rsidR="00DC74C2">
        <w:rPr>
          <w:rFonts w:ascii="Times New Roman" w:hAnsi="Times New Roman" w:cs="Times New Roman"/>
          <w:sz w:val="28"/>
          <w:szCs w:val="28"/>
          <w:lang w:val="en-US"/>
        </w:rPr>
        <w:t xml:space="preserve"> and ± 2</w:t>
      </w:r>
      <w:r w:rsidR="00DC74C2" w:rsidRPr="00DC74C2">
        <w:rPr>
          <w:rFonts w:ascii="Symbol" w:hAnsi="Symbol" w:cs="Times New Roman"/>
          <w:sz w:val="28"/>
          <w:szCs w:val="28"/>
          <w:lang w:val="en-US"/>
        </w:rPr>
        <w:t></w:t>
      </w:r>
      <w:r w:rsidR="00DC74C2">
        <w:rPr>
          <w:rFonts w:ascii="Symbol" w:hAnsi="Symbol" w:cs="Times New Roman"/>
          <w:sz w:val="28"/>
          <w:szCs w:val="28"/>
          <w:lang w:val="en-US"/>
        </w:rPr>
        <w:t></w:t>
      </w:r>
      <w:r w:rsidR="00DC74C2" w:rsidRPr="00DC74C2">
        <w:rPr>
          <w:rFonts w:ascii="Times New Roman" w:hAnsi="Times New Roman" w:cs="Times New Roman"/>
          <w:sz w:val="28"/>
          <w:szCs w:val="28"/>
          <w:lang w:val="en-US"/>
        </w:rPr>
        <w:t>(</w:t>
      </w:r>
      <w:r w:rsidR="00DC74C2">
        <w:rPr>
          <w:rFonts w:ascii="Times New Roman" w:hAnsi="Times New Roman" w:cs="Times New Roman"/>
          <w:sz w:val="28"/>
          <w:szCs w:val="28"/>
          <w:lang w:val="en-US"/>
        </w:rPr>
        <w:t>black</w:t>
      </w:r>
      <w:r w:rsidR="00DC74C2" w:rsidRPr="00DC74C2">
        <w:rPr>
          <w:rFonts w:ascii="Times New Roman" w:hAnsi="Times New Roman" w:cs="Times New Roman"/>
          <w:sz w:val="28"/>
          <w:szCs w:val="28"/>
          <w:lang w:val="en-US"/>
        </w:rPr>
        <w:t xml:space="preserve"> dotted line)</w:t>
      </w:r>
      <w:r w:rsidR="00DC74C2">
        <w:rPr>
          <w:rFonts w:ascii="Times New Roman" w:hAnsi="Times New Roman" w:cs="Times New Roman"/>
          <w:sz w:val="28"/>
          <w:szCs w:val="28"/>
          <w:lang w:val="en-US"/>
        </w:rPr>
        <w:t xml:space="preserve"> intervals (respect to the averaged data into the property handbook), when available.</w:t>
      </w:r>
    </w:p>
    <w:p w:rsidR="00361608" w:rsidRDefault="00DC74C2" w:rsidP="00F74743">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For what is concerning the Young’s modulus</w:t>
      </w:r>
      <w:r w:rsidR="00361608">
        <w:rPr>
          <w:rFonts w:ascii="Times New Roman" w:hAnsi="Times New Roman" w:cs="Times New Roman"/>
          <w:sz w:val="28"/>
          <w:szCs w:val="28"/>
          <w:lang w:val="en-US"/>
        </w:rPr>
        <w:t xml:space="preserve"> and the strength at fracture</w:t>
      </w:r>
      <w:r w:rsidR="00597985">
        <w:rPr>
          <w:rFonts w:ascii="Times New Roman" w:hAnsi="Times New Roman" w:cs="Times New Roman"/>
          <w:sz w:val="28"/>
          <w:szCs w:val="28"/>
          <w:lang w:val="en-US"/>
        </w:rPr>
        <w:t xml:space="preserve"> parameters (figures A2 and A6)</w:t>
      </w:r>
      <w:r>
        <w:rPr>
          <w:rFonts w:ascii="Times New Roman" w:hAnsi="Times New Roman" w:cs="Times New Roman"/>
          <w:sz w:val="28"/>
          <w:szCs w:val="28"/>
          <w:lang w:val="en-US"/>
        </w:rPr>
        <w:t xml:space="preserve">, in the property handbook not enough data are available to obtain an accurate estimation of the average </w:t>
      </w:r>
      <w:r w:rsidR="00361608">
        <w:rPr>
          <w:rFonts w:ascii="Times New Roman" w:hAnsi="Times New Roman" w:cs="Times New Roman"/>
          <w:sz w:val="28"/>
          <w:szCs w:val="28"/>
          <w:lang w:val="en-US"/>
        </w:rPr>
        <w:t>and confidence intervals; thus, only the data scattering is shown.</w:t>
      </w:r>
    </w:p>
    <w:p w:rsidR="00597985" w:rsidRDefault="00597985" w:rsidP="00F74743">
      <w:pPr>
        <w:autoSpaceDE w:val="0"/>
        <w:autoSpaceDN w:val="0"/>
        <w:adjustRightInd w:val="0"/>
        <w:spacing w:after="0"/>
        <w:jc w:val="both"/>
        <w:rPr>
          <w:rFonts w:ascii="Times New Roman" w:hAnsi="Times New Roman" w:cs="Times New Roman"/>
          <w:sz w:val="28"/>
          <w:szCs w:val="28"/>
          <w:lang w:val="en-US"/>
        </w:rPr>
      </w:pPr>
    </w:p>
    <w:p w:rsidR="00361608" w:rsidRDefault="00597985" w:rsidP="00F74743">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Some</w:t>
      </w:r>
      <w:r w:rsidR="00361608">
        <w:rPr>
          <w:rFonts w:ascii="Times New Roman" w:hAnsi="Times New Roman" w:cs="Times New Roman"/>
          <w:sz w:val="28"/>
          <w:szCs w:val="28"/>
          <w:lang w:val="en-US"/>
        </w:rPr>
        <w:t xml:space="preserve"> general comments are </w:t>
      </w:r>
      <w:r>
        <w:rPr>
          <w:rFonts w:ascii="Times New Roman" w:hAnsi="Times New Roman" w:cs="Times New Roman"/>
          <w:sz w:val="28"/>
          <w:szCs w:val="28"/>
          <w:lang w:val="en-US"/>
        </w:rPr>
        <w:t>underlined here</w:t>
      </w:r>
      <w:r w:rsidR="00361608">
        <w:rPr>
          <w:rFonts w:ascii="Times New Roman" w:hAnsi="Times New Roman" w:cs="Times New Roman"/>
          <w:sz w:val="28"/>
          <w:szCs w:val="28"/>
          <w:lang w:val="en-US"/>
        </w:rPr>
        <w:t>:</w:t>
      </w:r>
    </w:p>
    <w:p w:rsidR="00DC74C2" w:rsidRDefault="00361608" w:rsidP="00361608">
      <w:pPr>
        <w:pStyle w:val="ListParagraph"/>
        <w:numPr>
          <w:ilvl w:val="0"/>
          <w:numId w:val="16"/>
        </w:num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Data from the NRG RU are labelled as “average”. This is because this RU performed two tests for every </w:t>
      </w:r>
      <w:r w:rsidR="00622712">
        <w:rPr>
          <w:rFonts w:ascii="Times New Roman" w:hAnsi="Times New Roman" w:cs="Times New Roman"/>
          <w:sz w:val="28"/>
          <w:szCs w:val="28"/>
          <w:lang w:val="en-US"/>
        </w:rPr>
        <w:t>condition</w:t>
      </w:r>
      <w:r>
        <w:rPr>
          <w:rFonts w:ascii="Times New Roman" w:hAnsi="Times New Roman" w:cs="Times New Roman"/>
          <w:sz w:val="28"/>
          <w:szCs w:val="28"/>
          <w:lang w:val="en-US"/>
        </w:rPr>
        <w:t>: the presented values of the various parameters are the average between two values.</w:t>
      </w:r>
    </w:p>
    <w:p w:rsidR="00361608" w:rsidRDefault="00361608" w:rsidP="00361608">
      <w:pPr>
        <w:pStyle w:val="ListParagraph"/>
        <w:numPr>
          <w:ilvl w:val="0"/>
          <w:numId w:val="16"/>
        </w:num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The NRG RU did not perform the tests with continuous strain measurement during the tests, but performed them with the “stroke control” approach. This approach does not allow accurate determination of the Young’s module. For this reason, this parameter is not indicated into the graph for NRG RU.</w:t>
      </w:r>
    </w:p>
    <w:p w:rsidR="00361608" w:rsidRPr="00361608" w:rsidRDefault="00361608" w:rsidP="00361608">
      <w:pPr>
        <w:pStyle w:val="ListParagraph"/>
        <w:numPr>
          <w:ilvl w:val="0"/>
          <w:numId w:val="16"/>
        </w:num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The MTA-HAS</w:t>
      </w:r>
      <w:r w:rsidR="00597985">
        <w:rPr>
          <w:rFonts w:ascii="Times New Roman" w:hAnsi="Times New Roman" w:cs="Times New Roman"/>
          <w:sz w:val="28"/>
          <w:szCs w:val="28"/>
          <w:lang w:val="en-US"/>
        </w:rPr>
        <w:t xml:space="preserve"> RU</w:t>
      </w:r>
      <w:r>
        <w:rPr>
          <w:rFonts w:ascii="Times New Roman" w:hAnsi="Times New Roman" w:cs="Times New Roman"/>
          <w:sz w:val="28"/>
          <w:szCs w:val="28"/>
          <w:lang w:val="en-US"/>
        </w:rPr>
        <w:t xml:space="preserve"> performed the tests in two stages, one with short-excursion extensometers for Young module determination, and one with longer-excursion extensometers for exploring the inelastic region of the stress-strain curve. </w:t>
      </w: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noProof/>
          <w:sz w:val="28"/>
          <w:szCs w:val="28"/>
          <w:lang w:eastAsia="en-GB"/>
        </w:rPr>
        <w:drawing>
          <wp:inline distT="0" distB="0" distL="0" distR="0" wp14:anchorId="2C72D779" wp14:editId="4CC10E7B">
            <wp:extent cx="5865962" cy="4658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6169" b="13661"/>
                    <a:stretch/>
                  </pic:blipFill>
                  <pic:spPr bwMode="auto">
                    <a:xfrm>
                      <a:off x="0" y="0"/>
                      <a:ext cx="5871845" cy="4662936"/>
                    </a:xfrm>
                    <a:prstGeom prst="rect">
                      <a:avLst/>
                    </a:prstGeom>
                    <a:noFill/>
                    <a:ln>
                      <a:noFill/>
                    </a:ln>
                    <a:extLst>
                      <a:ext uri="{53640926-AAD7-44D8-BBD7-CCE9431645EC}">
                        <a14:shadowObscured xmlns:a14="http://schemas.microsoft.com/office/drawing/2010/main"/>
                      </a:ext>
                    </a:extLst>
                  </pic:spPr>
                </pic:pic>
              </a:graphicData>
            </a:graphic>
          </wp:inline>
        </w:drawing>
      </w: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Pr="00361608" w:rsidRDefault="00361608" w:rsidP="00361608">
      <w:pPr>
        <w:autoSpaceDE w:val="0"/>
        <w:autoSpaceDN w:val="0"/>
        <w:adjustRightInd w:val="0"/>
        <w:spacing w:after="0"/>
        <w:ind w:left="1134" w:right="1309"/>
        <w:jc w:val="both"/>
        <w:rPr>
          <w:rFonts w:ascii="Times New Roman" w:hAnsi="Times New Roman" w:cs="Times New Roman"/>
          <w:i/>
          <w:sz w:val="28"/>
          <w:szCs w:val="28"/>
          <w:lang w:val="en-US"/>
        </w:rPr>
      </w:pPr>
      <w:r w:rsidRPr="00361608">
        <w:rPr>
          <w:rFonts w:ascii="Times New Roman" w:hAnsi="Times New Roman" w:cs="Times New Roman"/>
          <w:i/>
          <w:sz w:val="28"/>
          <w:szCs w:val="28"/>
          <w:lang w:val="en-US"/>
        </w:rPr>
        <w:t xml:space="preserve">Figure A1: elongation at </w:t>
      </w:r>
      <w:proofErr w:type="gramStart"/>
      <w:r w:rsidRPr="00361608">
        <w:rPr>
          <w:rFonts w:ascii="Times New Roman" w:hAnsi="Times New Roman" w:cs="Times New Roman"/>
          <w:i/>
          <w:sz w:val="28"/>
          <w:szCs w:val="28"/>
          <w:lang w:val="en-US"/>
        </w:rPr>
        <w:t>fracture  of</w:t>
      </w:r>
      <w:proofErr w:type="gramEnd"/>
      <w:r w:rsidRPr="00361608">
        <w:rPr>
          <w:rFonts w:ascii="Times New Roman" w:hAnsi="Times New Roman" w:cs="Times New Roman"/>
          <w:i/>
          <w:sz w:val="28"/>
          <w:szCs w:val="28"/>
          <w:lang w:val="en-US"/>
        </w:rPr>
        <w:t xml:space="preserve"> EUROFER97 steel as a function of temperature.</w:t>
      </w: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r>
        <w:object w:dxaOrig="10800" w:dyaOrig="10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55pt;height:384.55pt" o:ole="">
            <v:imagedata r:id="rId15" o:title="" croptop="11066f"/>
          </v:shape>
          <o:OLEObject Type="Embed" ProgID="KGraph_Plot" ShapeID="_x0000_i1025" DrawAspect="Content" ObjectID="_1554463090" r:id="rId16"/>
        </w:object>
      </w:r>
    </w:p>
    <w:p w:rsidR="00E14138" w:rsidRDefault="00361608" w:rsidP="00361608">
      <w:pPr>
        <w:autoSpaceDE w:val="0"/>
        <w:autoSpaceDN w:val="0"/>
        <w:adjustRightInd w:val="0"/>
        <w:spacing w:after="0"/>
        <w:ind w:left="1134" w:right="1309"/>
        <w:jc w:val="both"/>
        <w:rPr>
          <w:rFonts w:ascii="Times New Roman" w:hAnsi="Times New Roman" w:cs="Times New Roman"/>
          <w:sz w:val="28"/>
          <w:szCs w:val="28"/>
          <w:lang w:val="en-US"/>
        </w:rPr>
      </w:pPr>
      <w:r w:rsidRPr="00361608">
        <w:rPr>
          <w:rFonts w:ascii="Times New Roman" w:hAnsi="Times New Roman" w:cs="Times New Roman"/>
          <w:i/>
          <w:sz w:val="28"/>
          <w:szCs w:val="28"/>
          <w:lang w:val="en-US"/>
        </w:rPr>
        <w:t>Figure A</w:t>
      </w:r>
      <w:r>
        <w:rPr>
          <w:rFonts w:ascii="Times New Roman" w:hAnsi="Times New Roman" w:cs="Times New Roman"/>
          <w:i/>
          <w:sz w:val="28"/>
          <w:szCs w:val="28"/>
          <w:lang w:val="en-US"/>
        </w:rPr>
        <w:t>2</w:t>
      </w:r>
      <w:r w:rsidRPr="00361608">
        <w:rPr>
          <w:rFonts w:ascii="Times New Roman" w:hAnsi="Times New Roman" w:cs="Times New Roman"/>
          <w:i/>
          <w:sz w:val="28"/>
          <w:szCs w:val="28"/>
          <w:lang w:val="en-US"/>
        </w:rPr>
        <w:t xml:space="preserve">: </w:t>
      </w:r>
      <w:r>
        <w:rPr>
          <w:rFonts w:ascii="Times New Roman" w:hAnsi="Times New Roman" w:cs="Times New Roman"/>
          <w:i/>
          <w:sz w:val="28"/>
          <w:szCs w:val="28"/>
          <w:lang w:val="en-US"/>
        </w:rPr>
        <w:t>Young’s module</w:t>
      </w:r>
      <w:r w:rsidRPr="00361608">
        <w:rPr>
          <w:rFonts w:ascii="Times New Roman" w:hAnsi="Times New Roman" w:cs="Times New Roman"/>
          <w:i/>
          <w:sz w:val="28"/>
          <w:szCs w:val="28"/>
          <w:lang w:val="en-US"/>
        </w:rPr>
        <w:t xml:space="preserve"> of EUROFER97 steel as a function of temperature.</w:t>
      </w:r>
      <w:r>
        <w:rPr>
          <w:rFonts w:ascii="Times New Roman" w:hAnsi="Times New Roman" w:cs="Times New Roman"/>
          <w:i/>
          <w:sz w:val="28"/>
          <w:szCs w:val="28"/>
          <w:lang w:val="en-US"/>
        </w:rPr>
        <w:t xml:space="preserve"> These data refer to the </w:t>
      </w:r>
      <w:r w:rsidRPr="00361608">
        <w:rPr>
          <w:rFonts w:ascii="Times New Roman" w:hAnsi="Times New Roman" w:cs="Times New Roman"/>
          <w:sz w:val="28"/>
          <w:szCs w:val="28"/>
          <w:lang w:val="en-US"/>
        </w:rPr>
        <w:t>monotonic</w:t>
      </w:r>
      <w:r>
        <w:rPr>
          <w:rFonts w:ascii="Times New Roman" w:hAnsi="Times New Roman" w:cs="Times New Roman"/>
          <w:i/>
          <w:sz w:val="28"/>
          <w:szCs w:val="28"/>
          <w:lang w:val="en-US"/>
        </w:rPr>
        <w:t xml:space="preserve"> tests (i. e. without unloading segments)</w:t>
      </w:r>
      <w:r w:rsidR="00F96057">
        <w:rPr>
          <w:rFonts w:ascii="Times New Roman" w:hAnsi="Times New Roman" w:cs="Times New Roman"/>
          <w:i/>
          <w:sz w:val="28"/>
          <w:szCs w:val="28"/>
          <w:lang w:val="en-US"/>
        </w:rPr>
        <w:t>. No data are presented from NRG RU (see text for details).</w:t>
      </w: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noProof/>
          <w:sz w:val="28"/>
          <w:szCs w:val="28"/>
          <w:lang w:eastAsia="en-GB"/>
        </w:rPr>
        <w:drawing>
          <wp:inline distT="0" distB="0" distL="0" distR="0" wp14:anchorId="25555023" wp14:editId="54F0252E">
            <wp:extent cx="5865962" cy="46410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6392" b="13661"/>
                    <a:stretch/>
                  </pic:blipFill>
                  <pic:spPr bwMode="auto">
                    <a:xfrm>
                      <a:off x="0" y="0"/>
                      <a:ext cx="5871845" cy="4645666"/>
                    </a:xfrm>
                    <a:prstGeom prst="rect">
                      <a:avLst/>
                    </a:prstGeom>
                    <a:noFill/>
                    <a:ln>
                      <a:noFill/>
                    </a:ln>
                    <a:extLst>
                      <a:ext uri="{53640926-AAD7-44D8-BBD7-CCE9431645EC}">
                        <a14:shadowObscured xmlns:a14="http://schemas.microsoft.com/office/drawing/2010/main"/>
                      </a:ext>
                    </a:extLst>
                  </pic:spPr>
                </pic:pic>
              </a:graphicData>
            </a:graphic>
          </wp:inline>
        </w:drawing>
      </w: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FA5028" w:rsidRDefault="00FA5028" w:rsidP="00FA5028">
      <w:pPr>
        <w:autoSpaceDE w:val="0"/>
        <w:autoSpaceDN w:val="0"/>
        <w:adjustRightInd w:val="0"/>
        <w:spacing w:after="0"/>
        <w:ind w:left="1134" w:right="1309"/>
        <w:jc w:val="both"/>
        <w:rPr>
          <w:rFonts w:ascii="Times New Roman" w:hAnsi="Times New Roman" w:cs="Times New Roman"/>
          <w:sz w:val="28"/>
          <w:szCs w:val="28"/>
          <w:lang w:val="en-US"/>
        </w:rPr>
      </w:pPr>
      <w:r w:rsidRPr="00361608">
        <w:rPr>
          <w:rFonts w:ascii="Times New Roman" w:hAnsi="Times New Roman" w:cs="Times New Roman"/>
          <w:i/>
          <w:sz w:val="28"/>
          <w:szCs w:val="28"/>
          <w:lang w:val="en-US"/>
        </w:rPr>
        <w:t>Figure A</w:t>
      </w:r>
      <w:r>
        <w:rPr>
          <w:rFonts w:ascii="Times New Roman" w:hAnsi="Times New Roman" w:cs="Times New Roman"/>
          <w:i/>
          <w:sz w:val="28"/>
          <w:szCs w:val="28"/>
          <w:lang w:val="en-US"/>
        </w:rPr>
        <w:t>3</w:t>
      </w:r>
      <w:r w:rsidRPr="00361608">
        <w:rPr>
          <w:rFonts w:ascii="Times New Roman" w:hAnsi="Times New Roman" w:cs="Times New Roman"/>
          <w:i/>
          <w:sz w:val="28"/>
          <w:szCs w:val="28"/>
          <w:lang w:val="en-US"/>
        </w:rPr>
        <w:t xml:space="preserve">: </w:t>
      </w:r>
      <w:r>
        <w:rPr>
          <w:rFonts w:ascii="Times New Roman" w:hAnsi="Times New Roman" w:cs="Times New Roman"/>
          <w:i/>
          <w:sz w:val="28"/>
          <w:szCs w:val="28"/>
          <w:lang w:val="en-US"/>
        </w:rPr>
        <w:t>Ultimate Tensile Strength</w:t>
      </w:r>
      <w:r w:rsidRPr="00361608">
        <w:rPr>
          <w:rFonts w:ascii="Times New Roman" w:hAnsi="Times New Roman" w:cs="Times New Roman"/>
          <w:i/>
          <w:sz w:val="28"/>
          <w:szCs w:val="28"/>
          <w:lang w:val="en-US"/>
        </w:rPr>
        <w:t xml:space="preserve"> of EUROFER97 steel as a function of temperature.</w:t>
      </w:r>
      <w:r>
        <w:rPr>
          <w:rFonts w:ascii="Times New Roman" w:hAnsi="Times New Roman" w:cs="Times New Roman"/>
          <w:i/>
          <w:sz w:val="28"/>
          <w:szCs w:val="28"/>
          <w:lang w:val="en-US"/>
        </w:rPr>
        <w:t xml:space="preserve"> </w:t>
      </w: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597985" w:rsidRDefault="00597985" w:rsidP="00F74743">
      <w:pPr>
        <w:autoSpaceDE w:val="0"/>
        <w:autoSpaceDN w:val="0"/>
        <w:adjustRightInd w:val="0"/>
        <w:spacing w:after="0"/>
        <w:jc w:val="both"/>
        <w:rPr>
          <w:rFonts w:ascii="Times New Roman" w:hAnsi="Times New Roman" w:cs="Times New Roman"/>
          <w:sz w:val="28"/>
          <w:szCs w:val="28"/>
          <w:lang w:val="en-US"/>
        </w:rPr>
      </w:pPr>
    </w:p>
    <w:p w:rsidR="00597985" w:rsidRDefault="00597985" w:rsidP="00F74743">
      <w:pPr>
        <w:autoSpaceDE w:val="0"/>
        <w:autoSpaceDN w:val="0"/>
        <w:adjustRightInd w:val="0"/>
        <w:spacing w:after="0"/>
        <w:jc w:val="both"/>
        <w:rPr>
          <w:rFonts w:ascii="Times New Roman" w:hAnsi="Times New Roman" w:cs="Times New Roman"/>
          <w:sz w:val="28"/>
          <w:szCs w:val="28"/>
          <w:lang w:val="en-US"/>
        </w:rPr>
      </w:pPr>
    </w:p>
    <w:p w:rsidR="00597985" w:rsidRDefault="00597985" w:rsidP="00F74743">
      <w:pPr>
        <w:autoSpaceDE w:val="0"/>
        <w:autoSpaceDN w:val="0"/>
        <w:adjustRightInd w:val="0"/>
        <w:spacing w:after="0"/>
        <w:jc w:val="both"/>
        <w:rPr>
          <w:rFonts w:ascii="Times New Roman" w:hAnsi="Times New Roman" w:cs="Times New Roman"/>
          <w:sz w:val="28"/>
          <w:szCs w:val="28"/>
          <w:lang w:val="en-US"/>
        </w:rPr>
      </w:pPr>
    </w:p>
    <w:p w:rsidR="00597985" w:rsidRDefault="00597985" w:rsidP="00F74743">
      <w:pPr>
        <w:autoSpaceDE w:val="0"/>
        <w:autoSpaceDN w:val="0"/>
        <w:adjustRightInd w:val="0"/>
        <w:spacing w:after="0"/>
        <w:jc w:val="both"/>
        <w:rPr>
          <w:rFonts w:ascii="Times New Roman" w:hAnsi="Times New Roman" w:cs="Times New Roman"/>
          <w:sz w:val="28"/>
          <w:szCs w:val="28"/>
          <w:lang w:val="en-US"/>
        </w:rPr>
      </w:pPr>
    </w:p>
    <w:p w:rsidR="00597985" w:rsidRDefault="00597985" w:rsidP="00F74743">
      <w:pPr>
        <w:autoSpaceDE w:val="0"/>
        <w:autoSpaceDN w:val="0"/>
        <w:adjustRightInd w:val="0"/>
        <w:spacing w:after="0"/>
        <w:jc w:val="both"/>
        <w:rPr>
          <w:rFonts w:ascii="Times New Roman" w:hAnsi="Times New Roman" w:cs="Times New Roman"/>
          <w:sz w:val="28"/>
          <w:szCs w:val="28"/>
          <w:lang w:val="en-US"/>
        </w:rPr>
      </w:pPr>
    </w:p>
    <w:p w:rsidR="00597985" w:rsidRDefault="00597985" w:rsidP="00F74743">
      <w:pPr>
        <w:autoSpaceDE w:val="0"/>
        <w:autoSpaceDN w:val="0"/>
        <w:adjustRightInd w:val="0"/>
        <w:spacing w:after="0"/>
        <w:jc w:val="both"/>
        <w:rPr>
          <w:rFonts w:ascii="Times New Roman" w:hAnsi="Times New Roman" w:cs="Times New Roman"/>
          <w:sz w:val="28"/>
          <w:szCs w:val="28"/>
          <w:lang w:val="en-US"/>
        </w:rPr>
      </w:pPr>
    </w:p>
    <w:p w:rsidR="00597985" w:rsidRDefault="00597985" w:rsidP="00F74743">
      <w:pPr>
        <w:autoSpaceDE w:val="0"/>
        <w:autoSpaceDN w:val="0"/>
        <w:adjustRightInd w:val="0"/>
        <w:spacing w:after="0"/>
        <w:jc w:val="both"/>
        <w:rPr>
          <w:rFonts w:ascii="Times New Roman" w:hAnsi="Times New Roman" w:cs="Times New Roman"/>
          <w:sz w:val="28"/>
          <w:szCs w:val="28"/>
          <w:lang w:val="en-US"/>
        </w:rPr>
      </w:pPr>
    </w:p>
    <w:p w:rsidR="00597985" w:rsidRDefault="00597985" w:rsidP="00F74743">
      <w:pPr>
        <w:autoSpaceDE w:val="0"/>
        <w:autoSpaceDN w:val="0"/>
        <w:adjustRightInd w:val="0"/>
        <w:spacing w:after="0"/>
        <w:jc w:val="both"/>
        <w:rPr>
          <w:rFonts w:ascii="Times New Roman" w:hAnsi="Times New Roman" w:cs="Times New Roman"/>
          <w:sz w:val="28"/>
          <w:szCs w:val="28"/>
          <w:lang w:val="en-US"/>
        </w:rPr>
      </w:pPr>
    </w:p>
    <w:p w:rsidR="00597985" w:rsidRDefault="00597985" w:rsidP="00F74743">
      <w:pPr>
        <w:autoSpaceDE w:val="0"/>
        <w:autoSpaceDN w:val="0"/>
        <w:adjustRightInd w:val="0"/>
        <w:spacing w:after="0"/>
        <w:jc w:val="both"/>
        <w:rPr>
          <w:rFonts w:ascii="Times New Roman" w:hAnsi="Times New Roman" w:cs="Times New Roman"/>
          <w:sz w:val="28"/>
          <w:szCs w:val="28"/>
          <w:lang w:val="en-US"/>
        </w:rPr>
      </w:pPr>
    </w:p>
    <w:p w:rsidR="00E14138" w:rsidRDefault="00821BEA" w:rsidP="00F74743">
      <w:pPr>
        <w:autoSpaceDE w:val="0"/>
        <w:autoSpaceDN w:val="0"/>
        <w:adjustRightInd w:val="0"/>
        <w:spacing w:after="0"/>
        <w:jc w:val="both"/>
      </w:pPr>
      <w:r>
        <w:rPr>
          <w:noProof/>
          <w:lang w:eastAsia="en-GB"/>
        </w:rPr>
        <w:drawing>
          <wp:inline distT="0" distB="0" distL="0" distR="0" wp14:anchorId="1BCF4714" wp14:editId="79E69D48">
            <wp:extent cx="5865962" cy="4727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5724" b="13215"/>
                    <a:stretch/>
                  </pic:blipFill>
                  <pic:spPr bwMode="auto">
                    <a:xfrm>
                      <a:off x="0" y="0"/>
                      <a:ext cx="5871845" cy="4732016"/>
                    </a:xfrm>
                    <a:prstGeom prst="rect">
                      <a:avLst/>
                    </a:prstGeom>
                    <a:noFill/>
                    <a:ln>
                      <a:noFill/>
                    </a:ln>
                    <a:extLst>
                      <a:ext uri="{53640926-AAD7-44D8-BBD7-CCE9431645EC}">
                        <a14:shadowObscured xmlns:a14="http://schemas.microsoft.com/office/drawing/2010/main"/>
                      </a:ext>
                    </a:extLst>
                  </pic:spPr>
                </pic:pic>
              </a:graphicData>
            </a:graphic>
          </wp:inline>
        </w:drawing>
      </w:r>
    </w:p>
    <w:p w:rsidR="00D02AAB" w:rsidRDefault="00D02AAB" w:rsidP="00F74743">
      <w:pPr>
        <w:autoSpaceDE w:val="0"/>
        <w:autoSpaceDN w:val="0"/>
        <w:adjustRightInd w:val="0"/>
        <w:spacing w:after="0"/>
        <w:jc w:val="both"/>
      </w:pPr>
    </w:p>
    <w:p w:rsidR="00D02AAB" w:rsidRDefault="00FA5028" w:rsidP="00597985">
      <w:pPr>
        <w:autoSpaceDE w:val="0"/>
        <w:autoSpaceDN w:val="0"/>
        <w:adjustRightInd w:val="0"/>
        <w:spacing w:after="0"/>
        <w:ind w:left="1134" w:right="1309"/>
        <w:jc w:val="both"/>
        <w:rPr>
          <w:rFonts w:ascii="Times New Roman" w:hAnsi="Times New Roman" w:cs="Times New Roman"/>
          <w:i/>
          <w:sz w:val="28"/>
          <w:szCs w:val="28"/>
          <w:lang w:val="en-US"/>
        </w:rPr>
      </w:pPr>
      <w:r w:rsidRPr="00361608">
        <w:rPr>
          <w:rFonts w:ascii="Times New Roman" w:hAnsi="Times New Roman" w:cs="Times New Roman"/>
          <w:i/>
          <w:sz w:val="28"/>
          <w:szCs w:val="28"/>
          <w:lang w:val="en-US"/>
        </w:rPr>
        <w:t>Figure A</w:t>
      </w:r>
      <w:r>
        <w:rPr>
          <w:rFonts w:ascii="Times New Roman" w:hAnsi="Times New Roman" w:cs="Times New Roman"/>
          <w:i/>
          <w:sz w:val="28"/>
          <w:szCs w:val="28"/>
          <w:lang w:val="en-US"/>
        </w:rPr>
        <w:t>4</w:t>
      </w:r>
      <w:r w:rsidRPr="00361608">
        <w:rPr>
          <w:rFonts w:ascii="Times New Roman" w:hAnsi="Times New Roman" w:cs="Times New Roman"/>
          <w:i/>
          <w:sz w:val="28"/>
          <w:szCs w:val="28"/>
          <w:lang w:val="en-US"/>
        </w:rPr>
        <w:t xml:space="preserve">: </w:t>
      </w:r>
      <w:r>
        <w:rPr>
          <w:rFonts w:ascii="Times New Roman" w:hAnsi="Times New Roman" w:cs="Times New Roman"/>
          <w:i/>
          <w:sz w:val="28"/>
          <w:szCs w:val="28"/>
          <w:lang w:val="en-US"/>
        </w:rPr>
        <w:t>Uniform Elongation</w:t>
      </w:r>
      <w:r w:rsidRPr="00361608">
        <w:rPr>
          <w:rFonts w:ascii="Times New Roman" w:hAnsi="Times New Roman" w:cs="Times New Roman"/>
          <w:i/>
          <w:sz w:val="28"/>
          <w:szCs w:val="28"/>
          <w:lang w:val="en-US"/>
        </w:rPr>
        <w:t xml:space="preserve"> of EUROFER97 steel as a function of temperature.</w:t>
      </w: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pPr>
    </w:p>
    <w:p w:rsidR="00D02AAB" w:rsidRDefault="00D02AAB" w:rsidP="00F74743">
      <w:pPr>
        <w:autoSpaceDE w:val="0"/>
        <w:autoSpaceDN w:val="0"/>
        <w:adjustRightInd w:val="0"/>
        <w:spacing w:after="0"/>
        <w:jc w:val="both"/>
      </w:pPr>
      <w:r>
        <w:rPr>
          <w:noProof/>
          <w:lang w:eastAsia="en-GB"/>
        </w:rPr>
        <w:drawing>
          <wp:inline distT="0" distB="0" distL="0" distR="0" wp14:anchorId="1F2CDD40" wp14:editId="1730B11A">
            <wp:extent cx="5865962" cy="47013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5723" b="13550"/>
                    <a:stretch/>
                  </pic:blipFill>
                  <pic:spPr bwMode="auto">
                    <a:xfrm>
                      <a:off x="0" y="0"/>
                      <a:ext cx="5871845" cy="4706111"/>
                    </a:xfrm>
                    <a:prstGeom prst="rect">
                      <a:avLst/>
                    </a:prstGeom>
                    <a:noFill/>
                    <a:ln>
                      <a:noFill/>
                    </a:ln>
                    <a:extLst>
                      <a:ext uri="{53640926-AAD7-44D8-BBD7-CCE9431645EC}">
                        <a14:shadowObscured xmlns:a14="http://schemas.microsoft.com/office/drawing/2010/main"/>
                      </a:ext>
                    </a:extLst>
                  </pic:spPr>
                </pic:pic>
              </a:graphicData>
            </a:graphic>
          </wp:inline>
        </w:drawing>
      </w:r>
    </w:p>
    <w:p w:rsidR="00821BEA" w:rsidRDefault="00821BEA" w:rsidP="00F74743">
      <w:pPr>
        <w:autoSpaceDE w:val="0"/>
        <w:autoSpaceDN w:val="0"/>
        <w:adjustRightInd w:val="0"/>
        <w:spacing w:after="0"/>
        <w:jc w:val="both"/>
      </w:pPr>
    </w:p>
    <w:p w:rsidR="00821BEA" w:rsidRDefault="00821BEA" w:rsidP="00F74743">
      <w:pPr>
        <w:autoSpaceDE w:val="0"/>
        <w:autoSpaceDN w:val="0"/>
        <w:adjustRightInd w:val="0"/>
        <w:spacing w:after="0"/>
        <w:jc w:val="both"/>
      </w:pPr>
    </w:p>
    <w:p w:rsidR="00821BEA" w:rsidRDefault="00FA5028" w:rsidP="00597985">
      <w:pPr>
        <w:autoSpaceDE w:val="0"/>
        <w:autoSpaceDN w:val="0"/>
        <w:adjustRightInd w:val="0"/>
        <w:spacing w:after="0"/>
        <w:ind w:left="1134" w:right="1309"/>
        <w:jc w:val="both"/>
      </w:pPr>
      <w:r w:rsidRPr="00361608">
        <w:rPr>
          <w:rFonts w:ascii="Times New Roman" w:hAnsi="Times New Roman" w:cs="Times New Roman"/>
          <w:i/>
          <w:sz w:val="28"/>
          <w:szCs w:val="28"/>
          <w:lang w:val="en-US"/>
        </w:rPr>
        <w:t>Figure A</w:t>
      </w:r>
      <w:r>
        <w:rPr>
          <w:rFonts w:ascii="Times New Roman" w:hAnsi="Times New Roman" w:cs="Times New Roman"/>
          <w:i/>
          <w:sz w:val="28"/>
          <w:szCs w:val="28"/>
          <w:lang w:val="en-US"/>
        </w:rPr>
        <w:t>5</w:t>
      </w:r>
      <w:r w:rsidRPr="00361608">
        <w:rPr>
          <w:rFonts w:ascii="Times New Roman" w:hAnsi="Times New Roman" w:cs="Times New Roman"/>
          <w:i/>
          <w:sz w:val="28"/>
          <w:szCs w:val="28"/>
          <w:lang w:val="en-US"/>
        </w:rPr>
        <w:t xml:space="preserve">: </w:t>
      </w:r>
      <w:r>
        <w:rPr>
          <w:rFonts w:ascii="Times New Roman" w:hAnsi="Times New Roman" w:cs="Times New Roman"/>
          <w:i/>
          <w:sz w:val="28"/>
          <w:szCs w:val="28"/>
          <w:lang w:val="en-US"/>
        </w:rPr>
        <w:t>Yield</w:t>
      </w:r>
      <w:r w:rsidRPr="00FA5028">
        <w:rPr>
          <w:rFonts w:ascii="Times New Roman" w:hAnsi="Times New Roman" w:cs="Times New Roman"/>
          <w:i/>
          <w:sz w:val="28"/>
          <w:szCs w:val="28"/>
          <w:vertAlign w:val="subscript"/>
          <w:lang w:val="en-US"/>
        </w:rPr>
        <w:t>02</w:t>
      </w:r>
      <w:r>
        <w:rPr>
          <w:rFonts w:ascii="Times New Roman" w:hAnsi="Times New Roman" w:cs="Times New Roman"/>
          <w:i/>
          <w:sz w:val="28"/>
          <w:szCs w:val="28"/>
          <w:lang w:val="en-US"/>
        </w:rPr>
        <w:t xml:space="preserve"> Strength</w:t>
      </w:r>
      <w:r w:rsidRPr="00361608">
        <w:rPr>
          <w:rFonts w:ascii="Times New Roman" w:hAnsi="Times New Roman" w:cs="Times New Roman"/>
          <w:i/>
          <w:sz w:val="28"/>
          <w:szCs w:val="28"/>
          <w:lang w:val="en-US"/>
        </w:rPr>
        <w:t xml:space="preserve"> of EUROFER97 steel as a function of temperature.</w:t>
      </w:r>
    </w:p>
    <w:p w:rsidR="00821BEA" w:rsidRDefault="00821BEA" w:rsidP="00F74743">
      <w:pPr>
        <w:autoSpaceDE w:val="0"/>
        <w:autoSpaceDN w:val="0"/>
        <w:adjustRightInd w:val="0"/>
        <w:spacing w:after="0"/>
        <w:jc w:val="both"/>
      </w:pPr>
    </w:p>
    <w:p w:rsidR="00821BEA" w:rsidRDefault="00821BEA" w:rsidP="00F74743">
      <w:pPr>
        <w:autoSpaceDE w:val="0"/>
        <w:autoSpaceDN w:val="0"/>
        <w:adjustRightInd w:val="0"/>
        <w:spacing w:after="0"/>
        <w:jc w:val="both"/>
      </w:pPr>
    </w:p>
    <w:p w:rsidR="00821BEA" w:rsidRDefault="00821BEA" w:rsidP="00F74743">
      <w:pPr>
        <w:autoSpaceDE w:val="0"/>
        <w:autoSpaceDN w:val="0"/>
        <w:adjustRightInd w:val="0"/>
        <w:spacing w:after="0"/>
        <w:jc w:val="both"/>
      </w:pPr>
    </w:p>
    <w:p w:rsidR="00821BEA" w:rsidRDefault="00821BEA" w:rsidP="00F74743">
      <w:pPr>
        <w:autoSpaceDE w:val="0"/>
        <w:autoSpaceDN w:val="0"/>
        <w:adjustRightInd w:val="0"/>
        <w:spacing w:after="0"/>
        <w:jc w:val="both"/>
      </w:pPr>
    </w:p>
    <w:p w:rsidR="00597985" w:rsidRDefault="00597985" w:rsidP="00F74743">
      <w:pPr>
        <w:autoSpaceDE w:val="0"/>
        <w:autoSpaceDN w:val="0"/>
        <w:adjustRightInd w:val="0"/>
        <w:spacing w:after="0"/>
        <w:jc w:val="both"/>
      </w:pPr>
    </w:p>
    <w:p w:rsidR="00597985" w:rsidRDefault="00597985" w:rsidP="00F74743">
      <w:pPr>
        <w:autoSpaceDE w:val="0"/>
        <w:autoSpaceDN w:val="0"/>
        <w:adjustRightInd w:val="0"/>
        <w:spacing w:after="0"/>
        <w:jc w:val="both"/>
      </w:pPr>
    </w:p>
    <w:p w:rsidR="00597985" w:rsidRDefault="00597985" w:rsidP="00F74743">
      <w:pPr>
        <w:autoSpaceDE w:val="0"/>
        <w:autoSpaceDN w:val="0"/>
        <w:adjustRightInd w:val="0"/>
        <w:spacing w:after="0"/>
        <w:jc w:val="both"/>
      </w:pPr>
    </w:p>
    <w:p w:rsidR="00597985" w:rsidRDefault="00597985" w:rsidP="00F74743">
      <w:pPr>
        <w:autoSpaceDE w:val="0"/>
        <w:autoSpaceDN w:val="0"/>
        <w:adjustRightInd w:val="0"/>
        <w:spacing w:after="0"/>
        <w:jc w:val="both"/>
      </w:pPr>
    </w:p>
    <w:p w:rsidR="00597985" w:rsidRDefault="00597985" w:rsidP="00F74743">
      <w:pPr>
        <w:autoSpaceDE w:val="0"/>
        <w:autoSpaceDN w:val="0"/>
        <w:adjustRightInd w:val="0"/>
        <w:spacing w:after="0"/>
        <w:jc w:val="both"/>
      </w:pPr>
    </w:p>
    <w:p w:rsidR="00597985" w:rsidRDefault="00597985" w:rsidP="00F74743">
      <w:pPr>
        <w:autoSpaceDE w:val="0"/>
        <w:autoSpaceDN w:val="0"/>
        <w:adjustRightInd w:val="0"/>
        <w:spacing w:after="0"/>
        <w:jc w:val="both"/>
      </w:pPr>
    </w:p>
    <w:p w:rsidR="00821BEA" w:rsidRDefault="00821BEA" w:rsidP="00F74743">
      <w:pPr>
        <w:autoSpaceDE w:val="0"/>
        <w:autoSpaceDN w:val="0"/>
        <w:adjustRightInd w:val="0"/>
        <w:spacing w:after="0"/>
        <w:jc w:val="both"/>
      </w:pPr>
    </w:p>
    <w:p w:rsidR="00821BEA" w:rsidRDefault="00821BEA" w:rsidP="00F74743">
      <w:pPr>
        <w:autoSpaceDE w:val="0"/>
        <w:autoSpaceDN w:val="0"/>
        <w:adjustRightInd w:val="0"/>
        <w:spacing w:after="0"/>
        <w:jc w:val="both"/>
      </w:pPr>
    </w:p>
    <w:p w:rsidR="00821BEA" w:rsidRDefault="00821BEA" w:rsidP="00F74743">
      <w:pPr>
        <w:autoSpaceDE w:val="0"/>
        <w:autoSpaceDN w:val="0"/>
        <w:adjustRightInd w:val="0"/>
        <w:spacing w:after="0"/>
        <w:jc w:val="both"/>
      </w:pPr>
    </w:p>
    <w:p w:rsidR="00821BEA" w:rsidRDefault="00821BEA" w:rsidP="00F74743">
      <w:pPr>
        <w:autoSpaceDE w:val="0"/>
        <w:autoSpaceDN w:val="0"/>
        <w:adjustRightInd w:val="0"/>
        <w:spacing w:after="0"/>
        <w:jc w:val="both"/>
      </w:pPr>
    </w:p>
    <w:p w:rsidR="00821BEA" w:rsidRDefault="00821BEA"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FA5028" w:rsidP="00F74743">
      <w:pPr>
        <w:autoSpaceDE w:val="0"/>
        <w:autoSpaceDN w:val="0"/>
        <w:adjustRightInd w:val="0"/>
        <w:spacing w:after="0"/>
        <w:jc w:val="both"/>
        <w:rPr>
          <w:rFonts w:ascii="Times New Roman" w:hAnsi="Times New Roman" w:cs="Times New Roman"/>
          <w:sz w:val="28"/>
          <w:szCs w:val="28"/>
          <w:lang w:val="en-US"/>
        </w:rPr>
      </w:pPr>
      <w:r>
        <w:object w:dxaOrig="10800" w:dyaOrig="10800">
          <v:shape id="_x0000_i1026" type="#_x0000_t75" style="width:462.55pt;height:387.25pt" o:ole="">
            <v:imagedata r:id="rId20" o:title="" croptop="10683f"/>
          </v:shape>
          <o:OLEObject Type="Embed" ProgID="KGraph_Plot" ShapeID="_x0000_i1026" DrawAspect="Content" ObjectID="_1554463091" r:id="rId21"/>
        </w:object>
      </w: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FA5028" w:rsidP="00597985">
      <w:pPr>
        <w:autoSpaceDE w:val="0"/>
        <w:autoSpaceDN w:val="0"/>
        <w:adjustRightInd w:val="0"/>
        <w:spacing w:after="0"/>
        <w:ind w:left="1134" w:right="1309"/>
        <w:jc w:val="both"/>
        <w:rPr>
          <w:rFonts w:ascii="Times New Roman" w:hAnsi="Times New Roman" w:cs="Times New Roman"/>
          <w:sz w:val="28"/>
          <w:szCs w:val="28"/>
          <w:lang w:val="en-US"/>
        </w:rPr>
      </w:pPr>
      <w:r w:rsidRPr="00361608">
        <w:rPr>
          <w:rFonts w:ascii="Times New Roman" w:hAnsi="Times New Roman" w:cs="Times New Roman"/>
          <w:i/>
          <w:sz w:val="28"/>
          <w:szCs w:val="28"/>
          <w:lang w:val="en-US"/>
        </w:rPr>
        <w:t>Figure A</w:t>
      </w:r>
      <w:r>
        <w:rPr>
          <w:rFonts w:ascii="Times New Roman" w:hAnsi="Times New Roman" w:cs="Times New Roman"/>
          <w:i/>
          <w:sz w:val="28"/>
          <w:szCs w:val="28"/>
          <w:lang w:val="en-US"/>
        </w:rPr>
        <w:t>6</w:t>
      </w:r>
      <w:r w:rsidRPr="00361608">
        <w:rPr>
          <w:rFonts w:ascii="Times New Roman" w:hAnsi="Times New Roman" w:cs="Times New Roman"/>
          <w:i/>
          <w:sz w:val="28"/>
          <w:szCs w:val="28"/>
          <w:lang w:val="en-US"/>
        </w:rPr>
        <w:t xml:space="preserve">: </w:t>
      </w:r>
      <w:r>
        <w:rPr>
          <w:rFonts w:ascii="Times New Roman" w:hAnsi="Times New Roman" w:cs="Times New Roman"/>
          <w:i/>
          <w:sz w:val="28"/>
          <w:szCs w:val="28"/>
          <w:lang w:val="en-US"/>
        </w:rPr>
        <w:t>Strength at fracture</w:t>
      </w:r>
      <w:r w:rsidRPr="00361608">
        <w:rPr>
          <w:rFonts w:ascii="Times New Roman" w:hAnsi="Times New Roman" w:cs="Times New Roman"/>
          <w:i/>
          <w:sz w:val="28"/>
          <w:szCs w:val="28"/>
          <w:lang w:val="en-US"/>
        </w:rPr>
        <w:t xml:space="preserve"> of EUROFER97 steel as a function of temperature.</w:t>
      </w: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1162"/>
        <w:gridCol w:w="1171"/>
        <w:gridCol w:w="1172"/>
        <w:gridCol w:w="1167"/>
        <w:gridCol w:w="1166"/>
        <w:gridCol w:w="1168"/>
        <w:gridCol w:w="1167"/>
        <w:gridCol w:w="1290"/>
      </w:tblGrid>
      <w:tr w:rsidR="001A6F89" w:rsidRPr="00046E7B" w:rsidTr="001A6F89">
        <w:trPr>
          <w:trHeight w:val="737"/>
        </w:trPr>
        <w:tc>
          <w:tcPr>
            <w:tcW w:w="9463" w:type="dxa"/>
            <w:gridSpan w:val="8"/>
          </w:tcPr>
          <w:p w:rsidR="001A6F89" w:rsidRPr="00046E7B" w:rsidRDefault="001A6F89"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Table A1: Young’s modules in </w:t>
            </w:r>
            <w:proofErr w:type="spellStart"/>
            <w:r>
              <w:rPr>
                <w:rFonts w:ascii="Times New Roman" w:hAnsi="Times New Roman" w:cs="Times New Roman"/>
                <w:sz w:val="24"/>
                <w:szCs w:val="24"/>
                <w:lang w:val="en-US"/>
              </w:rPr>
              <w:t>GPa</w:t>
            </w:r>
            <w:proofErr w:type="spellEnd"/>
            <w:r>
              <w:rPr>
                <w:rFonts w:ascii="Times New Roman" w:hAnsi="Times New Roman" w:cs="Times New Roman"/>
                <w:sz w:val="24"/>
                <w:szCs w:val="24"/>
                <w:lang w:val="en-US"/>
              </w:rPr>
              <w:t xml:space="preserve"> obtained with the unloading segments techniques</w:t>
            </w:r>
          </w:p>
        </w:tc>
      </w:tr>
      <w:tr w:rsidR="00046E7B" w:rsidRPr="00046E7B" w:rsidTr="00046E7B">
        <w:tc>
          <w:tcPr>
            <w:tcW w:w="116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p>
        </w:tc>
        <w:tc>
          <w:tcPr>
            <w:tcW w:w="2343" w:type="dxa"/>
            <w:gridSpan w:val="2"/>
          </w:tcPr>
          <w:p w:rsidR="00046E7B" w:rsidRPr="001A6F89" w:rsidRDefault="00046E7B" w:rsidP="00F74743">
            <w:pPr>
              <w:autoSpaceDE w:val="0"/>
              <w:autoSpaceDN w:val="0"/>
              <w:adjustRightInd w:val="0"/>
              <w:spacing w:after="0"/>
              <w:jc w:val="both"/>
              <w:rPr>
                <w:rFonts w:ascii="Times New Roman" w:hAnsi="Times New Roman" w:cs="Times New Roman"/>
                <w:b/>
                <w:sz w:val="24"/>
                <w:szCs w:val="24"/>
                <w:lang w:val="en-US"/>
              </w:rPr>
            </w:pPr>
            <w:r w:rsidRPr="001A6F89">
              <w:rPr>
                <w:rFonts w:ascii="Times New Roman" w:hAnsi="Times New Roman" w:cs="Times New Roman"/>
                <w:b/>
                <w:sz w:val="24"/>
                <w:szCs w:val="24"/>
                <w:lang w:val="en-US"/>
              </w:rPr>
              <w:t>IENI-CNR</w:t>
            </w:r>
          </w:p>
        </w:tc>
        <w:tc>
          <w:tcPr>
            <w:tcW w:w="2333" w:type="dxa"/>
            <w:gridSpan w:val="2"/>
          </w:tcPr>
          <w:p w:rsidR="00046E7B" w:rsidRPr="001A6F89" w:rsidRDefault="00046E7B" w:rsidP="00F74743">
            <w:pPr>
              <w:autoSpaceDE w:val="0"/>
              <w:autoSpaceDN w:val="0"/>
              <w:adjustRightInd w:val="0"/>
              <w:spacing w:after="0"/>
              <w:jc w:val="both"/>
              <w:rPr>
                <w:rFonts w:ascii="Times New Roman" w:hAnsi="Times New Roman" w:cs="Times New Roman"/>
                <w:b/>
                <w:sz w:val="24"/>
                <w:szCs w:val="24"/>
                <w:lang w:val="en-US"/>
              </w:rPr>
            </w:pPr>
            <w:r w:rsidRPr="001A6F89">
              <w:rPr>
                <w:rFonts w:ascii="Times New Roman" w:hAnsi="Times New Roman" w:cs="Times New Roman"/>
                <w:b/>
                <w:sz w:val="24"/>
                <w:szCs w:val="24"/>
                <w:lang w:val="en-US"/>
              </w:rPr>
              <w:t>KIT</w:t>
            </w:r>
          </w:p>
        </w:tc>
        <w:tc>
          <w:tcPr>
            <w:tcW w:w="2335" w:type="dxa"/>
            <w:gridSpan w:val="2"/>
          </w:tcPr>
          <w:p w:rsidR="00046E7B" w:rsidRPr="001A6F89" w:rsidRDefault="00046E7B" w:rsidP="00F74743">
            <w:pPr>
              <w:autoSpaceDE w:val="0"/>
              <w:autoSpaceDN w:val="0"/>
              <w:adjustRightInd w:val="0"/>
              <w:spacing w:after="0"/>
              <w:jc w:val="both"/>
              <w:rPr>
                <w:rFonts w:ascii="Times New Roman" w:hAnsi="Times New Roman" w:cs="Times New Roman"/>
                <w:b/>
                <w:sz w:val="24"/>
                <w:szCs w:val="24"/>
                <w:lang w:val="en-US"/>
              </w:rPr>
            </w:pPr>
            <w:r w:rsidRPr="001A6F89">
              <w:rPr>
                <w:rFonts w:ascii="Times New Roman" w:hAnsi="Times New Roman" w:cs="Times New Roman"/>
                <w:b/>
                <w:sz w:val="24"/>
                <w:szCs w:val="24"/>
                <w:lang w:val="en-US"/>
              </w:rPr>
              <w:t>UPM</w:t>
            </w:r>
          </w:p>
        </w:tc>
        <w:tc>
          <w:tcPr>
            <w:tcW w:w="1290" w:type="dxa"/>
          </w:tcPr>
          <w:p w:rsidR="00046E7B" w:rsidRPr="001A6F89" w:rsidRDefault="00046E7B" w:rsidP="00F74743">
            <w:pPr>
              <w:autoSpaceDE w:val="0"/>
              <w:autoSpaceDN w:val="0"/>
              <w:adjustRightInd w:val="0"/>
              <w:spacing w:after="0"/>
              <w:jc w:val="both"/>
              <w:rPr>
                <w:rFonts w:ascii="Times New Roman" w:hAnsi="Times New Roman" w:cs="Times New Roman"/>
                <w:b/>
                <w:sz w:val="24"/>
                <w:szCs w:val="24"/>
                <w:lang w:val="en-US"/>
              </w:rPr>
            </w:pPr>
            <w:r w:rsidRPr="001A6F89">
              <w:rPr>
                <w:rFonts w:ascii="Times New Roman" w:hAnsi="Times New Roman" w:cs="Times New Roman"/>
                <w:b/>
                <w:sz w:val="24"/>
                <w:szCs w:val="24"/>
                <w:lang w:val="en-US"/>
              </w:rPr>
              <w:t>CIEMAT</w:t>
            </w:r>
          </w:p>
        </w:tc>
      </w:tr>
      <w:tr w:rsidR="00046E7B" w:rsidRPr="00046E7B" w:rsidTr="00046E7B">
        <w:tc>
          <w:tcPr>
            <w:tcW w:w="116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p>
        </w:tc>
        <w:tc>
          <w:tcPr>
            <w:tcW w:w="1171" w:type="dxa"/>
          </w:tcPr>
          <w:p w:rsidR="00046E7B" w:rsidRPr="001A6F89" w:rsidRDefault="00046E7B" w:rsidP="00F74743">
            <w:pPr>
              <w:autoSpaceDE w:val="0"/>
              <w:autoSpaceDN w:val="0"/>
              <w:adjustRightInd w:val="0"/>
              <w:spacing w:after="0"/>
              <w:jc w:val="both"/>
              <w:rPr>
                <w:rFonts w:ascii="Times New Roman" w:hAnsi="Times New Roman" w:cs="Times New Roman"/>
                <w:b/>
                <w:sz w:val="24"/>
                <w:szCs w:val="24"/>
                <w:lang w:val="en-US"/>
              </w:rPr>
            </w:pPr>
            <w:r w:rsidRPr="001A6F89">
              <w:rPr>
                <w:rFonts w:ascii="Times New Roman" w:hAnsi="Times New Roman" w:cs="Times New Roman"/>
                <w:b/>
                <w:sz w:val="24"/>
                <w:szCs w:val="24"/>
                <w:lang w:val="en-US"/>
              </w:rPr>
              <w:t>RT</w:t>
            </w:r>
          </w:p>
        </w:tc>
        <w:tc>
          <w:tcPr>
            <w:tcW w:w="1172" w:type="dxa"/>
          </w:tcPr>
          <w:p w:rsidR="00046E7B" w:rsidRPr="001A6F89" w:rsidRDefault="00046E7B" w:rsidP="00F74743">
            <w:pPr>
              <w:autoSpaceDE w:val="0"/>
              <w:autoSpaceDN w:val="0"/>
              <w:adjustRightInd w:val="0"/>
              <w:spacing w:after="0"/>
              <w:jc w:val="both"/>
              <w:rPr>
                <w:rFonts w:ascii="Times New Roman" w:hAnsi="Times New Roman" w:cs="Times New Roman"/>
                <w:b/>
                <w:sz w:val="24"/>
                <w:szCs w:val="24"/>
                <w:lang w:val="en-US"/>
              </w:rPr>
            </w:pPr>
            <w:r w:rsidRPr="001A6F89">
              <w:rPr>
                <w:rFonts w:ascii="Times New Roman" w:hAnsi="Times New Roman" w:cs="Times New Roman"/>
                <w:b/>
                <w:sz w:val="24"/>
                <w:szCs w:val="24"/>
                <w:lang w:val="en-US"/>
              </w:rPr>
              <w:t>600 °C</w:t>
            </w:r>
          </w:p>
        </w:tc>
        <w:tc>
          <w:tcPr>
            <w:tcW w:w="1167" w:type="dxa"/>
          </w:tcPr>
          <w:p w:rsidR="00046E7B" w:rsidRPr="001A6F89" w:rsidRDefault="00046E7B" w:rsidP="00046E7B">
            <w:pPr>
              <w:autoSpaceDE w:val="0"/>
              <w:autoSpaceDN w:val="0"/>
              <w:adjustRightInd w:val="0"/>
              <w:spacing w:after="0"/>
              <w:jc w:val="both"/>
              <w:rPr>
                <w:rFonts w:ascii="Times New Roman" w:hAnsi="Times New Roman" w:cs="Times New Roman"/>
                <w:b/>
                <w:sz w:val="24"/>
                <w:szCs w:val="24"/>
                <w:lang w:val="en-US"/>
              </w:rPr>
            </w:pPr>
            <w:r w:rsidRPr="001A6F89">
              <w:rPr>
                <w:rFonts w:ascii="Times New Roman" w:hAnsi="Times New Roman" w:cs="Times New Roman"/>
                <w:b/>
                <w:sz w:val="24"/>
                <w:szCs w:val="24"/>
                <w:lang w:val="en-US"/>
              </w:rPr>
              <w:t>RT</w:t>
            </w:r>
          </w:p>
        </w:tc>
        <w:tc>
          <w:tcPr>
            <w:tcW w:w="1166" w:type="dxa"/>
          </w:tcPr>
          <w:p w:rsidR="00046E7B" w:rsidRPr="001A6F89" w:rsidRDefault="00046E7B" w:rsidP="00046E7B">
            <w:pPr>
              <w:autoSpaceDE w:val="0"/>
              <w:autoSpaceDN w:val="0"/>
              <w:adjustRightInd w:val="0"/>
              <w:spacing w:after="0"/>
              <w:jc w:val="both"/>
              <w:rPr>
                <w:rFonts w:ascii="Times New Roman" w:hAnsi="Times New Roman" w:cs="Times New Roman"/>
                <w:b/>
                <w:sz w:val="24"/>
                <w:szCs w:val="24"/>
                <w:lang w:val="en-US"/>
              </w:rPr>
            </w:pPr>
            <w:r w:rsidRPr="001A6F89">
              <w:rPr>
                <w:rFonts w:ascii="Times New Roman" w:hAnsi="Times New Roman" w:cs="Times New Roman"/>
                <w:b/>
                <w:sz w:val="24"/>
                <w:szCs w:val="24"/>
                <w:lang w:val="en-US"/>
              </w:rPr>
              <w:t>600 °C</w:t>
            </w:r>
          </w:p>
        </w:tc>
        <w:tc>
          <w:tcPr>
            <w:tcW w:w="1168" w:type="dxa"/>
          </w:tcPr>
          <w:p w:rsidR="00046E7B" w:rsidRPr="001A6F89" w:rsidRDefault="00046E7B" w:rsidP="00046E7B">
            <w:pPr>
              <w:autoSpaceDE w:val="0"/>
              <w:autoSpaceDN w:val="0"/>
              <w:adjustRightInd w:val="0"/>
              <w:spacing w:after="0"/>
              <w:jc w:val="both"/>
              <w:rPr>
                <w:rFonts w:ascii="Times New Roman" w:hAnsi="Times New Roman" w:cs="Times New Roman"/>
                <w:b/>
                <w:sz w:val="24"/>
                <w:szCs w:val="24"/>
                <w:lang w:val="en-US"/>
              </w:rPr>
            </w:pPr>
            <w:r w:rsidRPr="001A6F89">
              <w:rPr>
                <w:rFonts w:ascii="Times New Roman" w:hAnsi="Times New Roman" w:cs="Times New Roman"/>
                <w:b/>
                <w:sz w:val="24"/>
                <w:szCs w:val="24"/>
                <w:lang w:val="en-US"/>
              </w:rPr>
              <w:t>RT</w:t>
            </w:r>
          </w:p>
        </w:tc>
        <w:tc>
          <w:tcPr>
            <w:tcW w:w="1167" w:type="dxa"/>
          </w:tcPr>
          <w:p w:rsidR="00046E7B" w:rsidRPr="001A6F89" w:rsidRDefault="00046E7B" w:rsidP="00046E7B">
            <w:pPr>
              <w:autoSpaceDE w:val="0"/>
              <w:autoSpaceDN w:val="0"/>
              <w:adjustRightInd w:val="0"/>
              <w:spacing w:after="0"/>
              <w:jc w:val="both"/>
              <w:rPr>
                <w:rFonts w:ascii="Times New Roman" w:hAnsi="Times New Roman" w:cs="Times New Roman"/>
                <w:b/>
                <w:sz w:val="24"/>
                <w:szCs w:val="24"/>
                <w:lang w:val="en-US"/>
              </w:rPr>
            </w:pPr>
            <w:r w:rsidRPr="001A6F89">
              <w:rPr>
                <w:rFonts w:ascii="Times New Roman" w:hAnsi="Times New Roman" w:cs="Times New Roman"/>
                <w:b/>
                <w:sz w:val="24"/>
                <w:szCs w:val="24"/>
                <w:lang w:val="en-US"/>
              </w:rPr>
              <w:t>600 °C</w:t>
            </w:r>
          </w:p>
        </w:tc>
        <w:tc>
          <w:tcPr>
            <w:tcW w:w="1290" w:type="dxa"/>
          </w:tcPr>
          <w:p w:rsidR="00046E7B" w:rsidRPr="001A6F89" w:rsidRDefault="00046E7B" w:rsidP="00F74743">
            <w:pPr>
              <w:autoSpaceDE w:val="0"/>
              <w:autoSpaceDN w:val="0"/>
              <w:adjustRightInd w:val="0"/>
              <w:spacing w:after="0"/>
              <w:jc w:val="both"/>
              <w:rPr>
                <w:rFonts w:ascii="Times New Roman" w:hAnsi="Times New Roman" w:cs="Times New Roman"/>
                <w:b/>
                <w:sz w:val="24"/>
                <w:szCs w:val="24"/>
                <w:lang w:val="en-US"/>
              </w:rPr>
            </w:pPr>
            <w:r w:rsidRPr="001A6F89">
              <w:rPr>
                <w:rFonts w:ascii="Times New Roman" w:hAnsi="Times New Roman" w:cs="Times New Roman"/>
                <w:b/>
                <w:sz w:val="24"/>
                <w:szCs w:val="24"/>
                <w:lang w:val="en-US"/>
              </w:rPr>
              <w:t>RT</w:t>
            </w:r>
          </w:p>
        </w:tc>
      </w:tr>
      <w:tr w:rsidR="00046E7B" w:rsidRPr="00046E7B" w:rsidTr="00046E7B">
        <w:tc>
          <w:tcPr>
            <w:tcW w:w="116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proofErr w:type="spellStart"/>
            <w:r w:rsidRPr="00046E7B">
              <w:rPr>
                <w:rFonts w:ascii="Times New Roman" w:hAnsi="Times New Roman" w:cs="Times New Roman"/>
                <w:sz w:val="24"/>
                <w:szCs w:val="24"/>
                <w:lang w:val="en-US"/>
              </w:rPr>
              <w:t>Init.</w:t>
            </w:r>
            <w:proofErr w:type="spellEnd"/>
            <w:r w:rsidRPr="00046E7B">
              <w:rPr>
                <w:rFonts w:ascii="Times New Roman" w:hAnsi="Times New Roman" w:cs="Times New Roman"/>
                <w:sz w:val="24"/>
                <w:szCs w:val="24"/>
                <w:lang w:val="en-US"/>
              </w:rPr>
              <w:t xml:space="preserve"> E</w:t>
            </w:r>
          </w:p>
        </w:tc>
        <w:tc>
          <w:tcPr>
            <w:tcW w:w="1171"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213</w:t>
            </w:r>
          </w:p>
        </w:tc>
        <w:tc>
          <w:tcPr>
            <w:tcW w:w="117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138</w:t>
            </w:r>
          </w:p>
        </w:tc>
        <w:tc>
          <w:tcPr>
            <w:tcW w:w="1167"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218</w:t>
            </w:r>
          </w:p>
        </w:tc>
        <w:tc>
          <w:tcPr>
            <w:tcW w:w="1166"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124</w:t>
            </w:r>
          </w:p>
        </w:tc>
        <w:tc>
          <w:tcPr>
            <w:tcW w:w="1168"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188.57</w:t>
            </w:r>
          </w:p>
        </w:tc>
        <w:tc>
          <w:tcPr>
            <w:tcW w:w="1167"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214.03</w:t>
            </w:r>
          </w:p>
        </w:tc>
        <w:tc>
          <w:tcPr>
            <w:tcW w:w="1290"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214.27</w:t>
            </w:r>
          </w:p>
        </w:tc>
      </w:tr>
      <w:tr w:rsidR="00046E7B" w:rsidRPr="00046E7B" w:rsidTr="00046E7B">
        <w:tc>
          <w:tcPr>
            <w:tcW w:w="116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sidRPr="00046E7B">
              <w:rPr>
                <w:rFonts w:ascii="Times New Roman" w:hAnsi="Times New Roman" w:cs="Times New Roman"/>
                <w:sz w:val="24"/>
                <w:szCs w:val="24"/>
                <w:lang w:val="en-US"/>
              </w:rPr>
              <w:t>E</w:t>
            </w:r>
            <w:r w:rsidRPr="001A6F89">
              <w:rPr>
                <w:rFonts w:ascii="Times New Roman" w:hAnsi="Times New Roman" w:cs="Times New Roman"/>
                <w:sz w:val="24"/>
                <w:szCs w:val="24"/>
                <w:vertAlign w:val="subscript"/>
                <w:lang w:val="en-US"/>
              </w:rPr>
              <w:t>1</w:t>
            </w:r>
            <w:r w:rsidRPr="00046E7B">
              <w:rPr>
                <w:rFonts w:ascii="Times New Roman" w:hAnsi="Times New Roman" w:cs="Times New Roman"/>
                <w:sz w:val="24"/>
                <w:szCs w:val="24"/>
                <w:lang w:val="en-US"/>
              </w:rPr>
              <w:t xml:space="preserve"> step</w:t>
            </w:r>
          </w:p>
        </w:tc>
        <w:tc>
          <w:tcPr>
            <w:tcW w:w="1171"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198</w:t>
            </w:r>
          </w:p>
        </w:tc>
        <w:tc>
          <w:tcPr>
            <w:tcW w:w="117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145</w:t>
            </w:r>
          </w:p>
        </w:tc>
        <w:tc>
          <w:tcPr>
            <w:tcW w:w="1167"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195</w:t>
            </w:r>
          </w:p>
        </w:tc>
        <w:tc>
          <w:tcPr>
            <w:tcW w:w="1166"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152</w:t>
            </w:r>
          </w:p>
        </w:tc>
        <w:tc>
          <w:tcPr>
            <w:tcW w:w="1168"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227.01</w:t>
            </w:r>
          </w:p>
        </w:tc>
        <w:tc>
          <w:tcPr>
            <w:tcW w:w="1167"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183.75</w:t>
            </w:r>
          </w:p>
        </w:tc>
        <w:tc>
          <w:tcPr>
            <w:tcW w:w="1290"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204.67</w:t>
            </w:r>
          </w:p>
        </w:tc>
      </w:tr>
      <w:tr w:rsidR="00046E7B" w:rsidRPr="00046E7B" w:rsidTr="00046E7B">
        <w:tc>
          <w:tcPr>
            <w:tcW w:w="116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sidRPr="00046E7B">
              <w:rPr>
                <w:rFonts w:ascii="Times New Roman" w:hAnsi="Times New Roman" w:cs="Times New Roman"/>
                <w:sz w:val="24"/>
                <w:szCs w:val="24"/>
                <w:lang w:val="en-US"/>
              </w:rPr>
              <w:t>E</w:t>
            </w:r>
            <w:r w:rsidRPr="001A6F89">
              <w:rPr>
                <w:rFonts w:ascii="Times New Roman" w:hAnsi="Times New Roman" w:cs="Times New Roman"/>
                <w:sz w:val="24"/>
                <w:szCs w:val="24"/>
                <w:vertAlign w:val="subscript"/>
                <w:lang w:val="en-US"/>
              </w:rPr>
              <w:t>2</w:t>
            </w:r>
            <w:r w:rsidRPr="00046E7B">
              <w:rPr>
                <w:rFonts w:ascii="Times New Roman" w:hAnsi="Times New Roman" w:cs="Times New Roman"/>
                <w:sz w:val="24"/>
                <w:szCs w:val="24"/>
                <w:lang w:val="en-US"/>
              </w:rPr>
              <w:t xml:space="preserve"> step</w:t>
            </w:r>
          </w:p>
        </w:tc>
        <w:tc>
          <w:tcPr>
            <w:tcW w:w="1171"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195</w:t>
            </w:r>
          </w:p>
        </w:tc>
        <w:tc>
          <w:tcPr>
            <w:tcW w:w="117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143</w:t>
            </w:r>
          </w:p>
        </w:tc>
        <w:tc>
          <w:tcPr>
            <w:tcW w:w="1167"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191</w:t>
            </w:r>
          </w:p>
        </w:tc>
        <w:tc>
          <w:tcPr>
            <w:tcW w:w="1166"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148</w:t>
            </w:r>
          </w:p>
        </w:tc>
        <w:tc>
          <w:tcPr>
            <w:tcW w:w="1168"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212.22</w:t>
            </w:r>
          </w:p>
        </w:tc>
        <w:tc>
          <w:tcPr>
            <w:tcW w:w="1167"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183.14</w:t>
            </w:r>
          </w:p>
        </w:tc>
        <w:tc>
          <w:tcPr>
            <w:tcW w:w="1290"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223.09</w:t>
            </w:r>
          </w:p>
        </w:tc>
      </w:tr>
      <w:tr w:rsidR="00046E7B" w:rsidRPr="00046E7B" w:rsidTr="00046E7B">
        <w:tc>
          <w:tcPr>
            <w:tcW w:w="116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sidRPr="00046E7B">
              <w:rPr>
                <w:rFonts w:ascii="Times New Roman" w:hAnsi="Times New Roman" w:cs="Times New Roman"/>
                <w:sz w:val="24"/>
                <w:szCs w:val="24"/>
                <w:lang w:val="en-US"/>
              </w:rPr>
              <w:t>E</w:t>
            </w:r>
            <w:r w:rsidRPr="001A6F89">
              <w:rPr>
                <w:rFonts w:ascii="Times New Roman" w:hAnsi="Times New Roman" w:cs="Times New Roman"/>
                <w:sz w:val="24"/>
                <w:szCs w:val="24"/>
                <w:vertAlign w:val="subscript"/>
                <w:lang w:val="en-US"/>
              </w:rPr>
              <w:t>3</w:t>
            </w:r>
            <w:r w:rsidRPr="00046E7B">
              <w:rPr>
                <w:rFonts w:ascii="Times New Roman" w:hAnsi="Times New Roman" w:cs="Times New Roman"/>
                <w:sz w:val="24"/>
                <w:szCs w:val="24"/>
                <w:lang w:val="en-US"/>
              </w:rPr>
              <w:t xml:space="preserve"> step</w:t>
            </w:r>
          </w:p>
        </w:tc>
        <w:tc>
          <w:tcPr>
            <w:tcW w:w="1171"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193</w:t>
            </w:r>
          </w:p>
        </w:tc>
        <w:tc>
          <w:tcPr>
            <w:tcW w:w="117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144</w:t>
            </w:r>
          </w:p>
        </w:tc>
        <w:tc>
          <w:tcPr>
            <w:tcW w:w="1167"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191</w:t>
            </w:r>
          </w:p>
        </w:tc>
        <w:tc>
          <w:tcPr>
            <w:tcW w:w="1166"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145</w:t>
            </w:r>
          </w:p>
        </w:tc>
        <w:tc>
          <w:tcPr>
            <w:tcW w:w="1168"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206.33</w:t>
            </w:r>
          </w:p>
        </w:tc>
        <w:tc>
          <w:tcPr>
            <w:tcW w:w="1167"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185.16</w:t>
            </w:r>
          </w:p>
        </w:tc>
        <w:tc>
          <w:tcPr>
            <w:tcW w:w="1290"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214.7</w:t>
            </w:r>
          </w:p>
        </w:tc>
      </w:tr>
      <w:tr w:rsidR="00046E7B" w:rsidRPr="00046E7B" w:rsidTr="00046E7B">
        <w:tc>
          <w:tcPr>
            <w:tcW w:w="116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sidRPr="00046E7B">
              <w:rPr>
                <w:rFonts w:ascii="Times New Roman" w:hAnsi="Times New Roman" w:cs="Times New Roman"/>
                <w:sz w:val="24"/>
                <w:szCs w:val="24"/>
                <w:lang w:val="en-US"/>
              </w:rPr>
              <w:t>E</w:t>
            </w:r>
            <w:r w:rsidRPr="001A6F89">
              <w:rPr>
                <w:rFonts w:ascii="Times New Roman" w:hAnsi="Times New Roman" w:cs="Times New Roman"/>
                <w:sz w:val="24"/>
                <w:szCs w:val="24"/>
                <w:vertAlign w:val="subscript"/>
                <w:lang w:val="en-US"/>
              </w:rPr>
              <w:t>4</w:t>
            </w:r>
            <w:r w:rsidRPr="00046E7B">
              <w:rPr>
                <w:rFonts w:ascii="Times New Roman" w:hAnsi="Times New Roman" w:cs="Times New Roman"/>
                <w:sz w:val="24"/>
                <w:szCs w:val="24"/>
                <w:lang w:val="en-US"/>
              </w:rPr>
              <w:t xml:space="preserve"> step</w:t>
            </w:r>
          </w:p>
        </w:tc>
        <w:tc>
          <w:tcPr>
            <w:tcW w:w="1171"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189</w:t>
            </w:r>
          </w:p>
        </w:tc>
        <w:tc>
          <w:tcPr>
            <w:tcW w:w="117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147</w:t>
            </w:r>
          </w:p>
        </w:tc>
        <w:tc>
          <w:tcPr>
            <w:tcW w:w="1167"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189</w:t>
            </w:r>
          </w:p>
        </w:tc>
        <w:tc>
          <w:tcPr>
            <w:tcW w:w="1166"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147</w:t>
            </w:r>
          </w:p>
        </w:tc>
        <w:tc>
          <w:tcPr>
            <w:tcW w:w="1168"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p>
        </w:tc>
        <w:tc>
          <w:tcPr>
            <w:tcW w:w="1167"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p>
        </w:tc>
        <w:tc>
          <w:tcPr>
            <w:tcW w:w="1290"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p>
        </w:tc>
      </w:tr>
      <w:tr w:rsidR="00046E7B" w:rsidRPr="00046E7B" w:rsidTr="00046E7B">
        <w:tc>
          <w:tcPr>
            <w:tcW w:w="116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sidRPr="00046E7B">
              <w:rPr>
                <w:rFonts w:ascii="Times New Roman" w:hAnsi="Times New Roman" w:cs="Times New Roman"/>
                <w:sz w:val="24"/>
                <w:szCs w:val="24"/>
                <w:lang w:val="en-US"/>
              </w:rPr>
              <w:t>Average E</w:t>
            </w:r>
            <w:r w:rsidRPr="001A6F89">
              <w:rPr>
                <w:rFonts w:ascii="Times New Roman" w:hAnsi="Times New Roman" w:cs="Times New Roman"/>
                <w:sz w:val="24"/>
                <w:szCs w:val="24"/>
                <w:vertAlign w:val="subscript"/>
                <w:lang w:val="en-US"/>
              </w:rPr>
              <w:t>1</w:t>
            </w:r>
            <w:r w:rsidRPr="00046E7B">
              <w:rPr>
                <w:rFonts w:ascii="Times New Roman" w:hAnsi="Times New Roman" w:cs="Times New Roman"/>
                <w:sz w:val="24"/>
                <w:szCs w:val="24"/>
                <w:lang w:val="en-US"/>
              </w:rPr>
              <w:t xml:space="preserve"> to E</w:t>
            </w:r>
            <w:r w:rsidRPr="001A6F89">
              <w:rPr>
                <w:rFonts w:ascii="Times New Roman" w:hAnsi="Times New Roman" w:cs="Times New Roman"/>
                <w:sz w:val="24"/>
                <w:szCs w:val="24"/>
                <w:vertAlign w:val="subscript"/>
                <w:lang w:val="en-US"/>
              </w:rPr>
              <w:t>4</w:t>
            </w:r>
          </w:p>
        </w:tc>
        <w:tc>
          <w:tcPr>
            <w:tcW w:w="1171"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194</w:t>
            </w:r>
          </w:p>
        </w:tc>
        <w:tc>
          <w:tcPr>
            <w:tcW w:w="117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145</w:t>
            </w:r>
          </w:p>
        </w:tc>
        <w:tc>
          <w:tcPr>
            <w:tcW w:w="1167"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192</w:t>
            </w:r>
          </w:p>
        </w:tc>
        <w:tc>
          <w:tcPr>
            <w:tcW w:w="1166"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148</w:t>
            </w:r>
          </w:p>
        </w:tc>
        <w:tc>
          <w:tcPr>
            <w:tcW w:w="1168"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215.19</w:t>
            </w:r>
          </w:p>
        </w:tc>
        <w:tc>
          <w:tcPr>
            <w:tcW w:w="1167"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184.02</w:t>
            </w:r>
          </w:p>
        </w:tc>
        <w:tc>
          <w:tcPr>
            <w:tcW w:w="1290"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214.15</w:t>
            </w:r>
          </w:p>
        </w:tc>
      </w:tr>
    </w:tbl>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Pr="001C7D29" w:rsidRDefault="00E14138" w:rsidP="00F74743">
      <w:pPr>
        <w:autoSpaceDE w:val="0"/>
        <w:autoSpaceDN w:val="0"/>
        <w:adjustRightInd w:val="0"/>
        <w:spacing w:after="0"/>
        <w:jc w:val="both"/>
        <w:rPr>
          <w:rFonts w:ascii="Times New Roman" w:hAnsi="Times New Roman" w:cs="Times New Roman"/>
          <w:sz w:val="28"/>
          <w:szCs w:val="28"/>
          <w:lang w:val="en-US"/>
        </w:rPr>
      </w:pPr>
    </w:p>
    <w:p w:rsidR="001C7D29" w:rsidRPr="001C7D29" w:rsidRDefault="001C7D29" w:rsidP="009E2672">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sectPr w:rsidR="001C7D29" w:rsidRPr="001C7D29" w:rsidSect="00760C4B">
      <w:headerReference w:type="default" r:id="rId22"/>
      <w:footerReference w:type="default" r:id="rId23"/>
      <w:headerReference w:type="first" r:id="rId24"/>
      <w:footerReference w:type="first" r:id="rId25"/>
      <w:pgSz w:w="11906" w:h="16838" w:code="9"/>
      <w:pgMar w:top="1276" w:right="1219" w:bottom="1134" w:left="1440" w:header="493"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F53" w:rsidRDefault="00AF5F53">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AF5F53" w:rsidRDefault="00AF5F53">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E7B" w:rsidRDefault="00046E7B">
    <w:pPr>
      <w:pStyle w:val="Footer"/>
      <w:pBdr>
        <w:top w:val="single" w:sz="4" w:space="1" w:color="auto"/>
      </w:pBdr>
      <w:tabs>
        <w:tab w:val="clear" w:pos="4536"/>
        <w:tab w:val="clear" w:pos="9072"/>
        <w:tab w:val="left" w:pos="8222"/>
      </w:tabs>
      <w:ind w:left="-941" w:right="-709"/>
    </w:pPr>
    <w:r>
      <w:tab/>
      <w:t xml:space="preserve">Page </w:t>
    </w:r>
    <w:r>
      <w:fldChar w:fldCharType="begin"/>
    </w:r>
    <w:r>
      <w:instrText xml:space="preserve"> PAGE   \* MERGEFORMAT </w:instrText>
    </w:r>
    <w:r>
      <w:fldChar w:fldCharType="separate"/>
    </w:r>
    <w:r w:rsidR="00F07D03">
      <w:rPr>
        <w:noProof/>
      </w:rPr>
      <w:t>21</w:t>
    </w:r>
    <w:r>
      <w:rPr>
        <w:noProof/>
      </w:rPr>
      <w:fldChar w:fldCharType="end"/>
    </w:r>
    <w:r>
      <w:rPr>
        <w:noProof/>
      </w:rPr>
      <w:t xml:space="preserve"> of</w:t>
    </w:r>
    <w:r>
      <w:t xml:space="preserve"> </w:t>
    </w:r>
    <w:fldSimple w:instr=" NUMPAGES  \* Arabic  \* MERGEFORMAT ">
      <w:r w:rsidR="00F07D03">
        <w:rPr>
          <w:noProof/>
        </w:rPr>
        <w:t>21</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E7B" w:rsidRDefault="00046E7B">
    <w:pPr>
      <w:pStyle w:val="Footer"/>
      <w:pBdr>
        <w:top w:val="single" w:sz="4" w:space="1" w:color="auto"/>
      </w:pBdr>
      <w:tabs>
        <w:tab w:val="clear" w:pos="9072"/>
        <w:tab w:val="left" w:pos="8222"/>
      </w:tabs>
      <w:ind w:left="-941" w:right="-709"/>
    </w:pPr>
    <w:r>
      <w:rPr>
        <w:sz w:val="16"/>
        <w:szCs w:val="16"/>
      </w:rPr>
      <w:t xml:space="preserve">Template V1.0 / Oct2014 </w:t>
    </w:r>
    <w:hyperlink r:id="rId1" w:history="1">
      <w:r>
        <w:rPr>
          <w:rStyle w:val="Hyperlink"/>
          <w:rFonts w:ascii="Calibri" w:hAnsi="Calibri" w:cs="Calibri"/>
          <w:sz w:val="16"/>
          <w:szCs w:val="16"/>
        </w:rPr>
        <w:t>EFDA_D_2M4P9J</w:t>
      </w:r>
    </w:hyperlink>
    <w:r>
      <w:tab/>
    </w:r>
    <w:r>
      <w:rPr>
        <w:b/>
        <w:bCs/>
        <w:i/>
        <w:iCs/>
      </w:rPr>
      <w:t>MS Word – No PDF</w:t>
    </w:r>
    <w:r>
      <w:tab/>
      <w:t xml:space="preserve">Page </w:t>
    </w:r>
    <w:r>
      <w:fldChar w:fldCharType="begin"/>
    </w:r>
    <w:r>
      <w:instrText xml:space="preserve"> PAGE   \* MERGEFORMAT </w:instrText>
    </w:r>
    <w:r>
      <w:fldChar w:fldCharType="separate"/>
    </w:r>
    <w:r w:rsidR="00F07D03">
      <w:rPr>
        <w:noProof/>
      </w:rPr>
      <w:t>1</w:t>
    </w:r>
    <w:r>
      <w:rPr>
        <w:noProof/>
      </w:rPr>
      <w:fldChar w:fldCharType="end"/>
    </w:r>
    <w:r>
      <w:rPr>
        <w:noProof/>
      </w:rPr>
      <w:t xml:space="preserve"> of</w:t>
    </w:r>
    <w:r>
      <w:t xml:space="preserve"> </w:t>
    </w:r>
    <w:r>
      <w:fldChar w:fldCharType="begin"/>
    </w:r>
    <w:r>
      <w:instrText xml:space="preserve"> PAGE   \* MERGEFORMAT </w:instrText>
    </w:r>
    <w:r>
      <w:fldChar w:fldCharType="separate"/>
    </w:r>
    <w:r w:rsidR="00F07D03">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F53" w:rsidRDefault="00AF5F53">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AF5F53" w:rsidRDefault="00AF5F53">
      <w:pPr>
        <w:spacing w:after="0" w:line="240" w:lineRule="auto"/>
        <w:rPr>
          <w:rFonts w:ascii="Times New Roman" w:hAnsi="Times New Roman" w:cs="Times New Roman"/>
        </w:rPr>
      </w:pPr>
      <w:r>
        <w:rPr>
          <w:rFonts w:ascii="Times New Roman" w:hAnsi="Times New Roman" w:cs="Times New Roman"/>
        </w:rPr>
        <w:continuationSeparator/>
      </w:r>
    </w:p>
  </w:footnote>
  <w:footnote w:id="1">
    <w:p w:rsidR="00046E7B" w:rsidRDefault="00046E7B">
      <w:pPr>
        <w:pStyle w:val="FootnoteText"/>
      </w:pPr>
      <w:r>
        <w:rPr>
          <w:rStyle w:val="FootnoteReference"/>
        </w:rPr>
        <w:footnoteRef/>
      </w:r>
      <w:r>
        <w:t xml:space="preserve"> One </w:t>
      </w:r>
      <w:r>
        <w:rPr>
          <w:i/>
          <w:iCs/>
        </w:rPr>
        <w:t>Deliverable Report</w:t>
      </w:r>
      <w:r>
        <w:t xml:space="preserve"> shall be submitted for each deliverable e.g. Study Report, Commissioning Report, Final Assessment Report, Technical Acceptance Report, Procurement Report,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E7B" w:rsidRDefault="00046E7B">
    <w:pPr>
      <w:pStyle w:val="Header"/>
      <w:pBdr>
        <w:bottom w:val="single" w:sz="4" w:space="1" w:color="auto"/>
      </w:pBdr>
      <w:tabs>
        <w:tab w:val="clear" w:pos="4536"/>
        <w:tab w:val="clear" w:pos="9072"/>
        <w:tab w:val="right" w:pos="9214"/>
      </w:tabs>
      <w:ind w:left="-941" w:right="-709"/>
    </w:pPr>
    <w:r>
      <w:rPr>
        <w:b/>
        <w:noProof/>
        <w:sz w:val="28"/>
        <w:szCs w:val="28"/>
        <w:lang w:val="en-GB" w:eastAsia="en-GB"/>
      </w:rPr>
      <w:drawing>
        <wp:inline distT="0" distB="0" distL="0" distR="0">
          <wp:extent cx="819785" cy="284480"/>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785" cy="284480"/>
                  </a:xfrm>
                  <a:prstGeom prst="rect">
                    <a:avLst/>
                  </a:prstGeom>
                  <a:noFill/>
                  <a:ln>
                    <a:noFill/>
                  </a:ln>
                </pic:spPr>
              </pic:pic>
            </a:graphicData>
          </a:graphic>
        </wp:inline>
      </w:drawing>
    </w:r>
    <w:r>
      <w:tab/>
      <w:t>Final Report on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E7B" w:rsidRDefault="00046E7B">
    <w:pPr>
      <w:pStyle w:val="Header"/>
      <w:tabs>
        <w:tab w:val="clear" w:pos="4536"/>
        <w:tab w:val="clear" w:pos="9072"/>
        <w:tab w:val="left" w:pos="4678"/>
      </w:tabs>
      <w:ind w:left="-941" w:right="-709"/>
      <w:jc w:val="both"/>
    </w:pPr>
    <w:r>
      <w:rPr>
        <w:b/>
        <w:noProof/>
        <w:sz w:val="28"/>
        <w:szCs w:val="28"/>
        <w:lang w:val="en-GB" w:eastAsia="en-GB"/>
      </w:rPr>
      <w:drawing>
        <wp:inline distT="0" distB="0" distL="0" distR="0">
          <wp:extent cx="2173605" cy="750570"/>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3605" cy="75057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C5A22"/>
    <w:multiLevelType w:val="hybridMultilevel"/>
    <w:tmpl w:val="782CBF6E"/>
    <w:lvl w:ilvl="0" w:tplc="A2B6BD8E">
      <w:start w:val="1"/>
      <w:numFmt w:val="bullet"/>
      <w:lvlText w:val="-"/>
      <w:lvlJc w:val="left"/>
      <w:pPr>
        <w:ind w:left="720" w:hanging="360"/>
      </w:pPr>
      <w:rPr>
        <w:rFonts w:ascii="Times New Roman" w:eastAsia="MS Mincho"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04424F"/>
    <w:multiLevelType w:val="hybridMultilevel"/>
    <w:tmpl w:val="E334E0EC"/>
    <w:lvl w:ilvl="0" w:tplc="F0602D8C">
      <w:start w:val="2"/>
      <w:numFmt w:val="bullet"/>
      <w:lvlText w:val="-"/>
      <w:lvlJc w:val="left"/>
      <w:pPr>
        <w:ind w:left="720" w:hanging="360"/>
      </w:pPr>
      <w:rPr>
        <w:rFonts w:ascii="Times New Roman" w:eastAsia="MS Mincho"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B160473"/>
    <w:multiLevelType w:val="hybridMultilevel"/>
    <w:tmpl w:val="B734B7FC"/>
    <w:lvl w:ilvl="0" w:tplc="AD7844E0">
      <w:start w:val="1"/>
      <w:numFmt w:val="decimalZero"/>
      <w:lvlText w:val="%1."/>
      <w:lvlJc w:val="left"/>
      <w:pPr>
        <w:ind w:left="720" w:hanging="360"/>
      </w:pPr>
      <w:rPr>
        <w:rFonts w:ascii="Times New Roman" w:hAnsi="Times New Roman" w:cs="Times New Roman" w:hint="default"/>
      </w:rPr>
    </w:lvl>
    <w:lvl w:ilvl="1" w:tplc="08090019">
      <w:start w:val="1"/>
      <w:numFmt w:val="lowerLetter"/>
      <w:lvlText w:val="%2."/>
      <w:lvlJc w:val="left"/>
      <w:pPr>
        <w:ind w:left="1440" w:hanging="360"/>
      </w:pPr>
      <w:rPr>
        <w:rFonts w:ascii="Times New Roman" w:hAnsi="Times New Roman" w:cs="Times New Roman"/>
      </w:rPr>
    </w:lvl>
    <w:lvl w:ilvl="2" w:tplc="0809001B">
      <w:start w:val="1"/>
      <w:numFmt w:val="lowerRoman"/>
      <w:lvlText w:val="%3."/>
      <w:lvlJc w:val="right"/>
      <w:pPr>
        <w:ind w:left="2160" w:hanging="180"/>
      </w:pPr>
      <w:rPr>
        <w:rFonts w:ascii="Times New Roman" w:hAnsi="Times New Roman" w:cs="Times New Roman"/>
      </w:rPr>
    </w:lvl>
    <w:lvl w:ilvl="3" w:tplc="0809000F">
      <w:start w:val="1"/>
      <w:numFmt w:val="decimal"/>
      <w:lvlText w:val="%4."/>
      <w:lvlJc w:val="left"/>
      <w:pPr>
        <w:ind w:left="2880" w:hanging="360"/>
      </w:pPr>
      <w:rPr>
        <w:rFonts w:ascii="Times New Roman" w:hAnsi="Times New Roman" w:cs="Times New Roman"/>
      </w:rPr>
    </w:lvl>
    <w:lvl w:ilvl="4" w:tplc="08090019">
      <w:start w:val="1"/>
      <w:numFmt w:val="lowerLetter"/>
      <w:lvlText w:val="%5."/>
      <w:lvlJc w:val="left"/>
      <w:pPr>
        <w:ind w:left="3600" w:hanging="360"/>
      </w:pPr>
      <w:rPr>
        <w:rFonts w:ascii="Times New Roman" w:hAnsi="Times New Roman" w:cs="Times New Roman"/>
      </w:rPr>
    </w:lvl>
    <w:lvl w:ilvl="5" w:tplc="0809001B">
      <w:start w:val="1"/>
      <w:numFmt w:val="lowerRoman"/>
      <w:lvlText w:val="%6."/>
      <w:lvlJc w:val="right"/>
      <w:pPr>
        <w:ind w:left="4320" w:hanging="180"/>
      </w:pPr>
      <w:rPr>
        <w:rFonts w:ascii="Times New Roman" w:hAnsi="Times New Roman" w:cs="Times New Roman"/>
      </w:rPr>
    </w:lvl>
    <w:lvl w:ilvl="6" w:tplc="0809000F">
      <w:start w:val="1"/>
      <w:numFmt w:val="decimal"/>
      <w:lvlText w:val="%7."/>
      <w:lvlJc w:val="left"/>
      <w:pPr>
        <w:ind w:left="5040" w:hanging="360"/>
      </w:pPr>
      <w:rPr>
        <w:rFonts w:ascii="Times New Roman" w:hAnsi="Times New Roman" w:cs="Times New Roman"/>
      </w:rPr>
    </w:lvl>
    <w:lvl w:ilvl="7" w:tplc="08090019">
      <w:start w:val="1"/>
      <w:numFmt w:val="lowerLetter"/>
      <w:lvlText w:val="%8."/>
      <w:lvlJc w:val="left"/>
      <w:pPr>
        <w:ind w:left="5760" w:hanging="360"/>
      </w:pPr>
      <w:rPr>
        <w:rFonts w:ascii="Times New Roman" w:hAnsi="Times New Roman" w:cs="Times New Roman"/>
      </w:rPr>
    </w:lvl>
    <w:lvl w:ilvl="8" w:tplc="0809001B">
      <w:start w:val="1"/>
      <w:numFmt w:val="lowerRoman"/>
      <w:lvlText w:val="%9."/>
      <w:lvlJc w:val="right"/>
      <w:pPr>
        <w:ind w:left="6480" w:hanging="180"/>
      </w:pPr>
      <w:rPr>
        <w:rFonts w:ascii="Times New Roman" w:hAnsi="Times New Roman" w:cs="Times New Roman"/>
      </w:rPr>
    </w:lvl>
  </w:abstractNum>
  <w:abstractNum w:abstractNumId="3">
    <w:nsid w:val="19730DB0"/>
    <w:multiLevelType w:val="hybridMultilevel"/>
    <w:tmpl w:val="47306032"/>
    <w:lvl w:ilvl="0" w:tplc="0809000F">
      <w:start w:val="1"/>
      <w:numFmt w:val="decimal"/>
      <w:lvlText w:val="%1."/>
      <w:lvlJc w:val="left"/>
      <w:pPr>
        <w:ind w:left="720" w:hanging="360"/>
      </w:pPr>
      <w:rPr>
        <w:rFonts w:ascii="Times New Roman" w:hAnsi="Times New Roman" w:cs="Times New Roman" w:hint="default"/>
      </w:rPr>
    </w:lvl>
    <w:lvl w:ilvl="1" w:tplc="08090019">
      <w:start w:val="1"/>
      <w:numFmt w:val="lowerLetter"/>
      <w:lvlText w:val="%2."/>
      <w:lvlJc w:val="left"/>
      <w:pPr>
        <w:ind w:left="1440" w:hanging="360"/>
      </w:pPr>
      <w:rPr>
        <w:rFonts w:ascii="Times New Roman" w:hAnsi="Times New Roman" w:cs="Times New Roman"/>
      </w:rPr>
    </w:lvl>
    <w:lvl w:ilvl="2" w:tplc="0809001B">
      <w:start w:val="1"/>
      <w:numFmt w:val="lowerRoman"/>
      <w:lvlText w:val="%3."/>
      <w:lvlJc w:val="right"/>
      <w:pPr>
        <w:ind w:left="2160" w:hanging="180"/>
      </w:pPr>
      <w:rPr>
        <w:rFonts w:ascii="Times New Roman" w:hAnsi="Times New Roman" w:cs="Times New Roman"/>
      </w:rPr>
    </w:lvl>
    <w:lvl w:ilvl="3" w:tplc="0809000F">
      <w:start w:val="1"/>
      <w:numFmt w:val="decimal"/>
      <w:lvlText w:val="%4."/>
      <w:lvlJc w:val="left"/>
      <w:pPr>
        <w:ind w:left="2880" w:hanging="360"/>
      </w:pPr>
      <w:rPr>
        <w:rFonts w:ascii="Times New Roman" w:hAnsi="Times New Roman" w:cs="Times New Roman"/>
      </w:rPr>
    </w:lvl>
    <w:lvl w:ilvl="4" w:tplc="08090019">
      <w:start w:val="1"/>
      <w:numFmt w:val="lowerLetter"/>
      <w:lvlText w:val="%5."/>
      <w:lvlJc w:val="left"/>
      <w:pPr>
        <w:ind w:left="3600" w:hanging="360"/>
      </w:pPr>
      <w:rPr>
        <w:rFonts w:ascii="Times New Roman" w:hAnsi="Times New Roman" w:cs="Times New Roman"/>
      </w:rPr>
    </w:lvl>
    <w:lvl w:ilvl="5" w:tplc="0809001B">
      <w:start w:val="1"/>
      <w:numFmt w:val="lowerRoman"/>
      <w:lvlText w:val="%6."/>
      <w:lvlJc w:val="right"/>
      <w:pPr>
        <w:ind w:left="4320" w:hanging="180"/>
      </w:pPr>
      <w:rPr>
        <w:rFonts w:ascii="Times New Roman" w:hAnsi="Times New Roman" w:cs="Times New Roman"/>
      </w:rPr>
    </w:lvl>
    <w:lvl w:ilvl="6" w:tplc="0809000F">
      <w:start w:val="1"/>
      <w:numFmt w:val="decimal"/>
      <w:lvlText w:val="%7."/>
      <w:lvlJc w:val="left"/>
      <w:pPr>
        <w:ind w:left="5040" w:hanging="360"/>
      </w:pPr>
      <w:rPr>
        <w:rFonts w:ascii="Times New Roman" w:hAnsi="Times New Roman" w:cs="Times New Roman"/>
      </w:rPr>
    </w:lvl>
    <w:lvl w:ilvl="7" w:tplc="08090019">
      <w:start w:val="1"/>
      <w:numFmt w:val="lowerLetter"/>
      <w:lvlText w:val="%8."/>
      <w:lvlJc w:val="left"/>
      <w:pPr>
        <w:ind w:left="5760" w:hanging="360"/>
      </w:pPr>
      <w:rPr>
        <w:rFonts w:ascii="Times New Roman" w:hAnsi="Times New Roman" w:cs="Times New Roman"/>
      </w:rPr>
    </w:lvl>
    <w:lvl w:ilvl="8" w:tplc="0809001B">
      <w:start w:val="1"/>
      <w:numFmt w:val="lowerRoman"/>
      <w:lvlText w:val="%9."/>
      <w:lvlJc w:val="right"/>
      <w:pPr>
        <w:ind w:left="6480" w:hanging="180"/>
      </w:pPr>
      <w:rPr>
        <w:rFonts w:ascii="Times New Roman" w:hAnsi="Times New Roman" w:cs="Times New Roman"/>
      </w:rPr>
    </w:lvl>
  </w:abstractNum>
  <w:abstractNum w:abstractNumId="4">
    <w:nsid w:val="2DA0168F"/>
    <w:multiLevelType w:val="hybridMultilevel"/>
    <w:tmpl w:val="48F8E3FE"/>
    <w:lvl w:ilvl="0" w:tplc="38E62382">
      <w:start w:val="1"/>
      <w:numFmt w:val="bullet"/>
      <w:lvlText w:val="-"/>
      <w:lvlJc w:val="left"/>
      <w:pPr>
        <w:tabs>
          <w:tab w:val="num" w:pos="720"/>
        </w:tabs>
        <w:ind w:left="720" w:hanging="360"/>
      </w:pPr>
      <w:rPr>
        <w:rFonts w:ascii="Times New Roman" w:hAnsi="Times New Roman" w:hint="default"/>
      </w:rPr>
    </w:lvl>
    <w:lvl w:ilvl="1" w:tplc="A9E8DADA" w:tentative="1">
      <w:start w:val="1"/>
      <w:numFmt w:val="bullet"/>
      <w:lvlText w:val="-"/>
      <w:lvlJc w:val="left"/>
      <w:pPr>
        <w:tabs>
          <w:tab w:val="num" w:pos="1440"/>
        </w:tabs>
        <w:ind w:left="1440" w:hanging="360"/>
      </w:pPr>
      <w:rPr>
        <w:rFonts w:ascii="Times New Roman" w:hAnsi="Times New Roman" w:hint="default"/>
      </w:rPr>
    </w:lvl>
    <w:lvl w:ilvl="2" w:tplc="5C9C2F8C" w:tentative="1">
      <w:start w:val="1"/>
      <w:numFmt w:val="bullet"/>
      <w:lvlText w:val="-"/>
      <w:lvlJc w:val="left"/>
      <w:pPr>
        <w:tabs>
          <w:tab w:val="num" w:pos="2160"/>
        </w:tabs>
        <w:ind w:left="2160" w:hanging="360"/>
      </w:pPr>
      <w:rPr>
        <w:rFonts w:ascii="Times New Roman" w:hAnsi="Times New Roman" w:hint="default"/>
      </w:rPr>
    </w:lvl>
    <w:lvl w:ilvl="3" w:tplc="7CC62054" w:tentative="1">
      <w:start w:val="1"/>
      <w:numFmt w:val="bullet"/>
      <w:lvlText w:val="-"/>
      <w:lvlJc w:val="left"/>
      <w:pPr>
        <w:tabs>
          <w:tab w:val="num" w:pos="2880"/>
        </w:tabs>
        <w:ind w:left="2880" w:hanging="360"/>
      </w:pPr>
      <w:rPr>
        <w:rFonts w:ascii="Times New Roman" w:hAnsi="Times New Roman" w:hint="default"/>
      </w:rPr>
    </w:lvl>
    <w:lvl w:ilvl="4" w:tplc="9FE483F0" w:tentative="1">
      <w:start w:val="1"/>
      <w:numFmt w:val="bullet"/>
      <w:lvlText w:val="-"/>
      <w:lvlJc w:val="left"/>
      <w:pPr>
        <w:tabs>
          <w:tab w:val="num" w:pos="3600"/>
        </w:tabs>
        <w:ind w:left="3600" w:hanging="360"/>
      </w:pPr>
      <w:rPr>
        <w:rFonts w:ascii="Times New Roman" w:hAnsi="Times New Roman" w:hint="default"/>
      </w:rPr>
    </w:lvl>
    <w:lvl w:ilvl="5" w:tplc="1A4645EA" w:tentative="1">
      <w:start w:val="1"/>
      <w:numFmt w:val="bullet"/>
      <w:lvlText w:val="-"/>
      <w:lvlJc w:val="left"/>
      <w:pPr>
        <w:tabs>
          <w:tab w:val="num" w:pos="4320"/>
        </w:tabs>
        <w:ind w:left="4320" w:hanging="360"/>
      </w:pPr>
      <w:rPr>
        <w:rFonts w:ascii="Times New Roman" w:hAnsi="Times New Roman" w:hint="default"/>
      </w:rPr>
    </w:lvl>
    <w:lvl w:ilvl="6" w:tplc="8E2E1BE6" w:tentative="1">
      <w:start w:val="1"/>
      <w:numFmt w:val="bullet"/>
      <w:lvlText w:val="-"/>
      <w:lvlJc w:val="left"/>
      <w:pPr>
        <w:tabs>
          <w:tab w:val="num" w:pos="5040"/>
        </w:tabs>
        <w:ind w:left="5040" w:hanging="360"/>
      </w:pPr>
      <w:rPr>
        <w:rFonts w:ascii="Times New Roman" w:hAnsi="Times New Roman" w:hint="default"/>
      </w:rPr>
    </w:lvl>
    <w:lvl w:ilvl="7" w:tplc="A0580038" w:tentative="1">
      <w:start w:val="1"/>
      <w:numFmt w:val="bullet"/>
      <w:lvlText w:val="-"/>
      <w:lvlJc w:val="left"/>
      <w:pPr>
        <w:tabs>
          <w:tab w:val="num" w:pos="5760"/>
        </w:tabs>
        <w:ind w:left="5760" w:hanging="360"/>
      </w:pPr>
      <w:rPr>
        <w:rFonts w:ascii="Times New Roman" w:hAnsi="Times New Roman" w:hint="default"/>
      </w:rPr>
    </w:lvl>
    <w:lvl w:ilvl="8" w:tplc="A57296EE" w:tentative="1">
      <w:start w:val="1"/>
      <w:numFmt w:val="bullet"/>
      <w:lvlText w:val="-"/>
      <w:lvlJc w:val="left"/>
      <w:pPr>
        <w:tabs>
          <w:tab w:val="num" w:pos="6480"/>
        </w:tabs>
        <w:ind w:left="6480" w:hanging="360"/>
      </w:pPr>
      <w:rPr>
        <w:rFonts w:ascii="Times New Roman" w:hAnsi="Times New Roman" w:hint="default"/>
      </w:rPr>
    </w:lvl>
  </w:abstractNum>
  <w:abstractNum w:abstractNumId="5">
    <w:nsid w:val="2DE979FE"/>
    <w:multiLevelType w:val="hybridMultilevel"/>
    <w:tmpl w:val="206C54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4483273A"/>
    <w:multiLevelType w:val="multilevel"/>
    <w:tmpl w:val="BC185716"/>
    <w:lvl w:ilvl="0">
      <w:start w:val="1"/>
      <w:numFmt w:val="decimal"/>
      <w:pStyle w:val="Heading1"/>
      <w:lvlText w:val="%1"/>
      <w:lvlJc w:val="left"/>
      <w:pPr>
        <w:ind w:left="574"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pStyle w:val="Heading5"/>
      <w:lvlText w:val="%1.%2.%3.%4.%5"/>
      <w:lvlJc w:val="left"/>
      <w:pPr>
        <w:ind w:left="1008" w:hanging="1008"/>
      </w:pPr>
      <w:rPr>
        <w:rFonts w:ascii="Times New Roman" w:hAnsi="Times New Roman" w:cs="Times New Roman"/>
      </w:rPr>
    </w:lvl>
    <w:lvl w:ilvl="5">
      <w:start w:val="1"/>
      <w:numFmt w:val="decimal"/>
      <w:pStyle w:val="Heading6"/>
      <w:lvlText w:val="%1.%2.%3.%4.%5.%6"/>
      <w:lvlJc w:val="left"/>
      <w:pPr>
        <w:ind w:left="1152" w:hanging="1152"/>
      </w:pPr>
      <w:rPr>
        <w:rFonts w:ascii="Times New Roman" w:hAnsi="Times New Roman" w:cs="Times New Roman"/>
      </w:rPr>
    </w:lvl>
    <w:lvl w:ilvl="6">
      <w:start w:val="1"/>
      <w:numFmt w:val="decimal"/>
      <w:pStyle w:val="Heading7"/>
      <w:lvlText w:val="%1.%2.%3.%4.%5.%6.%7"/>
      <w:lvlJc w:val="left"/>
      <w:pPr>
        <w:ind w:left="1296" w:hanging="1296"/>
      </w:pPr>
      <w:rPr>
        <w:rFonts w:ascii="Times New Roman" w:hAnsi="Times New Roman" w:cs="Times New Roman"/>
      </w:rPr>
    </w:lvl>
    <w:lvl w:ilvl="7">
      <w:start w:val="1"/>
      <w:numFmt w:val="decimal"/>
      <w:pStyle w:val="Heading8"/>
      <w:lvlText w:val="%1.%2.%3.%4.%5.%6.%7.%8"/>
      <w:lvlJc w:val="left"/>
      <w:pPr>
        <w:ind w:left="1440" w:hanging="1440"/>
      </w:pPr>
      <w:rPr>
        <w:rFonts w:ascii="Times New Roman" w:hAnsi="Times New Roman" w:cs="Times New Roman"/>
      </w:rPr>
    </w:lvl>
    <w:lvl w:ilvl="8">
      <w:start w:val="1"/>
      <w:numFmt w:val="decimal"/>
      <w:pStyle w:val="Heading9"/>
      <w:lvlText w:val="%1.%2.%3.%4.%5.%6.%7.%8.%9"/>
      <w:lvlJc w:val="left"/>
      <w:pPr>
        <w:ind w:left="1584" w:hanging="1584"/>
      </w:pPr>
      <w:rPr>
        <w:rFonts w:ascii="Times New Roman" w:hAnsi="Times New Roman" w:cs="Times New Roman"/>
      </w:rPr>
    </w:lvl>
  </w:abstractNum>
  <w:abstractNum w:abstractNumId="7">
    <w:nsid w:val="5AE6665F"/>
    <w:multiLevelType w:val="hybridMultilevel"/>
    <w:tmpl w:val="666CBF0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B715886"/>
    <w:multiLevelType w:val="hybridMultilevel"/>
    <w:tmpl w:val="C748C2E6"/>
    <w:lvl w:ilvl="0" w:tplc="C606866E">
      <w:start w:val="1"/>
      <w:numFmt w:val="decimal"/>
      <w:lvlText w:val="%1."/>
      <w:lvlJc w:val="left"/>
      <w:pPr>
        <w:ind w:left="720" w:hanging="360"/>
      </w:pPr>
      <w:rPr>
        <w:rFonts w:ascii="Cambria" w:hAnsi="Cambria" w:cs="Cambria" w:hint="default"/>
        <w:b/>
        <w:bCs/>
        <w:i w:val="0"/>
        <w:iCs w:val="0"/>
        <w:sz w:val="28"/>
        <w:szCs w:val="28"/>
      </w:rPr>
    </w:lvl>
    <w:lvl w:ilvl="1" w:tplc="08090019">
      <w:start w:val="1"/>
      <w:numFmt w:val="lowerLetter"/>
      <w:lvlText w:val="%2."/>
      <w:lvlJc w:val="left"/>
      <w:pPr>
        <w:ind w:left="1440" w:hanging="360"/>
      </w:pPr>
      <w:rPr>
        <w:rFonts w:ascii="Times New Roman" w:hAnsi="Times New Roman" w:cs="Times New Roman"/>
      </w:rPr>
    </w:lvl>
    <w:lvl w:ilvl="2" w:tplc="0809001B">
      <w:start w:val="1"/>
      <w:numFmt w:val="lowerRoman"/>
      <w:lvlText w:val="%3."/>
      <w:lvlJc w:val="right"/>
      <w:pPr>
        <w:ind w:left="2160" w:hanging="180"/>
      </w:pPr>
      <w:rPr>
        <w:rFonts w:ascii="Times New Roman" w:hAnsi="Times New Roman" w:cs="Times New Roman"/>
      </w:rPr>
    </w:lvl>
    <w:lvl w:ilvl="3" w:tplc="0809000F">
      <w:start w:val="1"/>
      <w:numFmt w:val="decimal"/>
      <w:lvlText w:val="%4."/>
      <w:lvlJc w:val="left"/>
      <w:pPr>
        <w:ind w:left="2880" w:hanging="360"/>
      </w:pPr>
      <w:rPr>
        <w:rFonts w:ascii="Times New Roman" w:hAnsi="Times New Roman" w:cs="Times New Roman"/>
      </w:rPr>
    </w:lvl>
    <w:lvl w:ilvl="4" w:tplc="08090019">
      <w:start w:val="1"/>
      <w:numFmt w:val="lowerLetter"/>
      <w:lvlText w:val="%5."/>
      <w:lvlJc w:val="left"/>
      <w:pPr>
        <w:ind w:left="3600" w:hanging="360"/>
      </w:pPr>
      <w:rPr>
        <w:rFonts w:ascii="Times New Roman" w:hAnsi="Times New Roman" w:cs="Times New Roman"/>
      </w:rPr>
    </w:lvl>
    <w:lvl w:ilvl="5" w:tplc="0809001B">
      <w:start w:val="1"/>
      <w:numFmt w:val="lowerRoman"/>
      <w:lvlText w:val="%6."/>
      <w:lvlJc w:val="right"/>
      <w:pPr>
        <w:ind w:left="4320" w:hanging="180"/>
      </w:pPr>
      <w:rPr>
        <w:rFonts w:ascii="Times New Roman" w:hAnsi="Times New Roman" w:cs="Times New Roman"/>
      </w:rPr>
    </w:lvl>
    <w:lvl w:ilvl="6" w:tplc="0809000F">
      <w:start w:val="1"/>
      <w:numFmt w:val="decimal"/>
      <w:lvlText w:val="%7."/>
      <w:lvlJc w:val="left"/>
      <w:pPr>
        <w:ind w:left="5040" w:hanging="360"/>
      </w:pPr>
      <w:rPr>
        <w:rFonts w:ascii="Times New Roman" w:hAnsi="Times New Roman" w:cs="Times New Roman"/>
      </w:rPr>
    </w:lvl>
    <w:lvl w:ilvl="7" w:tplc="08090019">
      <w:start w:val="1"/>
      <w:numFmt w:val="lowerLetter"/>
      <w:lvlText w:val="%8."/>
      <w:lvlJc w:val="left"/>
      <w:pPr>
        <w:ind w:left="5760" w:hanging="360"/>
      </w:pPr>
      <w:rPr>
        <w:rFonts w:ascii="Times New Roman" w:hAnsi="Times New Roman" w:cs="Times New Roman"/>
      </w:rPr>
    </w:lvl>
    <w:lvl w:ilvl="8" w:tplc="0809001B">
      <w:start w:val="1"/>
      <w:numFmt w:val="lowerRoman"/>
      <w:lvlText w:val="%9."/>
      <w:lvlJc w:val="right"/>
      <w:pPr>
        <w:ind w:left="6480" w:hanging="180"/>
      </w:pPr>
      <w:rPr>
        <w:rFonts w:ascii="Times New Roman" w:hAnsi="Times New Roman" w:cs="Times New Roman"/>
      </w:rPr>
    </w:lvl>
  </w:abstractNum>
  <w:abstractNum w:abstractNumId="9">
    <w:nsid w:val="78CD2C11"/>
    <w:multiLevelType w:val="multilevel"/>
    <w:tmpl w:val="7CAC3CFC"/>
    <w:lvl w:ilvl="0">
      <w:start w:val="1"/>
      <w:numFmt w:val="decimal"/>
      <w:lvlText w:val="%1"/>
      <w:lvlJc w:val="left"/>
      <w:pPr>
        <w:ind w:left="432" w:hanging="432"/>
      </w:pPr>
      <w:rPr>
        <w:rFonts w:ascii="Times New Roman" w:hAnsi="Times New Roman" w:cs="Times New Roman"/>
      </w:rPr>
    </w:lvl>
    <w:lvl w:ilvl="1">
      <w:start w:val="1"/>
      <w:numFmt w:val="decimal"/>
      <w:lvlText w:val="%1.%2"/>
      <w:lvlJc w:val="left"/>
      <w:pPr>
        <w:ind w:left="576" w:hanging="576"/>
      </w:pPr>
      <w:rPr>
        <w:rFonts w:ascii="Times New Roman" w:hAnsi="Times New Roman" w:cs="Times New Roman"/>
      </w:rPr>
    </w:lvl>
    <w:lvl w:ilvl="2">
      <w:start w:val="1"/>
      <w:numFmt w:val="decimal"/>
      <w:lvlText w:val="%1.%2.%3"/>
      <w:lvlJc w:val="left"/>
      <w:pPr>
        <w:ind w:left="720" w:hanging="720"/>
      </w:pPr>
      <w:rPr>
        <w:rFonts w:ascii="Times New Roman" w:hAnsi="Times New Roman" w:cs="Times New Roman"/>
      </w:rPr>
    </w:lvl>
    <w:lvl w:ilvl="3">
      <w:start w:val="1"/>
      <w:numFmt w:val="decimal"/>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10">
    <w:nsid w:val="7AF97DB6"/>
    <w:multiLevelType w:val="hybridMultilevel"/>
    <w:tmpl w:val="DA08E580"/>
    <w:lvl w:ilvl="0" w:tplc="228CB95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8"/>
    <w:lvlOverride w:ilvl="0">
      <w:startOverride w:val="1"/>
    </w:lvlOverride>
  </w:num>
  <w:num w:numId="3">
    <w:abstractNumId w:val="8"/>
  </w:num>
  <w:num w:numId="4">
    <w:abstractNumId w:val="8"/>
  </w:num>
  <w:num w:numId="5">
    <w:abstractNumId w:val="2"/>
  </w:num>
  <w:num w:numId="6">
    <w:abstractNumId w:val="3"/>
  </w:num>
  <w:num w:numId="7">
    <w:abstractNumId w:val="9"/>
  </w:num>
  <w:num w:numId="8">
    <w:abstractNumId w:val="6"/>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
  </w:num>
  <w:num w:numId="12">
    <w:abstractNumId w:val="7"/>
  </w:num>
  <w:num w:numId="13">
    <w:abstractNumId w:val="5"/>
  </w:num>
  <w:num w:numId="14">
    <w:abstractNumId w:val="6"/>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hyphenationZone w:val="283"/>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C4B"/>
    <w:rsid w:val="000036DC"/>
    <w:rsid w:val="000063EC"/>
    <w:rsid w:val="0001389B"/>
    <w:rsid w:val="000140E9"/>
    <w:rsid w:val="00014D09"/>
    <w:rsid w:val="00021900"/>
    <w:rsid w:val="000277D3"/>
    <w:rsid w:val="00030ACB"/>
    <w:rsid w:val="000451C4"/>
    <w:rsid w:val="00046E7B"/>
    <w:rsid w:val="000534D2"/>
    <w:rsid w:val="0006547A"/>
    <w:rsid w:val="00074BCC"/>
    <w:rsid w:val="000834C3"/>
    <w:rsid w:val="000843DD"/>
    <w:rsid w:val="00090AE6"/>
    <w:rsid w:val="000D1E26"/>
    <w:rsid w:val="000E60E0"/>
    <w:rsid w:val="000F258C"/>
    <w:rsid w:val="001019BC"/>
    <w:rsid w:val="00104BF0"/>
    <w:rsid w:val="00106F8A"/>
    <w:rsid w:val="00123097"/>
    <w:rsid w:val="00140005"/>
    <w:rsid w:val="001758F3"/>
    <w:rsid w:val="00176190"/>
    <w:rsid w:val="001A6F89"/>
    <w:rsid w:val="001C7D29"/>
    <w:rsid w:val="002371F9"/>
    <w:rsid w:val="002514D7"/>
    <w:rsid w:val="00270639"/>
    <w:rsid w:val="002727DE"/>
    <w:rsid w:val="00280581"/>
    <w:rsid w:val="002A22DC"/>
    <w:rsid w:val="002E78FF"/>
    <w:rsid w:val="00307FDF"/>
    <w:rsid w:val="0033360C"/>
    <w:rsid w:val="00351D6B"/>
    <w:rsid w:val="00361608"/>
    <w:rsid w:val="00386051"/>
    <w:rsid w:val="003950C0"/>
    <w:rsid w:val="003A7C00"/>
    <w:rsid w:val="003B129B"/>
    <w:rsid w:val="003E25DE"/>
    <w:rsid w:val="003E5D93"/>
    <w:rsid w:val="00420EA0"/>
    <w:rsid w:val="004A45B4"/>
    <w:rsid w:val="004B7AF5"/>
    <w:rsid w:val="004F7191"/>
    <w:rsid w:val="005032A4"/>
    <w:rsid w:val="005053AB"/>
    <w:rsid w:val="005152FC"/>
    <w:rsid w:val="0053580C"/>
    <w:rsid w:val="00575EF7"/>
    <w:rsid w:val="005918B5"/>
    <w:rsid w:val="00597985"/>
    <w:rsid w:val="005C3550"/>
    <w:rsid w:val="005C45F9"/>
    <w:rsid w:val="005E2DF9"/>
    <w:rsid w:val="00602624"/>
    <w:rsid w:val="00605388"/>
    <w:rsid w:val="00606CBE"/>
    <w:rsid w:val="00607E03"/>
    <w:rsid w:val="006161F3"/>
    <w:rsid w:val="00620B81"/>
    <w:rsid w:val="00622712"/>
    <w:rsid w:val="00647A71"/>
    <w:rsid w:val="006507C7"/>
    <w:rsid w:val="006726D3"/>
    <w:rsid w:val="00675044"/>
    <w:rsid w:val="006A4C46"/>
    <w:rsid w:val="006B30D9"/>
    <w:rsid w:val="006B47DA"/>
    <w:rsid w:val="006D1522"/>
    <w:rsid w:val="006E02CC"/>
    <w:rsid w:val="00731636"/>
    <w:rsid w:val="007333A9"/>
    <w:rsid w:val="00740816"/>
    <w:rsid w:val="00756C97"/>
    <w:rsid w:val="00760C4B"/>
    <w:rsid w:val="007B689D"/>
    <w:rsid w:val="007B77AD"/>
    <w:rsid w:val="007D4A7B"/>
    <w:rsid w:val="007F4235"/>
    <w:rsid w:val="0080134E"/>
    <w:rsid w:val="00806BFA"/>
    <w:rsid w:val="00821BEA"/>
    <w:rsid w:val="008324F1"/>
    <w:rsid w:val="00842C0E"/>
    <w:rsid w:val="00846B64"/>
    <w:rsid w:val="00856AEC"/>
    <w:rsid w:val="00873092"/>
    <w:rsid w:val="008730EE"/>
    <w:rsid w:val="00876E31"/>
    <w:rsid w:val="008873A4"/>
    <w:rsid w:val="0089511B"/>
    <w:rsid w:val="008A39D0"/>
    <w:rsid w:val="008A7A72"/>
    <w:rsid w:val="008B1DFE"/>
    <w:rsid w:val="008B4FD9"/>
    <w:rsid w:val="008B5668"/>
    <w:rsid w:val="008B7F8A"/>
    <w:rsid w:val="00935AC2"/>
    <w:rsid w:val="00945F20"/>
    <w:rsid w:val="00947F72"/>
    <w:rsid w:val="00962B35"/>
    <w:rsid w:val="009879A6"/>
    <w:rsid w:val="0099569D"/>
    <w:rsid w:val="009A3FD7"/>
    <w:rsid w:val="009A4142"/>
    <w:rsid w:val="009A4737"/>
    <w:rsid w:val="009B326F"/>
    <w:rsid w:val="009C4630"/>
    <w:rsid w:val="009E2672"/>
    <w:rsid w:val="009E5C63"/>
    <w:rsid w:val="009F6BEB"/>
    <w:rsid w:val="00A22CE7"/>
    <w:rsid w:val="00A60E38"/>
    <w:rsid w:val="00A60F69"/>
    <w:rsid w:val="00A708E9"/>
    <w:rsid w:val="00A71D3E"/>
    <w:rsid w:val="00A97C7C"/>
    <w:rsid w:val="00AC18A5"/>
    <w:rsid w:val="00AC5357"/>
    <w:rsid w:val="00AD4FA8"/>
    <w:rsid w:val="00AE695C"/>
    <w:rsid w:val="00AF5F53"/>
    <w:rsid w:val="00B36807"/>
    <w:rsid w:val="00B4449D"/>
    <w:rsid w:val="00B51CBC"/>
    <w:rsid w:val="00B5319C"/>
    <w:rsid w:val="00B60CB3"/>
    <w:rsid w:val="00B842A6"/>
    <w:rsid w:val="00BD7302"/>
    <w:rsid w:val="00BF72DC"/>
    <w:rsid w:val="00C139C0"/>
    <w:rsid w:val="00C37587"/>
    <w:rsid w:val="00C467C8"/>
    <w:rsid w:val="00C816C6"/>
    <w:rsid w:val="00C817FC"/>
    <w:rsid w:val="00C8512C"/>
    <w:rsid w:val="00C8704F"/>
    <w:rsid w:val="00CA7CDB"/>
    <w:rsid w:val="00CB7CAA"/>
    <w:rsid w:val="00CC166C"/>
    <w:rsid w:val="00CC671F"/>
    <w:rsid w:val="00D02AAB"/>
    <w:rsid w:val="00D14996"/>
    <w:rsid w:val="00D22D53"/>
    <w:rsid w:val="00D306F2"/>
    <w:rsid w:val="00D56059"/>
    <w:rsid w:val="00D57EC9"/>
    <w:rsid w:val="00D657E7"/>
    <w:rsid w:val="00DA1684"/>
    <w:rsid w:val="00DC74C2"/>
    <w:rsid w:val="00DD3EB1"/>
    <w:rsid w:val="00E13806"/>
    <w:rsid w:val="00E13C4E"/>
    <w:rsid w:val="00E14138"/>
    <w:rsid w:val="00E26846"/>
    <w:rsid w:val="00E3394D"/>
    <w:rsid w:val="00E6165D"/>
    <w:rsid w:val="00EB2526"/>
    <w:rsid w:val="00EB5AEA"/>
    <w:rsid w:val="00EC4EBF"/>
    <w:rsid w:val="00EC682D"/>
    <w:rsid w:val="00ED3902"/>
    <w:rsid w:val="00EF33C1"/>
    <w:rsid w:val="00EF439C"/>
    <w:rsid w:val="00F029D7"/>
    <w:rsid w:val="00F068F0"/>
    <w:rsid w:val="00F07D03"/>
    <w:rsid w:val="00F2626B"/>
    <w:rsid w:val="00F74743"/>
    <w:rsid w:val="00F9034E"/>
    <w:rsid w:val="00F96057"/>
    <w:rsid w:val="00FA5028"/>
    <w:rsid w:val="00FB71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ja-JP"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9F6BEB"/>
    <w:pPr>
      <w:spacing w:after="200" w:line="276" w:lineRule="auto"/>
    </w:pPr>
    <w:rPr>
      <w:rFonts w:eastAsia="MS Mincho" w:cs="Calibri"/>
      <w:sz w:val="22"/>
      <w:szCs w:val="22"/>
      <w:lang w:eastAsia="en-US"/>
    </w:rPr>
  </w:style>
  <w:style w:type="paragraph" w:styleId="Heading1">
    <w:name w:val="heading 1"/>
    <w:basedOn w:val="Normal"/>
    <w:next w:val="Normal"/>
    <w:link w:val="Heading1Char"/>
    <w:autoRedefine/>
    <w:uiPriority w:val="99"/>
    <w:qFormat/>
    <w:rsid w:val="009F6BEB"/>
    <w:pPr>
      <w:keepNext/>
      <w:keepLines/>
      <w:numPr>
        <w:numId w:val="8"/>
      </w:numPr>
      <w:spacing w:before="480" w:after="0"/>
      <w:outlineLvl w:val="0"/>
    </w:pPr>
    <w:rPr>
      <w:rFonts w:ascii="Cambria" w:eastAsia="Times New Roman" w:hAnsi="Cambria" w:cs="Times New Roman"/>
      <w:b/>
      <w:bCs/>
      <w:color w:val="365F91"/>
      <w:sz w:val="28"/>
      <w:szCs w:val="28"/>
      <w:lang w:val="x-none" w:eastAsia="x-none"/>
    </w:rPr>
  </w:style>
  <w:style w:type="paragraph" w:styleId="Heading2">
    <w:name w:val="heading 2"/>
    <w:basedOn w:val="Normal"/>
    <w:next w:val="Normal"/>
    <w:link w:val="Heading2Char"/>
    <w:autoRedefine/>
    <w:uiPriority w:val="99"/>
    <w:qFormat/>
    <w:rsid w:val="00386051"/>
    <w:pPr>
      <w:keepNext/>
      <w:keepLines/>
      <w:numPr>
        <w:ilvl w:val="1"/>
        <w:numId w:val="8"/>
      </w:numPr>
      <w:spacing w:before="200" w:after="0"/>
      <w:outlineLvl w:val="1"/>
    </w:pPr>
    <w:rPr>
      <w:rFonts w:ascii="Cambria" w:hAnsi="Cambria" w:cs="Times New Roman"/>
      <w:b/>
      <w:bCs/>
      <w:sz w:val="24"/>
      <w:szCs w:val="24"/>
      <w:lang w:val="en-US"/>
    </w:rPr>
  </w:style>
  <w:style w:type="paragraph" w:styleId="Heading3">
    <w:name w:val="heading 3"/>
    <w:basedOn w:val="Normal"/>
    <w:next w:val="Normal"/>
    <w:link w:val="Heading3Char"/>
    <w:uiPriority w:val="99"/>
    <w:qFormat/>
    <w:rsid w:val="009F6BEB"/>
    <w:pPr>
      <w:keepNext/>
      <w:keepLines/>
      <w:numPr>
        <w:ilvl w:val="2"/>
        <w:numId w:val="8"/>
      </w:numPr>
      <w:spacing w:before="200" w:after="0"/>
      <w:outlineLvl w:val="2"/>
    </w:pPr>
    <w:rPr>
      <w:rFonts w:ascii="Cambria" w:eastAsia="Times New Roman" w:hAnsi="Cambria" w:cs="Times New Roman"/>
      <w:b/>
      <w:bCs/>
      <w:sz w:val="20"/>
      <w:szCs w:val="20"/>
      <w:lang w:val="x-none" w:eastAsia="x-none"/>
    </w:rPr>
  </w:style>
  <w:style w:type="paragraph" w:styleId="Heading4">
    <w:name w:val="heading 4"/>
    <w:basedOn w:val="Normal"/>
    <w:next w:val="Normal"/>
    <w:link w:val="Heading4Char"/>
    <w:uiPriority w:val="99"/>
    <w:qFormat/>
    <w:rsid w:val="009F6BEB"/>
    <w:pPr>
      <w:keepNext/>
      <w:keepLines/>
      <w:numPr>
        <w:ilvl w:val="3"/>
        <w:numId w:val="8"/>
      </w:numPr>
      <w:spacing w:before="200" w:after="0"/>
      <w:outlineLvl w:val="3"/>
    </w:pPr>
    <w:rPr>
      <w:rFonts w:ascii="Cambria" w:eastAsia="Times New Roman" w:hAnsi="Cambria" w:cs="Times New Roman"/>
      <w:b/>
      <w:bCs/>
      <w:i/>
      <w:iCs/>
      <w:sz w:val="20"/>
      <w:szCs w:val="20"/>
      <w:lang w:val="x-none" w:eastAsia="x-none"/>
    </w:rPr>
  </w:style>
  <w:style w:type="paragraph" w:styleId="Heading5">
    <w:name w:val="heading 5"/>
    <w:basedOn w:val="Normal"/>
    <w:next w:val="Normal"/>
    <w:link w:val="Heading5Char"/>
    <w:uiPriority w:val="99"/>
    <w:qFormat/>
    <w:rsid w:val="009F6BEB"/>
    <w:pPr>
      <w:keepNext/>
      <w:keepLines/>
      <w:numPr>
        <w:ilvl w:val="4"/>
        <w:numId w:val="8"/>
      </w:numPr>
      <w:spacing w:before="200" w:after="0"/>
      <w:outlineLvl w:val="4"/>
    </w:pPr>
    <w:rPr>
      <w:rFonts w:ascii="Cambria" w:eastAsia="Times New Roman" w:hAnsi="Cambria" w:cs="Times New Roman"/>
      <w:sz w:val="20"/>
      <w:szCs w:val="20"/>
      <w:lang w:val="x-none" w:eastAsia="x-none"/>
    </w:rPr>
  </w:style>
  <w:style w:type="paragraph" w:styleId="Heading6">
    <w:name w:val="heading 6"/>
    <w:basedOn w:val="Normal"/>
    <w:next w:val="Normal"/>
    <w:link w:val="Heading6Char"/>
    <w:uiPriority w:val="99"/>
    <w:qFormat/>
    <w:rsid w:val="009F6BEB"/>
    <w:pPr>
      <w:keepNext/>
      <w:keepLines/>
      <w:numPr>
        <w:ilvl w:val="5"/>
        <w:numId w:val="8"/>
      </w:numPr>
      <w:spacing w:before="200" w:after="0"/>
      <w:outlineLvl w:val="5"/>
    </w:pPr>
    <w:rPr>
      <w:rFonts w:ascii="Cambria" w:eastAsia="Times New Roman" w:hAnsi="Cambria" w:cs="Times New Roman"/>
      <w:i/>
      <w:iCs/>
      <w:sz w:val="20"/>
      <w:szCs w:val="20"/>
      <w:lang w:val="x-none" w:eastAsia="x-none"/>
    </w:rPr>
  </w:style>
  <w:style w:type="paragraph" w:styleId="Heading7">
    <w:name w:val="heading 7"/>
    <w:basedOn w:val="Normal"/>
    <w:next w:val="Normal"/>
    <w:link w:val="Heading7Char"/>
    <w:uiPriority w:val="99"/>
    <w:qFormat/>
    <w:rsid w:val="009F6BEB"/>
    <w:pPr>
      <w:keepNext/>
      <w:keepLines/>
      <w:numPr>
        <w:ilvl w:val="6"/>
        <w:numId w:val="8"/>
      </w:numPr>
      <w:spacing w:before="200" w:after="0"/>
      <w:outlineLvl w:val="6"/>
    </w:pPr>
    <w:rPr>
      <w:rFonts w:ascii="Cambria" w:eastAsia="Times New Roman" w:hAnsi="Cambria" w:cs="Times New Roman"/>
      <w:i/>
      <w:iCs/>
      <w:sz w:val="20"/>
      <w:szCs w:val="20"/>
      <w:lang w:val="x-none" w:eastAsia="x-none"/>
    </w:rPr>
  </w:style>
  <w:style w:type="paragraph" w:styleId="Heading8">
    <w:name w:val="heading 8"/>
    <w:basedOn w:val="Normal"/>
    <w:next w:val="Normal"/>
    <w:link w:val="Heading8Char"/>
    <w:uiPriority w:val="99"/>
    <w:qFormat/>
    <w:rsid w:val="009F6BEB"/>
    <w:pPr>
      <w:keepNext/>
      <w:keepLines/>
      <w:numPr>
        <w:ilvl w:val="7"/>
        <w:numId w:val="8"/>
      </w:numPr>
      <w:spacing w:before="200" w:after="0"/>
      <w:outlineLvl w:val="7"/>
    </w:pPr>
    <w:rPr>
      <w:rFonts w:ascii="Cambria" w:eastAsia="Times New Roman" w:hAnsi="Cambria" w:cs="Times New Roman"/>
      <w:sz w:val="20"/>
      <w:szCs w:val="20"/>
      <w:lang w:val="x-none" w:eastAsia="x-none"/>
    </w:rPr>
  </w:style>
  <w:style w:type="paragraph" w:styleId="Heading9">
    <w:name w:val="heading 9"/>
    <w:basedOn w:val="Normal"/>
    <w:next w:val="Normal"/>
    <w:link w:val="Heading9Char"/>
    <w:uiPriority w:val="99"/>
    <w:qFormat/>
    <w:rsid w:val="009F6BEB"/>
    <w:pPr>
      <w:keepNext/>
      <w:keepLines/>
      <w:numPr>
        <w:ilvl w:val="8"/>
        <w:numId w:val="8"/>
      </w:numPr>
      <w:spacing w:before="200" w:after="0"/>
      <w:outlineLvl w:val="8"/>
    </w:pPr>
    <w:rPr>
      <w:rFonts w:ascii="Cambria" w:eastAsia="Times New Roman" w:hAnsi="Cambria" w:cs="Times New Roman"/>
      <w:i/>
      <w:i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F6BEB"/>
    <w:rPr>
      <w:rFonts w:ascii="Cambria" w:hAnsi="Cambria" w:cs="Cambria"/>
      <w:b/>
      <w:bCs/>
      <w:color w:val="365F91"/>
      <w:sz w:val="28"/>
      <w:szCs w:val="28"/>
    </w:rPr>
  </w:style>
  <w:style w:type="character" w:customStyle="1" w:styleId="Heading2Char">
    <w:name w:val="Heading 2 Char"/>
    <w:link w:val="Heading2"/>
    <w:uiPriority w:val="99"/>
    <w:rsid w:val="00386051"/>
    <w:rPr>
      <w:rFonts w:ascii="Cambria" w:eastAsia="MS Mincho" w:hAnsi="Cambria" w:cs="Cambria"/>
      <w:b/>
      <w:bCs/>
      <w:sz w:val="24"/>
      <w:szCs w:val="24"/>
      <w:lang w:val="en-US" w:eastAsia="en-US"/>
    </w:rPr>
  </w:style>
  <w:style w:type="character" w:customStyle="1" w:styleId="Heading3Char">
    <w:name w:val="Heading 3 Char"/>
    <w:link w:val="Heading3"/>
    <w:uiPriority w:val="99"/>
    <w:rsid w:val="009F6BEB"/>
    <w:rPr>
      <w:rFonts w:ascii="Cambria" w:hAnsi="Cambria" w:cs="Cambria"/>
      <w:b/>
      <w:bCs/>
      <w:color w:val="auto"/>
    </w:rPr>
  </w:style>
  <w:style w:type="character" w:customStyle="1" w:styleId="Heading4Char">
    <w:name w:val="Heading 4 Char"/>
    <w:link w:val="Heading4"/>
    <w:uiPriority w:val="99"/>
    <w:rsid w:val="009F6BEB"/>
    <w:rPr>
      <w:rFonts w:ascii="Cambria" w:hAnsi="Cambria" w:cs="Cambria"/>
      <w:b/>
      <w:bCs/>
      <w:i/>
      <w:iCs/>
      <w:color w:val="auto"/>
    </w:rPr>
  </w:style>
  <w:style w:type="character" w:customStyle="1" w:styleId="Heading5Char">
    <w:name w:val="Heading 5 Char"/>
    <w:link w:val="Heading5"/>
    <w:uiPriority w:val="99"/>
    <w:rsid w:val="009F6BEB"/>
    <w:rPr>
      <w:rFonts w:ascii="Cambria" w:hAnsi="Cambria" w:cs="Cambria"/>
      <w:color w:val="auto"/>
    </w:rPr>
  </w:style>
  <w:style w:type="character" w:customStyle="1" w:styleId="Heading6Char">
    <w:name w:val="Heading 6 Char"/>
    <w:link w:val="Heading6"/>
    <w:uiPriority w:val="99"/>
    <w:rsid w:val="009F6BEB"/>
    <w:rPr>
      <w:rFonts w:ascii="Cambria" w:hAnsi="Cambria" w:cs="Cambria"/>
      <w:i/>
      <w:iCs/>
      <w:color w:val="auto"/>
    </w:rPr>
  </w:style>
  <w:style w:type="character" w:customStyle="1" w:styleId="Heading7Char">
    <w:name w:val="Heading 7 Char"/>
    <w:link w:val="Heading7"/>
    <w:uiPriority w:val="99"/>
    <w:rsid w:val="009F6BEB"/>
    <w:rPr>
      <w:rFonts w:ascii="Cambria" w:hAnsi="Cambria" w:cs="Cambria"/>
      <w:i/>
      <w:iCs/>
      <w:color w:val="auto"/>
    </w:rPr>
  </w:style>
  <w:style w:type="character" w:customStyle="1" w:styleId="Heading8Char">
    <w:name w:val="Heading 8 Char"/>
    <w:link w:val="Heading8"/>
    <w:uiPriority w:val="99"/>
    <w:rsid w:val="009F6BEB"/>
    <w:rPr>
      <w:rFonts w:ascii="Cambria" w:hAnsi="Cambria" w:cs="Cambria"/>
      <w:color w:val="auto"/>
      <w:sz w:val="20"/>
      <w:szCs w:val="20"/>
    </w:rPr>
  </w:style>
  <w:style w:type="character" w:customStyle="1" w:styleId="Heading9Char">
    <w:name w:val="Heading 9 Char"/>
    <w:link w:val="Heading9"/>
    <w:uiPriority w:val="99"/>
    <w:rsid w:val="009F6BEB"/>
    <w:rPr>
      <w:rFonts w:ascii="Cambria" w:hAnsi="Cambria" w:cs="Cambria"/>
      <w:i/>
      <w:iCs/>
      <w:color w:val="auto"/>
      <w:sz w:val="20"/>
      <w:szCs w:val="20"/>
    </w:rPr>
  </w:style>
  <w:style w:type="paragraph" w:styleId="Header">
    <w:name w:val="header"/>
    <w:basedOn w:val="Normal"/>
    <w:link w:val="HeaderChar"/>
    <w:uiPriority w:val="99"/>
    <w:rsid w:val="009F6BEB"/>
    <w:pPr>
      <w:tabs>
        <w:tab w:val="center" w:pos="4536"/>
        <w:tab w:val="right" w:pos="9072"/>
      </w:tabs>
      <w:spacing w:after="0" w:line="240" w:lineRule="auto"/>
    </w:pPr>
    <w:rPr>
      <w:rFonts w:ascii="Times New Roman" w:eastAsia="Times New Roman" w:hAnsi="Times New Roman" w:cs="Times New Roman"/>
      <w:sz w:val="20"/>
      <w:szCs w:val="20"/>
      <w:lang w:val="x-none" w:eastAsia="x-none"/>
    </w:rPr>
  </w:style>
  <w:style w:type="character" w:customStyle="1" w:styleId="HeaderChar">
    <w:name w:val="Header Char"/>
    <w:link w:val="Header"/>
    <w:uiPriority w:val="99"/>
    <w:rsid w:val="009F6BEB"/>
    <w:rPr>
      <w:rFonts w:ascii="Times New Roman" w:hAnsi="Times New Roman" w:cs="Times New Roman"/>
    </w:rPr>
  </w:style>
  <w:style w:type="paragraph" w:styleId="Footer">
    <w:name w:val="footer"/>
    <w:basedOn w:val="Normal"/>
    <w:link w:val="FooterChar"/>
    <w:uiPriority w:val="99"/>
    <w:rsid w:val="009F6BEB"/>
    <w:pPr>
      <w:tabs>
        <w:tab w:val="center" w:pos="4536"/>
        <w:tab w:val="right" w:pos="9072"/>
      </w:tabs>
      <w:spacing w:after="0" w:line="240" w:lineRule="auto"/>
    </w:pPr>
    <w:rPr>
      <w:rFonts w:ascii="Times New Roman" w:eastAsia="Times New Roman" w:hAnsi="Times New Roman" w:cs="Times New Roman"/>
      <w:sz w:val="20"/>
      <w:szCs w:val="20"/>
      <w:lang w:val="x-none" w:eastAsia="x-none"/>
    </w:rPr>
  </w:style>
  <w:style w:type="character" w:customStyle="1" w:styleId="FooterChar">
    <w:name w:val="Footer Char"/>
    <w:link w:val="Footer"/>
    <w:uiPriority w:val="99"/>
    <w:rsid w:val="009F6BEB"/>
    <w:rPr>
      <w:rFonts w:ascii="Times New Roman" w:hAnsi="Times New Roman" w:cs="Times New Roman"/>
    </w:rPr>
  </w:style>
  <w:style w:type="paragraph" w:styleId="BalloonText">
    <w:name w:val="Balloon Text"/>
    <w:basedOn w:val="Normal"/>
    <w:link w:val="BalloonTextChar"/>
    <w:uiPriority w:val="99"/>
    <w:rsid w:val="009F6BEB"/>
    <w:pPr>
      <w:spacing w:after="0" w:line="240" w:lineRule="auto"/>
    </w:pPr>
    <w:rPr>
      <w:rFonts w:ascii="Tahoma" w:eastAsia="Times New Roman" w:hAnsi="Tahoma" w:cs="Times New Roman"/>
      <w:sz w:val="16"/>
      <w:szCs w:val="16"/>
      <w:lang w:val="x-none" w:eastAsia="x-none"/>
    </w:rPr>
  </w:style>
  <w:style w:type="character" w:customStyle="1" w:styleId="BalloonTextChar">
    <w:name w:val="Balloon Text Char"/>
    <w:link w:val="BalloonText"/>
    <w:uiPriority w:val="99"/>
    <w:rsid w:val="009F6BEB"/>
    <w:rPr>
      <w:rFonts w:ascii="Tahoma" w:hAnsi="Tahoma" w:cs="Tahoma"/>
      <w:sz w:val="16"/>
      <w:szCs w:val="16"/>
    </w:rPr>
  </w:style>
  <w:style w:type="paragraph" w:styleId="TOCHeading">
    <w:name w:val="TOC Heading"/>
    <w:basedOn w:val="Heading1"/>
    <w:next w:val="Normal"/>
    <w:uiPriority w:val="99"/>
    <w:qFormat/>
    <w:rsid w:val="009F6BEB"/>
    <w:pPr>
      <w:outlineLvl w:val="9"/>
    </w:pPr>
    <w:rPr>
      <w:lang w:val="en-US" w:eastAsia="ja-JP"/>
    </w:rPr>
  </w:style>
  <w:style w:type="paragraph" w:styleId="TOC1">
    <w:name w:val="toc 1"/>
    <w:basedOn w:val="Normal"/>
    <w:next w:val="Normal"/>
    <w:autoRedefine/>
    <w:uiPriority w:val="39"/>
    <w:rsid w:val="009F6BEB"/>
    <w:pPr>
      <w:tabs>
        <w:tab w:val="left" w:pos="440"/>
        <w:tab w:val="right" w:leader="dot" w:pos="9237"/>
      </w:tabs>
      <w:spacing w:after="0"/>
    </w:pPr>
    <w:rPr>
      <w:rFonts w:ascii="Arial" w:hAnsi="Arial" w:cs="Arial"/>
      <w:b/>
      <w:bCs/>
      <w:noProof/>
      <w:lang w:eastAsia="en-GB"/>
    </w:rPr>
  </w:style>
  <w:style w:type="character" w:styleId="Hyperlink">
    <w:name w:val="Hyperlink"/>
    <w:uiPriority w:val="99"/>
    <w:rsid w:val="009F6BEB"/>
    <w:rPr>
      <w:rFonts w:ascii="Times New Roman" w:hAnsi="Times New Roman" w:cs="Times New Roman"/>
      <w:color w:val="0000FF"/>
      <w:u w:val="single"/>
    </w:rPr>
  </w:style>
  <w:style w:type="paragraph" w:styleId="FootnoteText">
    <w:name w:val="footnote text"/>
    <w:basedOn w:val="Normal"/>
    <w:link w:val="FootnoteTextChar"/>
    <w:uiPriority w:val="99"/>
    <w:rsid w:val="009F6BEB"/>
    <w:pPr>
      <w:spacing w:after="0" w:line="240" w:lineRule="auto"/>
    </w:pPr>
    <w:rPr>
      <w:rFonts w:ascii="Times New Roman" w:eastAsia="Times New Roman" w:hAnsi="Times New Roman" w:cs="Times New Roman"/>
      <w:sz w:val="20"/>
      <w:szCs w:val="20"/>
      <w:lang w:val="x-none" w:eastAsia="x-none"/>
    </w:rPr>
  </w:style>
  <w:style w:type="character" w:customStyle="1" w:styleId="FootnoteTextChar">
    <w:name w:val="Footnote Text Char"/>
    <w:link w:val="FootnoteText"/>
    <w:uiPriority w:val="99"/>
    <w:rsid w:val="009F6BEB"/>
    <w:rPr>
      <w:rFonts w:ascii="Times New Roman" w:hAnsi="Times New Roman" w:cs="Times New Roman"/>
      <w:sz w:val="20"/>
      <w:szCs w:val="20"/>
    </w:rPr>
  </w:style>
  <w:style w:type="character" w:styleId="FootnoteReference">
    <w:name w:val="footnote reference"/>
    <w:uiPriority w:val="99"/>
    <w:rsid w:val="009F6BEB"/>
    <w:rPr>
      <w:rFonts w:ascii="Times New Roman" w:hAnsi="Times New Roman" w:cs="Times New Roman"/>
      <w:vertAlign w:val="superscript"/>
    </w:rPr>
  </w:style>
  <w:style w:type="paragraph" w:styleId="ListParagraph">
    <w:name w:val="List Paragraph"/>
    <w:basedOn w:val="Normal"/>
    <w:uiPriority w:val="34"/>
    <w:qFormat/>
    <w:rsid w:val="009F6BEB"/>
    <w:pPr>
      <w:ind w:left="720"/>
    </w:pPr>
  </w:style>
  <w:style w:type="paragraph" w:styleId="Title">
    <w:name w:val="Title"/>
    <w:basedOn w:val="Normal"/>
    <w:next w:val="Normal"/>
    <w:link w:val="TitleChar"/>
    <w:uiPriority w:val="99"/>
    <w:qFormat/>
    <w:rsid w:val="009F6BEB"/>
    <w:pPr>
      <w:pBdr>
        <w:bottom w:val="single" w:sz="8" w:space="4" w:color="auto"/>
      </w:pBdr>
      <w:spacing w:after="300" w:line="240" w:lineRule="auto"/>
    </w:pPr>
    <w:rPr>
      <w:rFonts w:ascii="Cambria" w:eastAsia="Times New Roman" w:hAnsi="Cambria" w:cs="Times New Roman"/>
      <w:spacing w:val="5"/>
      <w:kern w:val="28"/>
      <w:sz w:val="52"/>
      <w:szCs w:val="52"/>
      <w:lang w:val="x-none" w:eastAsia="x-none"/>
    </w:rPr>
  </w:style>
  <w:style w:type="character" w:customStyle="1" w:styleId="TitleChar">
    <w:name w:val="Title Char"/>
    <w:link w:val="Title"/>
    <w:uiPriority w:val="99"/>
    <w:rsid w:val="009F6BEB"/>
    <w:rPr>
      <w:rFonts w:ascii="Cambria" w:hAnsi="Cambria" w:cs="Cambria"/>
      <w:color w:val="auto"/>
      <w:spacing w:val="5"/>
      <w:kern w:val="28"/>
      <w:sz w:val="52"/>
      <w:szCs w:val="52"/>
    </w:rPr>
  </w:style>
  <w:style w:type="paragraph" w:styleId="BodyText">
    <w:name w:val="Body Text"/>
    <w:basedOn w:val="Normal"/>
    <w:link w:val="BodyTextChar"/>
    <w:uiPriority w:val="99"/>
    <w:rsid w:val="009F6BEB"/>
    <w:pPr>
      <w:autoSpaceDE w:val="0"/>
      <w:autoSpaceDN w:val="0"/>
      <w:adjustRightInd w:val="0"/>
      <w:spacing w:after="0" w:line="240" w:lineRule="auto"/>
    </w:pPr>
    <w:rPr>
      <w:rFonts w:eastAsia="Times New Roman" w:cs="Times New Roman"/>
      <w:sz w:val="20"/>
      <w:szCs w:val="20"/>
    </w:rPr>
  </w:style>
  <w:style w:type="character" w:customStyle="1" w:styleId="BodyTextChar">
    <w:name w:val="Body Text Char"/>
    <w:link w:val="BodyText"/>
    <w:uiPriority w:val="99"/>
    <w:rsid w:val="009F6BEB"/>
    <w:rPr>
      <w:rFonts w:ascii="Calibri" w:hAnsi="Calibri" w:cs="Calibri"/>
      <w:lang w:val="en-GB" w:eastAsia="en-US"/>
    </w:rPr>
  </w:style>
  <w:style w:type="character" w:styleId="FollowedHyperlink">
    <w:name w:val="FollowedHyperlink"/>
    <w:uiPriority w:val="99"/>
    <w:rsid w:val="009F6BEB"/>
    <w:rPr>
      <w:rFonts w:ascii="Times New Roman" w:hAnsi="Times New Roman" w:cs="Times New Roman"/>
      <w:color w:val="800080"/>
      <w:u w:val="single"/>
    </w:rPr>
  </w:style>
  <w:style w:type="character" w:styleId="CommentReference">
    <w:name w:val="annotation reference"/>
    <w:uiPriority w:val="99"/>
    <w:rsid w:val="009F6BEB"/>
    <w:rPr>
      <w:rFonts w:ascii="Times New Roman" w:hAnsi="Times New Roman" w:cs="Times New Roman"/>
      <w:sz w:val="16"/>
      <w:szCs w:val="16"/>
    </w:rPr>
  </w:style>
  <w:style w:type="paragraph" w:styleId="CommentText">
    <w:name w:val="annotation text"/>
    <w:basedOn w:val="Normal"/>
    <w:link w:val="CommentTextChar"/>
    <w:uiPriority w:val="99"/>
    <w:rsid w:val="009F6BEB"/>
    <w:rPr>
      <w:rFonts w:eastAsia="Times New Roman" w:cs="Times New Roman"/>
      <w:sz w:val="20"/>
      <w:szCs w:val="20"/>
    </w:rPr>
  </w:style>
  <w:style w:type="character" w:customStyle="1" w:styleId="CommentTextChar">
    <w:name w:val="Comment Text Char"/>
    <w:link w:val="CommentText"/>
    <w:uiPriority w:val="99"/>
    <w:rsid w:val="009F6BEB"/>
    <w:rPr>
      <w:rFonts w:ascii="Calibri" w:hAnsi="Calibri" w:cs="Calibri"/>
      <w:sz w:val="20"/>
      <w:szCs w:val="20"/>
      <w:lang w:val="en-GB" w:eastAsia="en-US"/>
    </w:rPr>
  </w:style>
  <w:style w:type="paragraph" w:styleId="CommentSubject">
    <w:name w:val="annotation subject"/>
    <w:basedOn w:val="CommentText"/>
    <w:next w:val="CommentText"/>
    <w:link w:val="CommentSubjectChar"/>
    <w:uiPriority w:val="99"/>
    <w:rsid w:val="009F6BEB"/>
    <w:rPr>
      <w:b/>
      <w:bCs/>
    </w:rPr>
  </w:style>
  <w:style w:type="character" w:customStyle="1" w:styleId="CommentSubjectChar">
    <w:name w:val="Comment Subject Char"/>
    <w:link w:val="CommentSubject"/>
    <w:uiPriority w:val="99"/>
    <w:rsid w:val="009F6BEB"/>
    <w:rPr>
      <w:rFonts w:ascii="Calibri" w:hAnsi="Calibri" w:cs="Calibri"/>
      <w:b/>
      <w:bCs/>
      <w:sz w:val="20"/>
      <w:szCs w:val="20"/>
      <w:lang w:val="en-GB" w:eastAsia="en-US"/>
    </w:rPr>
  </w:style>
  <w:style w:type="paragraph" w:styleId="BodyText2">
    <w:name w:val="Body Text 2"/>
    <w:basedOn w:val="Normal"/>
    <w:link w:val="BodyText2Char"/>
    <w:uiPriority w:val="99"/>
    <w:rsid w:val="009F6BEB"/>
    <w:pPr>
      <w:autoSpaceDE w:val="0"/>
      <w:autoSpaceDN w:val="0"/>
      <w:adjustRightInd w:val="0"/>
      <w:spacing w:after="0" w:line="240" w:lineRule="auto"/>
      <w:jc w:val="both"/>
    </w:pPr>
    <w:rPr>
      <w:rFonts w:cs="Times New Roman"/>
      <w:sz w:val="20"/>
      <w:szCs w:val="20"/>
    </w:rPr>
  </w:style>
  <w:style w:type="character" w:customStyle="1" w:styleId="BodyText2Char">
    <w:name w:val="Body Text 2 Char"/>
    <w:link w:val="BodyText2"/>
    <w:uiPriority w:val="99"/>
    <w:semiHidden/>
    <w:rsid w:val="00760C4B"/>
    <w:rPr>
      <w:rFonts w:ascii="Calibri" w:eastAsia="MS Mincho" w:hAnsi="Calibri" w:cs="Calibri"/>
      <w:lang w:val="en-GB" w:eastAsia="en-US"/>
    </w:rPr>
  </w:style>
  <w:style w:type="character" w:customStyle="1" w:styleId="discreet">
    <w:name w:val="discreet"/>
    <w:uiPriority w:val="99"/>
    <w:rsid w:val="009F6BEB"/>
    <w:rPr>
      <w:rFonts w:cs="Times New Roman"/>
    </w:rPr>
  </w:style>
  <w:style w:type="paragraph" w:styleId="BlockText">
    <w:name w:val="Block Text"/>
    <w:basedOn w:val="Normal"/>
    <w:uiPriority w:val="99"/>
    <w:rsid w:val="009F6BEB"/>
    <w:pPr>
      <w:ind w:left="567" w:right="742"/>
      <w:jc w:val="both"/>
    </w:pPr>
    <w:rPr>
      <w:rFonts w:ascii="Times New Roman" w:hAnsi="Times New Roman" w:cs="Times New Roman"/>
      <w:i/>
      <w:iCs/>
      <w:sz w:val="24"/>
      <w:szCs w:val="24"/>
      <w:lang w:val="en-US"/>
    </w:rPr>
  </w:style>
  <w:style w:type="paragraph" w:styleId="HTMLPreformatted">
    <w:name w:val="HTML Preformatted"/>
    <w:basedOn w:val="Normal"/>
    <w:link w:val="HTMLPreformattedChar"/>
    <w:uiPriority w:val="99"/>
    <w:semiHidden/>
    <w:unhideWhenUsed/>
    <w:rsid w:val="008A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link w:val="HTMLPreformatted"/>
    <w:uiPriority w:val="99"/>
    <w:semiHidden/>
    <w:rsid w:val="008A7A72"/>
    <w:rPr>
      <w:rFonts w:ascii="Courier New" w:eastAsia="Times New Roman" w:hAnsi="Courier New" w:cs="Courier New"/>
      <w:sz w:val="20"/>
      <w:szCs w:val="20"/>
    </w:rPr>
  </w:style>
  <w:style w:type="table" w:styleId="TableGrid">
    <w:name w:val="Table Grid"/>
    <w:basedOn w:val="TableNormal"/>
    <w:uiPriority w:val="59"/>
    <w:rsid w:val="007B6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07FD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ja-JP"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9F6BEB"/>
    <w:pPr>
      <w:spacing w:after="200" w:line="276" w:lineRule="auto"/>
    </w:pPr>
    <w:rPr>
      <w:rFonts w:eastAsia="MS Mincho" w:cs="Calibri"/>
      <w:sz w:val="22"/>
      <w:szCs w:val="22"/>
      <w:lang w:eastAsia="en-US"/>
    </w:rPr>
  </w:style>
  <w:style w:type="paragraph" w:styleId="Heading1">
    <w:name w:val="heading 1"/>
    <w:basedOn w:val="Normal"/>
    <w:next w:val="Normal"/>
    <w:link w:val="Heading1Char"/>
    <w:autoRedefine/>
    <w:uiPriority w:val="99"/>
    <w:qFormat/>
    <w:rsid w:val="009F6BEB"/>
    <w:pPr>
      <w:keepNext/>
      <w:keepLines/>
      <w:numPr>
        <w:numId w:val="8"/>
      </w:numPr>
      <w:spacing w:before="480" w:after="0"/>
      <w:outlineLvl w:val="0"/>
    </w:pPr>
    <w:rPr>
      <w:rFonts w:ascii="Cambria" w:eastAsia="Times New Roman" w:hAnsi="Cambria" w:cs="Times New Roman"/>
      <w:b/>
      <w:bCs/>
      <w:color w:val="365F91"/>
      <w:sz w:val="28"/>
      <w:szCs w:val="28"/>
      <w:lang w:val="x-none" w:eastAsia="x-none"/>
    </w:rPr>
  </w:style>
  <w:style w:type="paragraph" w:styleId="Heading2">
    <w:name w:val="heading 2"/>
    <w:basedOn w:val="Normal"/>
    <w:next w:val="Normal"/>
    <w:link w:val="Heading2Char"/>
    <w:autoRedefine/>
    <w:uiPriority w:val="99"/>
    <w:qFormat/>
    <w:rsid w:val="00386051"/>
    <w:pPr>
      <w:keepNext/>
      <w:keepLines/>
      <w:numPr>
        <w:ilvl w:val="1"/>
        <w:numId w:val="8"/>
      </w:numPr>
      <w:spacing w:before="200" w:after="0"/>
      <w:outlineLvl w:val="1"/>
    </w:pPr>
    <w:rPr>
      <w:rFonts w:ascii="Cambria" w:hAnsi="Cambria" w:cs="Times New Roman"/>
      <w:b/>
      <w:bCs/>
      <w:sz w:val="24"/>
      <w:szCs w:val="24"/>
      <w:lang w:val="en-US"/>
    </w:rPr>
  </w:style>
  <w:style w:type="paragraph" w:styleId="Heading3">
    <w:name w:val="heading 3"/>
    <w:basedOn w:val="Normal"/>
    <w:next w:val="Normal"/>
    <w:link w:val="Heading3Char"/>
    <w:uiPriority w:val="99"/>
    <w:qFormat/>
    <w:rsid w:val="009F6BEB"/>
    <w:pPr>
      <w:keepNext/>
      <w:keepLines/>
      <w:numPr>
        <w:ilvl w:val="2"/>
        <w:numId w:val="8"/>
      </w:numPr>
      <w:spacing w:before="200" w:after="0"/>
      <w:outlineLvl w:val="2"/>
    </w:pPr>
    <w:rPr>
      <w:rFonts w:ascii="Cambria" w:eastAsia="Times New Roman" w:hAnsi="Cambria" w:cs="Times New Roman"/>
      <w:b/>
      <w:bCs/>
      <w:sz w:val="20"/>
      <w:szCs w:val="20"/>
      <w:lang w:val="x-none" w:eastAsia="x-none"/>
    </w:rPr>
  </w:style>
  <w:style w:type="paragraph" w:styleId="Heading4">
    <w:name w:val="heading 4"/>
    <w:basedOn w:val="Normal"/>
    <w:next w:val="Normal"/>
    <w:link w:val="Heading4Char"/>
    <w:uiPriority w:val="99"/>
    <w:qFormat/>
    <w:rsid w:val="009F6BEB"/>
    <w:pPr>
      <w:keepNext/>
      <w:keepLines/>
      <w:numPr>
        <w:ilvl w:val="3"/>
        <w:numId w:val="8"/>
      </w:numPr>
      <w:spacing w:before="200" w:after="0"/>
      <w:outlineLvl w:val="3"/>
    </w:pPr>
    <w:rPr>
      <w:rFonts w:ascii="Cambria" w:eastAsia="Times New Roman" w:hAnsi="Cambria" w:cs="Times New Roman"/>
      <w:b/>
      <w:bCs/>
      <w:i/>
      <w:iCs/>
      <w:sz w:val="20"/>
      <w:szCs w:val="20"/>
      <w:lang w:val="x-none" w:eastAsia="x-none"/>
    </w:rPr>
  </w:style>
  <w:style w:type="paragraph" w:styleId="Heading5">
    <w:name w:val="heading 5"/>
    <w:basedOn w:val="Normal"/>
    <w:next w:val="Normal"/>
    <w:link w:val="Heading5Char"/>
    <w:uiPriority w:val="99"/>
    <w:qFormat/>
    <w:rsid w:val="009F6BEB"/>
    <w:pPr>
      <w:keepNext/>
      <w:keepLines/>
      <w:numPr>
        <w:ilvl w:val="4"/>
        <w:numId w:val="8"/>
      </w:numPr>
      <w:spacing w:before="200" w:after="0"/>
      <w:outlineLvl w:val="4"/>
    </w:pPr>
    <w:rPr>
      <w:rFonts w:ascii="Cambria" w:eastAsia="Times New Roman" w:hAnsi="Cambria" w:cs="Times New Roman"/>
      <w:sz w:val="20"/>
      <w:szCs w:val="20"/>
      <w:lang w:val="x-none" w:eastAsia="x-none"/>
    </w:rPr>
  </w:style>
  <w:style w:type="paragraph" w:styleId="Heading6">
    <w:name w:val="heading 6"/>
    <w:basedOn w:val="Normal"/>
    <w:next w:val="Normal"/>
    <w:link w:val="Heading6Char"/>
    <w:uiPriority w:val="99"/>
    <w:qFormat/>
    <w:rsid w:val="009F6BEB"/>
    <w:pPr>
      <w:keepNext/>
      <w:keepLines/>
      <w:numPr>
        <w:ilvl w:val="5"/>
        <w:numId w:val="8"/>
      </w:numPr>
      <w:spacing w:before="200" w:after="0"/>
      <w:outlineLvl w:val="5"/>
    </w:pPr>
    <w:rPr>
      <w:rFonts w:ascii="Cambria" w:eastAsia="Times New Roman" w:hAnsi="Cambria" w:cs="Times New Roman"/>
      <w:i/>
      <w:iCs/>
      <w:sz w:val="20"/>
      <w:szCs w:val="20"/>
      <w:lang w:val="x-none" w:eastAsia="x-none"/>
    </w:rPr>
  </w:style>
  <w:style w:type="paragraph" w:styleId="Heading7">
    <w:name w:val="heading 7"/>
    <w:basedOn w:val="Normal"/>
    <w:next w:val="Normal"/>
    <w:link w:val="Heading7Char"/>
    <w:uiPriority w:val="99"/>
    <w:qFormat/>
    <w:rsid w:val="009F6BEB"/>
    <w:pPr>
      <w:keepNext/>
      <w:keepLines/>
      <w:numPr>
        <w:ilvl w:val="6"/>
        <w:numId w:val="8"/>
      </w:numPr>
      <w:spacing w:before="200" w:after="0"/>
      <w:outlineLvl w:val="6"/>
    </w:pPr>
    <w:rPr>
      <w:rFonts w:ascii="Cambria" w:eastAsia="Times New Roman" w:hAnsi="Cambria" w:cs="Times New Roman"/>
      <w:i/>
      <w:iCs/>
      <w:sz w:val="20"/>
      <w:szCs w:val="20"/>
      <w:lang w:val="x-none" w:eastAsia="x-none"/>
    </w:rPr>
  </w:style>
  <w:style w:type="paragraph" w:styleId="Heading8">
    <w:name w:val="heading 8"/>
    <w:basedOn w:val="Normal"/>
    <w:next w:val="Normal"/>
    <w:link w:val="Heading8Char"/>
    <w:uiPriority w:val="99"/>
    <w:qFormat/>
    <w:rsid w:val="009F6BEB"/>
    <w:pPr>
      <w:keepNext/>
      <w:keepLines/>
      <w:numPr>
        <w:ilvl w:val="7"/>
        <w:numId w:val="8"/>
      </w:numPr>
      <w:spacing w:before="200" w:after="0"/>
      <w:outlineLvl w:val="7"/>
    </w:pPr>
    <w:rPr>
      <w:rFonts w:ascii="Cambria" w:eastAsia="Times New Roman" w:hAnsi="Cambria" w:cs="Times New Roman"/>
      <w:sz w:val="20"/>
      <w:szCs w:val="20"/>
      <w:lang w:val="x-none" w:eastAsia="x-none"/>
    </w:rPr>
  </w:style>
  <w:style w:type="paragraph" w:styleId="Heading9">
    <w:name w:val="heading 9"/>
    <w:basedOn w:val="Normal"/>
    <w:next w:val="Normal"/>
    <w:link w:val="Heading9Char"/>
    <w:uiPriority w:val="99"/>
    <w:qFormat/>
    <w:rsid w:val="009F6BEB"/>
    <w:pPr>
      <w:keepNext/>
      <w:keepLines/>
      <w:numPr>
        <w:ilvl w:val="8"/>
        <w:numId w:val="8"/>
      </w:numPr>
      <w:spacing w:before="200" w:after="0"/>
      <w:outlineLvl w:val="8"/>
    </w:pPr>
    <w:rPr>
      <w:rFonts w:ascii="Cambria" w:eastAsia="Times New Roman" w:hAnsi="Cambria" w:cs="Times New Roman"/>
      <w:i/>
      <w:i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F6BEB"/>
    <w:rPr>
      <w:rFonts w:ascii="Cambria" w:hAnsi="Cambria" w:cs="Cambria"/>
      <w:b/>
      <w:bCs/>
      <w:color w:val="365F91"/>
      <w:sz w:val="28"/>
      <w:szCs w:val="28"/>
    </w:rPr>
  </w:style>
  <w:style w:type="character" w:customStyle="1" w:styleId="Heading2Char">
    <w:name w:val="Heading 2 Char"/>
    <w:link w:val="Heading2"/>
    <w:uiPriority w:val="99"/>
    <w:rsid w:val="00386051"/>
    <w:rPr>
      <w:rFonts w:ascii="Cambria" w:eastAsia="MS Mincho" w:hAnsi="Cambria" w:cs="Cambria"/>
      <w:b/>
      <w:bCs/>
      <w:sz w:val="24"/>
      <w:szCs w:val="24"/>
      <w:lang w:val="en-US" w:eastAsia="en-US"/>
    </w:rPr>
  </w:style>
  <w:style w:type="character" w:customStyle="1" w:styleId="Heading3Char">
    <w:name w:val="Heading 3 Char"/>
    <w:link w:val="Heading3"/>
    <w:uiPriority w:val="99"/>
    <w:rsid w:val="009F6BEB"/>
    <w:rPr>
      <w:rFonts w:ascii="Cambria" w:hAnsi="Cambria" w:cs="Cambria"/>
      <w:b/>
      <w:bCs/>
      <w:color w:val="auto"/>
    </w:rPr>
  </w:style>
  <w:style w:type="character" w:customStyle="1" w:styleId="Heading4Char">
    <w:name w:val="Heading 4 Char"/>
    <w:link w:val="Heading4"/>
    <w:uiPriority w:val="99"/>
    <w:rsid w:val="009F6BEB"/>
    <w:rPr>
      <w:rFonts w:ascii="Cambria" w:hAnsi="Cambria" w:cs="Cambria"/>
      <w:b/>
      <w:bCs/>
      <w:i/>
      <w:iCs/>
      <w:color w:val="auto"/>
    </w:rPr>
  </w:style>
  <w:style w:type="character" w:customStyle="1" w:styleId="Heading5Char">
    <w:name w:val="Heading 5 Char"/>
    <w:link w:val="Heading5"/>
    <w:uiPriority w:val="99"/>
    <w:rsid w:val="009F6BEB"/>
    <w:rPr>
      <w:rFonts w:ascii="Cambria" w:hAnsi="Cambria" w:cs="Cambria"/>
      <w:color w:val="auto"/>
    </w:rPr>
  </w:style>
  <w:style w:type="character" w:customStyle="1" w:styleId="Heading6Char">
    <w:name w:val="Heading 6 Char"/>
    <w:link w:val="Heading6"/>
    <w:uiPriority w:val="99"/>
    <w:rsid w:val="009F6BEB"/>
    <w:rPr>
      <w:rFonts w:ascii="Cambria" w:hAnsi="Cambria" w:cs="Cambria"/>
      <w:i/>
      <w:iCs/>
      <w:color w:val="auto"/>
    </w:rPr>
  </w:style>
  <w:style w:type="character" w:customStyle="1" w:styleId="Heading7Char">
    <w:name w:val="Heading 7 Char"/>
    <w:link w:val="Heading7"/>
    <w:uiPriority w:val="99"/>
    <w:rsid w:val="009F6BEB"/>
    <w:rPr>
      <w:rFonts w:ascii="Cambria" w:hAnsi="Cambria" w:cs="Cambria"/>
      <w:i/>
      <w:iCs/>
      <w:color w:val="auto"/>
    </w:rPr>
  </w:style>
  <w:style w:type="character" w:customStyle="1" w:styleId="Heading8Char">
    <w:name w:val="Heading 8 Char"/>
    <w:link w:val="Heading8"/>
    <w:uiPriority w:val="99"/>
    <w:rsid w:val="009F6BEB"/>
    <w:rPr>
      <w:rFonts w:ascii="Cambria" w:hAnsi="Cambria" w:cs="Cambria"/>
      <w:color w:val="auto"/>
      <w:sz w:val="20"/>
      <w:szCs w:val="20"/>
    </w:rPr>
  </w:style>
  <w:style w:type="character" w:customStyle="1" w:styleId="Heading9Char">
    <w:name w:val="Heading 9 Char"/>
    <w:link w:val="Heading9"/>
    <w:uiPriority w:val="99"/>
    <w:rsid w:val="009F6BEB"/>
    <w:rPr>
      <w:rFonts w:ascii="Cambria" w:hAnsi="Cambria" w:cs="Cambria"/>
      <w:i/>
      <w:iCs/>
      <w:color w:val="auto"/>
      <w:sz w:val="20"/>
      <w:szCs w:val="20"/>
    </w:rPr>
  </w:style>
  <w:style w:type="paragraph" w:styleId="Header">
    <w:name w:val="header"/>
    <w:basedOn w:val="Normal"/>
    <w:link w:val="HeaderChar"/>
    <w:uiPriority w:val="99"/>
    <w:rsid w:val="009F6BEB"/>
    <w:pPr>
      <w:tabs>
        <w:tab w:val="center" w:pos="4536"/>
        <w:tab w:val="right" w:pos="9072"/>
      </w:tabs>
      <w:spacing w:after="0" w:line="240" w:lineRule="auto"/>
    </w:pPr>
    <w:rPr>
      <w:rFonts w:ascii="Times New Roman" w:eastAsia="Times New Roman" w:hAnsi="Times New Roman" w:cs="Times New Roman"/>
      <w:sz w:val="20"/>
      <w:szCs w:val="20"/>
      <w:lang w:val="x-none" w:eastAsia="x-none"/>
    </w:rPr>
  </w:style>
  <w:style w:type="character" w:customStyle="1" w:styleId="HeaderChar">
    <w:name w:val="Header Char"/>
    <w:link w:val="Header"/>
    <w:uiPriority w:val="99"/>
    <w:rsid w:val="009F6BEB"/>
    <w:rPr>
      <w:rFonts w:ascii="Times New Roman" w:hAnsi="Times New Roman" w:cs="Times New Roman"/>
    </w:rPr>
  </w:style>
  <w:style w:type="paragraph" w:styleId="Footer">
    <w:name w:val="footer"/>
    <w:basedOn w:val="Normal"/>
    <w:link w:val="FooterChar"/>
    <w:uiPriority w:val="99"/>
    <w:rsid w:val="009F6BEB"/>
    <w:pPr>
      <w:tabs>
        <w:tab w:val="center" w:pos="4536"/>
        <w:tab w:val="right" w:pos="9072"/>
      </w:tabs>
      <w:spacing w:after="0" w:line="240" w:lineRule="auto"/>
    </w:pPr>
    <w:rPr>
      <w:rFonts w:ascii="Times New Roman" w:eastAsia="Times New Roman" w:hAnsi="Times New Roman" w:cs="Times New Roman"/>
      <w:sz w:val="20"/>
      <w:szCs w:val="20"/>
      <w:lang w:val="x-none" w:eastAsia="x-none"/>
    </w:rPr>
  </w:style>
  <w:style w:type="character" w:customStyle="1" w:styleId="FooterChar">
    <w:name w:val="Footer Char"/>
    <w:link w:val="Footer"/>
    <w:uiPriority w:val="99"/>
    <w:rsid w:val="009F6BEB"/>
    <w:rPr>
      <w:rFonts w:ascii="Times New Roman" w:hAnsi="Times New Roman" w:cs="Times New Roman"/>
    </w:rPr>
  </w:style>
  <w:style w:type="paragraph" w:styleId="BalloonText">
    <w:name w:val="Balloon Text"/>
    <w:basedOn w:val="Normal"/>
    <w:link w:val="BalloonTextChar"/>
    <w:uiPriority w:val="99"/>
    <w:rsid w:val="009F6BEB"/>
    <w:pPr>
      <w:spacing w:after="0" w:line="240" w:lineRule="auto"/>
    </w:pPr>
    <w:rPr>
      <w:rFonts w:ascii="Tahoma" w:eastAsia="Times New Roman" w:hAnsi="Tahoma" w:cs="Times New Roman"/>
      <w:sz w:val="16"/>
      <w:szCs w:val="16"/>
      <w:lang w:val="x-none" w:eastAsia="x-none"/>
    </w:rPr>
  </w:style>
  <w:style w:type="character" w:customStyle="1" w:styleId="BalloonTextChar">
    <w:name w:val="Balloon Text Char"/>
    <w:link w:val="BalloonText"/>
    <w:uiPriority w:val="99"/>
    <w:rsid w:val="009F6BEB"/>
    <w:rPr>
      <w:rFonts w:ascii="Tahoma" w:hAnsi="Tahoma" w:cs="Tahoma"/>
      <w:sz w:val="16"/>
      <w:szCs w:val="16"/>
    </w:rPr>
  </w:style>
  <w:style w:type="paragraph" w:styleId="TOCHeading">
    <w:name w:val="TOC Heading"/>
    <w:basedOn w:val="Heading1"/>
    <w:next w:val="Normal"/>
    <w:uiPriority w:val="99"/>
    <w:qFormat/>
    <w:rsid w:val="009F6BEB"/>
    <w:pPr>
      <w:outlineLvl w:val="9"/>
    </w:pPr>
    <w:rPr>
      <w:lang w:val="en-US" w:eastAsia="ja-JP"/>
    </w:rPr>
  </w:style>
  <w:style w:type="paragraph" w:styleId="TOC1">
    <w:name w:val="toc 1"/>
    <w:basedOn w:val="Normal"/>
    <w:next w:val="Normal"/>
    <w:autoRedefine/>
    <w:uiPriority w:val="39"/>
    <w:rsid w:val="009F6BEB"/>
    <w:pPr>
      <w:tabs>
        <w:tab w:val="left" w:pos="440"/>
        <w:tab w:val="right" w:leader="dot" w:pos="9237"/>
      </w:tabs>
      <w:spacing w:after="0"/>
    </w:pPr>
    <w:rPr>
      <w:rFonts w:ascii="Arial" w:hAnsi="Arial" w:cs="Arial"/>
      <w:b/>
      <w:bCs/>
      <w:noProof/>
      <w:lang w:eastAsia="en-GB"/>
    </w:rPr>
  </w:style>
  <w:style w:type="character" w:styleId="Hyperlink">
    <w:name w:val="Hyperlink"/>
    <w:uiPriority w:val="99"/>
    <w:rsid w:val="009F6BEB"/>
    <w:rPr>
      <w:rFonts w:ascii="Times New Roman" w:hAnsi="Times New Roman" w:cs="Times New Roman"/>
      <w:color w:val="0000FF"/>
      <w:u w:val="single"/>
    </w:rPr>
  </w:style>
  <w:style w:type="paragraph" w:styleId="FootnoteText">
    <w:name w:val="footnote text"/>
    <w:basedOn w:val="Normal"/>
    <w:link w:val="FootnoteTextChar"/>
    <w:uiPriority w:val="99"/>
    <w:rsid w:val="009F6BEB"/>
    <w:pPr>
      <w:spacing w:after="0" w:line="240" w:lineRule="auto"/>
    </w:pPr>
    <w:rPr>
      <w:rFonts w:ascii="Times New Roman" w:eastAsia="Times New Roman" w:hAnsi="Times New Roman" w:cs="Times New Roman"/>
      <w:sz w:val="20"/>
      <w:szCs w:val="20"/>
      <w:lang w:val="x-none" w:eastAsia="x-none"/>
    </w:rPr>
  </w:style>
  <w:style w:type="character" w:customStyle="1" w:styleId="FootnoteTextChar">
    <w:name w:val="Footnote Text Char"/>
    <w:link w:val="FootnoteText"/>
    <w:uiPriority w:val="99"/>
    <w:rsid w:val="009F6BEB"/>
    <w:rPr>
      <w:rFonts w:ascii="Times New Roman" w:hAnsi="Times New Roman" w:cs="Times New Roman"/>
      <w:sz w:val="20"/>
      <w:szCs w:val="20"/>
    </w:rPr>
  </w:style>
  <w:style w:type="character" w:styleId="FootnoteReference">
    <w:name w:val="footnote reference"/>
    <w:uiPriority w:val="99"/>
    <w:rsid w:val="009F6BEB"/>
    <w:rPr>
      <w:rFonts w:ascii="Times New Roman" w:hAnsi="Times New Roman" w:cs="Times New Roman"/>
      <w:vertAlign w:val="superscript"/>
    </w:rPr>
  </w:style>
  <w:style w:type="paragraph" w:styleId="ListParagraph">
    <w:name w:val="List Paragraph"/>
    <w:basedOn w:val="Normal"/>
    <w:uiPriority w:val="34"/>
    <w:qFormat/>
    <w:rsid w:val="009F6BEB"/>
    <w:pPr>
      <w:ind w:left="720"/>
    </w:pPr>
  </w:style>
  <w:style w:type="paragraph" w:styleId="Title">
    <w:name w:val="Title"/>
    <w:basedOn w:val="Normal"/>
    <w:next w:val="Normal"/>
    <w:link w:val="TitleChar"/>
    <w:uiPriority w:val="99"/>
    <w:qFormat/>
    <w:rsid w:val="009F6BEB"/>
    <w:pPr>
      <w:pBdr>
        <w:bottom w:val="single" w:sz="8" w:space="4" w:color="auto"/>
      </w:pBdr>
      <w:spacing w:after="300" w:line="240" w:lineRule="auto"/>
    </w:pPr>
    <w:rPr>
      <w:rFonts w:ascii="Cambria" w:eastAsia="Times New Roman" w:hAnsi="Cambria" w:cs="Times New Roman"/>
      <w:spacing w:val="5"/>
      <w:kern w:val="28"/>
      <w:sz w:val="52"/>
      <w:szCs w:val="52"/>
      <w:lang w:val="x-none" w:eastAsia="x-none"/>
    </w:rPr>
  </w:style>
  <w:style w:type="character" w:customStyle="1" w:styleId="TitleChar">
    <w:name w:val="Title Char"/>
    <w:link w:val="Title"/>
    <w:uiPriority w:val="99"/>
    <w:rsid w:val="009F6BEB"/>
    <w:rPr>
      <w:rFonts w:ascii="Cambria" w:hAnsi="Cambria" w:cs="Cambria"/>
      <w:color w:val="auto"/>
      <w:spacing w:val="5"/>
      <w:kern w:val="28"/>
      <w:sz w:val="52"/>
      <w:szCs w:val="52"/>
    </w:rPr>
  </w:style>
  <w:style w:type="paragraph" w:styleId="BodyText">
    <w:name w:val="Body Text"/>
    <w:basedOn w:val="Normal"/>
    <w:link w:val="BodyTextChar"/>
    <w:uiPriority w:val="99"/>
    <w:rsid w:val="009F6BEB"/>
    <w:pPr>
      <w:autoSpaceDE w:val="0"/>
      <w:autoSpaceDN w:val="0"/>
      <w:adjustRightInd w:val="0"/>
      <w:spacing w:after="0" w:line="240" w:lineRule="auto"/>
    </w:pPr>
    <w:rPr>
      <w:rFonts w:eastAsia="Times New Roman" w:cs="Times New Roman"/>
      <w:sz w:val="20"/>
      <w:szCs w:val="20"/>
    </w:rPr>
  </w:style>
  <w:style w:type="character" w:customStyle="1" w:styleId="BodyTextChar">
    <w:name w:val="Body Text Char"/>
    <w:link w:val="BodyText"/>
    <w:uiPriority w:val="99"/>
    <w:rsid w:val="009F6BEB"/>
    <w:rPr>
      <w:rFonts w:ascii="Calibri" w:hAnsi="Calibri" w:cs="Calibri"/>
      <w:lang w:val="en-GB" w:eastAsia="en-US"/>
    </w:rPr>
  </w:style>
  <w:style w:type="character" w:styleId="FollowedHyperlink">
    <w:name w:val="FollowedHyperlink"/>
    <w:uiPriority w:val="99"/>
    <w:rsid w:val="009F6BEB"/>
    <w:rPr>
      <w:rFonts w:ascii="Times New Roman" w:hAnsi="Times New Roman" w:cs="Times New Roman"/>
      <w:color w:val="800080"/>
      <w:u w:val="single"/>
    </w:rPr>
  </w:style>
  <w:style w:type="character" w:styleId="CommentReference">
    <w:name w:val="annotation reference"/>
    <w:uiPriority w:val="99"/>
    <w:rsid w:val="009F6BEB"/>
    <w:rPr>
      <w:rFonts w:ascii="Times New Roman" w:hAnsi="Times New Roman" w:cs="Times New Roman"/>
      <w:sz w:val="16"/>
      <w:szCs w:val="16"/>
    </w:rPr>
  </w:style>
  <w:style w:type="paragraph" w:styleId="CommentText">
    <w:name w:val="annotation text"/>
    <w:basedOn w:val="Normal"/>
    <w:link w:val="CommentTextChar"/>
    <w:uiPriority w:val="99"/>
    <w:rsid w:val="009F6BEB"/>
    <w:rPr>
      <w:rFonts w:eastAsia="Times New Roman" w:cs="Times New Roman"/>
      <w:sz w:val="20"/>
      <w:szCs w:val="20"/>
    </w:rPr>
  </w:style>
  <w:style w:type="character" w:customStyle="1" w:styleId="CommentTextChar">
    <w:name w:val="Comment Text Char"/>
    <w:link w:val="CommentText"/>
    <w:uiPriority w:val="99"/>
    <w:rsid w:val="009F6BEB"/>
    <w:rPr>
      <w:rFonts w:ascii="Calibri" w:hAnsi="Calibri" w:cs="Calibri"/>
      <w:sz w:val="20"/>
      <w:szCs w:val="20"/>
      <w:lang w:val="en-GB" w:eastAsia="en-US"/>
    </w:rPr>
  </w:style>
  <w:style w:type="paragraph" w:styleId="CommentSubject">
    <w:name w:val="annotation subject"/>
    <w:basedOn w:val="CommentText"/>
    <w:next w:val="CommentText"/>
    <w:link w:val="CommentSubjectChar"/>
    <w:uiPriority w:val="99"/>
    <w:rsid w:val="009F6BEB"/>
    <w:rPr>
      <w:b/>
      <w:bCs/>
    </w:rPr>
  </w:style>
  <w:style w:type="character" w:customStyle="1" w:styleId="CommentSubjectChar">
    <w:name w:val="Comment Subject Char"/>
    <w:link w:val="CommentSubject"/>
    <w:uiPriority w:val="99"/>
    <w:rsid w:val="009F6BEB"/>
    <w:rPr>
      <w:rFonts w:ascii="Calibri" w:hAnsi="Calibri" w:cs="Calibri"/>
      <w:b/>
      <w:bCs/>
      <w:sz w:val="20"/>
      <w:szCs w:val="20"/>
      <w:lang w:val="en-GB" w:eastAsia="en-US"/>
    </w:rPr>
  </w:style>
  <w:style w:type="paragraph" w:styleId="BodyText2">
    <w:name w:val="Body Text 2"/>
    <w:basedOn w:val="Normal"/>
    <w:link w:val="BodyText2Char"/>
    <w:uiPriority w:val="99"/>
    <w:rsid w:val="009F6BEB"/>
    <w:pPr>
      <w:autoSpaceDE w:val="0"/>
      <w:autoSpaceDN w:val="0"/>
      <w:adjustRightInd w:val="0"/>
      <w:spacing w:after="0" w:line="240" w:lineRule="auto"/>
      <w:jc w:val="both"/>
    </w:pPr>
    <w:rPr>
      <w:rFonts w:cs="Times New Roman"/>
      <w:sz w:val="20"/>
      <w:szCs w:val="20"/>
    </w:rPr>
  </w:style>
  <w:style w:type="character" w:customStyle="1" w:styleId="BodyText2Char">
    <w:name w:val="Body Text 2 Char"/>
    <w:link w:val="BodyText2"/>
    <w:uiPriority w:val="99"/>
    <w:semiHidden/>
    <w:rsid w:val="00760C4B"/>
    <w:rPr>
      <w:rFonts w:ascii="Calibri" w:eastAsia="MS Mincho" w:hAnsi="Calibri" w:cs="Calibri"/>
      <w:lang w:val="en-GB" w:eastAsia="en-US"/>
    </w:rPr>
  </w:style>
  <w:style w:type="character" w:customStyle="1" w:styleId="discreet">
    <w:name w:val="discreet"/>
    <w:uiPriority w:val="99"/>
    <w:rsid w:val="009F6BEB"/>
    <w:rPr>
      <w:rFonts w:cs="Times New Roman"/>
    </w:rPr>
  </w:style>
  <w:style w:type="paragraph" w:styleId="BlockText">
    <w:name w:val="Block Text"/>
    <w:basedOn w:val="Normal"/>
    <w:uiPriority w:val="99"/>
    <w:rsid w:val="009F6BEB"/>
    <w:pPr>
      <w:ind w:left="567" w:right="742"/>
      <w:jc w:val="both"/>
    </w:pPr>
    <w:rPr>
      <w:rFonts w:ascii="Times New Roman" w:hAnsi="Times New Roman" w:cs="Times New Roman"/>
      <w:i/>
      <w:iCs/>
      <w:sz w:val="24"/>
      <w:szCs w:val="24"/>
      <w:lang w:val="en-US"/>
    </w:rPr>
  </w:style>
  <w:style w:type="paragraph" w:styleId="HTMLPreformatted">
    <w:name w:val="HTML Preformatted"/>
    <w:basedOn w:val="Normal"/>
    <w:link w:val="HTMLPreformattedChar"/>
    <w:uiPriority w:val="99"/>
    <w:semiHidden/>
    <w:unhideWhenUsed/>
    <w:rsid w:val="008A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link w:val="HTMLPreformatted"/>
    <w:uiPriority w:val="99"/>
    <w:semiHidden/>
    <w:rsid w:val="008A7A72"/>
    <w:rPr>
      <w:rFonts w:ascii="Courier New" w:eastAsia="Times New Roman" w:hAnsi="Courier New" w:cs="Courier New"/>
      <w:sz w:val="20"/>
      <w:szCs w:val="20"/>
    </w:rPr>
  </w:style>
  <w:style w:type="table" w:styleId="TableGrid">
    <w:name w:val="Table Grid"/>
    <w:basedOn w:val="TableNormal"/>
    <w:uiPriority w:val="59"/>
    <w:rsid w:val="007B6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07FD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036652">
      <w:bodyDiv w:val="1"/>
      <w:marLeft w:val="0"/>
      <w:marRight w:val="0"/>
      <w:marTop w:val="0"/>
      <w:marBottom w:val="0"/>
      <w:divBdr>
        <w:top w:val="none" w:sz="0" w:space="0" w:color="auto"/>
        <w:left w:val="none" w:sz="0" w:space="0" w:color="auto"/>
        <w:bottom w:val="none" w:sz="0" w:space="0" w:color="auto"/>
        <w:right w:val="none" w:sz="0" w:space="0" w:color="auto"/>
      </w:divBdr>
    </w:div>
    <w:div w:id="664287866">
      <w:bodyDiv w:val="1"/>
      <w:marLeft w:val="0"/>
      <w:marRight w:val="0"/>
      <w:marTop w:val="0"/>
      <w:marBottom w:val="0"/>
      <w:divBdr>
        <w:top w:val="none" w:sz="0" w:space="0" w:color="auto"/>
        <w:left w:val="none" w:sz="0" w:space="0" w:color="auto"/>
        <w:bottom w:val="none" w:sz="0" w:space="0" w:color="auto"/>
        <w:right w:val="none" w:sz="0" w:space="0" w:color="auto"/>
      </w:divBdr>
    </w:div>
    <w:div w:id="731588165">
      <w:bodyDiv w:val="1"/>
      <w:marLeft w:val="0"/>
      <w:marRight w:val="0"/>
      <w:marTop w:val="0"/>
      <w:marBottom w:val="0"/>
      <w:divBdr>
        <w:top w:val="none" w:sz="0" w:space="0" w:color="auto"/>
        <w:left w:val="none" w:sz="0" w:space="0" w:color="auto"/>
        <w:bottom w:val="none" w:sz="0" w:space="0" w:color="auto"/>
        <w:right w:val="none" w:sz="0" w:space="0" w:color="auto"/>
      </w:divBdr>
      <w:divsChild>
        <w:div w:id="253780532">
          <w:marLeft w:val="446"/>
          <w:marRight w:val="0"/>
          <w:marTop w:val="0"/>
          <w:marBottom w:val="0"/>
          <w:divBdr>
            <w:top w:val="none" w:sz="0" w:space="0" w:color="auto"/>
            <w:left w:val="none" w:sz="0" w:space="0" w:color="auto"/>
            <w:bottom w:val="none" w:sz="0" w:space="0" w:color="auto"/>
            <w:right w:val="none" w:sz="0" w:space="0" w:color="auto"/>
          </w:divBdr>
        </w:div>
        <w:div w:id="949244870">
          <w:marLeft w:val="446"/>
          <w:marRight w:val="0"/>
          <w:marTop w:val="0"/>
          <w:marBottom w:val="0"/>
          <w:divBdr>
            <w:top w:val="none" w:sz="0" w:space="0" w:color="auto"/>
            <w:left w:val="none" w:sz="0" w:space="0" w:color="auto"/>
            <w:bottom w:val="none" w:sz="0" w:space="0" w:color="auto"/>
            <w:right w:val="none" w:sz="0" w:space="0" w:color="auto"/>
          </w:divBdr>
        </w:div>
        <w:div w:id="958292969">
          <w:marLeft w:val="446"/>
          <w:marRight w:val="0"/>
          <w:marTop w:val="0"/>
          <w:marBottom w:val="0"/>
          <w:divBdr>
            <w:top w:val="none" w:sz="0" w:space="0" w:color="auto"/>
            <w:left w:val="none" w:sz="0" w:space="0" w:color="auto"/>
            <w:bottom w:val="none" w:sz="0" w:space="0" w:color="auto"/>
            <w:right w:val="none" w:sz="0" w:space="0" w:color="auto"/>
          </w:divBdr>
        </w:div>
        <w:div w:id="700787931">
          <w:marLeft w:val="446"/>
          <w:marRight w:val="0"/>
          <w:marTop w:val="0"/>
          <w:marBottom w:val="0"/>
          <w:divBdr>
            <w:top w:val="none" w:sz="0" w:space="0" w:color="auto"/>
            <w:left w:val="none" w:sz="0" w:space="0" w:color="auto"/>
            <w:bottom w:val="none" w:sz="0" w:space="0" w:color="auto"/>
            <w:right w:val="none" w:sz="0" w:space="0" w:color="auto"/>
          </w:divBdr>
        </w:div>
        <w:div w:id="323165597">
          <w:marLeft w:val="446"/>
          <w:marRight w:val="0"/>
          <w:marTop w:val="0"/>
          <w:marBottom w:val="0"/>
          <w:divBdr>
            <w:top w:val="none" w:sz="0" w:space="0" w:color="auto"/>
            <w:left w:val="none" w:sz="0" w:space="0" w:color="auto"/>
            <w:bottom w:val="none" w:sz="0" w:space="0" w:color="auto"/>
            <w:right w:val="none" w:sz="0" w:space="0" w:color="auto"/>
          </w:divBdr>
        </w:div>
      </w:divsChild>
    </w:div>
    <w:div w:id="905071550">
      <w:bodyDiv w:val="1"/>
      <w:marLeft w:val="0"/>
      <w:marRight w:val="0"/>
      <w:marTop w:val="0"/>
      <w:marBottom w:val="0"/>
      <w:divBdr>
        <w:top w:val="none" w:sz="0" w:space="0" w:color="auto"/>
        <w:left w:val="none" w:sz="0" w:space="0" w:color="auto"/>
        <w:bottom w:val="none" w:sz="0" w:space="0" w:color="auto"/>
        <w:right w:val="none" w:sz="0" w:space="0" w:color="auto"/>
      </w:divBdr>
    </w:div>
    <w:div w:id="2064480445">
      <w:bodyDiv w:val="1"/>
      <w:marLeft w:val="0"/>
      <w:marRight w:val="0"/>
      <w:marTop w:val="0"/>
      <w:marBottom w:val="0"/>
      <w:divBdr>
        <w:top w:val="none" w:sz="0" w:space="0" w:color="auto"/>
        <w:left w:val="none" w:sz="0" w:space="0" w:color="auto"/>
        <w:bottom w:val="none" w:sz="0" w:space="0" w:color="auto"/>
        <w:right w:val="none" w:sz="0" w:space="0" w:color="auto"/>
      </w:divBdr>
    </w:div>
    <w:div w:id="211918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dm.euro-fusion.org/?uid=2LJDNQ&amp;action=get_document"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footer" Target="footer1.xml"/><Relationship Id="rId10" Type="http://schemas.openxmlformats.org/officeDocument/2006/relationships/hyperlink" Target="https://idm.euro-fusion.org/?uid=2M6428" TargetMode="External"/><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hyperlink" Target="https://idm.euro-fusion.org/?uid=2MB5X5" TargetMode="External"/><Relationship Id="rId14" Type="http://schemas.openxmlformats.org/officeDocument/2006/relationships/image" Target="media/image3.emf"/><Relationship Id="rId22" Type="http://schemas.openxmlformats.org/officeDocument/2006/relationships/header" Target="head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idm.euro-fusion.org/?uid=2M4P9J"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9F0B4-59FA-48C7-AE71-E7DA977E5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3234</Words>
  <Characters>18440</Characters>
  <Application>Microsoft Office Word</Application>
  <DocSecurity>0</DocSecurity>
  <Lines>153</Lines>
  <Paragraphs>43</Paragraphs>
  <ScaleCrop>false</ScaleCrop>
  <HeadingPairs>
    <vt:vector size="6" baseType="variant">
      <vt:variant>
        <vt:lpstr>Title</vt:lpstr>
      </vt:variant>
      <vt:variant>
        <vt:i4>1</vt:i4>
      </vt:variant>
      <vt:variant>
        <vt:lpstr>Titolo</vt:lpstr>
      </vt:variant>
      <vt:variant>
        <vt:i4>1</vt:i4>
      </vt:variant>
      <vt:variant>
        <vt:lpstr>Intestazioni</vt:lpstr>
      </vt:variant>
      <vt:variant>
        <vt:i4>12</vt:i4>
      </vt:variant>
    </vt:vector>
  </HeadingPairs>
  <TitlesOfParts>
    <vt:vector size="14" baseType="lpstr">
      <vt:lpstr>Report IDM reference No</vt:lpstr>
      <vt:lpstr>Report IDM reference No</vt:lpstr>
      <vt:lpstr>Objectives of Work</vt:lpstr>
      <vt:lpstr>Round Robin test campaign</vt:lpstr>
      <vt:lpstr>    General</vt:lpstr>
      <vt:lpstr>    Tensile tests</vt:lpstr>
      <vt:lpstr>    Round Robin Fracture Toughness campaign</vt:lpstr>
      <vt:lpstr>    Round Robin Low Cycle Fatigue campaign</vt:lpstr>
      <vt:lpstr>“Real” samples testing</vt:lpstr>
      <vt:lpstr>    General</vt:lpstr>
      <vt:lpstr>    Creep tests on pre-fatigued specimens</vt:lpstr>
      <vt:lpstr>Deviations from the previous year plan</vt:lpstr>
      <vt:lpstr>Testing plan for 2017</vt:lpstr>
      <vt:lpstr>Conclusions and remarks</vt:lpstr>
    </vt:vector>
  </TitlesOfParts>
  <Company>Culham Centre for Fusion Energy</Company>
  <LinksUpToDate>false</LinksUpToDate>
  <CharactersWithSpaces>21631</CharactersWithSpaces>
  <SharedDoc>false</SharedDoc>
  <HLinks>
    <vt:vector size="78" baseType="variant">
      <vt:variant>
        <vt:i4>3801108</vt:i4>
      </vt:variant>
      <vt:variant>
        <vt:i4>60</vt:i4>
      </vt:variant>
      <vt:variant>
        <vt:i4>0</vt:i4>
      </vt:variant>
      <vt:variant>
        <vt:i4>5</vt:i4>
      </vt:variant>
      <vt:variant>
        <vt:lpwstr>https://idm.euro-fusion.org/?uid=2LJDNQ&amp;action=get_document</vt:lpwstr>
      </vt:variant>
      <vt:variant>
        <vt:lpwstr/>
      </vt:variant>
      <vt:variant>
        <vt:i4>7274550</vt:i4>
      </vt:variant>
      <vt:variant>
        <vt:i4>57</vt:i4>
      </vt:variant>
      <vt:variant>
        <vt:i4>0</vt:i4>
      </vt:variant>
      <vt:variant>
        <vt:i4>5</vt:i4>
      </vt:variant>
      <vt:variant>
        <vt:lpwstr>https://idm.euro-fusion.org/?uid=2M6428</vt:lpwstr>
      </vt:variant>
      <vt:variant>
        <vt:lpwstr/>
      </vt:variant>
      <vt:variant>
        <vt:i4>1310773</vt:i4>
      </vt:variant>
      <vt:variant>
        <vt:i4>53</vt:i4>
      </vt:variant>
      <vt:variant>
        <vt:i4>0</vt:i4>
      </vt:variant>
      <vt:variant>
        <vt:i4>5</vt:i4>
      </vt:variant>
      <vt:variant>
        <vt:lpwstr/>
      </vt:variant>
      <vt:variant>
        <vt:lpwstr>_Toc464300568</vt:lpwstr>
      </vt:variant>
      <vt:variant>
        <vt:i4>1310773</vt:i4>
      </vt:variant>
      <vt:variant>
        <vt:i4>47</vt:i4>
      </vt:variant>
      <vt:variant>
        <vt:i4>0</vt:i4>
      </vt:variant>
      <vt:variant>
        <vt:i4>5</vt:i4>
      </vt:variant>
      <vt:variant>
        <vt:lpwstr/>
      </vt:variant>
      <vt:variant>
        <vt:lpwstr>_Toc464300567</vt:lpwstr>
      </vt:variant>
      <vt:variant>
        <vt:i4>1310773</vt:i4>
      </vt:variant>
      <vt:variant>
        <vt:i4>41</vt:i4>
      </vt:variant>
      <vt:variant>
        <vt:i4>0</vt:i4>
      </vt:variant>
      <vt:variant>
        <vt:i4>5</vt:i4>
      </vt:variant>
      <vt:variant>
        <vt:lpwstr/>
      </vt:variant>
      <vt:variant>
        <vt:lpwstr>_Toc464300566</vt:lpwstr>
      </vt:variant>
      <vt:variant>
        <vt:i4>1310773</vt:i4>
      </vt:variant>
      <vt:variant>
        <vt:i4>35</vt:i4>
      </vt:variant>
      <vt:variant>
        <vt:i4>0</vt:i4>
      </vt:variant>
      <vt:variant>
        <vt:i4>5</vt:i4>
      </vt:variant>
      <vt:variant>
        <vt:lpwstr/>
      </vt:variant>
      <vt:variant>
        <vt:lpwstr>_Toc464300565</vt:lpwstr>
      </vt:variant>
      <vt:variant>
        <vt:i4>1310773</vt:i4>
      </vt:variant>
      <vt:variant>
        <vt:i4>29</vt:i4>
      </vt:variant>
      <vt:variant>
        <vt:i4>0</vt:i4>
      </vt:variant>
      <vt:variant>
        <vt:i4>5</vt:i4>
      </vt:variant>
      <vt:variant>
        <vt:lpwstr/>
      </vt:variant>
      <vt:variant>
        <vt:lpwstr>_Toc464300564</vt:lpwstr>
      </vt:variant>
      <vt:variant>
        <vt:i4>1310773</vt:i4>
      </vt:variant>
      <vt:variant>
        <vt:i4>23</vt:i4>
      </vt:variant>
      <vt:variant>
        <vt:i4>0</vt:i4>
      </vt:variant>
      <vt:variant>
        <vt:i4>5</vt:i4>
      </vt:variant>
      <vt:variant>
        <vt:lpwstr/>
      </vt:variant>
      <vt:variant>
        <vt:lpwstr>_Toc464300563</vt:lpwstr>
      </vt:variant>
      <vt:variant>
        <vt:i4>1310773</vt:i4>
      </vt:variant>
      <vt:variant>
        <vt:i4>17</vt:i4>
      </vt:variant>
      <vt:variant>
        <vt:i4>0</vt:i4>
      </vt:variant>
      <vt:variant>
        <vt:i4>5</vt:i4>
      </vt:variant>
      <vt:variant>
        <vt:lpwstr/>
      </vt:variant>
      <vt:variant>
        <vt:lpwstr>_Toc464300562</vt:lpwstr>
      </vt:variant>
      <vt:variant>
        <vt:i4>1310773</vt:i4>
      </vt:variant>
      <vt:variant>
        <vt:i4>11</vt:i4>
      </vt:variant>
      <vt:variant>
        <vt:i4>0</vt:i4>
      </vt:variant>
      <vt:variant>
        <vt:i4>5</vt:i4>
      </vt:variant>
      <vt:variant>
        <vt:lpwstr/>
      </vt:variant>
      <vt:variant>
        <vt:lpwstr>_Toc464300561</vt:lpwstr>
      </vt:variant>
      <vt:variant>
        <vt:i4>1310773</vt:i4>
      </vt:variant>
      <vt:variant>
        <vt:i4>5</vt:i4>
      </vt:variant>
      <vt:variant>
        <vt:i4>0</vt:i4>
      </vt:variant>
      <vt:variant>
        <vt:i4>5</vt:i4>
      </vt:variant>
      <vt:variant>
        <vt:lpwstr/>
      </vt:variant>
      <vt:variant>
        <vt:lpwstr>_Toc464300560</vt:lpwstr>
      </vt:variant>
      <vt:variant>
        <vt:i4>7405623</vt:i4>
      </vt:variant>
      <vt:variant>
        <vt:i4>0</vt:i4>
      </vt:variant>
      <vt:variant>
        <vt:i4>0</vt:i4>
      </vt:variant>
      <vt:variant>
        <vt:i4>5</vt:i4>
      </vt:variant>
      <vt:variant>
        <vt:lpwstr>https://idm.euro-fusion.org/?uid=2MB5X5</vt:lpwstr>
      </vt:variant>
      <vt:variant>
        <vt:lpwstr/>
      </vt:variant>
      <vt:variant>
        <vt:i4>6684786</vt:i4>
      </vt:variant>
      <vt:variant>
        <vt:i4>6</vt:i4>
      </vt:variant>
      <vt:variant>
        <vt:i4>0</vt:i4>
      </vt:variant>
      <vt:variant>
        <vt:i4>5</vt:i4>
      </vt:variant>
      <vt:variant>
        <vt:lpwstr>https://idm.euro-fusion.org/?uid=2M4P9J</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IDM reference No</dc:title>
  <dc:creator>Thomas Franke</dc:creator>
  <cp:lastModifiedBy>Diegele Eberhard</cp:lastModifiedBy>
  <cp:revision>4</cp:revision>
  <cp:lastPrinted>2016-10-24T13:42:00Z</cp:lastPrinted>
  <dcterms:created xsi:type="dcterms:W3CDTF">2017-03-24T14:15:00Z</dcterms:created>
  <dcterms:modified xsi:type="dcterms:W3CDTF">2017-04-23T12:32:00Z</dcterms:modified>
</cp:coreProperties>
</file>