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%matplotlib inline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b=nx.Graph()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b.add_node(0)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b.add_node(1)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b.add_node(2)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b.add_node(3)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b.add_node(4)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b.add_node(5)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b.add_edge(0,1)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b.add_edge(1,2)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b.add_edge(1,3)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b.add_edge(3,2)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b.add_edge(3,4)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b.add_edge(4,5)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b.add_edge(1,5)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b.add_edge(2,5)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b.add_edge(3,5)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nx.draw(b)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plt.draw()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