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7555E" w14:textId="103CA923" w:rsidR="00800A0E" w:rsidRPr="009B1CE7" w:rsidRDefault="007209D6" w:rsidP="007209D6">
      <w:pPr>
        <w:jc w:val="center"/>
        <w:rPr>
          <w:b/>
          <w:bCs/>
          <w:sz w:val="40"/>
          <w:szCs w:val="40"/>
        </w:rPr>
      </w:pPr>
      <w:bookmarkStart w:id="0" w:name="_Hlk72689509"/>
      <w:bookmarkEnd w:id="0"/>
      <w:r w:rsidRPr="009B1CE7">
        <w:rPr>
          <w:rStyle w:val="TitleChar"/>
          <w:b/>
          <w:bCs/>
          <w:sz w:val="40"/>
          <w:szCs w:val="40"/>
        </w:rPr>
        <w:t xml:space="preserve">Predicting </w:t>
      </w:r>
      <w:r w:rsidR="00C10BF9">
        <w:rPr>
          <w:rStyle w:val="TitleChar"/>
          <w:b/>
          <w:bCs/>
          <w:sz w:val="40"/>
          <w:szCs w:val="40"/>
        </w:rPr>
        <w:t>survival rate</w:t>
      </w:r>
      <w:r w:rsidR="00B754ED" w:rsidRPr="009B1CE7">
        <w:rPr>
          <w:rStyle w:val="TitleChar"/>
          <w:b/>
          <w:bCs/>
          <w:sz w:val="40"/>
          <w:szCs w:val="40"/>
        </w:rPr>
        <w:t xml:space="preserve"> in patients </w:t>
      </w:r>
      <w:r w:rsidR="00C10BF9">
        <w:rPr>
          <w:rStyle w:val="TitleChar"/>
          <w:b/>
          <w:bCs/>
          <w:sz w:val="40"/>
          <w:szCs w:val="40"/>
        </w:rPr>
        <w:t xml:space="preserve">following heart failure </w:t>
      </w:r>
      <w:r w:rsidR="00B754ED" w:rsidRPr="009B1CE7">
        <w:rPr>
          <w:rStyle w:val="TitleChar"/>
          <w:b/>
          <w:bCs/>
          <w:sz w:val="40"/>
          <w:szCs w:val="40"/>
        </w:rPr>
        <w:t>using</w:t>
      </w:r>
      <w:r w:rsidR="0012471A" w:rsidRPr="009B1CE7">
        <w:rPr>
          <w:rStyle w:val="TitleChar"/>
          <w:b/>
          <w:bCs/>
          <w:sz w:val="40"/>
          <w:szCs w:val="40"/>
        </w:rPr>
        <w:t xml:space="preserve"> </w:t>
      </w:r>
      <w:r w:rsidR="00B754ED" w:rsidRPr="009B1CE7">
        <w:rPr>
          <w:rStyle w:val="TitleChar"/>
          <w:b/>
          <w:bCs/>
          <w:sz w:val="40"/>
          <w:szCs w:val="40"/>
        </w:rPr>
        <w:t>machine learning</w:t>
      </w:r>
    </w:p>
    <w:p w14:paraId="6077555F" w14:textId="77777777" w:rsidR="007D0FC8" w:rsidRPr="009B1CE7" w:rsidRDefault="00D17D86" w:rsidP="007209D6">
      <w:pPr>
        <w:jc w:val="center"/>
        <w:rPr>
          <w:sz w:val="24"/>
          <w:szCs w:val="24"/>
        </w:rPr>
      </w:pPr>
      <w:r w:rsidRPr="009B1CE7">
        <w:rPr>
          <w:sz w:val="24"/>
          <w:szCs w:val="24"/>
        </w:rPr>
        <w:t>15/05/2021</w:t>
      </w:r>
    </w:p>
    <w:p w14:paraId="60775560" w14:textId="4A86EDB2" w:rsidR="00D17D86" w:rsidRDefault="005C45DC" w:rsidP="007209D6">
      <w:pPr>
        <w:jc w:val="center"/>
        <w:rPr>
          <w:sz w:val="24"/>
          <w:szCs w:val="24"/>
        </w:rPr>
      </w:pPr>
      <w:r>
        <w:rPr>
          <w:noProof/>
        </w:rPr>
        <mc:AlternateContent>
          <mc:Choice Requires="wps">
            <w:drawing>
              <wp:anchor distT="0" distB="0" distL="114300" distR="114300" simplePos="0" relativeHeight="251661312" behindDoc="0" locked="0" layoutInCell="1" allowOverlap="1" wp14:anchorId="6077557A" wp14:editId="0870778C">
                <wp:simplePos x="0" y="0"/>
                <wp:positionH relativeFrom="column">
                  <wp:posOffset>3009265</wp:posOffset>
                </wp:positionH>
                <wp:positionV relativeFrom="paragraph">
                  <wp:posOffset>121285</wp:posOffset>
                </wp:positionV>
                <wp:extent cx="2197100" cy="679450"/>
                <wp:effectExtent l="0" t="0" r="12700" b="25400"/>
                <wp:wrapSquare wrapText="bothSides"/>
                <wp:docPr id="2" name="Text Box 2"/>
                <wp:cNvGraphicFramePr/>
                <a:graphic xmlns:a="http://schemas.openxmlformats.org/drawingml/2006/main">
                  <a:graphicData uri="http://schemas.microsoft.com/office/word/2010/wordprocessingShape">
                    <wps:wsp>
                      <wps:cNvSpPr txBox="1"/>
                      <wps:spPr>
                        <a:xfrm>
                          <a:off x="0" y="0"/>
                          <a:ext cx="2197100" cy="679450"/>
                        </a:xfrm>
                        <a:prstGeom prst="rect">
                          <a:avLst/>
                        </a:prstGeom>
                        <a:noFill/>
                        <a:ln w="6350">
                          <a:solidFill>
                            <a:schemeClr val="bg1"/>
                          </a:solidFill>
                        </a:ln>
                      </wps:spPr>
                      <wps:txbx>
                        <w:txbxContent>
                          <w:p w14:paraId="60775582" w14:textId="77777777" w:rsidR="00C863BB" w:rsidRDefault="0082644F" w:rsidP="004E1452">
                            <w:pPr>
                              <w:jc w:val="center"/>
                              <w:rPr>
                                <w:sz w:val="24"/>
                                <w:szCs w:val="24"/>
                              </w:rPr>
                            </w:pPr>
                            <w:r>
                              <w:rPr>
                                <w:sz w:val="24"/>
                                <w:szCs w:val="24"/>
                              </w:rPr>
                              <w:t>Ho Yin Lam</w:t>
                            </w:r>
                          </w:p>
                          <w:p w14:paraId="60775583" w14:textId="77777777" w:rsidR="00A532C4" w:rsidRDefault="00A532C4" w:rsidP="00A532C4">
                            <w:pPr>
                              <w:jc w:val="center"/>
                              <w:rPr>
                                <w:sz w:val="24"/>
                                <w:szCs w:val="24"/>
                              </w:rPr>
                            </w:pPr>
                            <w:r>
                              <w:rPr>
                                <w:sz w:val="24"/>
                                <w:szCs w:val="24"/>
                              </w:rPr>
                              <w:t xml:space="preserve">RMIT University </w:t>
                            </w:r>
                          </w:p>
                          <w:p w14:paraId="60775584" w14:textId="65D12B3E" w:rsidR="0082644F" w:rsidRPr="004E1452" w:rsidRDefault="000F1A76" w:rsidP="000F1A76">
                            <w:pPr>
                              <w:jc w:val="center"/>
                              <w:rPr>
                                <w:sz w:val="24"/>
                                <w:szCs w:val="24"/>
                              </w:rPr>
                            </w:pPr>
                            <w:r>
                              <w:rPr>
                                <w:sz w:val="24"/>
                                <w:szCs w:val="24"/>
                              </w:rPr>
                              <w:t>s</w:t>
                            </w:r>
                            <w:r w:rsidRPr="000F1A76">
                              <w:rPr>
                                <w:sz w:val="24"/>
                                <w:szCs w:val="24"/>
                              </w:rPr>
                              <w:t>3889140@student.rmit.edu.au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7557A" id="_x0000_t202" coordsize="21600,21600" o:spt="202" path="m,l,21600r21600,l21600,xe">
                <v:stroke joinstyle="miter"/>
                <v:path gradientshapeok="t" o:connecttype="rect"/>
              </v:shapetype>
              <v:shape id="Text Box 2" o:spid="_x0000_s1026" type="#_x0000_t202" style="position:absolute;left:0;text-align:left;margin-left:236.95pt;margin-top:9.55pt;width:173pt;height: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" filled="f" strokecolor="white [3212]" strokeweight=".5pt">
                <v:textbox>
                  <w:txbxContent>
                    <w:p w14:paraId="60775582" w14:textId="77777777" w:rsidR="00C863BB" w:rsidRDefault="0082644F" w:rsidP="004E1452">
                      <w:pPr>
                        <w:jc w:val="center"/>
                        <w:rPr>
                          <w:sz w:val="24"/>
                          <w:szCs w:val="24"/>
                        </w:rPr>
                      </w:pPr>
                      <w:r>
                        <w:rPr>
                          <w:sz w:val="24"/>
                          <w:szCs w:val="24"/>
                        </w:rPr>
                        <w:t>Ho Yin Lam</w:t>
                      </w:r>
                    </w:p>
                    <w:p w14:paraId="60775583" w14:textId="77777777" w:rsidR="00A532C4" w:rsidRDefault="00A532C4" w:rsidP="00A532C4">
                      <w:pPr>
                        <w:jc w:val="center"/>
                        <w:rPr>
                          <w:sz w:val="24"/>
                          <w:szCs w:val="24"/>
                        </w:rPr>
                      </w:pPr>
                      <w:r>
                        <w:rPr>
                          <w:sz w:val="24"/>
                          <w:szCs w:val="24"/>
                        </w:rPr>
                        <w:t xml:space="preserve">RMIT University </w:t>
                      </w:r>
                    </w:p>
                    <w:p w14:paraId="60775584" w14:textId="65D12B3E" w:rsidR="0082644F" w:rsidRPr="004E1452" w:rsidRDefault="000F1A76" w:rsidP="000F1A76">
                      <w:pPr>
                        <w:jc w:val="center"/>
                        <w:rPr>
                          <w:sz w:val="24"/>
                          <w:szCs w:val="24"/>
                        </w:rPr>
                      </w:pPr>
                      <w:r>
                        <w:rPr>
                          <w:sz w:val="24"/>
                          <w:szCs w:val="24"/>
                        </w:rPr>
                        <w:t>s</w:t>
                      </w:r>
                      <w:r w:rsidRPr="000F1A76">
                        <w:rPr>
                          <w:sz w:val="24"/>
                          <w:szCs w:val="24"/>
                        </w:rPr>
                        <w:t>3889140@student.rmit.edu.au</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6077557C" wp14:editId="464DBAD7">
                <wp:simplePos x="0" y="0"/>
                <wp:positionH relativeFrom="column">
                  <wp:posOffset>366257</wp:posOffset>
                </wp:positionH>
                <wp:positionV relativeFrom="paragraph">
                  <wp:posOffset>123825</wp:posOffset>
                </wp:positionV>
                <wp:extent cx="2273300" cy="679450"/>
                <wp:effectExtent l="0" t="0" r="12700" b="19050"/>
                <wp:wrapSquare wrapText="bothSides"/>
                <wp:docPr id="1" name="Text Box 1"/>
                <wp:cNvGraphicFramePr/>
                <a:graphic xmlns:a="http://schemas.openxmlformats.org/drawingml/2006/main">
                  <a:graphicData uri="http://schemas.microsoft.com/office/word/2010/wordprocessingShape">
                    <wps:wsp>
                      <wps:cNvSpPr txBox="1"/>
                      <wps:spPr>
                        <a:xfrm>
                          <a:off x="0" y="0"/>
                          <a:ext cx="2273300" cy="679450"/>
                        </a:xfrm>
                        <a:prstGeom prst="rect">
                          <a:avLst/>
                        </a:prstGeom>
                        <a:noFill/>
                        <a:ln w="6350">
                          <a:solidFill>
                            <a:schemeClr val="bg1"/>
                          </a:solidFill>
                        </a:ln>
                      </wps:spPr>
                      <wps:txbx>
                        <w:txbxContent>
                          <w:p w14:paraId="60775585" w14:textId="77777777" w:rsidR="00C863BB" w:rsidRDefault="00AB537B" w:rsidP="00AB537B">
                            <w:pPr>
                              <w:jc w:val="center"/>
                              <w:rPr>
                                <w:sz w:val="24"/>
                                <w:szCs w:val="24"/>
                              </w:rPr>
                            </w:pPr>
                            <w:r>
                              <w:rPr>
                                <w:sz w:val="24"/>
                                <w:szCs w:val="24"/>
                              </w:rPr>
                              <w:t>Jingxuan Feng</w:t>
                            </w:r>
                          </w:p>
                          <w:p w14:paraId="60775586" w14:textId="77777777" w:rsidR="00A532C4" w:rsidRDefault="00A532C4" w:rsidP="00AB537B">
                            <w:pPr>
                              <w:jc w:val="center"/>
                              <w:rPr>
                                <w:sz w:val="24"/>
                                <w:szCs w:val="24"/>
                              </w:rPr>
                            </w:pPr>
                            <w:r>
                              <w:rPr>
                                <w:sz w:val="24"/>
                                <w:szCs w:val="24"/>
                              </w:rPr>
                              <w:t xml:space="preserve">RMIT University </w:t>
                            </w:r>
                          </w:p>
                          <w:p w14:paraId="60775587" w14:textId="01D1AC3E" w:rsidR="00AB537B" w:rsidRPr="004E1452" w:rsidRDefault="0098016B" w:rsidP="00AB537B">
                            <w:pPr>
                              <w:jc w:val="center"/>
                              <w:rPr>
                                <w:sz w:val="24"/>
                                <w:szCs w:val="24"/>
                              </w:rPr>
                            </w:pPr>
                            <w:r>
                              <w:rPr>
                                <w:sz w:val="24"/>
                                <w:szCs w:val="24"/>
                              </w:rPr>
                              <w:t>s</w:t>
                            </w:r>
                            <w:r w:rsidR="00DC0EE0">
                              <w:rPr>
                                <w:sz w:val="24"/>
                                <w:szCs w:val="24"/>
                              </w:rPr>
                              <w:t>3843790@student.rmit</w:t>
                            </w:r>
                            <w:r w:rsidR="00B57C06">
                              <w:rPr>
                                <w:sz w:val="24"/>
                                <w:szCs w:val="24"/>
                              </w:rPr>
                              <w:t>.edu.au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7557C" id="Text Box 1" o:spid="_x0000_s1027" type="#_x0000_t202" style="position:absolute;left:0;text-align:left;margin-left:28.85pt;margin-top:9.75pt;width:179pt;height: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" filled="f" strokecolor="white [3212]" strokeweight=".5pt">
                <v:textbox>
                  <w:txbxContent>
                    <w:p w14:paraId="60775585" w14:textId="77777777" w:rsidR="00C863BB" w:rsidRDefault="00AB537B" w:rsidP="00AB537B">
                      <w:pPr>
                        <w:jc w:val="center"/>
                        <w:rPr>
                          <w:sz w:val="24"/>
                          <w:szCs w:val="24"/>
                        </w:rPr>
                      </w:pPr>
                      <w:r>
                        <w:rPr>
                          <w:sz w:val="24"/>
                          <w:szCs w:val="24"/>
                        </w:rPr>
                        <w:t>Jingxuan Feng</w:t>
                      </w:r>
                    </w:p>
                    <w:p w14:paraId="60775586" w14:textId="77777777" w:rsidR="00A532C4" w:rsidRDefault="00A532C4" w:rsidP="00AB537B">
                      <w:pPr>
                        <w:jc w:val="center"/>
                        <w:rPr>
                          <w:sz w:val="24"/>
                          <w:szCs w:val="24"/>
                        </w:rPr>
                      </w:pPr>
                      <w:r>
                        <w:rPr>
                          <w:sz w:val="24"/>
                          <w:szCs w:val="24"/>
                        </w:rPr>
                        <w:t xml:space="preserve">RMIT University </w:t>
                      </w:r>
                    </w:p>
                    <w:p w14:paraId="60775587" w14:textId="01D1AC3E" w:rsidR="00AB537B" w:rsidRPr="004E1452" w:rsidRDefault="0098016B" w:rsidP="00AB537B">
                      <w:pPr>
                        <w:jc w:val="center"/>
                        <w:rPr>
                          <w:sz w:val="24"/>
                          <w:szCs w:val="24"/>
                        </w:rPr>
                      </w:pPr>
                      <w:r>
                        <w:rPr>
                          <w:sz w:val="24"/>
                          <w:szCs w:val="24"/>
                        </w:rPr>
                        <w:t>s</w:t>
                      </w:r>
                      <w:r w:rsidR="00DC0EE0">
                        <w:rPr>
                          <w:sz w:val="24"/>
                          <w:szCs w:val="24"/>
                        </w:rPr>
                        <w:t>3843790@student.rmit</w:t>
                      </w:r>
                      <w:r w:rsidR="00B57C06">
                        <w:rPr>
                          <w:sz w:val="24"/>
                          <w:szCs w:val="24"/>
                        </w:rPr>
                        <w:t>.edu.au</w:t>
                      </w:r>
                    </w:p>
                  </w:txbxContent>
                </v:textbox>
                <w10:wrap type="square"/>
              </v:shape>
            </w:pict>
          </mc:Fallback>
        </mc:AlternateContent>
      </w:r>
    </w:p>
    <w:p w14:paraId="60775561" w14:textId="77777777" w:rsidR="00D17D86" w:rsidRDefault="00D17D86" w:rsidP="007209D6">
      <w:pPr>
        <w:jc w:val="center"/>
        <w:rPr>
          <w:sz w:val="24"/>
          <w:szCs w:val="24"/>
        </w:rPr>
      </w:pPr>
    </w:p>
    <w:p w14:paraId="60775562" w14:textId="77777777" w:rsidR="00D17D86" w:rsidRDefault="00D17D86" w:rsidP="007209D6">
      <w:pPr>
        <w:jc w:val="center"/>
        <w:rPr>
          <w:sz w:val="24"/>
          <w:szCs w:val="24"/>
        </w:rPr>
      </w:pPr>
    </w:p>
    <w:p w14:paraId="60775563" w14:textId="77777777" w:rsidR="00D17D86" w:rsidRDefault="00D17D86" w:rsidP="007209D6">
      <w:pPr>
        <w:jc w:val="center"/>
        <w:rPr>
          <w:sz w:val="24"/>
          <w:szCs w:val="24"/>
        </w:rPr>
      </w:pPr>
    </w:p>
    <w:p w14:paraId="60775564" w14:textId="77777777" w:rsidR="00D17D86" w:rsidRDefault="00D17D86" w:rsidP="007209D6">
      <w:pPr>
        <w:jc w:val="center"/>
        <w:rPr>
          <w:sz w:val="24"/>
          <w:szCs w:val="24"/>
        </w:rPr>
      </w:pPr>
    </w:p>
    <w:p w14:paraId="60775565" w14:textId="77777777" w:rsidR="00AF7FFE" w:rsidRDefault="00AF7FFE" w:rsidP="00753FD7">
      <w:pPr>
        <w:rPr>
          <w:sz w:val="24"/>
          <w:szCs w:val="24"/>
        </w:rPr>
      </w:pPr>
    </w:p>
    <w:p w14:paraId="60775566" w14:textId="77777777" w:rsidR="00753FD7" w:rsidRPr="00753FD7" w:rsidRDefault="00753FD7" w:rsidP="00B77593">
      <w:pPr>
        <w:rPr>
          <w:sz w:val="24"/>
          <w:szCs w:val="24"/>
        </w:rPr>
      </w:pPr>
      <w:r w:rsidRPr="00753FD7">
        <w:rPr>
          <w:sz w:val="24"/>
          <w:szCs w:val="24"/>
        </w:rPr>
        <w:t xml:space="preserve">We certify that this is all our own original work. If we took any parts from elsewhere, </w:t>
      </w:r>
      <w:proofErr w:type="gramStart"/>
      <w:r w:rsidRPr="00753FD7">
        <w:rPr>
          <w:sz w:val="24"/>
          <w:szCs w:val="24"/>
        </w:rPr>
        <w:t>then</w:t>
      </w:r>
      <w:proofErr w:type="gramEnd"/>
      <w:r w:rsidRPr="00753FD7">
        <w:rPr>
          <w:sz w:val="24"/>
          <w:szCs w:val="24"/>
        </w:rPr>
        <w:t xml:space="preserve"> </w:t>
      </w:r>
    </w:p>
    <w:p w14:paraId="60775567" w14:textId="77777777" w:rsidR="00753FD7" w:rsidRPr="00753FD7" w:rsidRDefault="00753FD7" w:rsidP="00B77593">
      <w:pPr>
        <w:rPr>
          <w:sz w:val="24"/>
          <w:szCs w:val="24"/>
        </w:rPr>
      </w:pPr>
      <w:r w:rsidRPr="00753FD7">
        <w:rPr>
          <w:sz w:val="24"/>
          <w:szCs w:val="24"/>
        </w:rPr>
        <w:t xml:space="preserve">they were non-essential parts of the assignment, and they are clearly attributed in </w:t>
      </w:r>
      <w:proofErr w:type="gramStart"/>
      <w:r w:rsidRPr="00753FD7">
        <w:rPr>
          <w:sz w:val="24"/>
          <w:szCs w:val="24"/>
        </w:rPr>
        <w:t>our</w:t>
      </w:r>
      <w:proofErr w:type="gramEnd"/>
      <w:r w:rsidRPr="00753FD7">
        <w:rPr>
          <w:sz w:val="24"/>
          <w:szCs w:val="24"/>
        </w:rPr>
        <w:t xml:space="preserve"> </w:t>
      </w:r>
    </w:p>
    <w:p w14:paraId="60775568" w14:textId="77777777" w:rsidR="00753FD7" w:rsidRDefault="00753FD7" w:rsidP="00B77593">
      <w:pPr>
        <w:rPr>
          <w:sz w:val="24"/>
          <w:szCs w:val="24"/>
        </w:rPr>
      </w:pPr>
      <w:r w:rsidRPr="00753FD7">
        <w:rPr>
          <w:sz w:val="24"/>
          <w:szCs w:val="24"/>
        </w:rPr>
        <w:t xml:space="preserve">submission. We will show we agree to this </w:t>
      </w:r>
      <w:r w:rsidR="000A6BC1" w:rsidRPr="00753FD7">
        <w:rPr>
          <w:sz w:val="24"/>
          <w:szCs w:val="24"/>
        </w:rPr>
        <w:t>honour</w:t>
      </w:r>
      <w:r w:rsidRPr="00753FD7">
        <w:rPr>
          <w:sz w:val="24"/>
          <w:szCs w:val="24"/>
        </w:rPr>
        <w:t xml:space="preserve"> code by typing "Yes": Yes.</w:t>
      </w:r>
      <w:r w:rsidRPr="00753FD7">
        <w:rPr>
          <w:sz w:val="24"/>
          <w:szCs w:val="24"/>
        </w:rPr>
        <w:cr/>
      </w:r>
    </w:p>
    <w:p w14:paraId="60775569" w14:textId="77777777" w:rsidR="00753FD7" w:rsidRDefault="00753FD7" w:rsidP="00B77593">
      <w:pPr>
        <w:rPr>
          <w:sz w:val="24"/>
          <w:szCs w:val="24"/>
        </w:rPr>
        <w:sectPr w:rsidR="00753FD7" w:rsidSect="00CC3E19">
          <w:pgSz w:w="11906" w:h="16838"/>
          <w:pgMar w:top="1440" w:right="1440" w:bottom="1440" w:left="1440" w:header="708" w:footer="708" w:gutter="0"/>
          <w:cols w:space="708"/>
          <w:docGrid w:linePitch="360"/>
        </w:sectPr>
      </w:pPr>
    </w:p>
    <w:sdt>
      <w:sdtPr>
        <w:rPr>
          <w:rFonts w:asciiTheme="minorHAnsi" w:eastAsiaTheme="minorEastAsia" w:hAnsiTheme="minorHAnsi" w:cstheme="minorBidi"/>
          <w:color w:val="auto"/>
          <w:sz w:val="22"/>
          <w:szCs w:val="22"/>
          <w:lang w:val="en-AU" w:eastAsia="zh-CN"/>
        </w:rPr>
        <w:id w:val="459379694"/>
        <w:docPartObj>
          <w:docPartGallery w:val="Table of Contents"/>
          <w:docPartUnique/>
        </w:docPartObj>
      </w:sdtPr>
      <w:sdtEndPr>
        <w:rPr>
          <w:b/>
          <w:bCs/>
          <w:noProof/>
        </w:rPr>
      </w:sdtEndPr>
      <w:sdtContent>
        <w:p w14:paraId="071AFB7F" w14:textId="1411E5FB" w:rsidR="00041C8D" w:rsidRPr="00041C8D" w:rsidRDefault="00041C8D">
          <w:pPr>
            <w:pStyle w:val="TOCHeading"/>
            <w:rPr>
              <w:b/>
              <w:bCs/>
              <w:sz w:val="28"/>
              <w:szCs w:val="28"/>
            </w:rPr>
          </w:pPr>
          <w:r w:rsidRPr="00041C8D">
            <w:rPr>
              <w:b/>
              <w:bCs/>
              <w:sz w:val="28"/>
              <w:szCs w:val="28"/>
            </w:rPr>
            <w:t>Table of Contents</w:t>
          </w:r>
        </w:p>
        <w:p w14:paraId="6435ECED" w14:textId="04F107D4" w:rsidR="00D6425E" w:rsidRDefault="00041C8D">
          <w:pPr>
            <w:pStyle w:val="TOC3"/>
            <w:tabs>
              <w:tab w:val="right" w:leader="dot" w:pos="9016"/>
            </w:tabs>
            <w:rPr>
              <w:rFonts w:cstheme="minorBidi"/>
              <w:noProof/>
              <w:lang w:val="en-AU" w:eastAsia="zh-CN"/>
            </w:rPr>
          </w:pPr>
          <w:r>
            <w:fldChar w:fldCharType="begin"/>
          </w:r>
          <w:r>
            <w:instrText xml:space="preserve"> TOC \o "1-3" \h \z \u </w:instrText>
          </w:r>
          <w:r>
            <w:fldChar w:fldCharType="separate"/>
          </w:r>
          <w:hyperlink w:anchor="_Toc72699757" w:history="1">
            <w:r w:rsidR="00D6425E" w:rsidRPr="00E71871">
              <w:rPr>
                <w:rStyle w:val="Hyperlink"/>
                <w:b/>
                <w:bCs/>
                <w:noProof/>
              </w:rPr>
              <w:t>Abstract</w:t>
            </w:r>
            <w:r w:rsidR="00D6425E">
              <w:rPr>
                <w:noProof/>
                <w:webHidden/>
              </w:rPr>
              <w:tab/>
            </w:r>
            <w:r w:rsidR="00D6425E">
              <w:rPr>
                <w:noProof/>
                <w:webHidden/>
              </w:rPr>
              <w:fldChar w:fldCharType="begin"/>
            </w:r>
            <w:r w:rsidR="00D6425E">
              <w:rPr>
                <w:noProof/>
                <w:webHidden/>
              </w:rPr>
              <w:instrText xml:space="preserve"> PAGEREF _Toc72699757 \h </w:instrText>
            </w:r>
            <w:r w:rsidR="00D6425E">
              <w:rPr>
                <w:noProof/>
                <w:webHidden/>
              </w:rPr>
            </w:r>
            <w:r w:rsidR="00D6425E">
              <w:rPr>
                <w:noProof/>
                <w:webHidden/>
              </w:rPr>
              <w:fldChar w:fldCharType="separate"/>
            </w:r>
            <w:r w:rsidR="00D6425E">
              <w:rPr>
                <w:noProof/>
                <w:webHidden/>
              </w:rPr>
              <w:t>2</w:t>
            </w:r>
            <w:r w:rsidR="00D6425E">
              <w:rPr>
                <w:noProof/>
                <w:webHidden/>
              </w:rPr>
              <w:fldChar w:fldCharType="end"/>
            </w:r>
          </w:hyperlink>
        </w:p>
        <w:p w14:paraId="03CF3909" w14:textId="658A0EAB" w:rsidR="00D6425E" w:rsidRDefault="00D6425E">
          <w:pPr>
            <w:pStyle w:val="TOC3"/>
            <w:tabs>
              <w:tab w:val="right" w:leader="dot" w:pos="9016"/>
            </w:tabs>
            <w:rPr>
              <w:rFonts w:cstheme="minorBidi"/>
              <w:noProof/>
              <w:lang w:val="en-AU" w:eastAsia="zh-CN"/>
            </w:rPr>
          </w:pPr>
          <w:hyperlink w:anchor="_Toc72699758" w:history="1">
            <w:r w:rsidRPr="00E71871">
              <w:rPr>
                <w:rStyle w:val="Hyperlink"/>
                <w:b/>
                <w:bCs/>
                <w:noProof/>
              </w:rPr>
              <w:t>Introduction</w:t>
            </w:r>
            <w:r>
              <w:rPr>
                <w:noProof/>
                <w:webHidden/>
              </w:rPr>
              <w:tab/>
            </w:r>
            <w:r>
              <w:rPr>
                <w:noProof/>
                <w:webHidden/>
              </w:rPr>
              <w:fldChar w:fldCharType="begin"/>
            </w:r>
            <w:r>
              <w:rPr>
                <w:noProof/>
                <w:webHidden/>
              </w:rPr>
              <w:instrText xml:space="preserve"> PAGEREF _Toc72699758 \h </w:instrText>
            </w:r>
            <w:r>
              <w:rPr>
                <w:noProof/>
                <w:webHidden/>
              </w:rPr>
            </w:r>
            <w:r>
              <w:rPr>
                <w:noProof/>
                <w:webHidden/>
              </w:rPr>
              <w:fldChar w:fldCharType="separate"/>
            </w:r>
            <w:r>
              <w:rPr>
                <w:noProof/>
                <w:webHidden/>
              </w:rPr>
              <w:t>2</w:t>
            </w:r>
            <w:r>
              <w:rPr>
                <w:noProof/>
                <w:webHidden/>
              </w:rPr>
              <w:fldChar w:fldCharType="end"/>
            </w:r>
          </w:hyperlink>
        </w:p>
        <w:p w14:paraId="3FCBC830" w14:textId="15164B9E" w:rsidR="00D6425E" w:rsidRDefault="00D6425E">
          <w:pPr>
            <w:pStyle w:val="TOC3"/>
            <w:tabs>
              <w:tab w:val="right" w:leader="dot" w:pos="9016"/>
            </w:tabs>
            <w:rPr>
              <w:rFonts w:cstheme="minorBidi"/>
              <w:noProof/>
              <w:lang w:val="en-AU" w:eastAsia="zh-CN"/>
            </w:rPr>
          </w:pPr>
          <w:hyperlink w:anchor="_Toc72699759" w:history="1">
            <w:r w:rsidRPr="00E71871">
              <w:rPr>
                <w:rStyle w:val="Hyperlink"/>
                <w:b/>
                <w:bCs/>
                <w:noProof/>
              </w:rPr>
              <w:t>Methodology</w:t>
            </w:r>
            <w:r>
              <w:rPr>
                <w:noProof/>
                <w:webHidden/>
              </w:rPr>
              <w:tab/>
            </w:r>
            <w:r>
              <w:rPr>
                <w:noProof/>
                <w:webHidden/>
              </w:rPr>
              <w:fldChar w:fldCharType="begin"/>
            </w:r>
            <w:r>
              <w:rPr>
                <w:noProof/>
                <w:webHidden/>
              </w:rPr>
              <w:instrText xml:space="preserve"> PAGEREF _Toc72699759 \h </w:instrText>
            </w:r>
            <w:r>
              <w:rPr>
                <w:noProof/>
                <w:webHidden/>
              </w:rPr>
            </w:r>
            <w:r>
              <w:rPr>
                <w:noProof/>
                <w:webHidden/>
              </w:rPr>
              <w:fldChar w:fldCharType="separate"/>
            </w:r>
            <w:r>
              <w:rPr>
                <w:noProof/>
                <w:webHidden/>
              </w:rPr>
              <w:t>2</w:t>
            </w:r>
            <w:r>
              <w:rPr>
                <w:noProof/>
                <w:webHidden/>
              </w:rPr>
              <w:fldChar w:fldCharType="end"/>
            </w:r>
          </w:hyperlink>
        </w:p>
        <w:p w14:paraId="07CBC2F1" w14:textId="0A914258" w:rsidR="00D6425E" w:rsidRDefault="00D6425E">
          <w:pPr>
            <w:pStyle w:val="TOC3"/>
            <w:tabs>
              <w:tab w:val="right" w:leader="dot" w:pos="9016"/>
            </w:tabs>
            <w:rPr>
              <w:rFonts w:cstheme="minorBidi"/>
              <w:noProof/>
              <w:lang w:val="en-AU" w:eastAsia="zh-CN"/>
            </w:rPr>
          </w:pPr>
          <w:hyperlink w:anchor="_Toc72699760" w:history="1">
            <w:r w:rsidRPr="00E71871">
              <w:rPr>
                <w:rStyle w:val="Hyperlink"/>
                <w:b/>
                <w:bCs/>
                <w:noProof/>
              </w:rPr>
              <w:t>Results</w:t>
            </w:r>
            <w:r>
              <w:rPr>
                <w:noProof/>
                <w:webHidden/>
              </w:rPr>
              <w:tab/>
            </w:r>
            <w:r>
              <w:rPr>
                <w:noProof/>
                <w:webHidden/>
              </w:rPr>
              <w:fldChar w:fldCharType="begin"/>
            </w:r>
            <w:r>
              <w:rPr>
                <w:noProof/>
                <w:webHidden/>
              </w:rPr>
              <w:instrText xml:space="preserve"> PAGEREF _Toc72699760 \h </w:instrText>
            </w:r>
            <w:r>
              <w:rPr>
                <w:noProof/>
                <w:webHidden/>
              </w:rPr>
            </w:r>
            <w:r>
              <w:rPr>
                <w:noProof/>
                <w:webHidden/>
              </w:rPr>
              <w:fldChar w:fldCharType="separate"/>
            </w:r>
            <w:r>
              <w:rPr>
                <w:noProof/>
                <w:webHidden/>
              </w:rPr>
              <w:t>8</w:t>
            </w:r>
            <w:r>
              <w:rPr>
                <w:noProof/>
                <w:webHidden/>
              </w:rPr>
              <w:fldChar w:fldCharType="end"/>
            </w:r>
          </w:hyperlink>
        </w:p>
        <w:p w14:paraId="2F024170" w14:textId="1C961555" w:rsidR="00D6425E" w:rsidRDefault="00D6425E">
          <w:pPr>
            <w:pStyle w:val="TOC3"/>
            <w:tabs>
              <w:tab w:val="right" w:leader="dot" w:pos="9016"/>
            </w:tabs>
            <w:rPr>
              <w:rFonts w:cstheme="minorBidi"/>
              <w:noProof/>
              <w:lang w:val="en-AU" w:eastAsia="zh-CN"/>
            </w:rPr>
          </w:pPr>
          <w:hyperlink w:anchor="_Toc72699761" w:history="1">
            <w:r w:rsidRPr="00E71871">
              <w:rPr>
                <w:rStyle w:val="Hyperlink"/>
                <w:b/>
                <w:bCs/>
                <w:noProof/>
              </w:rPr>
              <w:t>Discussion</w:t>
            </w:r>
            <w:r>
              <w:rPr>
                <w:noProof/>
                <w:webHidden/>
              </w:rPr>
              <w:tab/>
            </w:r>
            <w:r>
              <w:rPr>
                <w:noProof/>
                <w:webHidden/>
              </w:rPr>
              <w:fldChar w:fldCharType="begin"/>
            </w:r>
            <w:r>
              <w:rPr>
                <w:noProof/>
                <w:webHidden/>
              </w:rPr>
              <w:instrText xml:space="preserve"> PAGEREF _Toc72699761 \h </w:instrText>
            </w:r>
            <w:r>
              <w:rPr>
                <w:noProof/>
                <w:webHidden/>
              </w:rPr>
            </w:r>
            <w:r>
              <w:rPr>
                <w:noProof/>
                <w:webHidden/>
              </w:rPr>
              <w:fldChar w:fldCharType="separate"/>
            </w:r>
            <w:r>
              <w:rPr>
                <w:noProof/>
                <w:webHidden/>
              </w:rPr>
              <w:t>9</w:t>
            </w:r>
            <w:r>
              <w:rPr>
                <w:noProof/>
                <w:webHidden/>
              </w:rPr>
              <w:fldChar w:fldCharType="end"/>
            </w:r>
          </w:hyperlink>
        </w:p>
        <w:p w14:paraId="04952DC6" w14:textId="7B79E3DF" w:rsidR="00D6425E" w:rsidRDefault="00D6425E">
          <w:pPr>
            <w:pStyle w:val="TOC3"/>
            <w:tabs>
              <w:tab w:val="right" w:leader="dot" w:pos="9016"/>
            </w:tabs>
            <w:rPr>
              <w:rFonts w:cstheme="minorBidi"/>
              <w:noProof/>
              <w:lang w:val="en-AU" w:eastAsia="zh-CN"/>
            </w:rPr>
          </w:pPr>
          <w:hyperlink w:anchor="_Toc72699762" w:history="1">
            <w:r w:rsidRPr="00E71871">
              <w:rPr>
                <w:rStyle w:val="Hyperlink"/>
                <w:b/>
                <w:bCs/>
                <w:noProof/>
              </w:rPr>
              <w:t>References</w:t>
            </w:r>
            <w:r>
              <w:rPr>
                <w:noProof/>
                <w:webHidden/>
              </w:rPr>
              <w:tab/>
            </w:r>
            <w:r>
              <w:rPr>
                <w:noProof/>
                <w:webHidden/>
              </w:rPr>
              <w:fldChar w:fldCharType="begin"/>
            </w:r>
            <w:r>
              <w:rPr>
                <w:noProof/>
                <w:webHidden/>
              </w:rPr>
              <w:instrText xml:space="preserve"> PAGEREF _Toc72699762 \h </w:instrText>
            </w:r>
            <w:r>
              <w:rPr>
                <w:noProof/>
                <w:webHidden/>
              </w:rPr>
            </w:r>
            <w:r>
              <w:rPr>
                <w:noProof/>
                <w:webHidden/>
              </w:rPr>
              <w:fldChar w:fldCharType="separate"/>
            </w:r>
            <w:r>
              <w:rPr>
                <w:noProof/>
                <w:webHidden/>
              </w:rPr>
              <w:t>9</w:t>
            </w:r>
            <w:r>
              <w:rPr>
                <w:noProof/>
                <w:webHidden/>
              </w:rPr>
              <w:fldChar w:fldCharType="end"/>
            </w:r>
          </w:hyperlink>
        </w:p>
        <w:p w14:paraId="312EE66B" w14:textId="6A09AE5D" w:rsidR="00041C8D" w:rsidRDefault="00041C8D">
          <w:r>
            <w:rPr>
              <w:b/>
              <w:bCs/>
              <w:noProof/>
            </w:rPr>
            <w:fldChar w:fldCharType="end"/>
          </w:r>
        </w:p>
      </w:sdtContent>
    </w:sdt>
    <w:p w14:paraId="60775574" w14:textId="77777777" w:rsidR="00B77593" w:rsidRDefault="00B77593" w:rsidP="00B77593">
      <w:pPr>
        <w:rPr>
          <w:sz w:val="24"/>
          <w:szCs w:val="24"/>
        </w:rPr>
      </w:pPr>
    </w:p>
    <w:p w14:paraId="53ACC667" w14:textId="77777777" w:rsidR="00852B8B" w:rsidRDefault="00852B8B" w:rsidP="00B77593">
      <w:pPr>
        <w:rPr>
          <w:b/>
          <w:bCs/>
          <w:sz w:val="24"/>
          <w:szCs w:val="24"/>
        </w:rPr>
      </w:pPr>
    </w:p>
    <w:p w14:paraId="260522BD" w14:textId="77777777" w:rsidR="00852B8B" w:rsidRDefault="00852B8B" w:rsidP="00B77593">
      <w:pPr>
        <w:rPr>
          <w:b/>
          <w:bCs/>
          <w:sz w:val="24"/>
          <w:szCs w:val="24"/>
        </w:rPr>
      </w:pPr>
    </w:p>
    <w:p w14:paraId="16E717E0" w14:textId="77777777" w:rsidR="00852B8B" w:rsidRDefault="00852B8B" w:rsidP="00B77593">
      <w:pPr>
        <w:rPr>
          <w:b/>
          <w:bCs/>
          <w:sz w:val="24"/>
          <w:szCs w:val="24"/>
        </w:rPr>
      </w:pPr>
    </w:p>
    <w:p w14:paraId="19C25CE5" w14:textId="77777777" w:rsidR="00852B8B" w:rsidRDefault="00852B8B" w:rsidP="00B77593">
      <w:pPr>
        <w:rPr>
          <w:b/>
          <w:bCs/>
          <w:sz w:val="24"/>
          <w:szCs w:val="24"/>
        </w:rPr>
      </w:pPr>
    </w:p>
    <w:p w14:paraId="5452DF85" w14:textId="77777777" w:rsidR="00852B8B" w:rsidRDefault="00852B8B" w:rsidP="00B77593">
      <w:pPr>
        <w:rPr>
          <w:b/>
          <w:bCs/>
          <w:sz w:val="24"/>
          <w:szCs w:val="24"/>
        </w:rPr>
      </w:pPr>
    </w:p>
    <w:p w14:paraId="1B5F0CAD" w14:textId="77777777" w:rsidR="00852B8B" w:rsidRDefault="00852B8B" w:rsidP="00B77593">
      <w:pPr>
        <w:rPr>
          <w:b/>
          <w:bCs/>
          <w:sz w:val="24"/>
          <w:szCs w:val="24"/>
        </w:rPr>
      </w:pPr>
    </w:p>
    <w:p w14:paraId="53211985" w14:textId="77777777" w:rsidR="00852B8B" w:rsidRDefault="00852B8B" w:rsidP="00B77593">
      <w:pPr>
        <w:rPr>
          <w:b/>
          <w:bCs/>
          <w:sz w:val="24"/>
          <w:szCs w:val="24"/>
        </w:rPr>
      </w:pPr>
    </w:p>
    <w:p w14:paraId="2FD2310F" w14:textId="77777777" w:rsidR="00852B8B" w:rsidRDefault="00852B8B" w:rsidP="00B77593">
      <w:pPr>
        <w:rPr>
          <w:b/>
          <w:bCs/>
          <w:sz w:val="24"/>
          <w:szCs w:val="24"/>
        </w:rPr>
      </w:pPr>
    </w:p>
    <w:p w14:paraId="72048A27" w14:textId="77777777" w:rsidR="00852B8B" w:rsidRDefault="00852B8B" w:rsidP="00B77593">
      <w:pPr>
        <w:rPr>
          <w:b/>
          <w:bCs/>
          <w:sz w:val="24"/>
          <w:szCs w:val="24"/>
        </w:rPr>
      </w:pPr>
    </w:p>
    <w:p w14:paraId="11988A4B" w14:textId="77777777" w:rsidR="00852B8B" w:rsidRDefault="00852B8B" w:rsidP="00B77593">
      <w:pPr>
        <w:rPr>
          <w:b/>
          <w:bCs/>
          <w:sz w:val="24"/>
          <w:szCs w:val="24"/>
        </w:rPr>
      </w:pPr>
    </w:p>
    <w:p w14:paraId="68B60B9F" w14:textId="77777777" w:rsidR="00852B8B" w:rsidRDefault="00852B8B" w:rsidP="00B77593">
      <w:pPr>
        <w:rPr>
          <w:b/>
          <w:bCs/>
          <w:sz w:val="24"/>
          <w:szCs w:val="24"/>
        </w:rPr>
      </w:pPr>
    </w:p>
    <w:p w14:paraId="3F5711E5" w14:textId="77777777" w:rsidR="00852B8B" w:rsidRDefault="00852B8B" w:rsidP="00B77593">
      <w:pPr>
        <w:rPr>
          <w:b/>
          <w:bCs/>
          <w:sz w:val="24"/>
          <w:szCs w:val="24"/>
        </w:rPr>
      </w:pPr>
    </w:p>
    <w:p w14:paraId="3EA0FC32" w14:textId="40F7D804" w:rsidR="00DB2486" w:rsidRDefault="00DB2486" w:rsidP="00B77593">
      <w:pPr>
        <w:rPr>
          <w:b/>
          <w:bCs/>
          <w:sz w:val="24"/>
          <w:szCs w:val="24"/>
        </w:rPr>
      </w:pPr>
    </w:p>
    <w:p w14:paraId="7F26E0B9" w14:textId="11882028" w:rsidR="00DB2486" w:rsidRDefault="00DB2486" w:rsidP="00B77593">
      <w:pPr>
        <w:rPr>
          <w:b/>
          <w:bCs/>
          <w:sz w:val="24"/>
          <w:szCs w:val="24"/>
        </w:rPr>
      </w:pPr>
    </w:p>
    <w:p w14:paraId="2E465741" w14:textId="5B8E1F58" w:rsidR="00DB2486" w:rsidRDefault="00DB2486" w:rsidP="00B77593">
      <w:pPr>
        <w:rPr>
          <w:b/>
          <w:bCs/>
          <w:sz w:val="24"/>
          <w:szCs w:val="24"/>
        </w:rPr>
      </w:pPr>
    </w:p>
    <w:p w14:paraId="76555ECA" w14:textId="77777777" w:rsidR="00DB2486" w:rsidRDefault="00DB2486" w:rsidP="00B77593">
      <w:pPr>
        <w:rPr>
          <w:b/>
          <w:bCs/>
          <w:sz w:val="24"/>
          <w:szCs w:val="24"/>
        </w:rPr>
      </w:pPr>
    </w:p>
    <w:p w14:paraId="2794152F" w14:textId="77777777" w:rsidR="00852B8B" w:rsidRDefault="00852B8B" w:rsidP="00B77593">
      <w:pPr>
        <w:rPr>
          <w:b/>
          <w:bCs/>
          <w:sz w:val="24"/>
          <w:szCs w:val="24"/>
        </w:rPr>
      </w:pPr>
    </w:p>
    <w:p w14:paraId="74B42E72" w14:textId="77777777" w:rsidR="00852B8B" w:rsidRDefault="00852B8B" w:rsidP="00B77593">
      <w:pPr>
        <w:rPr>
          <w:b/>
          <w:bCs/>
          <w:sz w:val="24"/>
          <w:szCs w:val="24"/>
        </w:rPr>
      </w:pPr>
    </w:p>
    <w:p w14:paraId="66EBAF24" w14:textId="77777777" w:rsidR="00852B8B" w:rsidRDefault="00852B8B" w:rsidP="00B77593">
      <w:pPr>
        <w:rPr>
          <w:b/>
          <w:bCs/>
          <w:sz w:val="24"/>
          <w:szCs w:val="24"/>
        </w:rPr>
      </w:pPr>
    </w:p>
    <w:p w14:paraId="66A97B82" w14:textId="77777777" w:rsidR="00DB2486" w:rsidRPr="00DB2486" w:rsidRDefault="00DB2486" w:rsidP="00DB2486"/>
    <w:p w14:paraId="60775575" w14:textId="3D05DE76" w:rsidR="00B77593" w:rsidRPr="008C2F1F" w:rsidRDefault="00B77593" w:rsidP="008C2F1F">
      <w:pPr>
        <w:pStyle w:val="Heading3"/>
        <w:rPr>
          <w:b/>
          <w:bCs/>
          <w:color w:val="auto"/>
        </w:rPr>
      </w:pPr>
      <w:bookmarkStart w:id="1" w:name="_Toc72699757"/>
      <w:r w:rsidRPr="008C2F1F">
        <w:rPr>
          <w:b/>
          <w:bCs/>
          <w:color w:val="auto"/>
        </w:rPr>
        <w:lastRenderedPageBreak/>
        <w:t>Abstract</w:t>
      </w:r>
      <w:bookmarkEnd w:id="1"/>
    </w:p>
    <w:p w14:paraId="60775576" w14:textId="78DCBF04" w:rsidR="00B77593" w:rsidRPr="00852B8B" w:rsidRDefault="0057460B" w:rsidP="00B77593">
      <w:r w:rsidRPr="00852B8B">
        <w:t xml:space="preserve">With the increased </w:t>
      </w:r>
      <w:r w:rsidR="00AF23B5" w:rsidRPr="00852B8B">
        <w:t>interest and usage</w:t>
      </w:r>
      <w:r w:rsidRPr="00852B8B">
        <w:t xml:space="preserve"> of artificial intelligence </w:t>
      </w:r>
      <w:r w:rsidR="00AF23B5" w:rsidRPr="00852B8B">
        <w:t>by tech giants</w:t>
      </w:r>
      <w:r w:rsidR="005D0C38" w:rsidRPr="00852B8B">
        <w:t xml:space="preserve">, </w:t>
      </w:r>
      <w:r w:rsidR="00266AA3" w:rsidRPr="00852B8B">
        <w:t>they offer</w:t>
      </w:r>
      <w:r w:rsidR="00E42912" w:rsidRPr="00852B8B">
        <w:t xml:space="preserve"> a varying range of services</w:t>
      </w:r>
      <w:r w:rsidR="00AF23B5" w:rsidRPr="00852B8B">
        <w:t xml:space="preserve"> that improve our quality of life</w:t>
      </w:r>
      <w:r w:rsidR="00E42912" w:rsidRPr="00852B8B">
        <w:t xml:space="preserve">. </w:t>
      </w:r>
      <w:r w:rsidR="003112E0" w:rsidRPr="00852B8B">
        <w:t>These</w:t>
      </w:r>
      <w:r w:rsidR="004D5216" w:rsidRPr="00852B8B">
        <w:t xml:space="preserve"> can come in the form of digital assistants such Alexa</w:t>
      </w:r>
      <w:r w:rsidR="009323FB" w:rsidRPr="00852B8B">
        <w:t xml:space="preserve">, Google home or </w:t>
      </w:r>
      <w:r w:rsidR="003112E0" w:rsidRPr="00852B8B">
        <w:t xml:space="preserve">embedded in self driving cars. </w:t>
      </w:r>
      <w:r w:rsidR="004C7443" w:rsidRPr="00852B8B">
        <w:t xml:space="preserve">We will also explore the feasibility of utilising machine learning to predict the likeliness </w:t>
      </w:r>
      <w:r w:rsidR="00EA6B1F">
        <w:t>patients surviving a heart failure</w:t>
      </w:r>
      <w:r w:rsidR="000863BC" w:rsidRPr="00852B8B">
        <w:t xml:space="preserve"> based off a range of </w:t>
      </w:r>
      <w:r w:rsidR="002258A7" w:rsidRPr="00852B8B">
        <w:t xml:space="preserve">medical conditions and readings. </w:t>
      </w:r>
      <w:r w:rsidR="00755D5E" w:rsidRPr="00852B8B">
        <w:t xml:space="preserve">We will investigate </w:t>
      </w:r>
      <w:r w:rsidR="00852B8B" w:rsidRPr="00852B8B">
        <w:t>each</w:t>
      </w:r>
      <w:r w:rsidR="00C56DDE" w:rsidRPr="00852B8B">
        <w:t xml:space="preserve"> attribute, what they </w:t>
      </w:r>
      <w:r w:rsidR="0032440A" w:rsidRPr="00852B8B">
        <w:t xml:space="preserve">represent and whether they play a part in helping to predict </w:t>
      </w:r>
      <w:r w:rsidR="009F734A">
        <w:t>survival rate after heart failure</w:t>
      </w:r>
      <w:r w:rsidR="005A4767" w:rsidRPr="00852B8B">
        <w:t>.</w:t>
      </w:r>
    </w:p>
    <w:p w14:paraId="60775577" w14:textId="77777777" w:rsidR="00913447" w:rsidRDefault="00913447" w:rsidP="00B77593">
      <w:pPr>
        <w:rPr>
          <w:sz w:val="20"/>
          <w:szCs w:val="20"/>
        </w:rPr>
      </w:pPr>
    </w:p>
    <w:p w14:paraId="60775578" w14:textId="77777777" w:rsidR="00913447" w:rsidRPr="008C2F1F" w:rsidRDefault="00913447" w:rsidP="008C2F1F">
      <w:pPr>
        <w:pStyle w:val="Heading3"/>
        <w:rPr>
          <w:b/>
          <w:bCs/>
          <w:color w:val="auto"/>
        </w:rPr>
      </w:pPr>
      <w:bookmarkStart w:id="2" w:name="_Toc72699758"/>
      <w:r w:rsidRPr="008C2F1F">
        <w:rPr>
          <w:b/>
          <w:bCs/>
          <w:color w:val="auto"/>
        </w:rPr>
        <w:t>Introduction</w:t>
      </w:r>
      <w:bookmarkEnd w:id="2"/>
      <w:r w:rsidRPr="008C2F1F">
        <w:rPr>
          <w:b/>
          <w:bCs/>
          <w:color w:val="auto"/>
        </w:rPr>
        <w:t xml:space="preserve"> </w:t>
      </w:r>
    </w:p>
    <w:p w14:paraId="5FD3EDC0" w14:textId="7697CE25" w:rsidR="006B1A5E" w:rsidRDefault="00862EA8" w:rsidP="00B77593">
      <w:r w:rsidRPr="00852B8B">
        <w:t xml:space="preserve">We will be </w:t>
      </w:r>
      <w:r w:rsidR="00934623" w:rsidRPr="00852B8B">
        <w:t>conduction</w:t>
      </w:r>
      <w:r w:rsidRPr="00852B8B">
        <w:t xml:space="preserve"> </w:t>
      </w:r>
      <w:r w:rsidR="00934623" w:rsidRPr="00852B8B">
        <w:t xml:space="preserve">our testing on the </w:t>
      </w:r>
      <w:r w:rsidR="002060B6" w:rsidRPr="00852B8B">
        <w:t>“Heart failure clinical records Data Set”</w:t>
      </w:r>
      <w:r w:rsidR="00BC60E1" w:rsidRPr="00852B8B">
        <w:t xml:space="preserve">. </w:t>
      </w:r>
      <w:r w:rsidR="00A72949">
        <w:t xml:space="preserve">This dataset contains information on 299 patients </w:t>
      </w:r>
      <w:r w:rsidR="005A03D6">
        <w:t>from 2015</w:t>
      </w:r>
      <w:r w:rsidR="009D6560">
        <w:t xml:space="preserve">. The patients included </w:t>
      </w:r>
      <w:r w:rsidR="004A1970">
        <w:t xml:space="preserve">105 females and 194 males, all ranging between 40 and 95. </w:t>
      </w:r>
      <w:r w:rsidR="00A766E0">
        <w:t xml:space="preserve">We will be investigating how the 13 </w:t>
      </w:r>
      <w:r w:rsidR="00F909C9">
        <w:t xml:space="preserve">features relating to the patients’ </w:t>
      </w:r>
      <w:r w:rsidR="000E7642">
        <w:t>medical readings</w:t>
      </w:r>
      <w:r w:rsidR="00094FC4">
        <w:t xml:space="preserve">, </w:t>
      </w:r>
      <w:r w:rsidR="000E7642">
        <w:t>conditions</w:t>
      </w:r>
      <w:r w:rsidR="00261777">
        <w:t xml:space="preserve"> </w:t>
      </w:r>
      <w:r w:rsidR="00094FC4">
        <w:t>and lifest</w:t>
      </w:r>
      <w:r w:rsidR="007C5003">
        <w:t xml:space="preserve">yle </w:t>
      </w:r>
      <w:r w:rsidR="00261777">
        <w:t>will affect t</w:t>
      </w:r>
      <w:r w:rsidR="0025488C">
        <w:t xml:space="preserve">he survival rate. </w:t>
      </w:r>
      <w:r w:rsidR="00A766E0">
        <w:t xml:space="preserve"> </w:t>
      </w:r>
    </w:p>
    <w:p w14:paraId="10191351" w14:textId="77777777" w:rsidR="00BF66F4" w:rsidRDefault="00BF66F4" w:rsidP="00B77593">
      <w:pPr>
        <w:rPr>
          <w:b/>
          <w:bCs/>
        </w:rPr>
      </w:pPr>
    </w:p>
    <w:p w14:paraId="30C51BAB" w14:textId="4EE5F16D" w:rsidR="00BF66F4" w:rsidRPr="00BF66F4" w:rsidRDefault="00BF66F4" w:rsidP="00B77593">
      <w:r w:rsidRPr="002744CC">
        <w:rPr>
          <w:rFonts w:cstheme="minorHAnsi"/>
          <w:b/>
          <w:bCs/>
          <w:sz w:val="21"/>
          <w:szCs w:val="21"/>
        </w:rPr>
        <w:t>Dataset Information</w:t>
      </w:r>
      <w:r w:rsidRPr="002744CC">
        <w:rPr>
          <w:sz w:val="21"/>
          <w:szCs w:val="21"/>
        </w:rPr>
        <w:t xml:space="preserve"> </w:t>
      </w:r>
      <w:r w:rsidR="00660821">
        <w:t>[4]</w:t>
      </w:r>
    </w:p>
    <w:p w14:paraId="67DF52FF" w14:textId="1BC73F0A" w:rsidR="000D771F" w:rsidRDefault="00917569" w:rsidP="00BF66F4">
      <w:pPr>
        <w:pStyle w:val="ListParagraph"/>
        <w:numPr>
          <w:ilvl w:val="0"/>
          <w:numId w:val="1"/>
        </w:numPr>
      </w:pPr>
      <w:r>
        <w:t>Anaemia</w:t>
      </w:r>
      <w:r w:rsidR="00B46D0C">
        <w:t xml:space="preserve">, high blood pressure, diabetes, gender, </w:t>
      </w:r>
      <w:r w:rsidR="00EB4659">
        <w:t>smoking,</w:t>
      </w:r>
      <w:r w:rsidR="00B46D0C">
        <w:t xml:space="preserve"> and death event are all </w:t>
      </w:r>
      <w:r w:rsidR="002B2CCD">
        <w:t xml:space="preserve">Boolean values. </w:t>
      </w:r>
      <w:r w:rsidR="001A0E41">
        <w:t xml:space="preserve">They will represent whether the feature is present or not. </w:t>
      </w:r>
    </w:p>
    <w:p w14:paraId="23BCCBC5" w14:textId="2F59FFA3" w:rsidR="00F65766" w:rsidRDefault="00F65766" w:rsidP="00BF66F4">
      <w:pPr>
        <w:pStyle w:val="ListParagraph"/>
        <w:numPr>
          <w:ilvl w:val="0"/>
          <w:numId w:val="1"/>
        </w:numPr>
      </w:pPr>
      <w:r>
        <w:t xml:space="preserve">Age of the patients is measured in years. </w:t>
      </w:r>
    </w:p>
    <w:p w14:paraId="2AB0EB41" w14:textId="7182A40C" w:rsidR="00BF66F4" w:rsidRDefault="008C7DD8" w:rsidP="00BF66F4">
      <w:pPr>
        <w:pStyle w:val="ListParagraph"/>
        <w:numPr>
          <w:ilvl w:val="0"/>
          <w:numId w:val="1"/>
        </w:numPr>
      </w:pPr>
      <w:r w:rsidRPr="008C7DD8">
        <w:t>creatinine phosphokinase (CPK)</w:t>
      </w:r>
      <w:r>
        <w:t xml:space="preserve"> measures the</w:t>
      </w:r>
      <w:r w:rsidRPr="008C7DD8">
        <w:t xml:space="preserve"> level of CPK enzyme in the blood</w:t>
      </w:r>
      <w:r w:rsidR="00253224">
        <w:t>. Measured in</w:t>
      </w:r>
      <w:r w:rsidRPr="008C7DD8">
        <w:t xml:space="preserve"> mcg/L</w:t>
      </w:r>
      <w:r w:rsidR="00253224">
        <w:t>.</w:t>
      </w:r>
    </w:p>
    <w:p w14:paraId="6A8A8555" w14:textId="3F53B97C" w:rsidR="008C7DD8" w:rsidRDefault="00690AFB" w:rsidP="00BF66F4">
      <w:pPr>
        <w:pStyle w:val="ListParagraph"/>
        <w:numPr>
          <w:ilvl w:val="0"/>
          <w:numId w:val="1"/>
        </w:numPr>
      </w:pPr>
      <w:r w:rsidRPr="00690AFB">
        <w:t>ejection fraction</w:t>
      </w:r>
      <w:r>
        <w:t xml:space="preserve"> measures the percentage of blood exiting the heart after each </w:t>
      </w:r>
      <w:r w:rsidR="00057A68" w:rsidRPr="00057A68">
        <w:t>contraction</w:t>
      </w:r>
      <w:r w:rsidR="00D3186E">
        <w:t>.</w:t>
      </w:r>
    </w:p>
    <w:p w14:paraId="755BCE96" w14:textId="3DA9515B" w:rsidR="00660821" w:rsidRDefault="00AD0CE6" w:rsidP="00BF66F4">
      <w:pPr>
        <w:pStyle w:val="ListParagraph"/>
        <w:numPr>
          <w:ilvl w:val="0"/>
          <w:numId w:val="1"/>
        </w:numPr>
      </w:pPr>
      <w:r>
        <w:t xml:space="preserve">Platelets is the </w:t>
      </w:r>
      <w:r w:rsidR="00486A6F">
        <w:t>number</w:t>
      </w:r>
      <w:r>
        <w:t xml:space="preserve"> of </w:t>
      </w:r>
      <w:r w:rsidR="00486A6F">
        <w:t xml:space="preserve">platelets </w:t>
      </w:r>
      <w:r>
        <w:t xml:space="preserve">present in the blood. Measured in </w:t>
      </w:r>
      <w:r w:rsidR="008F5194" w:rsidRPr="00486A6F">
        <w:t>kilo platelets</w:t>
      </w:r>
      <w:r w:rsidR="00486A6F" w:rsidRPr="00486A6F">
        <w:t>/</w:t>
      </w:r>
      <w:proofErr w:type="spellStart"/>
      <w:r w:rsidR="00486A6F" w:rsidRPr="00486A6F">
        <w:t>mL</w:t>
      </w:r>
      <w:r w:rsidR="00D3186E">
        <w:t>.</w:t>
      </w:r>
      <w:proofErr w:type="spellEnd"/>
    </w:p>
    <w:p w14:paraId="000EAA75" w14:textId="3A9D5C73" w:rsidR="00486A6F" w:rsidRDefault="003B760E" w:rsidP="00BF66F4">
      <w:pPr>
        <w:pStyle w:val="ListParagraph"/>
        <w:numPr>
          <w:ilvl w:val="0"/>
          <w:numId w:val="1"/>
        </w:numPr>
      </w:pPr>
      <w:r w:rsidRPr="003B760E">
        <w:t>serum creatinine</w:t>
      </w:r>
      <w:r>
        <w:t xml:space="preserve"> is the</w:t>
      </w:r>
      <w:r w:rsidRPr="003B760E">
        <w:t xml:space="preserve"> level of serum creatinine in the blood</w:t>
      </w:r>
      <w:r>
        <w:t>. Measured in</w:t>
      </w:r>
      <w:r w:rsidRPr="003B760E">
        <w:t xml:space="preserve"> mg/dL</w:t>
      </w:r>
      <w:r w:rsidR="00D3186E">
        <w:t>.</w:t>
      </w:r>
    </w:p>
    <w:p w14:paraId="753EA0CE" w14:textId="764865E8" w:rsidR="003B760E" w:rsidRDefault="003B760E" w:rsidP="00BF66F4">
      <w:pPr>
        <w:pStyle w:val="ListParagraph"/>
        <w:numPr>
          <w:ilvl w:val="0"/>
          <w:numId w:val="1"/>
        </w:numPr>
      </w:pPr>
      <w:r>
        <w:t xml:space="preserve">Time is the number of days in the follow up </w:t>
      </w:r>
      <w:r w:rsidR="00D3186E">
        <w:t>period.</w:t>
      </w:r>
      <w:r>
        <w:t xml:space="preserve"> </w:t>
      </w:r>
    </w:p>
    <w:p w14:paraId="0A6E7876" w14:textId="77777777" w:rsidR="003F7F82" w:rsidRDefault="003F7F82" w:rsidP="003F7F82">
      <w:pPr>
        <w:ind w:left="142"/>
      </w:pPr>
    </w:p>
    <w:p w14:paraId="225E094B" w14:textId="625263AB" w:rsidR="000D771F" w:rsidRPr="008C2F1F" w:rsidRDefault="000D771F" w:rsidP="000D771F">
      <w:pPr>
        <w:pStyle w:val="Heading3"/>
        <w:rPr>
          <w:b/>
          <w:bCs/>
          <w:color w:val="auto"/>
        </w:rPr>
      </w:pPr>
      <w:bookmarkStart w:id="3" w:name="_Toc72699759"/>
      <w:r>
        <w:rPr>
          <w:b/>
          <w:bCs/>
          <w:color w:val="auto"/>
        </w:rPr>
        <w:t>Methodology</w:t>
      </w:r>
      <w:bookmarkEnd w:id="3"/>
    </w:p>
    <w:p w14:paraId="3D6F11C3" w14:textId="152E56D1" w:rsidR="00175E6C" w:rsidRPr="00175E6C" w:rsidRDefault="00175E6C" w:rsidP="000D771F">
      <w:pPr>
        <w:rPr>
          <w:b/>
          <w:bCs/>
          <w:sz w:val="21"/>
          <w:szCs w:val="21"/>
        </w:rPr>
      </w:pPr>
      <w:r w:rsidRPr="00175E6C">
        <w:rPr>
          <w:b/>
          <w:bCs/>
          <w:sz w:val="21"/>
          <w:szCs w:val="21"/>
        </w:rPr>
        <w:t xml:space="preserve">Data Cleaning </w:t>
      </w:r>
    </w:p>
    <w:p w14:paraId="0C9738CC" w14:textId="09E46E71" w:rsidR="000D771F" w:rsidRDefault="00884999" w:rsidP="000D771F">
      <w:r>
        <w:t xml:space="preserve">First, we will ensure the dataset is clean before any analysis or modelling is performed. </w:t>
      </w:r>
      <w:r w:rsidR="004B1496">
        <w:t xml:space="preserve">We checked each column for errors as well as outliers. </w:t>
      </w:r>
      <w:r w:rsidR="00121107">
        <w:t xml:space="preserve">We found that </w:t>
      </w:r>
      <w:r w:rsidR="004139A8">
        <w:t>several</w:t>
      </w:r>
      <w:r w:rsidR="00121107">
        <w:t xml:space="preserve"> columns did, in fact include outliers but decided not to remove nor change any of these values as they are like</w:t>
      </w:r>
      <w:r w:rsidR="00E47A49">
        <w:t>ly side effects of a medical symptom</w:t>
      </w:r>
      <w:r w:rsidR="00424CF6">
        <w:t xml:space="preserve"> and can proceed to possible </w:t>
      </w:r>
      <w:r w:rsidR="00EB4659" w:rsidRPr="00424CF6">
        <w:t>hypothesis.</w:t>
      </w:r>
    </w:p>
    <w:p w14:paraId="23B4113F" w14:textId="77777777" w:rsidR="00175E6C" w:rsidRDefault="00175E6C" w:rsidP="000D771F"/>
    <w:p w14:paraId="0D3BC948" w14:textId="6845B582" w:rsidR="004139A8" w:rsidRDefault="00175E6C" w:rsidP="000D771F">
      <w:r w:rsidRPr="00175E6C">
        <w:rPr>
          <w:b/>
          <w:bCs/>
          <w:sz w:val="21"/>
          <w:szCs w:val="21"/>
        </w:rPr>
        <w:t xml:space="preserve">Data </w:t>
      </w:r>
      <w:r>
        <w:rPr>
          <w:b/>
          <w:bCs/>
          <w:sz w:val="21"/>
          <w:szCs w:val="21"/>
        </w:rPr>
        <w:t>Exploration</w:t>
      </w:r>
    </w:p>
    <w:p w14:paraId="43C871F5" w14:textId="743021CC" w:rsidR="00155DD6" w:rsidRDefault="00155DD6" w:rsidP="000D771F">
      <w:r>
        <w:t xml:space="preserve">Afterward, we proceeded to </w:t>
      </w:r>
      <w:r w:rsidR="00677C2C">
        <w:t>explore the data</w:t>
      </w:r>
      <w:r w:rsidR="00B2368D">
        <w:t>. We decided to standardise the way we explore the data when looking at th</w:t>
      </w:r>
      <w:r w:rsidR="007061A1">
        <w:t xml:space="preserve">e feature by itself. </w:t>
      </w:r>
      <w:r w:rsidR="00BB1902">
        <w:t xml:space="preserve">For all Boolean data, we used a pie chart to </w:t>
      </w:r>
      <w:r w:rsidR="00A336F3">
        <w:t xml:space="preserve">compare the </w:t>
      </w:r>
      <w:r w:rsidR="000B1B7F">
        <w:t>percentage</w:t>
      </w:r>
      <w:r w:rsidR="00A336F3">
        <w:t xml:space="preserve"> ‘yes’ vs ‘no’ </w:t>
      </w:r>
      <w:r w:rsidR="000B1B7F">
        <w:t xml:space="preserve">for the feature. This allows us to see how </w:t>
      </w:r>
      <w:r w:rsidR="00605EF8">
        <w:t>prevalent</w:t>
      </w:r>
      <w:r w:rsidR="000B1B7F">
        <w:t xml:space="preserve"> each case is compared to each other. </w:t>
      </w:r>
    </w:p>
    <w:p w14:paraId="758D86C4" w14:textId="5178108D" w:rsidR="00971547" w:rsidRDefault="00971547" w:rsidP="000D771F"/>
    <w:p w14:paraId="061FDB1A" w14:textId="2805F081" w:rsidR="00971547" w:rsidRDefault="00971547" w:rsidP="000D771F">
      <w:r>
        <w:t xml:space="preserve">For continuous data, we used </w:t>
      </w:r>
      <w:r w:rsidR="002A61B8">
        <w:t xml:space="preserve">a frequency histogram. This allows us to visualise how the </w:t>
      </w:r>
      <w:r w:rsidR="006C1958">
        <w:t>values are distributed amongst the patients</w:t>
      </w:r>
      <w:r w:rsidR="00F8551F">
        <w:t xml:space="preserve">, as well as how they are grouped together. </w:t>
      </w:r>
      <w:r w:rsidR="00F91BD0">
        <w:t xml:space="preserve"> Where a </w:t>
      </w:r>
      <w:r w:rsidR="00F91BD0" w:rsidRPr="00F91BD0">
        <w:t>scatter</w:t>
      </w:r>
      <w:r w:rsidR="00F91BD0">
        <w:t xml:space="preserve"> </w:t>
      </w:r>
      <w:r w:rsidR="00F91BD0" w:rsidRPr="00F91BD0">
        <w:t>plot</w:t>
      </w:r>
      <w:r w:rsidR="00F91BD0">
        <w:t xml:space="preserve"> was </w:t>
      </w:r>
      <w:r w:rsidR="00EB4659">
        <w:t>applying</w:t>
      </w:r>
      <w:r w:rsidR="00F91BD0">
        <w:t xml:space="preserve"> to the time variable by index.</w:t>
      </w:r>
    </w:p>
    <w:p w14:paraId="7F58E8A5" w14:textId="2F7C74DB" w:rsidR="006C258B" w:rsidRDefault="006C258B" w:rsidP="000D771F"/>
    <w:p w14:paraId="17F31EC2" w14:textId="0A4358E7" w:rsidR="00F91BD0" w:rsidRDefault="00F91BD0" w:rsidP="000D771F">
      <w:r>
        <w:t>For figure 2.1 that represent the frequency histogram</w:t>
      </w:r>
      <w:r w:rsidR="00495DA8">
        <w:t xml:space="preserve"> with </w:t>
      </w:r>
      <w:r w:rsidR="00495DA8" w:rsidRPr="00495DA8">
        <w:t>kernel density estimate</w:t>
      </w:r>
      <w:r w:rsidR="00495DA8">
        <w:t xml:space="preserve"> of the data for variable age which shows that</w:t>
      </w:r>
      <w:r w:rsidR="00495DA8" w:rsidRPr="004972FA">
        <w:t xml:space="preserve"> there is a larger number of younger patients surveyed, evident by right-skewness on the graph.</w:t>
      </w:r>
    </w:p>
    <w:p w14:paraId="0A99D14D" w14:textId="77777777" w:rsidR="00B7470F" w:rsidRDefault="00F91BD0" w:rsidP="00B7470F">
      <w:r>
        <w:rPr>
          <w:noProof/>
        </w:rPr>
        <w:lastRenderedPageBreak/>
        <w:drawing>
          <wp:inline distT="0" distB="0" distL="0" distR="0" wp14:anchorId="71F28DD4" wp14:editId="328BE7CE">
            <wp:extent cx="2576945" cy="177364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1720" cy="1783810"/>
                    </a:xfrm>
                    <a:prstGeom prst="rect">
                      <a:avLst/>
                    </a:prstGeom>
                    <a:noFill/>
                    <a:ln>
                      <a:noFill/>
                    </a:ln>
                  </pic:spPr>
                </pic:pic>
              </a:graphicData>
            </a:graphic>
          </wp:inline>
        </w:drawing>
      </w:r>
    </w:p>
    <w:p w14:paraId="429F34F3" w14:textId="77777777" w:rsidR="004972FA" w:rsidRDefault="004972FA" w:rsidP="000D771F"/>
    <w:p w14:paraId="6E0034C3" w14:textId="1B4F5386" w:rsidR="004972FA" w:rsidRDefault="002D790F" w:rsidP="000D771F">
      <w:r>
        <w:t>Anaemia</w:t>
      </w:r>
      <w:r w:rsidR="004972FA">
        <w:t xml:space="preserve"> </w:t>
      </w:r>
      <w:r>
        <w:t xml:space="preserve">which is a </w:t>
      </w:r>
      <w:r w:rsidR="003C73CE">
        <w:t>Boolean</w:t>
      </w:r>
      <w:r>
        <w:t xml:space="preserve"> </w:t>
      </w:r>
      <w:r w:rsidR="00EB4659">
        <w:t>value it</w:t>
      </w:r>
      <w:r w:rsidR="003C73CE">
        <w:t xml:space="preserve"> gives weather the patient </w:t>
      </w:r>
      <w:proofErr w:type="gramStart"/>
      <w:r w:rsidR="003C73CE">
        <w:t>have</w:t>
      </w:r>
      <w:proofErr w:type="gramEnd"/>
      <w:r w:rsidR="003C73CE">
        <w:t xml:space="preserve"> anaemia or not, from the figure we can see that 43% of the patients have anaemia.</w:t>
      </w:r>
    </w:p>
    <w:p w14:paraId="393938A6" w14:textId="77777777" w:rsidR="003C73CE" w:rsidRDefault="003C73CE" w:rsidP="003C73CE">
      <w:pPr>
        <w:rPr>
          <w:rFonts w:ascii="Helvetica" w:hAnsi="Helvetica"/>
          <w:color w:val="000000"/>
          <w:sz w:val="21"/>
          <w:szCs w:val="21"/>
          <w:shd w:val="clear" w:color="auto" w:fill="FFFFFF"/>
        </w:rPr>
      </w:pPr>
      <w:r>
        <w:rPr>
          <w:noProof/>
        </w:rPr>
        <w:drawing>
          <wp:inline distT="0" distB="0" distL="0" distR="0" wp14:anchorId="1DE05946" wp14:editId="0EDF78FB">
            <wp:extent cx="2389909" cy="2485966"/>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180" cy="2496649"/>
                    </a:xfrm>
                    <a:prstGeom prst="rect">
                      <a:avLst/>
                    </a:prstGeom>
                    <a:noFill/>
                    <a:ln>
                      <a:noFill/>
                    </a:ln>
                  </pic:spPr>
                </pic:pic>
              </a:graphicData>
            </a:graphic>
          </wp:inline>
        </w:drawing>
      </w:r>
    </w:p>
    <w:p w14:paraId="4CA1A9F3" w14:textId="3FC52578" w:rsidR="003C73CE" w:rsidRDefault="003C73CE" w:rsidP="003C73CE">
      <w:r w:rsidRPr="003C73CE">
        <w:t xml:space="preserve">For Creatinine </w:t>
      </w:r>
      <w:r w:rsidR="00EB4659" w:rsidRPr="003C73CE">
        <w:t>Phosphokinase</w:t>
      </w:r>
      <w:r w:rsidR="00EB4659">
        <w:t xml:space="preserve"> as</w:t>
      </w:r>
      <w:r w:rsidRPr="003C73CE">
        <w:t xml:space="preserve"> observed in the figure in the </w:t>
      </w:r>
      <w:proofErr w:type="spellStart"/>
      <w:r w:rsidRPr="003C73CE">
        <w:t>ipynb</w:t>
      </w:r>
      <w:proofErr w:type="spellEnd"/>
      <w:r w:rsidRPr="003C73CE">
        <w:t xml:space="preserve"> </w:t>
      </w:r>
      <w:proofErr w:type="gramStart"/>
      <w:r w:rsidRPr="003C73CE">
        <w:t>file ,</w:t>
      </w:r>
      <w:proofErr w:type="gramEnd"/>
      <w:r w:rsidRPr="003C73CE">
        <w:t xml:space="preserve"> the majority of patients have a CPK level within the IQR of 465.5mcg/L. Values higher than the upper outlier threshold of 1280.25 could indicate the patient has underlying health issues or symptoms</w:t>
      </w:r>
    </w:p>
    <w:p w14:paraId="67A7D6BB" w14:textId="77777777" w:rsidR="003C73CE" w:rsidRDefault="003C73CE" w:rsidP="003C73CE"/>
    <w:p w14:paraId="29478716" w14:textId="4265C143" w:rsidR="006D542F" w:rsidRPr="006D542F" w:rsidRDefault="003C73CE" w:rsidP="003C73CE">
      <w:r w:rsidRPr="006D542F">
        <w:t xml:space="preserve">Diabetes, as shown in the </w:t>
      </w:r>
      <w:r w:rsidR="006D542F" w:rsidRPr="006D542F">
        <w:t xml:space="preserve">figure, </w:t>
      </w:r>
      <w:r w:rsidR="00EB4659" w:rsidRPr="006D542F">
        <w:t>we</w:t>
      </w:r>
      <w:r w:rsidR="006D542F" w:rsidRPr="006D542F">
        <w:t xml:space="preserve"> can see here that a large number (42%) of patients in the dataset has diabetes</w:t>
      </w:r>
      <w:r w:rsidR="006D542F">
        <w:t>.</w:t>
      </w:r>
    </w:p>
    <w:p w14:paraId="3E9F1FE8" w14:textId="7997CBD6" w:rsidR="006D542F" w:rsidRDefault="006D542F" w:rsidP="000D771F">
      <w:r>
        <w:rPr>
          <w:rFonts w:ascii="Helvetica" w:hAnsi="Helvetica"/>
          <w:color w:val="000000"/>
        </w:rPr>
        <w:t xml:space="preserve"> </w:t>
      </w:r>
      <w:r>
        <w:rPr>
          <w:noProof/>
        </w:rPr>
        <w:drawing>
          <wp:inline distT="0" distB="0" distL="0" distR="0" wp14:anchorId="7B26EBD3" wp14:editId="50155FD5">
            <wp:extent cx="2459182" cy="2558023"/>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4471" cy="2563525"/>
                    </a:xfrm>
                    <a:prstGeom prst="rect">
                      <a:avLst/>
                    </a:prstGeom>
                    <a:noFill/>
                    <a:ln>
                      <a:noFill/>
                    </a:ln>
                  </pic:spPr>
                </pic:pic>
              </a:graphicData>
            </a:graphic>
          </wp:inline>
        </w:drawing>
      </w:r>
    </w:p>
    <w:p w14:paraId="08B7269A" w14:textId="77777777" w:rsidR="003C73CE" w:rsidRDefault="003C73CE" w:rsidP="000D771F"/>
    <w:p w14:paraId="4E522C50" w14:textId="41E7638C" w:rsidR="00FD2BE4" w:rsidRDefault="00B7470F" w:rsidP="000D771F">
      <w:r>
        <w:t>E</w:t>
      </w:r>
      <w:r w:rsidRPr="00B7470F">
        <w:t>jection fraction</w:t>
      </w:r>
      <w:r>
        <w:t>, which is</w:t>
      </w:r>
      <w:r>
        <w:rPr>
          <w:rFonts w:hint="eastAsia"/>
        </w:rPr>
        <w:t xml:space="preserve"> </w:t>
      </w:r>
      <w:r w:rsidRPr="00B7470F">
        <w:t xml:space="preserve">how much blood the left ventricle pumps out with each contraction. </w:t>
      </w:r>
      <w:r>
        <w:t>(American Heart Association, 2017) Figure 2.2</w:t>
      </w:r>
      <w:r w:rsidR="00E2703D">
        <w:t xml:space="preserve"> shows the ejection fraction of the patient and </w:t>
      </w:r>
      <w:r w:rsidR="00EB4659" w:rsidRPr="00E2703D">
        <w:t>as</w:t>
      </w:r>
      <w:r w:rsidR="00E2703D" w:rsidRPr="00E2703D">
        <w:t xml:space="preserve"> the </w:t>
      </w:r>
      <w:r w:rsidR="00E2703D" w:rsidRPr="00E2703D">
        <w:lastRenderedPageBreak/>
        <w:t>graph shows us, a large portion of the patients are distributed within the IQR. There are only a few patients located beyond the upper outlier threshold of 67.5, which could be an indicator of health complications.</w:t>
      </w:r>
    </w:p>
    <w:p w14:paraId="1EDCBBFC" w14:textId="70A812EA" w:rsidR="0036533B" w:rsidRDefault="00FC0057" w:rsidP="000D771F">
      <w:r>
        <w:rPr>
          <w:noProof/>
        </w:rPr>
        <w:drawing>
          <wp:inline distT="0" distB="0" distL="0" distR="0" wp14:anchorId="361AB2E7" wp14:editId="7FEABC5B">
            <wp:extent cx="2542309" cy="179351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4480" cy="1809151"/>
                    </a:xfrm>
                    <a:prstGeom prst="rect">
                      <a:avLst/>
                    </a:prstGeom>
                    <a:noFill/>
                    <a:ln>
                      <a:noFill/>
                    </a:ln>
                  </pic:spPr>
                </pic:pic>
              </a:graphicData>
            </a:graphic>
          </wp:inline>
        </w:drawing>
      </w:r>
    </w:p>
    <w:p w14:paraId="210C4CC7" w14:textId="6FEA3027" w:rsidR="00FC0057" w:rsidRDefault="00FC0057" w:rsidP="000D771F"/>
    <w:p w14:paraId="06463B69" w14:textId="6A5AFA4C" w:rsidR="00FC0057" w:rsidRDefault="006D542F" w:rsidP="000D771F">
      <w:r>
        <w:rPr>
          <w:rFonts w:hint="eastAsia"/>
        </w:rPr>
        <w:t>F</w:t>
      </w:r>
      <w:r>
        <w:t xml:space="preserve">rom the figure in the </w:t>
      </w:r>
      <w:r w:rsidR="00EB4659">
        <w:t>python</w:t>
      </w:r>
      <w:r>
        <w:t xml:space="preserve"> </w:t>
      </w:r>
      <w:proofErr w:type="gramStart"/>
      <w:r>
        <w:t>file</w:t>
      </w:r>
      <w:proofErr w:type="gramEnd"/>
      <w:r>
        <w:t xml:space="preserve"> we can see that </w:t>
      </w:r>
      <w:r w:rsidRPr="006D542F">
        <w:t xml:space="preserve">more </w:t>
      </w:r>
      <w:r w:rsidR="00EB4659" w:rsidRPr="006D542F">
        <w:t>than</w:t>
      </w:r>
      <w:r w:rsidRPr="006D542F">
        <w:t xml:space="preserve"> half (65%) of patients in the dataset has does not have high blood pressure</w:t>
      </w:r>
    </w:p>
    <w:p w14:paraId="41A629FD" w14:textId="1EA599C4" w:rsidR="00FC0057" w:rsidRDefault="00FC0057" w:rsidP="000D771F"/>
    <w:p w14:paraId="5208B949" w14:textId="46DC36E8" w:rsidR="00FC0057" w:rsidRDefault="00FC0057" w:rsidP="000D771F">
      <w:r>
        <w:rPr>
          <w:rFonts w:hint="eastAsia"/>
        </w:rPr>
        <w:t>F</w:t>
      </w:r>
      <w:r>
        <w:t xml:space="preserve">igure 2.7 represent the histogram of the patient platelets, with the y axis being the </w:t>
      </w:r>
      <w:r w:rsidR="004972FA">
        <w:t xml:space="preserve">number of patients, and the x axis is the platelets counts in blood per </w:t>
      </w:r>
      <w:proofErr w:type="spellStart"/>
      <w:r w:rsidR="004972FA">
        <w:t>mcL</w:t>
      </w:r>
      <w:proofErr w:type="spellEnd"/>
      <w:r w:rsidR="004972FA">
        <w:t xml:space="preserve">, whereas the </w:t>
      </w:r>
      <w:r w:rsidR="004972FA" w:rsidRPr="004972FA">
        <w:t xml:space="preserve">ideal range of platelets in human are 150,000 to 400,000 per </w:t>
      </w:r>
      <w:proofErr w:type="spellStart"/>
      <w:proofErr w:type="gramStart"/>
      <w:r w:rsidR="004972FA" w:rsidRPr="004972FA">
        <w:t>mcL</w:t>
      </w:r>
      <w:proofErr w:type="spellEnd"/>
      <w:r w:rsidR="004972FA" w:rsidRPr="004972FA">
        <w:t>(</w:t>
      </w:r>
      <w:proofErr w:type="spellStart"/>
      <w:proofErr w:type="gramEnd"/>
      <w:r w:rsidR="004972FA" w:rsidRPr="004972FA">
        <w:t>Balduini</w:t>
      </w:r>
      <w:proofErr w:type="spellEnd"/>
      <w:r w:rsidR="004972FA" w:rsidRPr="004972FA">
        <w:t xml:space="preserve"> &amp; </w:t>
      </w:r>
      <w:proofErr w:type="spellStart"/>
      <w:r w:rsidR="004972FA" w:rsidRPr="004972FA">
        <w:t>Noris</w:t>
      </w:r>
      <w:proofErr w:type="spellEnd"/>
      <w:r w:rsidR="004972FA" w:rsidRPr="004972FA">
        <w:t>, 2014)</w:t>
      </w:r>
      <w:r w:rsidR="004972FA">
        <w:t xml:space="preserve"> from the figure we can see that most of the patients data lies in between the ideal range level.</w:t>
      </w:r>
    </w:p>
    <w:p w14:paraId="0C0C7DEF" w14:textId="01D65CBB" w:rsidR="00F91BD0" w:rsidRDefault="00FC0057" w:rsidP="000D771F">
      <w:r>
        <w:rPr>
          <w:noProof/>
        </w:rPr>
        <w:drawing>
          <wp:inline distT="0" distB="0" distL="0" distR="0" wp14:anchorId="3EBD9C2A" wp14:editId="7ADFB423">
            <wp:extent cx="2541905" cy="184950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7639" cy="1875504"/>
                    </a:xfrm>
                    <a:prstGeom prst="rect">
                      <a:avLst/>
                    </a:prstGeom>
                    <a:noFill/>
                    <a:ln>
                      <a:noFill/>
                    </a:ln>
                  </pic:spPr>
                </pic:pic>
              </a:graphicData>
            </a:graphic>
          </wp:inline>
        </w:drawing>
      </w:r>
    </w:p>
    <w:p w14:paraId="0C90AEB5" w14:textId="258B002A" w:rsidR="004972FA" w:rsidRDefault="004972FA" w:rsidP="000D771F"/>
    <w:p w14:paraId="60921DC1" w14:textId="7CDBFCA9" w:rsidR="004972FA" w:rsidRDefault="006D542F" w:rsidP="000D771F">
      <w:r w:rsidRPr="006D542F">
        <w:t>Serum Creatinine</w:t>
      </w:r>
      <w:r>
        <w:t xml:space="preserve"> which can see from the figure that a very strong right skewed shape for the </w:t>
      </w:r>
      <w:r w:rsidR="00EB4659">
        <w:t>data.</w:t>
      </w:r>
    </w:p>
    <w:p w14:paraId="3FF6C855" w14:textId="79703BCB" w:rsidR="006D542F" w:rsidRDefault="006D542F" w:rsidP="000D771F"/>
    <w:p w14:paraId="61B2CF8F" w14:textId="09B7F9C0" w:rsidR="006D542F" w:rsidRDefault="006D542F" w:rsidP="000D771F">
      <w:r>
        <w:rPr>
          <w:noProof/>
        </w:rPr>
        <w:drawing>
          <wp:inline distT="0" distB="0" distL="0" distR="0" wp14:anchorId="4ABC32C8" wp14:editId="6BEF2608">
            <wp:extent cx="2867891" cy="1992874"/>
            <wp:effectExtent l="0" t="0" r="0" b="762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3326" cy="1996650"/>
                    </a:xfrm>
                    <a:prstGeom prst="rect">
                      <a:avLst/>
                    </a:prstGeom>
                    <a:noFill/>
                    <a:ln>
                      <a:noFill/>
                    </a:ln>
                  </pic:spPr>
                </pic:pic>
              </a:graphicData>
            </a:graphic>
          </wp:inline>
        </w:drawing>
      </w:r>
    </w:p>
    <w:p w14:paraId="3768DD28" w14:textId="4CF9256A" w:rsidR="006D542F" w:rsidRDefault="006D542F" w:rsidP="000D771F"/>
    <w:p w14:paraId="0D1D4434" w14:textId="13ECB497" w:rsidR="006D542F" w:rsidRDefault="006D542F" w:rsidP="000D771F">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The ideal range of serum sodium in human are 135-145 mmol/L (McKee et al., 2015) and from the figure 2.9 </w:t>
      </w:r>
      <w:r w:rsidR="00EB4659">
        <w:rPr>
          <w:rFonts w:ascii="Helvetica" w:hAnsi="Helvetica"/>
          <w:color w:val="000000"/>
          <w:sz w:val="21"/>
          <w:szCs w:val="21"/>
          <w:shd w:val="clear" w:color="auto" w:fill="FFFFFF"/>
        </w:rPr>
        <w:t>and</w:t>
      </w:r>
      <w:r>
        <w:rPr>
          <w:rFonts w:ascii="Helvetica" w:hAnsi="Helvetica"/>
          <w:color w:val="000000"/>
          <w:sz w:val="21"/>
          <w:szCs w:val="21"/>
          <w:shd w:val="clear" w:color="auto" w:fill="FFFFFF"/>
        </w:rPr>
        <w:t xml:space="preserve"> from the code we can see that 214 out of 300 patients have the ideal range of serum sodium </w:t>
      </w:r>
      <w:r w:rsidR="00EB4659">
        <w:rPr>
          <w:rFonts w:ascii="Helvetica" w:hAnsi="Helvetica"/>
          <w:color w:val="000000"/>
          <w:sz w:val="21"/>
          <w:szCs w:val="21"/>
          <w:shd w:val="clear" w:color="auto" w:fill="FFFFFF"/>
        </w:rPr>
        <w:t>level.</w:t>
      </w:r>
    </w:p>
    <w:p w14:paraId="15C962BD" w14:textId="78BC5C09" w:rsidR="006D542F" w:rsidRPr="006D542F" w:rsidRDefault="006D542F" w:rsidP="000D771F">
      <w:r>
        <w:rPr>
          <w:noProof/>
        </w:rPr>
        <w:lastRenderedPageBreak/>
        <w:drawing>
          <wp:inline distT="0" distB="0" distL="0" distR="0" wp14:anchorId="2210DD25" wp14:editId="5FDB8BF6">
            <wp:extent cx="2514600" cy="1783686"/>
            <wp:effectExtent l="0" t="0" r="0" b="762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1273" cy="1795513"/>
                    </a:xfrm>
                    <a:prstGeom prst="rect">
                      <a:avLst/>
                    </a:prstGeom>
                    <a:noFill/>
                    <a:ln>
                      <a:noFill/>
                    </a:ln>
                  </pic:spPr>
                </pic:pic>
              </a:graphicData>
            </a:graphic>
          </wp:inline>
        </w:drawing>
      </w:r>
    </w:p>
    <w:p w14:paraId="20830568" w14:textId="2F4F8DF7" w:rsidR="006D542F" w:rsidRDefault="006D542F" w:rsidP="000D771F"/>
    <w:p w14:paraId="1A0615AC" w14:textId="767A3243" w:rsidR="006D542F" w:rsidRDefault="006D542F" w:rsidP="000D771F"/>
    <w:p w14:paraId="27A5BAE7" w14:textId="7E052AC2" w:rsidR="006D542F" w:rsidRDefault="00C142AE" w:rsidP="000D771F">
      <w:r>
        <w:rPr>
          <w:rFonts w:hint="eastAsia"/>
        </w:rPr>
        <w:t>6</w:t>
      </w:r>
      <w:r>
        <w:t>5% of the patients are male, as well as from the data we can also analysis that about 68% of the patients does not smoke.</w:t>
      </w:r>
    </w:p>
    <w:p w14:paraId="274653EE" w14:textId="500EAA40" w:rsidR="00C142AE" w:rsidRDefault="00C142AE" w:rsidP="000D771F"/>
    <w:p w14:paraId="5DA63C74" w14:textId="4D6A1ADC" w:rsidR="00C142AE" w:rsidRDefault="00C142AE" w:rsidP="000D771F"/>
    <w:p w14:paraId="7A955943" w14:textId="4E8E5C65" w:rsidR="00C142AE" w:rsidRDefault="00C142AE" w:rsidP="000D771F"/>
    <w:p w14:paraId="467B6EAD" w14:textId="254F8B06" w:rsidR="00C142AE" w:rsidRDefault="00C142AE" w:rsidP="000D771F">
      <w:r>
        <w:rPr>
          <w:rFonts w:hint="eastAsia"/>
        </w:rPr>
        <w:t>F</w:t>
      </w:r>
      <w:r w:rsidR="00F7054C">
        <w:t xml:space="preserve">or the time factor, we can see that the follow up time increase with patients from 4 days to </w:t>
      </w:r>
      <w:r w:rsidR="00EB4659">
        <w:t>285days.</w:t>
      </w:r>
    </w:p>
    <w:p w14:paraId="477AB50C" w14:textId="52255A47" w:rsidR="006D542F" w:rsidRDefault="00C142AE" w:rsidP="000D771F">
      <w:pPr>
        <w:rPr>
          <w:rFonts w:ascii="Helvetica" w:hAnsi="Helvetica"/>
          <w:color w:val="000000"/>
          <w:sz w:val="21"/>
          <w:szCs w:val="21"/>
          <w:shd w:val="clear" w:color="auto" w:fill="FFFFFF"/>
        </w:rPr>
      </w:pPr>
      <w:r>
        <w:rPr>
          <w:rFonts w:ascii="Helvetica" w:hAnsi="Helvetica"/>
          <w:color w:val="000000"/>
          <w:sz w:val="21"/>
          <w:szCs w:val="21"/>
          <w:shd w:val="clear" w:color="auto" w:fill="FFFFFF"/>
        </w:rPr>
        <w:t>l</w:t>
      </w:r>
      <w:r>
        <w:rPr>
          <w:rFonts w:ascii="Helvetica" w:hAnsi="Helvetica"/>
          <w:noProof/>
          <w:color w:val="000000"/>
          <w:sz w:val="21"/>
          <w:szCs w:val="21"/>
          <w:shd w:val="clear" w:color="auto" w:fill="FFFFFF"/>
        </w:rPr>
        <w:drawing>
          <wp:inline distT="0" distB="0" distL="0" distR="0" wp14:anchorId="58F39834" wp14:editId="2C98A209">
            <wp:extent cx="3805711" cy="2722419"/>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2034" cy="2726942"/>
                    </a:xfrm>
                    <a:prstGeom prst="rect">
                      <a:avLst/>
                    </a:prstGeom>
                    <a:noFill/>
                    <a:ln>
                      <a:noFill/>
                    </a:ln>
                  </pic:spPr>
                </pic:pic>
              </a:graphicData>
            </a:graphic>
          </wp:inline>
        </w:drawing>
      </w:r>
    </w:p>
    <w:p w14:paraId="174915E1" w14:textId="31FEA73E" w:rsidR="00C142AE" w:rsidRDefault="00F7054C" w:rsidP="000D771F">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Along with the follow up days data, weather the patients were deceased during the follow up period were shown in figure 2.11, and 32% of the patients were deceased during the </w:t>
      </w:r>
      <w:r w:rsidR="00EB4659">
        <w:rPr>
          <w:rFonts w:ascii="Helvetica" w:hAnsi="Helvetica"/>
          <w:color w:val="000000"/>
          <w:sz w:val="21"/>
          <w:szCs w:val="21"/>
          <w:shd w:val="clear" w:color="auto" w:fill="FFFFFF"/>
        </w:rPr>
        <w:t>time</w:t>
      </w:r>
      <w:r>
        <w:rPr>
          <w:rFonts w:ascii="Helvetica" w:hAnsi="Helvetica"/>
          <w:color w:val="000000"/>
          <w:sz w:val="21"/>
          <w:szCs w:val="21"/>
          <w:shd w:val="clear" w:color="auto" w:fill="FFFFFF"/>
        </w:rPr>
        <w:t>.</w:t>
      </w:r>
    </w:p>
    <w:p w14:paraId="0EE815CE" w14:textId="306C439C" w:rsidR="00F7054C" w:rsidRPr="00F7054C" w:rsidRDefault="00F7054C" w:rsidP="000D771F">
      <w:pPr>
        <w:rPr>
          <w:rFonts w:ascii="Helvetica" w:hAnsi="Helvetica"/>
          <w:color w:val="000000"/>
          <w:sz w:val="21"/>
          <w:szCs w:val="21"/>
          <w:shd w:val="clear" w:color="auto" w:fill="FFFFFF"/>
        </w:rPr>
      </w:pPr>
      <w:r>
        <w:rPr>
          <w:rFonts w:ascii="Helvetica" w:hAnsi="Helvetica"/>
          <w:noProof/>
          <w:color w:val="000000"/>
          <w:sz w:val="21"/>
          <w:szCs w:val="21"/>
          <w:shd w:val="clear" w:color="auto" w:fill="FFFFFF"/>
        </w:rPr>
        <w:lastRenderedPageBreak/>
        <w:drawing>
          <wp:inline distT="0" distB="0" distL="0" distR="0" wp14:anchorId="30B3EA97" wp14:editId="0D3144EB">
            <wp:extent cx="2896410" cy="250074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3366" cy="2506751"/>
                    </a:xfrm>
                    <a:prstGeom prst="rect">
                      <a:avLst/>
                    </a:prstGeom>
                    <a:noFill/>
                    <a:ln>
                      <a:noFill/>
                    </a:ln>
                  </pic:spPr>
                </pic:pic>
              </a:graphicData>
            </a:graphic>
          </wp:inline>
        </w:drawing>
      </w:r>
    </w:p>
    <w:p w14:paraId="03BCB665" w14:textId="79ADE361" w:rsidR="00C142AE" w:rsidRDefault="00C142AE" w:rsidP="000D771F">
      <w:pPr>
        <w:rPr>
          <w:rFonts w:ascii="Helvetica" w:hAnsi="Helvetica"/>
          <w:color w:val="000000"/>
          <w:sz w:val="21"/>
          <w:szCs w:val="21"/>
          <w:shd w:val="clear" w:color="auto" w:fill="FFFFFF"/>
        </w:rPr>
      </w:pPr>
    </w:p>
    <w:p w14:paraId="1EF90444" w14:textId="77777777" w:rsidR="00C142AE" w:rsidRDefault="00C142AE" w:rsidP="000D771F"/>
    <w:p w14:paraId="4AE346E5" w14:textId="61A07B8B" w:rsidR="006C258B" w:rsidRPr="00155DD6" w:rsidRDefault="006C258B" w:rsidP="000D771F">
      <w:r>
        <w:t xml:space="preserve">When exploring relationships between pairs of attributes, </w:t>
      </w:r>
      <w:r w:rsidR="001B18AD">
        <w:t>we used a scatter diagram.</w:t>
      </w:r>
      <w:r w:rsidR="00E53600">
        <w:t xml:space="preserve"> </w:t>
      </w:r>
      <w:r w:rsidR="00881401">
        <w:t xml:space="preserve">The scatter diagram allows us to check for correlation between </w:t>
      </w:r>
      <w:r w:rsidR="00A73571">
        <w:t xml:space="preserve">two features. </w:t>
      </w:r>
      <w:r w:rsidR="00263D9A">
        <w:t xml:space="preserve">This helps us locate </w:t>
      </w:r>
      <w:r w:rsidR="004960D6">
        <w:t xml:space="preserve">figure out which features to pay closer attention to </w:t>
      </w:r>
      <w:r w:rsidR="00CC5D62">
        <w:t xml:space="preserve">when investigating the likeliness of survival. </w:t>
      </w:r>
      <w:r w:rsidR="005D02E4">
        <w:t xml:space="preserve">Some pie </w:t>
      </w:r>
      <w:r w:rsidR="00EB4659">
        <w:t>charts</w:t>
      </w:r>
      <w:r w:rsidR="005D02E4">
        <w:t xml:space="preserve"> were also </w:t>
      </w:r>
      <w:r w:rsidR="00EB4659">
        <w:t>used</w:t>
      </w:r>
      <w:r w:rsidR="005D02E4">
        <w:t xml:space="preserve"> to show the ration of different variables.</w:t>
      </w:r>
    </w:p>
    <w:p w14:paraId="5B4694A9" w14:textId="12FAB8FB" w:rsidR="00E30924" w:rsidRPr="00F7054C" w:rsidRDefault="00E30924" w:rsidP="00B77593">
      <w:pPr>
        <w:rPr>
          <w:sz w:val="21"/>
          <w:szCs w:val="21"/>
        </w:rPr>
      </w:pPr>
    </w:p>
    <w:p w14:paraId="50B62AB7" w14:textId="5FB6DE5B" w:rsidR="00F91BD0" w:rsidRPr="00F7054C" w:rsidRDefault="00F7054C" w:rsidP="00B77593">
      <w:pPr>
        <w:rPr>
          <w:sz w:val="21"/>
          <w:szCs w:val="21"/>
        </w:rPr>
      </w:pPr>
      <w:r w:rsidRPr="00F7054C">
        <w:rPr>
          <w:sz w:val="21"/>
          <w:szCs w:val="21"/>
        </w:rPr>
        <w:t xml:space="preserve">6 variables were </w:t>
      </w:r>
      <w:r w:rsidR="00EB4659" w:rsidRPr="00F7054C">
        <w:rPr>
          <w:sz w:val="21"/>
          <w:szCs w:val="21"/>
        </w:rPr>
        <w:t>chosen</w:t>
      </w:r>
      <w:r w:rsidRPr="00F7054C">
        <w:rPr>
          <w:sz w:val="21"/>
          <w:szCs w:val="21"/>
        </w:rPr>
        <w:t xml:space="preserve"> </w:t>
      </w:r>
      <w:proofErr w:type="gramStart"/>
      <w:r w:rsidRPr="00F7054C">
        <w:rPr>
          <w:sz w:val="21"/>
          <w:szCs w:val="21"/>
        </w:rPr>
        <w:t>in order to</w:t>
      </w:r>
      <w:proofErr w:type="gramEnd"/>
      <w:r w:rsidRPr="00F7054C">
        <w:rPr>
          <w:sz w:val="21"/>
          <w:szCs w:val="21"/>
        </w:rPr>
        <w:t xml:space="preserve"> compound 15 pairs of </w:t>
      </w:r>
      <w:r w:rsidR="00EB4659" w:rsidRPr="00F7054C">
        <w:rPr>
          <w:sz w:val="21"/>
          <w:szCs w:val="21"/>
        </w:rPr>
        <w:t>attributes:</w:t>
      </w:r>
      <w:r w:rsidRPr="00F7054C">
        <w:rPr>
          <w:sz w:val="21"/>
          <w:szCs w:val="21"/>
        </w:rPr>
        <w:t xml:space="preserve"> Age, Diabetes, High Blood Pressure, smoking, Serum sodium and death </w:t>
      </w:r>
      <w:r w:rsidR="00EB4659" w:rsidRPr="00F7054C">
        <w:rPr>
          <w:sz w:val="21"/>
          <w:szCs w:val="21"/>
        </w:rPr>
        <w:t>event.</w:t>
      </w:r>
    </w:p>
    <w:p w14:paraId="273E2B68" w14:textId="17140EEC" w:rsidR="00F91BD0" w:rsidRPr="00F7054C" w:rsidRDefault="00F91BD0" w:rsidP="00B77593">
      <w:pPr>
        <w:rPr>
          <w:sz w:val="21"/>
          <w:szCs w:val="21"/>
        </w:rPr>
      </w:pPr>
    </w:p>
    <w:p w14:paraId="778D3AEA" w14:textId="00EB61F3" w:rsidR="00F91BD0" w:rsidRPr="00F7054C" w:rsidRDefault="00F7054C" w:rsidP="00B77593">
      <w:pPr>
        <w:rPr>
          <w:sz w:val="21"/>
          <w:szCs w:val="21"/>
        </w:rPr>
      </w:pPr>
      <w:r w:rsidRPr="00F7054C">
        <w:rPr>
          <w:rFonts w:hint="eastAsia"/>
          <w:sz w:val="21"/>
          <w:szCs w:val="21"/>
        </w:rPr>
        <w:t>C</w:t>
      </w:r>
      <w:r w:rsidRPr="00F7054C">
        <w:rPr>
          <w:sz w:val="21"/>
          <w:szCs w:val="21"/>
        </w:rPr>
        <w:t>omparing</w:t>
      </w:r>
      <w:r>
        <w:rPr>
          <w:sz w:val="21"/>
          <w:szCs w:val="21"/>
        </w:rPr>
        <w:t xml:space="preserve"> diabetes and high blood pressure, we make a </w:t>
      </w:r>
      <w:r w:rsidRPr="00F7054C">
        <w:rPr>
          <w:sz w:val="21"/>
          <w:szCs w:val="21"/>
        </w:rPr>
        <w:t>hypothesis</w:t>
      </w:r>
      <w:r>
        <w:rPr>
          <w:sz w:val="21"/>
          <w:szCs w:val="21"/>
        </w:rPr>
        <w:t xml:space="preserve"> that the patients with diabetes will be likely to have high blood pressure. With the total number of people with diabetes were 125 and though analysis we can see that </w:t>
      </w:r>
      <w:r w:rsidR="005D02E4" w:rsidRPr="005D02E4">
        <w:rPr>
          <w:sz w:val="21"/>
          <w:szCs w:val="21"/>
        </w:rPr>
        <w:t xml:space="preserve">43(34%) of the patient have high blood pressure while having diabetes and which does not show a very strong positive correlation between these two variables however still related and could be one of the </w:t>
      </w:r>
      <w:r w:rsidR="00EB4659" w:rsidRPr="005D02E4">
        <w:rPr>
          <w:sz w:val="21"/>
          <w:szCs w:val="21"/>
        </w:rPr>
        <w:t>factors</w:t>
      </w:r>
      <w:r w:rsidR="005D02E4" w:rsidRPr="005D02E4">
        <w:rPr>
          <w:sz w:val="21"/>
          <w:szCs w:val="21"/>
        </w:rPr>
        <w:t xml:space="preserve"> which need further investigation.</w:t>
      </w:r>
    </w:p>
    <w:p w14:paraId="50DCAF3B" w14:textId="6F17AC67" w:rsidR="00F7054C" w:rsidRDefault="005D02E4" w:rsidP="00B77593">
      <w:pPr>
        <w:rPr>
          <w:b/>
          <w:bCs/>
          <w:sz w:val="21"/>
          <w:szCs w:val="21"/>
        </w:rPr>
      </w:pPr>
      <w:r>
        <w:rPr>
          <w:b/>
          <w:bCs/>
          <w:noProof/>
          <w:sz w:val="21"/>
          <w:szCs w:val="21"/>
        </w:rPr>
        <w:drawing>
          <wp:inline distT="0" distB="0" distL="0" distR="0" wp14:anchorId="7A3DD7B0" wp14:editId="00AED0D6">
            <wp:extent cx="4340580" cy="2542309"/>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7845" cy="2558279"/>
                    </a:xfrm>
                    <a:prstGeom prst="rect">
                      <a:avLst/>
                    </a:prstGeom>
                    <a:noFill/>
                    <a:ln>
                      <a:noFill/>
                    </a:ln>
                  </pic:spPr>
                </pic:pic>
              </a:graphicData>
            </a:graphic>
          </wp:inline>
        </w:drawing>
      </w:r>
    </w:p>
    <w:p w14:paraId="27E88F49" w14:textId="1BEA74E4" w:rsidR="00DA21BF" w:rsidRPr="00F7054C" w:rsidRDefault="005D02E4" w:rsidP="00DA21BF">
      <w:pPr>
        <w:rPr>
          <w:sz w:val="21"/>
          <w:szCs w:val="21"/>
        </w:rPr>
      </w:pPr>
      <w:r>
        <w:rPr>
          <w:sz w:val="21"/>
          <w:szCs w:val="21"/>
        </w:rPr>
        <w:t>Similar hypothesis was decided for diabetes and death event, we assume that the patients will have higher chance that deceased while having diabetes</w:t>
      </w:r>
      <w:r w:rsidR="00DA21BF">
        <w:rPr>
          <w:sz w:val="21"/>
          <w:szCs w:val="21"/>
        </w:rPr>
        <w:t xml:space="preserve"> though analysis </w:t>
      </w:r>
      <w:r w:rsidR="00DA21BF" w:rsidRPr="00DA21BF">
        <w:rPr>
          <w:sz w:val="21"/>
          <w:szCs w:val="21"/>
        </w:rPr>
        <w:t xml:space="preserve">Which can see that 32% of the patient have deceased while having diabetes, that also does not show a very strong correlation between these two variables but still have some connection </w:t>
      </w:r>
      <w:r w:rsidR="00DA21BF" w:rsidRPr="005D02E4">
        <w:rPr>
          <w:sz w:val="21"/>
          <w:szCs w:val="21"/>
        </w:rPr>
        <w:t xml:space="preserve">and could be one of the </w:t>
      </w:r>
      <w:r w:rsidR="00EB4659" w:rsidRPr="005D02E4">
        <w:rPr>
          <w:sz w:val="21"/>
          <w:szCs w:val="21"/>
        </w:rPr>
        <w:t>factors</w:t>
      </w:r>
      <w:r w:rsidR="00DA21BF" w:rsidRPr="005D02E4">
        <w:rPr>
          <w:sz w:val="21"/>
          <w:szCs w:val="21"/>
        </w:rPr>
        <w:t xml:space="preserve"> which need further investigation.</w:t>
      </w:r>
    </w:p>
    <w:p w14:paraId="5018C033" w14:textId="1FCDA0D0" w:rsidR="005D02E4" w:rsidRPr="00DA21BF" w:rsidRDefault="005D02E4" w:rsidP="00B77593">
      <w:pPr>
        <w:rPr>
          <w:sz w:val="21"/>
          <w:szCs w:val="21"/>
        </w:rPr>
      </w:pPr>
    </w:p>
    <w:p w14:paraId="0BD10A42" w14:textId="4EC75C09" w:rsidR="00DA21BF" w:rsidRDefault="00DA21BF" w:rsidP="00B77593">
      <w:pPr>
        <w:rPr>
          <w:sz w:val="21"/>
          <w:szCs w:val="21"/>
        </w:rPr>
      </w:pPr>
      <w:r>
        <w:rPr>
          <w:sz w:val="21"/>
          <w:szCs w:val="21"/>
        </w:rPr>
        <w:t xml:space="preserve">For the pair </w:t>
      </w:r>
      <w:r w:rsidRPr="00DA21BF">
        <w:rPr>
          <w:sz w:val="21"/>
          <w:szCs w:val="21"/>
        </w:rPr>
        <w:t>Smoking while having diabetes</w:t>
      </w:r>
      <w:r>
        <w:rPr>
          <w:sz w:val="21"/>
          <w:szCs w:val="21"/>
        </w:rPr>
        <w:t xml:space="preserve">, </w:t>
      </w:r>
      <w:r w:rsidRPr="00DA21BF">
        <w:rPr>
          <w:sz w:val="21"/>
          <w:szCs w:val="21"/>
        </w:rPr>
        <w:t>deceased while having high blood pressure</w:t>
      </w:r>
      <w:r>
        <w:rPr>
          <w:sz w:val="21"/>
          <w:szCs w:val="21"/>
        </w:rPr>
        <w:t>, s</w:t>
      </w:r>
      <w:r w:rsidRPr="00DA21BF">
        <w:rPr>
          <w:sz w:val="21"/>
          <w:szCs w:val="21"/>
        </w:rPr>
        <w:t>moking while having high blood pressure</w:t>
      </w:r>
      <w:r>
        <w:rPr>
          <w:sz w:val="21"/>
          <w:szCs w:val="21"/>
        </w:rPr>
        <w:t xml:space="preserve">, </w:t>
      </w:r>
      <w:r w:rsidRPr="00DA21BF">
        <w:rPr>
          <w:sz w:val="21"/>
          <w:szCs w:val="21"/>
        </w:rPr>
        <w:t>deceased while smoking</w:t>
      </w:r>
      <w:r>
        <w:rPr>
          <w:sz w:val="21"/>
          <w:szCs w:val="21"/>
        </w:rPr>
        <w:t xml:space="preserve">. Similar hypothesis </w:t>
      </w:r>
      <w:r w:rsidR="00EB4659">
        <w:rPr>
          <w:sz w:val="21"/>
          <w:szCs w:val="21"/>
        </w:rPr>
        <w:t>was</w:t>
      </w:r>
      <w:r>
        <w:rPr>
          <w:sz w:val="21"/>
          <w:szCs w:val="21"/>
        </w:rPr>
        <w:t xml:space="preserve"> made which each pair of </w:t>
      </w:r>
      <w:r>
        <w:rPr>
          <w:sz w:val="21"/>
          <w:szCs w:val="21"/>
        </w:rPr>
        <w:lastRenderedPageBreak/>
        <w:t xml:space="preserve">attribute shows a similar behaver and </w:t>
      </w:r>
      <w:r w:rsidR="00EB4659">
        <w:rPr>
          <w:sz w:val="21"/>
          <w:szCs w:val="21"/>
        </w:rPr>
        <w:t>does not</w:t>
      </w:r>
      <w:r>
        <w:rPr>
          <w:sz w:val="21"/>
          <w:szCs w:val="21"/>
        </w:rPr>
        <w:t xml:space="preserve"> show a very strong positive correlation but at the same time can be one of the </w:t>
      </w:r>
      <w:r w:rsidR="00EB4659">
        <w:rPr>
          <w:sz w:val="21"/>
          <w:szCs w:val="21"/>
        </w:rPr>
        <w:t>factors</w:t>
      </w:r>
      <w:r>
        <w:rPr>
          <w:sz w:val="21"/>
          <w:szCs w:val="21"/>
        </w:rPr>
        <w:t xml:space="preserve"> to the according variables.</w:t>
      </w:r>
      <w:r>
        <w:rPr>
          <w:rFonts w:hint="eastAsia"/>
          <w:sz w:val="21"/>
          <w:szCs w:val="21"/>
        </w:rPr>
        <w:t xml:space="preserve"> </w:t>
      </w:r>
      <w:r>
        <w:rPr>
          <w:sz w:val="21"/>
          <w:szCs w:val="21"/>
        </w:rPr>
        <w:t>The percentage are listed below:</w:t>
      </w:r>
    </w:p>
    <w:p w14:paraId="68EC4B51" w14:textId="69ACD7B3" w:rsidR="00DA21BF" w:rsidRPr="00DA21BF" w:rsidRDefault="00DA21BF" w:rsidP="00DA21BF">
      <w:pPr>
        <w:rPr>
          <w:sz w:val="21"/>
          <w:szCs w:val="21"/>
        </w:rPr>
      </w:pPr>
      <w:r w:rsidRPr="00DA21BF">
        <w:rPr>
          <w:sz w:val="21"/>
          <w:szCs w:val="21"/>
        </w:rPr>
        <w:t xml:space="preserve">24% of the patient are smoking while having </w:t>
      </w:r>
      <w:r w:rsidR="00EB4659" w:rsidRPr="00DA21BF">
        <w:rPr>
          <w:sz w:val="21"/>
          <w:szCs w:val="21"/>
        </w:rPr>
        <w:t>diabetes.</w:t>
      </w:r>
    </w:p>
    <w:p w14:paraId="42F8FA31" w14:textId="6AEB8790" w:rsidR="00DA21BF" w:rsidRPr="00DA21BF" w:rsidRDefault="00DA21BF" w:rsidP="00DA21BF">
      <w:pPr>
        <w:rPr>
          <w:sz w:val="21"/>
          <w:szCs w:val="21"/>
        </w:rPr>
      </w:pPr>
      <w:r w:rsidRPr="00DA21BF">
        <w:rPr>
          <w:sz w:val="21"/>
          <w:szCs w:val="21"/>
        </w:rPr>
        <w:t xml:space="preserve">37% of the patient have deceased while having </w:t>
      </w:r>
      <w:r w:rsidR="00EB4659" w:rsidRPr="00DA21BF">
        <w:rPr>
          <w:sz w:val="21"/>
          <w:szCs w:val="21"/>
        </w:rPr>
        <w:t>had</w:t>
      </w:r>
      <w:r w:rsidRPr="00DA21BF">
        <w:rPr>
          <w:sz w:val="21"/>
          <w:szCs w:val="21"/>
        </w:rPr>
        <w:t xml:space="preserve"> high blood </w:t>
      </w:r>
      <w:r w:rsidR="00EB4659" w:rsidRPr="00DA21BF">
        <w:rPr>
          <w:sz w:val="21"/>
          <w:szCs w:val="21"/>
        </w:rPr>
        <w:t>pressure.</w:t>
      </w:r>
    </w:p>
    <w:p w14:paraId="40843AEC" w14:textId="6B19F3CD" w:rsidR="00DA21BF" w:rsidRPr="00DA21BF" w:rsidRDefault="00DA21BF" w:rsidP="00B77593">
      <w:pPr>
        <w:rPr>
          <w:sz w:val="21"/>
          <w:szCs w:val="21"/>
        </w:rPr>
      </w:pPr>
      <w:r w:rsidRPr="00DA21BF">
        <w:rPr>
          <w:sz w:val="21"/>
          <w:szCs w:val="21"/>
        </w:rPr>
        <w:t xml:space="preserve">29% of the patient are smoking while having high blood </w:t>
      </w:r>
      <w:r w:rsidR="00EB4659" w:rsidRPr="00DA21BF">
        <w:rPr>
          <w:sz w:val="21"/>
          <w:szCs w:val="21"/>
        </w:rPr>
        <w:t>pressure.</w:t>
      </w:r>
    </w:p>
    <w:p w14:paraId="279B81DF" w14:textId="658E756D" w:rsidR="00DA21BF" w:rsidRPr="00DA21BF" w:rsidRDefault="00DA21BF" w:rsidP="00B77593">
      <w:pPr>
        <w:rPr>
          <w:sz w:val="21"/>
          <w:szCs w:val="21"/>
        </w:rPr>
      </w:pPr>
      <w:r w:rsidRPr="00DA21BF">
        <w:rPr>
          <w:sz w:val="21"/>
          <w:szCs w:val="21"/>
        </w:rPr>
        <w:t xml:space="preserve">31% of the patient were deceased while </w:t>
      </w:r>
      <w:r w:rsidR="00EB4659" w:rsidRPr="00DA21BF">
        <w:rPr>
          <w:sz w:val="21"/>
          <w:szCs w:val="21"/>
        </w:rPr>
        <w:t>smoking.</w:t>
      </w:r>
    </w:p>
    <w:p w14:paraId="441FF78D" w14:textId="1968A44E" w:rsidR="00DA21BF" w:rsidRDefault="00DA21BF" w:rsidP="00B77593">
      <w:pPr>
        <w:rPr>
          <w:sz w:val="21"/>
          <w:szCs w:val="21"/>
        </w:rPr>
      </w:pPr>
    </w:p>
    <w:p w14:paraId="64FF09DB" w14:textId="7F1A5CC1" w:rsidR="00DA21BF" w:rsidRDefault="00DA21BF" w:rsidP="00B77593">
      <w:pPr>
        <w:rPr>
          <w:sz w:val="21"/>
          <w:szCs w:val="21"/>
        </w:rPr>
      </w:pPr>
      <w:r>
        <w:rPr>
          <w:rFonts w:hint="eastAsia"/>
          <w:sz w:val="21"/>
          <w:szCs w:val="21"/>
        </w:rPr>
        <w:t>F</w:t>
      </w:r>
      <w:r>
        <w:rPr>
          <w:sz w:val="21"/>
          <w:szCs w:val="21"/>
        </w:rPr>
        <w:t xml:space="preserve">or comparing age and diabetes, we assume that elder people with age 65 and above </w:t>
      </w:r>
      <w:r w:rsidR="007833D5">
        <w:rPr>
          <w:sz w:val="21"/>
          <w:szCs w:val="21"/>
        </w:rPr>
        <w:t xml:space="preserve">will have higher chance to have diabetes. </w:t>
      </w:r>
      <w:r w:rsidR="00EB4659">
        <w:rPr>
          <w:sz w:val="21"/>
          <w:szCs w:val="21"/>
        </w:rPr>
        <w:t>However,</w:t>
      </w:r>
      <w:r w:rsidR="007833D5">
        <w:rPr>
          <w:sz w:val="21"/>
          <w:szCs w:val="21"/>
        </w:rPr>
        <w:t xml:space="preserve"> 35.7% of the elder patients and 45.7% of the younger patients are having diabetes, which mean the assumption </w:t>
      </w:r>
      <w:r w:rsidR="00EB4659">
        <w:rPr>
          <w:sz w:val="21"/>
          <w:szCs w:val="21"/>
        </w:rPr>
        <w:t>does not</w:t>
      </w:r>
      <w:r w:rsidR="007833D5">
        <w:rPr>
          <w:sz w:val="21"/>
          <w:szCs w:val="21"/>
        </w:rPr>
        <w:t xml:space="preserve"> have sufficient evidence to support it.</w:t>
      </w:r>
    </w:p>
    <w:p w14:paraId="113450FE" w14:textId="1F13EB34" w:rsidR="00DA21BF" w:rsidRDefault="00DA21BF" w:rsidP="00B77593">
      <w:pPr>
        <w:rPr>
          <w:sz w:val="21"/>
          <w:szCs w:val="21"/>
        </w:rPr>
      </w:pPr>
    </w:p>
    <w:p w14:paraId="5A32F5F1" w14:textId="70D8C4BE" w:rsidR="00DA21BF" w:rsidRPr="00DA21BF" w:rsidRDefault="007833D5" w:rsidP="00B77593">
      <w:pPr>
        <w:rPr>
          <w:sz w:val="21"/>
          <w:szCs w:val="21"/>
        </w:rPr>
      </w:pPr>
      <w:r>
        <w:rPr>
          <w:rFonts w:hint="eastAsia"/>
          <w:noProof/>
          <w:sz w:val="21"/>
          <w:szCs w:val="21"/>
        </w:rPr>
        <w:drawing>
          <wp:inline distT="0" distB="0" distL="0" distR="0" wp14:anchorId="68CD6617" wp14:editId="4013542C">
            <wp:extent cx="2595606" cy="1759528"/>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3448" cy="1764844"/>
                    </a:xfrm>
                    <a:prstGeom prst="rect">
                      <a:avLst/>
                    </a:prstGeom>
                    <a:noFill/>
                    <a:ln>
                      <a:noFill/>
                    </a:ln>
                  </pic:spPr>
                </pic:pic>
              </a:graphicData>
            </a:graphic>
          </wp:inline>
        </w:drawing>
      </w:r>
    </w:p>
    <w:p w14:paraId="34C1A1F8" w14:textId="6F916B06" w:rsidR="00DA21BF" w:rsidRDefault="00DA21BF" w:rsidP="00B77593">
      <w:pPr>
        <w:rPr>
          <w:sz w:val="21"/>
          <w:szCs w:val="21"/>
          <w:lang w:val="en-US"/>
        </w:rPr>
      </w:pPr>
    </w:p>
    <w:p w14:paraId="69598C27" w14:textId="35F5A40E" w:rsidR="005D02E4" w:rsidRPr="007833D5" w:rsidRDefault="007833D5" w:rsidP="00B77593">
      <w:pPr>
        <w:rPr>
          <w:sz w:val="21"/>
          <w:szCs w:val="21"/>
        </w:rPr>
      </w:pPr>
      <w:r>
        <w:rPr>
          <w:rFonts w:hint="eastAsia"/>
          <w:sz w:val="21"/>
          <w:szCs w:val="21"/>
        </w:rPr>
        <w:t>S</w:t>
      </w:r>
      <w:r>
        <w:rPr>
          <w:sz w:val="21"/>
          <w:szCs w:val="21"/>
        </w:rPr>
        <w:t xml:space="preserve">imilar situation </w:t>
      </w:r>
      <w:r w:rsidR="00EB4659">
        <w:rPr>
          <w:sz w:val="21"/>
          <w:szCs w:val="21"/>
        </w:rPr>
        <w:t>was</w:t>
      </w:r>
      <w:r>
        <w:rPr>
          <w:sz w:val="21"/>
          <w:szCs w:val="21"/>
        </w:rPr>
        <w:t xml:space="preserve"> performed for other pair of </w:t>
      </w:r>
      <w:r w:rsidR="00EB4659">
        <w:rPr>
          <w:sz w:val="21"/>
          <w:szCs w:val="21"/>
        </w:rPr>
        <w:t>attributes</w:t>
      </w:r>
      <w:r>
        <w:rPr>
          <w:sz w:val="21"/>
          <w:szCs w:val="21"/>
        </w:rPr>
        <w:t xml:space="preserve"> with serum sodium and pair of </w:t>
      </w:r>
      <w:r w:rsidR="00EB4659">
        <w:rPr>
          <w:sz w:val="21"/>
          <w:szCs w:val="21"/>
        </w:rPr>
        <w:t>attributes</w:t>
      </w:r>
      <w:r>
        <w:rPr>
          <w:sz w:val="21"/>
          <w:szCs w:val="21"/>
        </w:rPr>
        <w:t xml:space="preserve"> with age variables.</w:t>
      </w:r>
    </w:p>
    <w:p w14:paraId="0072C2F2" w14:textId="4DAD5DAF" w:rsidR="005D02E4" w:rsidRPr="007833D5" w:rsidRDefault="005D02E4" w:rsidP="00B77593">
      <w:pPr>
        <w:rPr>
          <w:sz w:val="21"/>
          <w:szCs w:val="21"/>
        </w:rPr>
      </w:pPr>
    </w:p>
    <w:p w14:paraId="0EEFDD04" w14:textId="5184E495" w:rsidR="005D02E4" w:rsidRPr="007833D5" w:rsidRDefault="007833D5" w:rsidP="00B77593">
      <w:pPr>
        <w:rPr>
          <w:sz w:val="21"/>
          <w:szCs w:val="21"/>
        </w:rPr>
      </w:pPr>
      <w:r>
        <w:rPr>
          <w:sz w:val="21"/>
          <w:szCs w:val="21"/>
        </w:rPr>
        <w:t xml:space="preserve">For the pair of serum sodium to age variables, </w:t>
      </w:r>
      <w:r w:rsidR="00EB4659" w:rsidRPr="007833D5">
        <w:rPr>
          <w:sz w:val="21"/>
          <w:szCs w:val="21"/>
        </w:rPr>
        <w:t>there</w:t>
      </w:r>
      <w:r w:rsidRPr="007833D5">
        <w:rPr>
          <w:sz w:val="21"/>
          <w:szCs w:val="21"/>
        </w:rPr>
        <w:t xml:space="preserve"> 128 </w:t>
      </w:r>
      <w:r w:rsidR="00EB4659" w:rsidRPr="007833D5">
        <w:rPr>
          <w:sz w:val="21"/>
          <w:szCs w:val="21"/>
        </w:rPr>
        <w:t>patients</w:t>
      </w:r>
      <w:r w:rsidRPr="007833D5">
        <w:rPr>
          <w:sz w:val="21"/>
          <w:szCs w:val="21"/>
        </w:rPr>
        <w:t xml:space="preserve"> not having an ideal range of serum sodium where 44 were age 65 and above, 84 were below age 65. There are total 115 patient age 65 and above and 184 patient below age 65, which though analysis 38.3% of the patient age 65 and above were not having an ideal level of serum sodium on the other hand 45.7% of the patient with age below 65 were not having an ideal level of serum sodium, which might shows that the increase in age could be a factor that less likely to have the problem of having a non-ideal level of serum sodium.</w:t>
      </w:r>
    </w:p>
    <w:p w14:paraId="1EE9F29D" w14:textId="77777777" w:rsidR="007833D5" w:rsidRPr="007833D5" w:rsidRDefault="007833D5" w:rsidP="00B77593">
      <w:pPr>
        <w:rPr>
          <w:sz w:val="21"/>
          <w:szCs w:val="21"/>
        </w:rPr>
      </w:pPr>
    </w:p>
    <w:p w14:paraId="2ED961D1" w14:textId="76DADD68" w:rsidR="005D02E4" w:rsidRPr="007833D5" w:rsidRDefault="007833D5" w:rsidP="00B77593">
      <w:pPr>
        <w:rPr>
          <w:sz w:val="21"/>
          <w:szCs w:val="21"/>
        </w:rPr>
      </w:pPr>
      <w:r>
        <w:rPr>
          <w:noProof/>
          <w:sz w:val="21"/>
          <w:szCs w:val="21"/>
        </w:rPr>
        <w:drawing>
          <wp:inline distT="0" distB="0" distL="0" distR="0" wp14:anchorId="18EFC932" wp14:editId="2451B4A0">
            <wp:extent cx="3051689" cy="2119746"/>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9884" cy="2132385"/>
                    </a:xfrm>
                    <a:prstGeom prst="rect">
                      <a:avLst/>
                    </a:prstGeom>
                    <a:noFill/>
                    <a:ln>
                      <a:noFill/>
                    </a:ln>
                  </pic:spPr>
                </pic:pic>
              </a:graphicData>
            </a:graphic>
          </wp:inline>
        </w:drawing>
      </w:r>
    </w:p>
    <w:p w14:paraId="293EA2C7" w14:textId="62F77E30" w:rsidR="005D02E4" w:rsidRPr="007833D5" w:rsidRDefault="005D02E4" w:rsidP="00B77593">
      <w:pPr>
        <w:rPr>
          <w:sz w:val="21"/>
          <w:szCs w:val="21"/>
        </w:rPr>
      </w:pPr>
    </w:p>
    <w:p w14:paraId="4BB0E5BB" w14:textId="77777777" w:rsidR="005D02E4" w:rsidRPr="007833D5" w:rsidRDefault="005D02E4" w:rsidP="00B77593">
      <w:pPr>
        <w:rPr>
          <w:sz w:val="21"/>
          <w:szCs w:val="21"/>
        </w:rPr>
      </w:pPr>
    </w:p>
    <w:p w14:paraId="24249536" w14:textId="2A7CED25" w:rsidR="00F7054C" w:rsidRPr="007833D5" w:rsidRDefault="00F7054C" w:rsidP="00B77593">
      <w:pPr>
        <w:rPr>
          <w:sz w:val="21"/>
          <w:szCs w:val="21"/>
        </w:rPr>
      </w:pPr>
    </w:p>
    <w:p w14:paraId="15A26495" w14:textId="6D8B266E" w:rsidR="00F7054C" w:rsidRDefault="00F7054C" w:rsidP="00B77593">
      <w:pPr>
        <w:rPr>
          <w:sz w:val="21"/>
          <w:szCs w:val="21"/>
        </w:rPr>
      </w:pPr>
    </w:p>
    <w:p w14:paraId="0E4E2EAB" w14:textId="68610E64" w:rsidR="007833D5" w:rsidRDefault="007833D5" w:rsidP="00B77593">
      <w:pPr>
        <w:rPr>
          <w:sz w:val="21"/>
          <w:szCs w:val="21"/>
        </w:rPr>
      </w:pPr>
    </w:p>
    <w:p w14:paraId="6E71FBF9" w14:textId="77777777" w:rsidR="007833D5" w:rsidRPr="007833D5" w:rsidRDefault="007833D5" w:rsidP="00B77593">
      <w:pPr>
        <w:rPr>
          <w:sz w:val="21"/>
          <w:szCs w:val="21"/>
        </w:rPr>
      </w:pPr>
    </w:p>
    <w:p w14:paraId="033BFD98" w14:textId="77777777" w:rsidR="00F91BD0" w:rsidRDefault="00F91BD0" w:rsidP="00B77593">
      <w:pPr>
        <w:rPr>
          <w:b/>
          <w:bCs/>
          <w:sz w:val="21"/>
          <w:szCs w:val="21"/>
        </w:rPr>
      </w:pPr>
    </w:p>
    <w:p w14:paraId="17C100A5" w14:textId="77777777" w:rsidR="007833D5" w:rsidRDefault="007833D5">
      <w:pPr>
        <w:rPr>
          <w:b/>
          <w:bCs/>
          <w:sz w:val="21"/>
          <w:szCs w:val="21"/>
        </w:rPr>
      </w:pPr>
      <w:r>
        <w:rPr>
          <w:b/>
          <w:bCs/>
          <w:sz w:val="21"/>
          <w:szCs w:val="21"/>
        </w:rPr>
        <w:br w:type="page"/>
      </w:r>
    </w:p>
    <w:p w14:paraId="58C9C8B5" w14:textId="25DC8402" w:rsidR="00E30924" w:rsidRDefault="00E30924" w:rsidP="00B77593">
      <w:r w:rsidRPr="00175E6C">
        <w:rPr>
          <w:b/>
          <w:bCs/>
          <w:sz w:val="21"/>
          <w:szCs w:val="21"/>
        </w:rPr>
        <w:lastRenderedPageBreak/>
        <w:t xml:space="preserve">Data </w:t>
      </w:r>
      <w:r>
        <w:rPr>
          <w:b/>
          <w:bCs/>
          <w:sz w:val="21"/>
          <w:szCs w:val="21"/>
        </w:rPr>
        <w:t>Modelling</w:t>
      </w:r>
    </w:p>
    <w:p w14:paraId="2669891E" w14:textId="533614B2" w:rsidR="00E30924" w:rsidRDefault="00E30924" w:rsidP="00B77593">
      <w:r>
        <w:t xml:space="preserve">We choose </w:t>
      </w:r>
      <w:r w:rsidR="008154FD">
        <w:t>to use two classification models</w:t>
      </w:r>
      <w:r w:rsidR="00335D92">
        <w:t xml:space="preserve">: Decision Tree and K-Nearest Neighbours from the </w:t>
      </w:r>
      <w:proofErr w:type="spellStart"/>
      <w:r w:rsidR="004E0255" w:rsidRPr="004E0255">
        <w:t>sklearn</w:t>
      </w:r>
      <w:proofErr w:type="spellEnd"/>
      <w:r w:rsidR="004E0255">
        <w:t xml:space="preserve"> </w:t>
      </w:r>
      <w:r w:rsidR="00335D92">
        <w:t xml:space="preserve">library. </w:t>
      </w:r>
      <w:r w:rsidR="006B122E">
        <w:t xml:space="preserve">We will use 70% of the dataset to train the model while the remaining 30% will be used to evaluate the accuracy of our model. </w:t>
      </w:r>
      <w:r w:rsidR="000C32D2">
        <w:t xml:space="preserve">As for the K value, I ran it through a for loop to check for the best k value to use, as well as graphing out the </w:t>
      </w:r>
      <w:r w:rsidR="006A13D9">
        <w:t xml:space="preserve">corresponding accuracy level for every other k value. </w:t>
      </w:r>
    </w:p>
    <w:p w14:paraId="196A64E0" w14:textId="21ACB626" w:rsidR="005A12A3" w:rsidRDefault="005A12A3" w:rsidP="00B77593"/>
    <w:p w14:paraId="794FEF1F" w14:textId="066DD50A" w:rsidR="002A5608" w:rsidRDefault="005A12A3" w:rsidP="002A5608">
      <w:r>
        <w:t xml:space="preserve">When selecting our features, </w:t>
      </w:r>
      <w:r w:rsidR="007D0051">
        <w:t>I have</w:t>
      </w:r>
      <w:r>
        <w:t xml:space="preserve"> used </w:t>
      </w:r>
      <w:r w:rsidR="00CB3322">
        <w:t>a correlation matrix and selected th</w:t>
      </w:r>
      <w:r w:rsidR="004D7E4E">
        <w:t xml:space="preserve">e </w:t>
      </w:r>
      <w:r w:rsidR="00FD3AAA">
        <w:t xml:space="preserve">features manually based off the results from the chi-square. </w:t>
      </w:r>
    </w:p>
    <w:p w14:paraId="3E92832D" w14:textId="77777777" w:rsidR="002A5608" w:rsidRPr="002A5608" w:rsidRDefault="002A5608" w:rsidP="002A5608"/>
    <w:p w14:paraId="56B46970" w14:textId="15EBF5BC" w:rsidR="00222A17" w:rsidRDefault="00222A17" w:rsidP="00222A17">
      <w:pPr>
        <w:pStyle w:val="Heading3"/>
        <w:rPr>
          <w:b/>
          <w:bCs/>
          <w:color w:val="auto"/>
        </w:rPr>
      </w:pPr>
      <w:bookmarkStart w:id="4" w:name="_Toc72699760"/>
      <w:r>
        <w:rPr>
          <w:b/>
          <w:bCs/>
          <w:color w:val="auto"/>
        </w:rPr>
        <w:t>Results</w:t>
      </w:r>
      <w:bookmarkEnd w:id="4"/>
    </w:p>
    <w:p w14:paraId="5D435345" w14:textId="419111EA" w:rsidR="001F129A" w:rsidRPr="001F129A" w:rsidRDefault="001F129A" w:rsidP="001F129A">
      <w:r w:rsidRPr="001F129A">
        <w:t>The Accuracy for Decision tree model: 75.556 %</w:t>
      </w:r>
    </w:p>
    <w:p w14:paraId="2F3BD044" w14:textId="08ADFDBD" w:rsidR="001F129A" w:rsidRDefault="001F129A" w:rsidP="007833D5">
      <w:pPr>
        <w:pStyle w:val="HTMLPreformatted"/>
        <w:shd w:val="clear" w:color="auto" w:fill="FFFFFF"/>
        <w:wordWrap w:val="0"/>
        <w:textAlignment w:val="baseline"/>
        <w:rPr>
          <w:rFonts w:asciiTheme="minorHAnsi" w:eastAsiaTheme="minorEastAsia" w:hAnsiTheme="minorHAnsi" w:cstheme="minorBidi"/>
          <w:sz w:val="22"/>
          <w:szCs w:val="22"/>
          <w:lang w:val="en-AU" w:eastAsia="zh-CN"/>
        </w:rPr>
      </w:pPr>
      <w:r>
        <w:rPr>
          <w:rFonts w:asciiTheme="minorHAnsi" w:eastAsiaTheme="minorEastAsia" w:hAnsiTheme="minorHAnsi" w:cstheme="minorBidi"/>
          <w:noProof/>
          <w:sz w:val="22"/>
          <w:szCs w:val="22"/>
          <w:lang w:val="en-AU" w:eastAsia="zh-CN"/>
        </w:rPr>
        <w:drawing>
          <wp:inline distT="0" distB="0" distL="0" distR="0" wp14:anchorId="6C50478F" wp14:editId="5ED62944">
            <wp:extent cx="3749365" cy="2514818"/>
            <wp:effectExtent l="0" t="0" r="3810" b="0"/>
            <wp:docPr id="19" name="圖片 1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descr="一張含有 文字 的圖片&#10;&#10;自動產生的描述"/>
                    <pic:cNvPicPr/>
                  </pic:nvPicPr>
                  <pic:blipFill>
                    <a:blip r:embed="rId19">
                      <a:extLst>
                        <a:ext uri="{28A0092B-C50C-407E-A947-70E740481C1C}">
                          <a14:useLocalDpi xmlns:a14="http://schemas.microsoft.com/office/drawing/2010/main" val="0"/>
                        </a:ext>
                      </a:extLst>
                    </a:blip>
                    <a:stretch>
                      <a:fillRect/>
                    </a:stretch>
                  </pic:blipFill>
                  <pic:spPr>
                    <a:xfrm>
                      <a:off x="0" y="0"/>
                      <a:ext cx="3749365" cy="2514818"/>
                    </a:xfrm>
                    <a:prstGeom prst="rect">
                      <a:avLst/>
                    </a:prstGeom>
                  </pic:spPr>
                </pic:pic>
              </a:graphicData>
            </a:graphic>
          </wp:inline>
        </w:drawing>
      </w:r>
    </w:p>
    <w:p w14:paraId="64C3ED02" w14:textId="1D653F47" w:rsidR="001F129A" w:rsidRDefault="007833D5" w:rsidP="007833D5">
      <w:pPr>
        <w:pStyle w:val="HTMLPreformatted"/>
        <w:shd w:val="clear" w:color="auto" w:fill="FFFFFF"/>
        <w:wordWrap w:val="0"/>
        <w:textAlignment w:val="baseline"/>
        <w:rPr>
          <w:rFonts w:asciiTheme="minorHAnsi" w:eastAsiaTheme="minorEastAsia" w:hAnsiTheme="minorHAnsi" w:cstheme="minorBidi"/>
          <w:sz w:val="22"/>
          <w:szCs w:val="22"/>
          <w:lang w:val="en-AU" w:eastAsia="zh-CN"/>
        </w:rPr>
      </w:pPr>
      <w:r w:rsidRPr="001F129A">
        <w:rPr>
          <w:rFonts w:asciiTheme="minorHAnsi" w:eastAsiaTheme="minorEastAsia" w:hAnsiTheme="minorHAnsi" w:cstheme="minorBidi"/>
          <w:sz w:val="22"/>
          <w:szCs w:val="22"/>
          <w:lang w:val="en-AU" w:eastAsia="zh-CN"/>
        </w:rPr>
        <w:t xml:space="preserve"> the </w:t>
      </w:r>
      <w:r w:rsidR="001F129A" w:rsidRPr="001F129A">
        <w:rPr>
          <w:rFonts w:asciiTheme="minorHAnsi" w:eastAsiaTheme="minorEastAsia" w:hAnsiTheme="minorHAnsi" w:cstheme="minorBidi"/>
          <w:sz w:val="22"/>
          <w:szCs w:val="22"/>
          <w:lang w:val="en-AU" w:eastAsia="zh-CN"/>
        </w:rPr>
        <w:t>b</w:t>
      </w:r>
      <w:r w:rsidRPr="001F129A">
        <w:rPr>
          <w:rFonts w:asciiTheme="minorHAnsi" w:eastAsiaTheme="minorEastAsia" w:hAnsiTheme="minorHAnsi" w:cstheme="minorBidi"/>
          <w:sz w:val="22"/>
          <w:szCs w:val="22"/>
          <w:lang w:val="en-AU" w:eastAsia="zh-CN"/>
        </w:rPr>
        <w:t>est K value to use</w:t>
      </w:r>
      <w:r w:rsidR="001F129A">
        <w:rPr>
          <w:rFonts w:asciiTheme="minorHAnsi" w:eastAsiaTheme="minorEastAsia" w:hAnsiTheme="minorHAnsi" w:cstheme="minorBidi"/>
          <w:sz w:val="22"/>
          <w:szCs w:val="22"/>
          <w:lang w:val="en-AU" w:eastAsia="zh-CN"/>
        </w:rPr>
        <w:t xml:space="preserve"> which is </w:t>
      </w:r>
      <w:r w:rsidRPr="001F129A">
        <w:rPr>
          <w:rFonts w:asciiTheme="minorHAnsi" w:eastAsiaTheme="minorEastAsia" w:hAnsiTheme="minorHAnsi" w:cstheme="minorBidi"/>
          <w:sz w:val="22"/>
          <w:szCs w:val="22"/>
          <w:lang w:val="en-AU" w:eastAsia="zh-CN"/>
        </w:rPr>
        <w:t>11</w:t>
      </w:r>
      <w:r w:rsidR="001F129A">
        <w:rPr>
          <w:rFonts w:asciiTheme="minorHAnsi" w:eastAsiaTheme="minorEastAsia" w:hAnsiTheme="minorHAnsi" w:cstheme="minorBidi"/>
          <w:sz w:val="22"/>
          <w:szCs w:val="22"/>
          <w:lang w:val="en-AU" w:eastAsia="zh-CN"/>
        </w:rPr>
        <w:t xml:space="preserve"> though above </w:t>
      </w:r>
      <w:proofErr w:type="gramStart"/>
      <w:r w:rsidR="001F129A">
        <w:rPr>
          <w:rFonts w:asciiTheme="minorHAnsi" w:eastAsiaTheme="minorEastAsia" w:hAnsiTheme="minorHAnsi" w:cstheme="minorBidi"/>
          <w:sz w:val="22"/>
          <w:szCs w:val="22"/>
          <w:lang w:val="en-AU" w:eastAsia="zh-CN"/>
        </w:rPr>
        <w:t>coding</w:t>
      </w:r>
      <w:proofErr w:type="gramEnd"/>
      <w:r w:rsidR="001F129A">
        <w:rPr>
          <w:rFonts w:asciiTheme="minorHAnsi" w:eastAsiaTheme="minorEastAsia" w:hAnsiTheme="minorHAnsi" w:cstheme="minorBidi"/>
          <w:sz w:val="22"/>
          <w:szCs w:val="22"/>
          <w:lang w:val="en-AU" w:eastAsia="zh-CN"/>
        </w:rPr>
        <w:t xml:space="preserve"> </w:t>
      </w:r>
    </w:p>
    <w:p w14:paraId="4D601BE8" w14:textId="73F1759C" w:rsidR="001F129A" w:rsidRDefault="001F129A" w:rsidP="007833D5">
      <w:pPr>
        <w:pStyle w:val="HTMLPreformatted"/>
        <w:shd w:val="clear" w:color="auto" w:fill="FFFFFF"/>
        <w:wordWrap w:val="0"/>
        <w:textAlignment w:val="baseline"/>
        <w:rPr>
          <w:rFonts w:asciiTheme="minorHAnsi" w:eastAsiaTheme="minorEastAsia" w:hAnsiTheme="minorHAnsi" w:cstheme="minorBidi"/>
          <w:sz w:val="22"/>
          <w:szCs w:val="22"/>
          <w:lang w:val="en-AU" w:eastAsia="zh-CN"/>
        </w:rPr>
      </w:pPr>
    </w:p>
    <w:p w14:paraId="66ABEAA1" w14:textId="77777777" w:rsidR="001F129A" w:rsidRDefault="001F129A" w:rsidP="007833D5">
      <w:pPr>
        <w:pStyle w:val="HTMLPreformatted"/>
        <w:shd w:val="clear" w:color="auto" w:fill="FFFFFF"/>
        <w:wordWrap w:val="0"/>
        <w:textAlignment w:val="baseline"/>
        <w:rPr>
          <w:rFonts w:asciiTheme="minorHAnsi" w:eastAsiaTheme="minorEastAsia" w:hAnsiTheme="minorHAnsi" w:cstheme="minorBidi"/>
          <w:sz w:val="22"/>
          <w:szCs w:val="22"/>
          <w:lang w:val="en-AU" w:eastAsia="zh-CN"/>
        </w:rPr>
      </w:pPr>
    </w:p>
    <w:p w14:paraId="7D3842DB" w14:textId="6A542ACD" w:rsidR="001F129A" w:rsidRDefault="001F129A" w:rsidP="007833D5">
      <w:pPr>
        <w:pStyle w:val="HTMLPreformatted"/>
        <w:shd w:val="clear" w:color="auto" w:fill="FFFFFF"/>
        <w:wordWrap w:val="0"/>
        <w:textAlignment w:val="baseline"/>
        <w:rPr>
          <w:rFonts w:asciiTheme="minorHAnsi" w:eastAsiaTheme="minorEastAsia" w:hAnsiTheme="minorHAnsi" w:cstheme="minorBidi"/>
          <w:sz w:val="22"/>
          <w:szCs w:val="22"/>
          <w:lang w:val="en-AU" w:eastAsia="zh-CN"/>
        </w:rPr>
      </w:pPr>
      <w:r>
        <w:rPr>
          <w:rFonts w:asciiTheme="minorHAnsi" w:eastAsiaTheme="minorEastAsia" w:hAnsiTheme="minorHAnsi" w:cstheme="minorBidi"/>
          <w:noProof/>
          <w:sz w:val="22"/>
          <w:szCs w:val="22"/>
          <w:lang w:val="en-AU" w:eastAsia="zh-CN"/>
        </w:rPr>
        <w:drawing>
          <wp:inline distT="0" distB="0" distL="0" distR="0" wp14:anchorId="72AB0656" wp14:editId="13DA494F">
            <wp:extent cx="3330229" cy="723963"/>
            <wp:effectExtent l="0" t="0" r="3810" b="0"/>
            <wp:docPr id="17" name="圖片 1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descr="一張含有 文字 的圖片&#10;&#10;自動產生的描述"/>
                    <pic:cNvPicPr/>
                  </pic:nvPicPr>
                  <pic:blipFill>
                    <a:blip r:embed="rId20">
                      <a:extLst>
                        <a:ext uri="{28A0092B-C50C-407E-A947-70E740481C1C}">
                          <a14:useLocalDpi xmlns:a14="http://schemas.microsoft.com/office/drawing/2010/main" val="0"/>
                        </a:ext>
                      </a:extLst>
                    </a:blip>
                    <a:stretch>
                      <a:fillRect/>
                    </a:stretch>
                  </pic:blipFill>
                  <pic:spPr>
                    <a:xfrm>
                      <a:off x="0" y="0"/>
                      <a:ext cx="3330229" cy="723963"/>
                    </a:xfrm>
                    <a:prstGeom prst="rect">
                      <a:avLst/>
                    </a:prstGeom>
                  </pic:spPr>
                </pic:pic>
              </a:graphicData>
            </a:graphic>
          </wp:inline>
        </w:drawing>
      </w:r>
    </w:p>
    <w:p w14:paraId="39FAEF70" w14:textId="7559099E" w:rsidR="001F129A" w:rsidRDefault="001F129A" w:rsidP="007833D5">
      <w:pPr>
        <w:pStyle w:val="HTMLPreformatted"/>
        <w:shd w:val="clear" w:color="auto" w:fill="FFFFFF"/>
        <w:wordWrap w:val="0"/>
        <w:textAlignment w:val="baseline"/>
        <w:rPr>
          <w:rFonts w:asciiTheme="minorHAnsi" w:eastAsiaTheme="minorEastAsia" w:hAnsiTheme="minorHAnsi" w:cstheme="minorBidi"/>
          <w:sz w:val="22"/>
          <w:szCs w:val="22"/>
          <w:lang w:val="en-AU" w:eastAsia="zh-CN"/>
        </w:rPr>
      </w:pPr>
      <w:r>
        <w:rPr>
          <w:rFonts w:asciiTheme="minorHAnsi" w:eastAsiaTheme="minorEastAsia" w:hAnsiTheme="minorHAnsi" w:cstheme="minorBidi" w:hint="eastAsia"/>
          <w:noProof/>
          <w:sz w:val="22"/>
          <w:szCs w:val="22"/>
          <w:lang w:val="en-AU" w:eastAsia="zh-CN"/>
        </w:rPr>
        <w:drawing>
          <wp:inline distT="0" distB="0" distL="0" distR="0" wp14:anchorId="1861A327" wp14:editId="779D48DB">
            <wp:extent cx="2215634" cy="1517073"/>
            <wp:effectExtent l="0" t="0" r="0" b="698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5420" cy="1523773"/>
                    </a:xfrm>
                    <a:prstGeom prst="rect">
                      <a:avLst/>
                    </a:prstGeom>
                    <a:noFill/>
                    <a:ln>
                      <a:noFill/>
                    </a:ln>
                  </pic:spPr>
                </pic:pic>
              </a:graphicData>
            </a:graphic>
          </wp:inline>
        </w:drawing>
      </w:r>
    </w:p>
    <w:p w14:paraId="724A62E7" w14:textId="4B685957" w:rsidR="007833D5" w:rsidRPr="001F129A" w:rsidRDefault="001F129A" w:rsidP="007833D5">
      <w:pPr>
        <w:pStyle w:val="HTMLPreformatted"/>
        <w:shd w:val="clear" w:color="auto" w:fill="FFFFFF"/>
        <w:wordWrap w:val="0"/>
        <w:textAlignment w:val="baseline"/>
        <w:rPr>
          <w:rFonts w:asciiTheme="minorHAnsi" w:eastAsiaTheme="minorEastAsia" w:hAnsiTheme="minorHAnsi" w:cstheme="minorBidi"/>
          <w:sz w:val="22"/>
          <w:szCs w:val="22"/>
          <w:lang w:val="en-AU" w:eastAsia="zh-CN"/>
        </w:rPr>
      </w:pPr>
      <w:r w:rsidRPr="001F129A">
        <w:rPr>
          <w:rFonts w:asciiTheme="minorHAnsi" w:eastAsiaTheme="minorEastAsia" w:hAnsiTheme="minorHAnsi" w:cstheme="minorBidi"/>
          <w:sz w:val="22"/>
          <w:szCs w:val="22"/>
          <w:lang w:val="en-AU" w:eastAsia="zh-CN"/>
        </w:rPr>
        <w:t>As we can see from the figure, the code above had selected the best k value to use when comparing accuracy between different K values and the corresponding prediction accuracy.</w:t>
      </w:r>
    </w:p>
    <w:p w14:paraId="05D6080C" w14:textId="755EA33B" w:rsidR="001F129A" w:rsidRPr="001F129A" w:rsidRDefault="001F129A" w:rsidP="001F129A">
      <w:pPr>
        <w:pStyle w:val="HTMLPreformatted"/>
        <w:shd w:val="clear" w:color="auto" w:fill="FFFFFF"/>
        <w:wordWrap w:val="0"/>
        <w:textAlignment w:val="baseline"/>
        <w:rPr>
          <w:rFonts w:asciiTheme="minorHAnsi" w:eastAsiaTheme="minorEastAsia" w:hAnsiTheme="minorHAnsi" w:cstheme="minorBidi"/>
          <w:sz w:val="22"/>
          <w:szCs w:val="22"/>
          <w:lang w:val="en-AU" w:eastAsia="zh-CN"/>
        </w:rPr>
      </w:pPr>
      <w:r w:rsidRPr="001F129A">
        <w:rPr>
          <w:rFonts w:asciiTheme="minorHAnsi" w:eastAsiaTheme="minorEastAsia" w:hAnsiTheme="minorHAnsi" w:cstheme="minorBidi" w:hint="eastAsia"/>
          <w:sz w:val="22"/>
          <w:szCs w:val="22"/>
          <w:lang w:val="en-AU" w:eastAsia="zh-CN"/>
        </w:rPr>
        <w:t>T</w:t>
      </w:r>
      <w:r w:rsidRPr="001F129A">
        <w:rPr>
          <w:rFonts w:asciiTheme="minorHAnsi" w:eastAsiaTheme="minorEastAsia" w:hAnsiTheme="minorHAnsi" w:cstheme="minorBidi"/>
          <w:sz w:val="22"/>
          <w:szCs w:val="22"/>
          <w:lang w:val="en-AU" w:eastAsia="zh-CN"/>
        </w:rPr>
        <w:t>hen the accuracy of KNN model: 74.444 %</w:t>
      </w:r>
    </w:p>
    <w:p w14:paraId="0CD44EB4" w14:textId="7EFF73BF" w:rsidR="00222A17" w:rsidRPr="001F129A" w:rsidRDefault="00222A17" w:rsidP="00B77593"/>
    <w:p w14:paraId="089CFE0A" w14:textId="77777777" w:rsidR="001F129A" w:rsidRPr="001F129A" w:rsidRDefault="001F129A" w:rsidP="00B77593"/>
    <w:p w14:paraId="0FDE3E40" w14:textId="77777777" w:rsidR="001F129A" w:rsidRPr="001F129A" w:rsidRDefault="001F129A" w:rsidP="00B77593"/>
    <w:p w14:paraId="2F7C59DC" w14:textId="77777777" w:rsidR="001F129A" w:rsidRDefault="00222A17" w:rsidP="00222A17">
      <w:pPr>
        <w:pStyle w:val="Heading3"/>
        <w:rPr>
          <w:b/>
          <w:bCs/>
          <w:color w:val="auto"/>
        </w:rPr>
      </w:pPr>
      <w:bookmarkStart w:id="5" w:name="_Toc72699761"/>
      <w:r>
        <w:rPr>
          <w:b/>
          <w:bCs/>
          <w:color w:val="auto"/>
        </w:rPr>
        <w:lastRenderedPageBreak/>
        <w:t>Discussion</w:t>
      </w:r>
      <w:bookmarkEnd w:id="5"/>
      <w:r w:rsidR="001F129A">
        <w:rPr>
          <w:rFonts w:hint="eastAsia"/>
          <w:b/>
          <w:bCs/>
          <w:color w:val="auto"/>
        </w:rPr>
        <w:t xml:space="preserve"> </w:t>
      </w:r>
      <w:r w:rsidR="001F129A">
        <w:rPr>
          <w:b/>
          <w:bCs/>
          <w:color w:val="auto"/>
        </w:rPr>
        <w:t xml:space="preserve"> </w:t>
      </w:r>
    </w:p>
    <w:p w14:paraId="3693CCFC" w14:textId="1522B763" w:rsidR="00650F3C" w:rsidRDefault="00650F3C" w:rsidP="00650F3C">
      <w:r>
        <w:t xml:space="preserve">With the </w:t>
      </w:r>
      <w:r w:rsidRPr="00650F3C">
        <w:t>Data Exploration</w:t>
      </w:r>
      <w:r>
        <w:t xml:space="preserve"> we can see that most of the attribute compared shows a relationship with different variables however </w:t>
      </w:r>
      <w:proofErr w:type="gramStart"/>
      <w:r>
        <w:t>doesn’t</w:t>
      </w:r>
      <w:proofErr w:type="gramEnd"/>
      <w:r>
        <w:t xml:space="preserve"> have a very strong positive correlation in order to support the </w:t>
      </w:r>
      <w:r w:rsidRPr="00650F3C">
        <w:t>hypothesis</w:t>
      </w:r>
      <w:r>
        <w:t xml:space="preserve"> that need further information or more investigation.</w:t>
      </w:r>
    </w:p>
    <w:p w14:paraId="6FE21C6A" w14:textId="50690B56" w:rsidR="00650F3C" w:rsidRDefault="00650F3C" w:rsidP="00650F3C"/>
    <w:p w14:paraId="68E4D3C2" w14:textId="55F0C16A" w:rsidR="00650F3C" w:rsidRDefault="00650F3C" w:rsidP="00650F3C">
      <w:r>
        <w:t xml:space="preserve">The </w:t>
      </w:r>
      <w:r w:rsidRPr="00650F3C">
        <w:t>Correlation matrix for further feature identification</w:t>
      </w:r>
    </w:p>
    <w:p w14:paraId="2979F366" w14:textId="56326738" w:rsidR="00650F3C" w:rsidRDefault="00650F3C" w:rsidP="00650F3C">
      <w:r>
        <w:rPr>
          <w:noProof/>
        </w:rPr>
        <w:drawing>
          <wp:inline distT="0" distB="0" distL="0" distR="0" wp14:anchorId="341CF9E1" wp14:editId="6CA1C580">
            <wp:extent cx="3918585" cy="4107872"/>
            <wp:effectExtent l="0" t="0" r="5715" b="698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24329" cy="4113893"/>
                    </a:xfrm>
                    <a:prstGeom prst="rect">
                      <a:avLst/>
                    </a:prstGeom>
                    <a:noFill/>
                    <a:ln>
                      <a:noFill/>
                    </a:ln>
                  </pic:spPr>
                </pic:pic>
              </a:graphicData>
            </a:graphic>
          </wp:inline>
        </w:drawing>
      </w:r>
    </w:p>
    <w:p w14:paraId="06FF0EDA" w14:textId="104CD85D" w:rsidR="00650F3C" w:rsidRDefault="00650F3C" w:rsidP="00650F3C">
      <w:r w:rsidRPr="00650F3C">
        <w:t xml:space="preserve">When observing the last row, we can see that DEATH_EVENT has a considerable </w:t>
      </w:r>
      <w:r w:rsidR="00EB4659" w:rsidRPr="00650F3C">
        <w:t>correlation (</w:t>
      </w:r>
      <w:r w:rsidRPr="00650F3C">
        <w:t xml:space="preserve">negative or positive) with age, </w:t>
      </w:r>
      <w:proofErr w:type="spellStart"/>
      <w:r w:rsidRPr="00650F3C">
        <w:t>ejection_fraction</w:t>
      </w:r>
      <w:proofErr w:type="spellEnd"/>
      <w:r w:rsidRPr="00650F3C">
        <w:t xml:space="preserve">, </w:t>
      </w:r>
      <w:proofErr w:type="spellStart"/>
      <w:r w:rsidRPr="00650F3C">
        <w:t>serum_creatinine</w:t>
      </w:r>
      <w:proofErr w:type="spellEnd"/>
      <w:r w:rsidRPr="00650F3C">
        <w:t xml:space="preserve">, </w:t>
      </w:r>
      <w:proofErr w:type="spellStart"/>
      <w:r w:rsidRPr="00650F3C">
        <w:t>serum_sodium</w:t>
      </w:r>
      <w:proofErr w:type="spellEnd"/>
      <w:r w:rsidRPr="00650F3C">
        <w:t xml:space="preserve"> and time. These are the same features identified from chi-square test </w:t>
      </w:r>
      <w:r>
        <w:t>however</w:t>
      </w:r>
      <w:r w:rsidRPr="00650F3C">
        <w:t xml:space="preserve"> high blood pressure has a </w:t>
      </w:r>
      <w:r>
        <w:t xml:space="preserve">relative </w:t>
      </w:r>
      <w:r w:rsidRPr="00650F3C">
        <w:t xml:space="preserve">low correlation value. </w:t>
      </w:r>
      <w:r>
        <w:t>But which will be kept</w:t>
      </w:r>
      <w:r w:rsidRPr="00650F3C">
        <w:t>, other columns will not be used.</w:t>
      </w:r>
    </w:p>
    <w:p w14:paraId="18752411" w14:textId="77777777" w:rsidR="00650F3C" w:rsidRDefault="00650F3C" w:rsidP="00650F3C"/>
    <w:p w14:paraId="38F426D1" w14:textId="5EF0F99E" w:rsidR="001F129A" w:rsidRPr="001F129A" w:rsidRDefault="00650F3C" w:rsidP="00650F3C">
      <w:r>
        <w:t xml:space="preserve"> The classification models </w:t>
      </w:r>
      <w:r w:rsidR="00EB4659">
        <w:t>perform</w:t>
      </w:r>
      <w:r>
        <w:t xml:space="preserve"> with the 70% data from the data set and</w:t>
      </w:r>
      <w:r w:rsidRPr="00650F3C">
        <w:t xml:space="preserve"> randomly choose 30% of the database for testing, and the rest will be used for training.</w:t>
      </w:r>
    </w:p>
    <w:p w14:paraId="57B70423" w14:textId="77777777" w:rsidR="001F129A" w:rsidRDefault="001F129A" w:rsidP="001F129A">
      <w:pPr>
        <w:rPr>
          <w:rFonts w:ascii="Helvetica" w:eastAsia="Times New Roman" w:hAnsi="Helvetica" w:cs="Courier New"/>
          <w:color w:val="000000"/>
          <w:sz w:val="21"/>
          <w:szCs w:val="21"/>
          <w:shd w:val="clear" w:color="auto" w:fill="FFFFFF"/>
          <w:lang w:val="en-US" w:eastAsia="zh-TW"/>
        </w:rPr>
      </w:pPr>
    </w:p>
    <w:p w14:paraId="19A2ECFC" w14:textId="77777777" w:rsidR="001F129A" w:rsidRDefault="001F129A" w:rsidP="001F129A">
      <w:pPr>
        <w:rPr>
          <w:rFonts w:ascii="Helvetica" w:eastAsia="Times New Roman" w:hAnsi="Helvetica" w:cs="Courier New"/>
          <w:color w:val="000000"/>
          <w:sz w:val="21"/>
          <w:szCs w:val="21"/>
          <w:shd w:val="clear" w:color="auto" w:fill="FFFFFF"/>
          <w:lang w:val="en-US" w:eastAsia="zh-TW"/>
        </w:rPr>
      </w:pPr>
    </w:p>
    <w:p w14:paraId="77DAF759" w14:textId="77777777" w:rsidR="001F129A" w:rsidRDefault="001F129A" w:rsidP="001F129A">
      <w:pPr>
        <w:rPr>
          <w:rFonts w:ascii="Helvetica" w:eastAsia="Times New Roman" w:hAnsi="Helvetica" w:cs="Courier New"/>
          <w:color w:val="000000"/>
          <w:sz w:val="21"/>
          <w:szCs w:val="21"/>
          <w:shd w:val="clear" w:color="auto" w:fill="FFFFFF"/>
          <w:lang w:val="en-US" w:eastAsia="zh-TW"/>
        </w:rPr>
      </w:pPr>
    </w:p>
    <w:p w14:paraId="6759168D" w14:textId="77777777" w:rsidR="001F129A" w:rsidRDefault="001F129A" w:rsidP="001F129A">
      <w:pPr>
        <w:rPr>
          <w:rFonts w:ascii="Helvetica" w:eastAsia="Times New Roman" w:hAnsi="Helvetica" w:cs="Courier New"/>
          <w:color w:val="000000"/>
          <w:sz w:val="21"/>
          <w:szCs w:val="21"/>
          <w:shd w:val="clear" w:color="auto" w:fill="FFFFFF"/>
          <w:lang w:val="en-US" w:eastAsia="zh-TW"/>
        </w:rPr>
      </w:pPr>
    </w:p>
    <w:p w14:paraId="40C4A3FC" w14:textId="2650083F" w:rsidR="001F129A" w:rsidRPr="001F129A" w:rsidRDefault="001F129A" w:rsidP="001F129A">
      <w:r w:rsidRPr="00513AB9">
        <w:rPr>
          <w:b/>
          <w:bCs/>
        </w:rPr>
        <w:t>Conclusion</w:t>
      </w:r>
    </w:p>
    <w:p w14:paraId="1F3EEDCD" w14:textId="77777777" w:rsidR="001F129A" w:rsidRPr="001F129A" w:rsidRDefault="001F129A" w:rsidP="001F129A">
      <w:pPr>
        <w:pStyle w:val="HTMLPreformatted"/>
        <w:shd w:val="clear" w:color="auto" w:fill="FFFFFF"/>
        <w:jc w:val="both"/>
        <w:textAlignment w:val="baseline"/>
        <w:rPr>
          <w:rFonts w:asciiTheme="minorHAnsi" w:eastAsiaTheme="minorEastAsia" w:hAnsiTheme="minorHAnsi" w:cstheme="minorBidi"/>
          <w:sz w:val="22"/>
          <w:szCs w:val="22"/>
          <w:lang w:val="en-AU" w:eastAsia="zh-CN"/>
        </w:rPr>
      </w:pPr>
      <w:r w:rsidRPr="001F129A">
        <w:rPr>
          <w:rFonts w:asciiTheme="minorHAnsi" w:eastAsiaTheme="minorEastAsia" w:hAnsiTheme="minorHAnsi" w:cstheme="minorBidi"/>
          <w:sz w:val="22"/>
          <w:szCs w:val="22"/>
          <w:lang w:val="en-AU" w:eastAsia="zh-CN"/>
        </w:rPr>
        <w:t xml:space="preserve">From two classification models Decision Tree and K-Nearest Neighbours from the </w:t>
      </w:r>
      <w:proofErr w:type="spellStart"/>
      <w:r w:rsidRPr="001F129A">
        <w:rPr>
          <w:rFonts w:asciiTheme="minorHAnsi" w:eastAsiaTheme="minorEastAsia" w:hAnsiTheme="minorHAnsi" w:cstheme="minorBidi"/>
          <w:sz w:val="22"/>
          <w:szCs w:val="22"/>
          <w:lang w:val="en-AU" w:eastAsia="zh-CN"/>
        </w:rPr>
        <w:t>sklearn</w:t>
      </w:r>
      <w:proofErr w:type="spellEnd"/>
      <w:r w:rsidRPr="001F129A">
        <w:rPr>
          <w:rFonts w:asciiTheme="minorHAnsi" w:eastAsiaTheme="minorEastAsia" w:hAnsiTheme="minorHAnsi" w:cstheme="minorBidi"/>
          <w:sz w:val="22"/>
          <w:szCs w:val="22"/>
          <w:lang w:val="en-AU" w:eastAsia="zh-CN"/>
        </w:rPr>
        <w:t xml:space="preserve"> library and though the above coding we can see that Decision Tree model have a slightly better accuracy with</w:t>
      </w:r>
      <w:r>
        <w:rPr>
          <w:rFonts w:asciiTheme="minorHAnsi" w:eastAsiaTheme="minorEastAsia" w:hAnsiTheme="minorHAnsi" w:cstheme="minorBidi"/>
          <w:sz w:val="22"/>
          <w:szCs w:val="22"/>
          <w:lang w:val="en-AU" w:eastAsia="zh-CN"/>
        </w:rPr>
        <w:t xml:space="preserve"> 75.556% to 74.444% </w:t>
      </w:r>
    </w:p>
    <w:p w14:paraId="13D1808B" w14:textId="673D123C" w:rsidR="00513AB9" w:rsidRDefault="00513AB9" w:rsidP="00222A17"/>
    <w:p w14:paraId="25AF00B5" w14:textId="2B73A31F" w:rsidR="00513AB9" w:rsidRPr="008C2F1F" w:rsidRDefault="00513AB9" w:rsidP="00513AB9">
      <w:pPr>
        <w:pStyle w:val="Heading3"/>
        <w:rPr>
          <w:b/>
          <w:bCs/>
          <w:color w:val="auto"/>
        </w:rPr>
      </w:pPr>
      <w:bookmarkStart w:id="6" w:name="_Toc72699762"/>
      <w:r>
        <w:rPr>
          <w:b/>
          <w:bCs/>
          <w:color w:val="auto"/>
        </w:rPr>
        <w:t>References</w:t>
      </w:r>
      <w:bookmarkEnd w:id="6"/>
    </w:p>
    <w:p w14:paraId="2CF17B6A" w14:textId="66F32B4C" w:rsidR="00513AB9" w:rsidRPr="00735003" w:rsidRDefault="0060253F" w:rsidP="0060253F">
      <w:pPr>
        <w:pStyle w:val="ListParagraph"/>
        <w:numPr>
          <w:ilvl w:val="0"/>
          <w:numId w:val="2"/>
        </w:numPr>
        <w:rPr>
          <w:sz w:val="20"/>
          <w:szCs w:val="20"/>
        </w:rPr>
      </w:pPr>
      <w:r w:rsidRPr="00735003">
        <w:rPr>
          <w:sz w:val="20"/>
          <w:szCs w:val="20"/>
        </w:rPr>
        <w:t xml:space="preserve">[1] ‘Correlation Matrix in Python - Practical Implementation - </w:t>
      </w:r>
      <w:proofErr w:type="spellStart"/>
      <w:r w:rsidRPr="00735003">
        <w:rPr>
          <w:sz w:val="20"/>
          <w:szCs w:val="20"/>
        </w:rPr>
        <w:t>AskPython</w:t>
      </w:r>
      <w:proofErr w:type="spellEnd"/>
      <w:r w:rsidRPr="00735003">
        <w:rPr>
          <w:sz w:val="20"/>
          <w:szCs w:val="20"/>
        </w:rPr>
        <w:t>’. https://www.askpython.com/python/examples/correlation-matrix-in-python (accessed May 14, 2021).</w:t>
      </w:r>
    </w:p>
    <w:p w14:paraId="20CDF94D" w14:textId="30458DC6" w:rsidR="002B7564" w:rsidRPr="00735003" w:rsidRDefault="002B7564" w:rsidP="002B7564">
      <w:pPr>
        <w:pStyle w:val="ListParagraph"/>
        <w:numPr>
          <w:ilvl w:val="0"/>
          <w:numId w:val="2"/>
        </w:numPr>
        <w:ind w:right="96"/>
        <w:rPr>
          <w:sz w:val="20"/>
          <w:szCs w:val="20"/>
        </w:rPr>
      </w:pPr>
      <w:r w:rsidRPr="00735003">
        <w:rPr>
          <w:sz w:val="20"/>
          <w:szCs w:val="20"/>
        </w:rPr>
        <w:t xml:space="preserve">[2] ‘Plotting Correlation Matrix using Python’, </w:t>
      </w:r>
      <w:proofErr w:type="spellStart"/>
      <w:r w:rsidRPr="00735003">
        <w:rPr>
          <w:i/>
          <w:iCs/>
          <w:sz w:val="20"/>
          <w:szCs w:val="20"/>
        </w:rPr>
        <w:t>GeeksforGeeks</w:t>
      </w:r>
      <w:proofErr w:type="spellEnd"/>
      <w:r w:rsidRPr="00735003">
        <w:rPr>
          <w:sz w:val="20"/>
          <w:szCs w:val="20"/>
        </w:rPr>
        <w:t xml:space="preserve">, Nov. 23, 2020. </w:t>
      </w:r>
      <w:hyperlink r:id="rId23" w:history="1">
        <w:r w:rsidRPr="00735003">
          <w:rPr>
            <w:rStyle w:val="Hyperlink"/>
            <w:sz w:val="20"/>
            <w:szCs w:val="20"/>
          </w:rPr>
          <w:t>https://www.geeksforgeeks.org/plotting-correlation-matrix-using-python/</w:t>
        </w:r>
      </w:hyperlink>
      <w:r w:rsidRPr="00735003">
        <w:rPr>
          <w:sz w:val="20"/>
          <w:szCs w:val="20"/>
        </w:rPr>
        <w:t xml:space="preserve"> (accessed May 14, 2021).</w:t>
      </w:r>
    </w:p>
    <w:p w14:paraId="18E1D1B2" w14:textId="1451FAC7" w:rsidR="002B7564" w:rsidRPr="00735003" w:rsidRDefault="002B7564" w:rsidP="002B7564">
      <w:pPr>
        <w:pStyle w:val="ListParagraph"/>
        <w:numPr>
          <w:ilvl w:val="0"/>
          <w:numId w:val="2"/>
        </w:numPr>
        <w:ind w:right="96"/>
        <w:rPr>
          <w:sz w:val="20"/>
          <w:szCs w:val="20"/>
        </w:rPr>
      </w:pPr>
      <w:r w:rsidRPr="00735003">
        <w:rPr>
          <w:sz w:val="20"/>
          <w:szCs w:val="20"/>
        </w:rPr>
        <w:lastRenderedPageBreak/>
        <w:t xml:space="preserve">[3] M. Ebrahim, ‘Python correlation matrix tutorial’, </w:t>
      </w:r>
      <w:r w:rsidRPr="00735003">
        <w:rPr>
          <w:i/>
          <w:iCs/>
          <w:sz w:val="20"/>
          <w:szCs w:val="20"/>
        </w:rPr>
        <w:t>Like Geeks</w:t>
      </w:r>
      <w:r w:rsidRPr="00735003">
        <w:rPr>
          <w:sz w:val="20"/>
          <w:szCs w:val="20"/>
        </w:rPr>
        <w:t xml:space="preserve">, Jun. 17, 2020. </w:t>
      </w:r>
      <w:hyperlink r:id="rId24" w:history="1">
        <w:r w:rsidRPr="00735003">
          <w:rPr>
            <w:rStyle w:val="Hyperlink"/>
            <w:sz w:val="20"/>
            <w:szCs w:val="20"/>
          </w:rPr>
          <w:t>https://likegeeks.com/python-correlation-matrix/</w:t>
        </w:r>
      </w:hyperlink>
      <w:r w:rsidRPr="00735003">
        <w:rPr>
          <w:sz w:val="20"/>
          <w:szCs w:val="20"/>
        </w:rPr>
        <w:t xml:space="preserve"> (accessed May 14, 2021).</w:t>
      </w:r>
    </w:p>
    <w:p w14:paraId="19DAC816" w14:textId="6EFF267D" w:rsidR="00735003" w:rsidRPr="00735003" w:rsidRDefault="00735003" w:rsidP="00735003">
      <w:pPr>
        <w:pStyle w:val="ListParagraph"/>
        <w:numPr>
          <w:ilvl w:val="0"/>
          <w:numId w:val="2"/>
        </w:numPr>
        <w:ind w:right="96"/>
        <w:rPr>
          <w:sz w:val="20"/>
          <w:szCs w:val="20"/>
        </w:rPr>
      </w:pPr>
      <w:r w:rsidRPr="00735003">
        <w:rPr>
          <w:sz w:val="20"/>
          <w:szCs w:val="20"/>
        </w:rPr>
        <w:t xml:space="preserve">[4] </w:t>
      </w:r>
      <w:proofErr w:type="spellStart"/>
      <w:r w:rsidRPr="00735003">
        <w:rPr>
          <w:sz w:val="20"/>
          <w:szCs w:val="20"/>
        </w:rPr>
        <w:t>Assia</w:t>
      </w:r>
      <w:proofErr w:type="spellEnd"/>
      <w:r w:rsidRPr="00735003">
        <w:rPr>
          <w:sz w:val="20"/>
          <w:szCs w:val="20"/>
        </w:rPr>
        <w:t xml:space="preserve"> Munir, Sajjad Haider Bhatti, Muhammad Aftab, Muhammad Ali Raza, and Tanvir Ahmad, ‘Heart failure clinical records Data Set’, </w:t>
      </w:r>
      <w:r w:rsidRPr="00735003">
        <w:rPr>
          <w:i/>
          <w:iCs/>
          <w:sz w:val="20"/>
          <w:szCs w:val="20"/>
        </w:rPr>
        <w:t>UCI Machine Learning Repository</w:t>
      </w:r>
      <w:r w:rsidRPr="00735003">
        <w:rPr>
          <w:sz w:val="20"/>
          <w:szCs w:val="20"/>
        </w:rPr>
        <w:t xml:space="preserve">. </w:t>
      </w:r>
      <w:hyperlink r:id="rId25" w:history="1">
        <w:r w:rsidRPr="00735003">
          <w:rPr>
            <w:rStyle w:val="Hyperlink"/>
            <w:sz w:val="20"/>
            <w:szCs w:val="20"/>
          </w:rPr>
          <w:t>https://archive.ics.uci.edu/ml/datasets/Heart+failure+clinical+records</w:t>
        </w:r>
      </w:hyperlink>
      <w:r w:rsidRPr="00735003">
        <w:rPr>
          <w:sz w:val="20"/>
          <w:szCs w:val="20"/>
        </w:rPr>
        <w:t xml:space="preserve"> (accessed May 03, 2021).</w:t>
      </w:r>
    </w:p>
    <w:p w14:paraId="4DE7A8C7" w14:textId="5D896C9F" w:rsidR="00630CF7" w:rsidRDefault="00630CF7" w:rsidP="00630CF7">
      <w:pPr>
        <w:pStyle w:val="ListParagraph"/>
        <w:numPr>
          <w:ilvl w:val="0"/>
          <w:numId w:val="2"/>
        </w:numPr>
        <w:ind w:right="96"/>
      </w:pPr>
      <w:r>
        <w:t xml:space="preserve">[5] D. Chicco and G. </w:t>
      </w:r>
      <w:proofErr w:type="spellStart"/>
      <w:r>
        <w:t>Jurman</w:t>
      </w:r>
      <w:proofErr w:type="spellEnd"/>
      <w:r>
        <w:t xml:space="preserve">, ‘Machine learning can predict survival of patients with heart failure from serum creatinine and ejection fraction alone’, </w:t>
      </w:r>
      <w:r w:rsidRPr="00630CF7">
        <w:rPr>
          <w:i/>
          <w:iCs/>
        </w:rPr>
        <w:t>BMC Medical Informatics and Decision Making</w:t>
      </w:r>
      <w:r>
        <w:t xml:space="preserve">, vol. 20, no. 1, p. 16, Feb. 2020, </w:t>
      </w:r>
      <w:proofErr w:type="spellStart"/>
      <w:r>
        <w:t>doi</w:t>
      </w:r>
      <w:proofErr w:type="spellEnd"/>
      <w:r>
        <w:t xml:space="preserve">: </w:t>
      </w:r>
      <w:hyperlink r:id="rId26" w:history="1">
        <w:r>
          <w:rPr>
            <w:rStyle w:val="Hyperlink"/>
          </w:rPr>
          <w:t>10.1186/s12911-020-1023-5</w:t>
        </w:r>
      </w:hyperlink>
      <w:r>
        <w:t>.</w:t>
      </w:r>
    </w:p>
    <w:p w14:paraId="5756216C" w14:textId="54C4C8FD" w:rsidR="00630CF7" w:rsidRDefault="00630CF7" w:rsidP="00630CF7">
      <w:pPr>
        <w:pStyle w:val="ListParagraph"/>
        <w:numPr>
          <w:ilvl w:val="0"/>
          <w:numId w:val="2"/>
        </w:numPr>
        <w:ind w:right="96"/>
      </w:pPr>
      <w:r>
        <w:t xml:space="preserve">[6] T. Ahmad, A. Munir, S. H. Bhatti, M. Aftab, and M. A. Raza, ‘Survival analysis of heart failure patients: A case study’, </w:t>
      </w:r>
      <w:r w:rsidRPr="00630CF7">
        <w:rPr>
          <w:i/>
          <w:iCs/>
        </w:rPr>
        <w:t>PLOS ONE</w:t>
      </w:r>
      <w:r>
        <w:t xml:space="preserve">, vol. 12, no. 7, p. e0181001, Jul. 2017, </w:t>
      </w:r>
      <w:proofErr w:type="spellStart"/>
      <w:r>
        <w:t>doi</w:t>
      </w:r>
      <w:proofErr w:type="spellEnd"/>
      <w:r>
        <w:t xml:space="preserve">: </w:t>
      </w:r>
      <w:hyperlink r:id="rId27" w:history="1">
        <w:r>
          <w:rPr>
            <w:rStyle w:val="Hyperlink"/>
          </w:rPr>
          <w:t>10.1371/journal.pone.0181001</w:t>
        </w:r>
      </w:hyperlink>
      <w:r>
        <w:t>.</w:t>
      </w:r>
    </w:p>
    <w:p w14:paraId="5E2E0C6E" w14:textId="35EE2F1E" w:rsidR="00B76C97" w:rsidRDefault="00B76C97" w:rsidP="00B76C97">
      <w:pPr>
        <w:pStyle w:val="NormalWeb"/>
        <w:numPr>
          <w:ilvl w:val="0"/>
          <w:numId w:val="2"/>
        </w:numPr>
        <w:rPr>
          <w:rFonts w:asciiTheme="minorHAnsi" w:eastAsiaTheme="minorEastAsia" w:hAnsiTheme="minorHAnsi" w:cstheme="minorBidi"/>
          <w:sz w:val="20"/>
          <w:szCs w:val="20"/>
          <w:lang w:val="en-AU" w:eastAsia="zh-CN"/>
        </w:rPr>
      </w:pPr>
      <w:r>
        <w:t>[</w:t>
      </w:r>
      <w:proofErr w:type="gramStart"/>
      <w:r w:rsidRPr="00B76C97">
        <w:rPr>
          <w:rFonts w:asciiTheme="minorHAnsi" w:eastAsiaTheme="minorEastAsia" w:hAnsiTheme="minorHAnsi" w:cstheme="minorBidi"/>
          <w:sz w:val="20"/>
          <w:szCs w:val="20"/>
          <w:lang w:val="en-AU" w:eastAsia="zh-CN"/>
        </w:rPr>
        <w:t>7]C.</w:t>
      </w:r>
      <w:proofErr w:type="gramEnd"/>
      <w:r w:rsidRPr="00B76C97">
        <w:rPr>
          <w:rFonts w:asciiTheme="minorHAnsi" w:eastAsiaTheme="minorEastAsia" w:hAnsiTheme="minorHAnsi" w:cstheme="minorBidi"/>
          <w:sz w:val="20"/>
          <w:szCs w:val="20"/>
          <w:lang w:val="en-AU" w:eastAsia="zh-CN"/>
        </w:rPr>
        <w:t xml:space="preserve"> L. </w:t>
      </w:r>
      <w:proofErr w:type="spellStart"/>
      <w:r w:rsidRPr="00B76C97">
        <w:rPr>
          <w:rFonts w:asciiTheme="minorHAnsi" w:eastAsiaTheme="minorEastAsia" w:hAnsiTheme="minorHAnsi" w:cstheme="minorBidi"/>
          <w:sz w:val="20"/>
          <w:szCs w:val="20"/>
          <w:lang w:val="en-AU" w:eastAsia="zh-CN"/>
        </w:rPr>
        <w:t>Balduini</w:t>
      </w:r>
      <w:proofErr w:type="spellEnd"/>
      <w:r w:rsidRPr="00B76C97">
        <w:rPr>
          <w:rFonts w:asciiTheme="minorHAnsi" w:eastAsiaTheme="minorEastAsia" w:hAnsiTheme="minorHAnsi" w:cstheme="minorBidi"/>
          <w:sz w:val="20"/>
          <w:szCs w:val="20"/>
          <w:lang w:val="en-AU" w:eastAsia="zh-CN"/>
        </w:rPr>
        <w:t xml:space="preserve"> and P. </w:t>
      </w:r>
      <w:proofErr w:type="spellStart"/>
      <w:r w:rsidRPr="00B76C97">
        <w:rPr>
          <w:rFonts w:asciiTheme="minorHAnsi" w:eastAsiaTheme="minorEastAsia" w:hAnsiTheme="minorHAnsi" w:cstheme="minorBidi"/>
          <w:sz w:val="20"/>
          <w:szCs w:val="20"/>
          <w:lang w:val="en-AU" w:eastAsia="zh-CN"/>
        </w:rPr>
        <w:t>Noris</w:t>
      </w:r>
      <w:proofErr w:type="spellEnd"/>
      <w:r w:rsidRPr="00B76C97">
        <w:rPr>
          <w:rFonts w:asciiTheme="minorHAnsi" w:eastAsiaTheme="minorEastAsia" w:hAnsiTheme="minorHAnsi" w:cstheme="minorBidi"/>
          <w:sz w:val="20"/>
          <w:szCs w:val="20"/>
          <w:lang w:val="en-AU" w:eastAsia="zh-CN"/>
        </w:rPr>
        <w:t xml:space="preserve">, “Platelet count and aging,” </w:t>
      </w:r>
      <w:proofErr w:type="spellStart"/>
      <w:r w:rsidRPr="00B76C97">
        <w:rPr>
          <w:rFonts w:asciiTheme="minorHAnsi" w:eastAsiaTheme="minorEastAsia" w:hAnsiTheme="minorHAnsi" w:cstheme="minorBidi"/>
          <w:sz w:val="20"/>
          <w:szCs w:val="20"/>
          <w:lang w:val="en-AU" w:eastAsia="zh-CN"/>
        </w:rPr>
        <w:t>Haematologica</w:t>
      </w:r>
      <w:proofErr w:type="spellEnd"/>
      <w:r w:rsidRPr="00B76C97">
        <w:rPr>
          <w:rFonts w:asciiTheme="minorHAnsi" w:eastAsiaTheme="minorEastAsia" w:hAnsiTheme="minorHAnsi" w:cstheme="minorBidi"/>
          <w:sz w:val="20"/>
          <w:szCs w:val="20"/>
          <w:lang w:val="en-AU" w:eastAsia="zh-CN"/>
        </w:rPr>
        <w:t xml:space="preserve">, vol. 99, no. 6, pp. 953–955, 2014. </w:t>
      </w:r>
    </w:p>
    <w:p w14:paraId="2DF6CFF8" w14:textId="5A11A220" w:rsidR="00B76C97" w:rsidRPr="00B76C97" w:rsidRDefault="00B76C97" w:rsidP="00B76C97">
      <w:pPr>
        <w:pStyle w:val="NormalWeb"/>
        <w:numPr>
          <w:ilvl w:val="0"/>
          <w:numId w:val="2"/>
        </w:numPr>
        <w:rPr>
          <w:rFonts w:asciiTheme="minorHAnsi" w:eastAsiaTheme="minorEastAsia" w:hAnsiTheme="minorHAnsi" w:cstheme="minorBidi"/>
          <w:sz w:val="20"/>
          <w:szCs w:val="20"/>
          <w:lang w:val="en-AU" w:eastAsia="zh-CN"/>
        </w:rPr>
      </w:pPr>
      <w:r w:rsidRPr="00B76C97">
        <w:rPr>
          <w:rFonts w:asciiTheme="minorHAnsi" w:eastAsiaTheme="minorEastAsia" w:hAnsiTheme="minorHAnsi" w:cstheme="minorBidi" w:hint="eastAsia"/>
          <w:sz w:val="20"/>
          <w:szCs w:val="20"/>
          <w:lang w:val="en-AU" w:eastAsia="zh-CN"/>
        </w:rPr>
        <w:t>[8</w:t>
      </w:r>
      <w:r w:rsidRPr="00B76C97">
        <w:rPr>
          <w:rFonts w:asciiTheme="minorHAnsi" w:eastAsiaTheme="minorEastAsia" w:hAnsiTheme="minorHAnsi" w:cstheme="minorBidi"/>
          <w:sz w:val="20"/>
          <w:szCs w:val="20"/>
          <w:lang w:val="en-AU" w:eastAsia="zh-CN"/>
        </w:rPr>
        <w:t xml:space="preserve">] M. McKee, S. </w:t>
      </w:r>
      <w:proofErr w:type="spellStart"/>
      <w:r w:rsidRPr="00B76C97">
        <w:rPr>
          <w:rFonts w:asciiTheme="minorHAnsi" w:eastAsiaTheme="minorEastAsia" w:hAnsiTheme="minorHAnsi" w:cstheme="minorBidi"/>
          <w:sz w:val="20"/>
          <w:szCs w:val="20"/>
          <w:lang w:val="en-AU" w:eastAsia="zh-CN"/>
        </w:rPr>
        <w:t>Exall</w:t>
      </w:r>
      <w:proofErr w:type="spellEnd"/>
      <w:r w:rsidRPr="00B76C97">
        <w:rPr>
          <w:rFonts w:asciiTheme="minorHAnsi" w:eastAsiaTheme="minorEastAsia" w:hAnsiTheme="minorHAnsi" w:cstheme="minorBidi"/>
          <w:sz w:val="20"/>
          <w:szCs w:val="20"/>
          <w:lang w:val="en-AU" w:eastAsia="zh-CN"/>
        </w:rPr>
        <w:t xml:space="preserve">, D. </w:t>
      </w:r>
      <w:proofErr w:type="spellStart"/>
      <w:r w:rsidRPr="00B76C97">
        <w:rPr>
          <w:rFonts w:asciiTheme="minorHAnsi" w:eastAsiaTheme="minorEastAsia" w:hAnsiTheme="minorHAnsi" w:cstheme="minorBidi"/>
          <w:sz w:val="20"/>
          <w:szCs w:val="20"/>
          <w:lang w:val="en-AU" w:eastAsia="zh-CN"/>
        </w:rPr>
        <w:t>Stuckler</w:t>
      </w:r>
      <w:proofErr w:type="spellEnd"/>
      <w:r w:rsidRPr="00B76C97">
        <w:rPr>
          <w:rFonts w:asciiTheme="minorHAnsi" w:eastAsiaTheme="minorEastAsia" w:hAnsiTheme="minorHAnsi" w:cstheme="minorBidi"/>
          <w:sz w:val="20"/>
          <w:szCs w:val="20"/>
          <w:lang w:val="en-AU" w:eastAsia="zh-CN"/>
        </w:rPr>
        <w:t xml:space="preserve">, and A. Wolff, “‘Normal’ serum sodium concentration among inpatients over 65 admitted to hospital: an observational study,” Postgraduate Medical Journal, vol. 92, no. 1083, pp. 21–26, 2015. </w:t>
      </w:r>
    </w:p>
    <w:p w14:paraId="1770ABBE" w14:textId="77777777" w:rsidR="0060253F" w:rsidRPr="00852B8B" w:rsidRDefault="0060253F" w:rsidP="00B77593">
      <w:pPr>
        <w:rPr>
          <w:b/>
          <w:bCs/>
        </w:rPr>
      </w:pPr>
    </w:p>
    <w:sectPr w:rsidR="0060253F" w:rsidRPr="00852B8B" w:rsidSect="00934FA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420EF" w14:textId="77777777" w:rsidR="000E552D" w:rsidRDefault="000E552D" w:rsidP="00B754ED">
      <w:r>
        <w:separator/>
      </w:r>
    </w:p>
  </w:endnote>
  <w:endnote w:type="continuationSeparator" w:id="0">
    <w:p w14:paraId="310E06FB" w14:textId="77777777" w:rsidR="000E552D" w:rsidRDefault="000E552D" w:rsidP="00B75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C8A41" w14:textId="77777777" w:rsidR="000E552D" w:rsidRDefault="000E552D" w:rsidP="00B754ED">
      <w:r>
        <w:separator/>
      </w:r>
    </w:p>
  </w:footnote>
  <w:footnote w:type="continuationSeparator" w:id="0">
    <w:p w14:paraId="76DA8F25" w14:textId="77777777" w:rsidR="000E552D" w:rsidRDefault="000E552D" w:rsidP="00B75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07DF8"/>
    <w:multiLevelType w:val="hybridMultilevel"/>
    <w:tmpl w:val="B5A63E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53594D0F"/>
    <w:multiLevelType w:val="hybridMultilevel"/>
    <w:tmpl w:val="13F4F9B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FC8"/>
    <w:rsid w:val="00041C8D"/>
    <w:rsid w:val="00057A68"/>
    <w:rsid w:val="000863BC"/>
    <w:rsid w:val="00094FC4"/>
    <w:rsid w:val="000A6BC1"/>
    <w:rsid w:val="000B1B7F"/>
    <w:rsid w:val="000C32D2"/>
    <w:rsid w:val="000D771F"/>
    <w:rsid w:val="000E552D"/>
    <w:rsid w:val="000E7642"/>
    <w:rsid w:val="000F1A76"/>
    <w:rsid w:val="00121107"/>
    <w:rsid w:val="0012471A"/>
    <w:rsid w:val="00155DD6"/>
    <w:rsid w:val="00175E6C"/>
    <w:rsid w:val="001A0E41"/>
    <w:rsid w:val="001B18AD"/>
    <w:rsid w:val="001B477B"/>
    <w:rsid w:val="001E1D8D"/>
    <w:rsid w:val="001F129A"/>
    <w:rsid w:val="002060B6"/>
    <w:rsid w:val="00222A17"/>
    <w:rsid w:val="002258A7"/>
    <w:rsid w:val="00230AA6"/>
    <w:rsid w:val="00253224"/>
    <w:rsid w:val="0025488C"/>
    <w:rsid w:val="00261777"/>
    <w:rsid w:val="00263D9A"/>
    <w:rsid w:val="00266AA3"/>
    <w:rsid w:val="002744CC"/>
    <w:rsid w:val="002A3EF6"/>
    <w:rsid w:val="002A5608"/>
    <w:rsid w:val="002A61B8"/>
    <w:rsid w:val="002B2CCD"/>
    <w:rsid w:val="002B7564"/>
    <w:rsid w:val="002D790F"/>
    <w:rsid w:val="002E39E5"/>
    <w:rsid w:val="003112E0"/>
    <w:rsid w:val="0032440A"/>
    <w:rsid w:val="00335D92"/>
    <w:rsid w:val="0036533B"/>
    <w:rsid w:val="003B760E"/>
    <w:rsid w:val="003C73CE"/>
    <w:rsid w:val="003F7750"/>
    <w:rsid w:val="003F7F82"/>
    <w:rsid w:val="004139A8"/>
    <w:rsid w:val="00424CF6"/>
    <w:rsid w:val="00486A6F"/>
    <w:rsid w:val="00495DA8"/>
    <w:rsid w:val="004960D6"/>
    <w:rsid w:val="004972FA"/>
    <w:rsid w:val="004A1970"/>
    <w:rsid w:val="004B1496"/>
    <w:rsid w:val="004C7443"/>
    <w:rsid w:val="004D5216"/>
    <w:rsid w:val="004D7E4E"/>
    <w:rsid w:val="004E0255"/>
    <w:rsid w:val="00513AB9"/>
    <w:rsid w:val="00542103"/>
    <w:rsid w:val="00572142"/>
    <w:rsid w:val="0057460B"/>
    <w:rsid w:val="0057541F"/>
    <w:rsid w:val="005A03D6"/>
    <w:rsid w:val="005A12A3"/>
    <w:rsid w:val="005A4767"/>
    <w:rsid w:val="005C45DC"/>
    <w:rsid w:val="005D02E4"/>
    <w:rsid w:val="005D0C38"/>
    <w:rsid w:val="005F455F"/>
    <w:rsid w:val="0060253F"/>
    <w:rsid w:val="00605EF8"/>
    <w:rsid w:val="00630CF7"/>
    <w:rsid w:val="00635877"/>
    <w:rsid w:val="00650F3C"/>
    <w:rsid w:val="00655B05"/>
    <w:rsid w:val="00660821"/>
    <w:rsid w:val="00677C2C"/>
    <w:rsid w:val="00690AFB"/>
    <w:rsid w:val="00695DF3"/>
    <w:rsid w:val="006A13D9"/>
    <w:rsid w:val="006B122E"/>
    <w:rsid w:val="006B1A5E"/>
    <w:rsid w:val="006B558F"/>
    <w:rsid w:val="006C1958"/>
    <w:rsid w:val="006C258B"/>
    <w:rsid w:val="006C730F"/>
    <w:rsid w:val="006D542F"/>
    <w:rsid w:val="00700822"/>
    <w:rsid w:val="007061A1"/>
    <w:rsid w:val="007209D6"/>
    <w:rsid w:val="00735003"/>
    <w:rsid w:val="00753FD7"/>
    <w:rsid w:val="00755D5E"/>
    <w:rsid w:val="007833D5"/>
    <w:rsid w:val="007A0619"/>
    <w:rsid w:val="007C5003"/>
    <w:rsid w:val="007D0051"/>
    <w:rsid w:val="007D0FC8"/>
    <w:rsid w:val="00800A0E"/>
    <w:rsid w:val="008154FD"/>
    <w:rsid w:val="0082644F"/>
    <w:rsid w:val="00840928"/>
    <w:rsid w:val="00852B8B"/>
    <w:rsid w:val="00862EA8"/>
    <w:rsid w:val="00881401"/>
    <w:rsid w:val="00884999"/>
    <w:rsid w:val="00895308"/>
    <w:rsid w:val="008C2F1F"/>
    <w:rsid w:val="008C7DD8"/>
    <w:rsid w:val="008F5194"/>
    <w:rsid w:val="00913447"/>
    <w:rsid w:val="00917569"/>
    <w:rsid w:val="009323FB"/>
    <w:rsid w:val="00934623"/>
    <w:rsid w:val="00934FA8"/>
    <w:rsid w:val="00954EB8"/>
    <w:rsid w:val="00971547"/>
    <w:rsid w:val="0098016B"/>
    <w:rsid w:val="009B1CE7"/>
    <w:rsid w:val="009D6560"/>
    <w:rsid w:val="009F734A"/>
    <w:rsid w:val="00A33376"/>
    <w:rsid w:val="00A336F3"/>
    <w:rsid w:val="00A425A0"/>
    <w:rsid w:val="00A532C4"/>
    <w:rsid w:val="00A5401F"/>
    <w:rsid w:val="00A72949"/>
    <w:rsid w:val="00A73571"/>
    <w:rsid w:val="00A766E0"/>
    <w:rsid w:val="00AB537B"/>
    <w:rsid w:val="00AD0CE6"/>
    <w:rsid w:val="00AF23B5"/>
    <w:rsid w:val="00AF7FFE"/>
    <w:rsid w:val="00B07F86"/>
    <w:rsid w:val="00B2368D"/>
    <w:rsid w:val="00B46D0C"/>
    <w:rsid w:val="00B57C06"/>
    <w:rsid w:val="00B7470F"/>
    <w:rsid w:val="00B754ED"/>
    <w:rsid w:val="00B76C97"/>
    <w:rsid w:val="00B77593"/>
    <w:rsid w:val="00BB1902"/>
    <w:rsid w:val="00BC1566"/>
    <w:rsid w:val="00BC60E1"/>
    <w:rsid w:val="00BF66F4"/>
    <w:rsid w:val="00C10BF9"/>
    <w:rsid w:val="00C142AE"/>
    <w:rsid w:val="00C56DDE"/>
    <w:rsid w:val="00C863BB"/>
    <w:rsid w:val="00C870E2"/>
    <w:rsid w:val="00CB3322"/>
    <w:rsid w:val="00CC3E19"/>
    <w:rsid w:val="00CC5D62"/>
    <w:rsid w:val="00D17D86"/>
    <w:rsid w:val="00D3186E"/>
    <w:rsid w:val="00D6425E"/>
    <w:rsid w:val="00D704A8"/>
    <w:rsid w:val="00DA21BF"/>
    <w:rsid w:val="00DA2EA8"/>
    <w:rsid w:val="00DB2486"/>
    <w:rsid w:val="00DC0EE0"/>
    <w:rsid w:val="00DC1F7E"/>
    <w:rsid w:val="00E2703D"/>
    <w:rsid w:val="00E30924"/>
    <w:rsid w:val="00E42912"/>
    <w:rsid w:val="00E47A49"/>
    <w:rsid w:val="00E53600"/>
    <w:rsid w:val="00E7149E"/>
    <w:rsid w:val="00EA6B1F"/>
    <w:rsid w:val="00EB4659"/>
    <w:rsid w:val="00F65766"/>
    <w:rsid w:val="00F7054C"/>
    <w:rsid w:val="00F8551F"/>
    <w:rsid w:val="00F909C9"/>
    <w:rsid w:val="00F91BD0"/>
    <w:rsid w:val="00FA7FF9"/>
    <w:rsid w:val="00FC0057"/>
    <w:rsid w:val="00FD2BE4"/>
    <w:rsid w:val="00FD3AAA"/>
    <w:rsid w:val="00FF1BA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7555E"/>
  <w15:chartTrackingRefBased/>
  <w15:docId w15:val="{F2EDBB90-8DA4-954F-8268-24C865DC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F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2F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2F1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4ED"/>
    <w:pPr>
      <w:tabs>
        <w:tab w:val="center" w:pos="4513"/>
        <w:tab w:val="right" w:pos="9026"/>
      </w:tabs>
    </w:pPr>
  </w:style>
  <w:style w:type="character" w:customStyle="1" w:styleId="HeaderChar">
    <w:name w:val="Header Char"/>
    <w:basedOn w:val="DefaultParagraphFont"/>
    <w:link w:val="Header"/>
    <w:uiPriority w:val="99"/>
    <w:rsid w:val="00B754ED"/>
  </w:style>
  <w:style w:type="paragraph" w:styleId="Footer">
    <w:name w:val="footer"/>
    <w:basedOn w:val="Normal"/>
    <w:link w:val="FooterChar"/>
    <w:uiPriority w:val="99"/>
    <w:unhideWhenUsed/>
    <w:rsid w:val="00B754ED"/>
    <w:pPr>
      <w:tabs>
        <w:tab w:val="center" w:pos="4513"/>
        <w:tab w:val="right" w:pos="9026"/>
      </w:tabs>
    </w:pPr>
  </w:style>
  <w:style w:type="character" w:customStyle="1" w:styleId="FooterChar">
    <w:name w:val="Footer Char"/>
    <w:basedOn w:val="DefaultParagraphFont"/>
    <w:link w:val="Footer"/>
    <w:uiPriority w:val="99"/>
    <w:rsid w:val="00B754ED"/>
  </w:style>
  <w:style w:type="paragraph" w:styleId="FootnoteText">
    <w:name w:val="footnote text"/>
    <w:basedOn w:val="Normal"/>
    <w:link w:val="FootnoteTextChar"/>
    <w:uiPriority w:val="99"/>
    <w:semiHidden/>
    <w:unhideWhenUsed/>
    <w:rsid w:val="00FF1BAB"/>
    <w:rPr>
      <w:sz w:val="20"/>
      <w:szCs w:val="20"/>
    </w:rPr>
  </w:style>
  <w:style w:type="character" w:customStyle="1" w:styleId="FootnoteTextChar">
    <w:name w:val="Footnote Text Char"/>
    <w:basedOn w:val="DefaultParagraphFont"/>
    <w:link w:val="FootnoteText"/>
    <w:uiPriority w:val="99"/>
    <w:semiHidden/>
    <w:rsid w:val="00FF1BAB"/>
    <w:rPr>
      <w:sz w:val="20"/>
      <w:szCs w:val="20"/>
    </w:rPr>
  </w:style>
  <w:style w:type="character" w:styleId="FootnoteReference">
    <w:name w:val="footnote reference"/>
    <w:basedOn w:val="DefaultParagraphFont"/>
    <w:uiPriority w:val="99"/>
    <w:semiHidden/>
    <w:unhideWhenUsed/>
    <w:rsid w:val="00FF1BAB"/>
    <w:rPr>
      <w:vertAlign w:val="superscript"/>
    </w:rPr>
  </w:style>
  <w:style w:type="character" w:styleId="Hyperlink">
    <w:name w:val="Hyperlink"/>
    <w:basedOn w:val="DefaultParagraphFont"/>
    <w:uiPriority w:val="99"/>
    <w:unhideWhenUsed/>
    <w:rsid w:val="00DC0EE0"/>
    <w:rPr>
      <w:color w:val="0563C1" w:themeColor="hyperlink"/>
      <w:u w:val="single"/>
    </w:rPr>
  </w:style>
  <w:style w:type="character" w:styleId="UnresolvedMention">
    <w:name w:val="Unresolved Mention"/>
    <w:basedOn w:val="DefaultParagraphFont"/>
    <w:uiPriority w:val="99"/>
    <w:semiHidden/>
    <w:unhideWhenUsed/>
    <w:rsid w:val="00DC0EE0"/>
    <w:rPr>
      <w:color w:val="605E5C"/>
      <w:shd w:val="clear" w:color="auto" w:fill="E1DFDD"/>
    </w:rPr>
  </w:style>
  <w:style w:type="paragraph" w:styleId="Title">
    <w:name w:val="Title"/>
    <w:basedOn w:val="Normal"/>
    <w:next w:val="Normal"/>
    <w:link w:val="TitleChar"/>
    <w:uiPriority w:val="10"/>
    <w:qFormat/>
    <w:rsid w:val="00800A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A0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C2F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C2F1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C2F1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2F1F"/>
    <w:pPr>
      <w:spacing w:line="259" w:lineRule="auto"/>
      <w:outlineLvl w:val="9"/>
    </w:pPr>
    <w:rPr>
      <w:lang w:val="en-US" w:eastAsia="en-US"/>
    </w:rPr>
  </w:style>
  <w:style w:type="paragraph" w:styleId="TOC2">
    <w:name w:val="toc 2"/>
    <w:basedOn w:val="Normal"/>
    <w:next w:val="Normal"/>
    <w:autoRedefine/>
    <w:uiPriority w:val="39"/>
    <w:unhideWhenUsed/>
    <w:rsid w:val="008C2F1F"/>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8C2F1F"/>
    <w:pPr>
      <w:spacing w:after="100" w:line="259" w:lineRule="auto"/>
    </w:pPr>
    <w:rPr>
      <w:rFonts w:cs="Times New Roman"/>
      <w:lang w:val="en-US" w:eastAsia="en-US"/>
    </w:rPr>
  </w:style>
  <w:style w:type="paragraph" w:styleId="TOC3">
    <w:name w:val="toc 3"/>
    <w:basedOn w:val="Normal"/>
    <w:next w:val="Normal"/>
    <w:autoRedefine/>
    <w:uiPriority w:val="39"/>
    <w:unhideWhenUsed/>
    <w:rsid w:val="008C2F1F"/>
    <w:pPr>
      <w:spacing w:after="100" w:line="259" w:lineRule="auto"/>
      <w:ind w:left="440"/>
    </w:pPr>
    <w:rPr>
      <w:rFonts w:cs="Times New Roman"/>
      <w:lang w:val="en-US" w:eastAsia="en-US"/>
    </w:rPr>
  </w:style>
  <w:style w:type="paragraph" w:styleId="ListParagraph">
    <w:name w:val="List Paragraph"/>
    <w:basedOn w:val="Normal"/>
    <w:uiPriority w:val="34"/>
    <w:qFormat/>
    <w:rsid w:val="00BF66F4"/>
    <w:pPr>
      <w:ind w:left="720"/>
      <w:contextualSpacing/>
    </w:pPr>
  </w:style>
  <w:style w:type="character" w:styleId="FollowedHyperlink">
    <w:name w:val="FollowedHyperlink"/>
    <w:basedOn w:val="DefaultParagraphFont"/>
    <w:uiPriority w:val="99"/>
    <w:semiHidden/>
    <w:unhideWhenUsed/>
    <w:rsid w:val="006C730F"/>
    <w:rPr>
      <w:color w:val="954F72" w:themeColor="followedHyperlink"/>
      <w:u w:val="single"/>
    </w:rPr>
  </w:style>
  <w:style w:type="paragraph" w:styleId="NormalWeb">
    <w:name w:val="Normal (Web)"/>
    <w:basedOn w:val="Normal"/>
    <w:uiPriority w:val="99"/>
    <w:semiHidden/>
    <w:unhideWhenUsed/>
    <w:rsid w:val="00B7470F"/>
    <w:pPr>
      <w:spacing w:before="100" w:beforeAutospacing="1" w:after="100" w:afterAutospacing="1"/>
    </w:pPr>
    <w:rPr>
      <w:rFonts w:ascii="Times New Roman" w:eastAsia="Times New Roman" w:hAnsi="Times New Roman" w:cs="Times New Roman"/>
      <w:sz w:val="24"/>
      <w:szCs w:val="24"/>
      <w:lang w:val="en-US" w:eastAsia="zh-TW"/>
    </w:rPr>
  </w:style>
  <w:style w:type="paragraph" w:styleId="HTMLPreformatted">
    <w:name w:val="HTML Preformatted"/>
    <w:basedOn w:val="Normal"/>
    <w:link w:val="HTMLPreformattedChar"/>
    <w:uiPriority w:val="99"/>
    <w:semiHidden/>
    <w:unhideWhenUsed/>
    <w:rsid w:val="00783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zh-TW"/>
    </w:rPr>
  </w:style>
  <w:style w:type="character" w:customStyle="1" w:styleId="HTMLPreformattedChar">
    <w:name w:val="HTML Preformatted Char"/>
    <w:basedOn w:val="DefaultParagraphFont"/>
    <w:link w:val="HTMLPreformatted"/>
    <w:uiPriority w:val="99"/>
    <w:semiHidden/>
    <w:rsid w:val="007833D5"/>
    <w:rPr>
      <w:rFonts w:ascii="Courier New" w:eastAsia="Times New Roman" w:hAnsi="Courier New" w:cs="Courier New"/>
      <w:sz w:val="20"/>
      <w:szCs w:val="20"/>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365542">
      <w:bodyDiv w:val="1"/>
      <w:marLeft w:val="0"/>
      <w:marRight w:val="0"/>
      <w:marTop w:val="0"/>
      <w:marBottom w:val="0"/>
      <w:divBdr>
        <w:top w:val="none" w:sz="0" w:space="0" w:color="auto"/>
        <w:left w:val="none" w:sz="0" w:space="0" w:color="auto"/>
        <w:bottom w:val="none" w:sz="0" w:space="0" w:color="auto"/>
        <w:right w:val="none" w:sz="0" w:space="0" w:color="auto"/>
      </w:divBdr>
    </w:div>
    <w:div w:id="465398415">
      <w:bodyDiv w:val="1"/>
      <w:marLeft w:val="0"/>
      <w:marRight w:val="0"/>
      <w:marTop w:val="0"/>
      <w:marBottom w:val="0"/>
      <w:divBdr>
        <w:top w:val="none" w:sz="0" w:space="0" w:color="auto"/>
        <w:left w:val="none" w:sz="0" w:space="0" w:color="auto"/>
        <w:bottom w:val="none" w:sz="0" w:space="0" w:color="auto"/>
        <w:right w:val="none" w:sz="0" w:space="0" w:color="auto"/>
      </w:divBdr>
    </w:div>
    <w:div w:id="502091600">
      <w:bodyDiv w:val="1"/>
      <w:marLeft w:val="0"/>
      <w:marRight w:val="0"/>
      <w:marTop w:val="0"/>
      <w:marBottom w:val="0"/>
      <w:divBdr>
        <w:top w:val="none" w:sz="0" w:space="0" w:color="auto"/>
        <w:left w:val="none" w:sz="0" w:space="0" w:color="auto"/>
        <w:bottom w:val="none" w:sz="0" w:space="0" w:color="auto"/>
        <w:right w:val="none" w:sz="0" w:space="0" w:color="auto"/>
      </w:divBdr>
      <w:divsChild>
        <w:div w:id="171188033">
          <w:marLeft w:val="0"/>
          <w:marRight w:val="0"/>
          <w:marTop w:val="0"/>
          <w:marBottom w:val="0"/>
          <w:divBdr>
            <w:top w:val="none" w:sz="0" w:space="0" w:color="auto"/>
            <w:left w:val="none" w:sz="0" w:space="0" w:color="auto"/>
            <w:bottom w:val="none" w:sz="0" w:space="0" w:color="auto"/>
            <w:right w:val="none" w:sz="0" w:space="0" w:color="auto"/>
          </w:divBdr>
          <w:divsChild>
            <w:div w:id="1537308449">
              <w:marLeft w:val="0"/>
              <w:marRight w:val="0"/>
              <w:marTop w:val="0"/>
              <w:marBottom w:val="0"/>
              <w:divBdr>
                <w:top w:val="none" w:sz="0" w:space="0" w:color="auto"/>
                <w:left w:val="none" w:sz="0" w:space="0" w:color="auto"/>
                <w:bottom w:val="none" w:sz="0" w:space="0" w:color="auto"/>
                <w:right w:val="none" w:sz="0" w:space="0" w:color="auto"/>
              </w:divBdr>
              <w:divsChild>
                <w:div w:id="394935890">
                  <w:marLeft w:val="360"/>
                  <w:marRight w:val="96"/>
                  <w:marTop w:val="0"/>
                  <w:marBottom w:val="0"/>
                  <w:divBdr>
                    <w:top w:val="none" w:sz="0" w:space="0" w:color="auto"/>
                    <w:left w:val="none" w:sz="0" w:space="0" w:color="auto"/>
                    <w:bottom w:val="none" w:sz="0" w:space="0" w:color="auto"/>
                    <w:right w:val="none" w:sz="0" w:space="0" w:color="auto"/>
                  </w:divBdr>
                </w:div>
              </w:divsChild>
            </w:div>
            <w:div w:id="445001721">
              <w:marLeft w:val="0"/>
              <w:marRight w:val="0"/>
              <w:marTop w:val="0"/>
              <w:marBottom w:val="0"/>
              <w:divBdr>
                <w:top w:val="none" w:sz="0" w:space="0" w:color="auto"/>
                <w:left w:val="none" w:sz="0" w:space="0" w:color="auto"/>
                <w:bottom w:val="none" w:sz="0" w:space="0" w:color="auto"/>
                <w:right w:val="none" w:sz="0" w:space="0" w:color="auto"/>
              </w:divBdr>
              <w:divsChild>
                <w:div w:id="16960350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50112973">
      <w:bodyDiv w:val="1"/>
      <w:marLeft w:val="0"/>
      <w:marRight w:val="0"/>
      <w:marTop w:val="0"/>
      <w:marBottom w:val="0"/>
      <w:divBdr>
        <w:top w:val="none" w:sz="0" w:space="0" w:color="auto"/>
        <w:left w:val="none" w:sz="0" w:space="0" w:color="auto"/>
        <w:bottom w:val="none" w:sz="0" w:space="0" w:color="auto"/>
        <w:right w:val="none" w:sz="0" w:space="0" w:color="auto"/>
      </w:divBdr>
    </w:div>
    <w:div w:id="592127968">
      <w:bodyDiv w:val="1"/>
      <w:marLeft w:val="0"/>
      <w:marRight w:val="0"/>
      <w:marTop w:val="0"/>
      <w:marBottom w:val="0"/>
      <w:divBdr>
        <w:top w:val="none" w:sz="0" w:space="0" w:color="auto"/>
        <w:left w:val="none" w:sz="0" w:space="0" w:color="auto"/>
        <w:bottom w:val="none" w:sz="0" w:space="0" w:color="auto"/>
        <w:right w:val="none" w:sz="0" w:space="0" w:color="auto"/>
      </w:divBdr>
    </w:div>
    <w:div w:id="807818731">
      <w:bodyDiv w:val="1"/>
      <w:marLeft w:val="0"/>
      <w:marRight w:val="0"/>
      <w:marTop w:val="0"/>
      <w:marBottom w:val="0"/>
      <w:divBdr>
        <w:top w:val="none" w:sz="0" w:space="0" w:color="auto"/>
        <w:left w:val="none" w:sz="0" w:space="0" w:color="auto"/>
        <w:bottom w:val="none" w:sz="0" w:space="0" w:color="auto"/>
        <w:right w:val="none" w:sz="0" w:space="0" w:color="auto"/>
      </w:divBdr>
    </w:div>
    <w:div w:id="1004281159">
      <w:bodyDiv w:val="1"/>
      <w:marLeft w:val="0"/>
      <w:marRight w:val="0"/>
      <w:marTop w:val="0"/>
      <w:marBottom w:val="0"/>
      <w:divBdr>
        <w:top w:val="none" w:sz="0" w:space="0" w:color="auto"/>
        <w:left w:val="none" w:sz="0" w:space="0" w:color="auto"/>
        <w:bottom w:val="none" w:sz="0" w:space="0" w:color="auto"/>
        <w:right w:val="none" w:sz="0" w:space="0" w:color="auto"/>
      </w:divBdr>
    </w:div>
    <w:div w:id="1122574439">
      <w:bodyDiv w:val="1"/>
      <w:marLeft w:val="0"/>
      <w:marRight w:val="0"/>
      <w:marTop w:val="0"/>
      <w:marBottom w:val="0"/>
      <w:divBdr>
        <w:top w:val="none" w:sz="0" w:space="0" w:color="auto"/>
        <w:left w:val="none" w:sz="0" w:space="0" w:color="auto"/>
        <w:bottom w:val="none" w:sz="0" w:space="0" w:color="auto"/>
        <w:right w:val="none" w:sz="0" w:space="0" w:color="auto"/>
      </w:divBdr>
    </w:div>
    <w:div w:id="1169100637">
      <w:bodyDiv w:val="1"/>
      <w:marLeft w:val="0"/>
      <w:marRight w:val="0"/>
      <w:marTop w:val="0"/>
      <w:marBottom w:val="0"/>
      <w:divBdr>
        <w:top w:val="none" w:sz="0" w:space="0" w:color="auto"/>
        <w:left w:val="none" w:sz="0" w:space="0" w:color="auto"/>
        <w:bottom w:val="none" w:sz="0" w:space="0" w:color="auto"/>
        <w:right w:val="none" w:sz="0" w:space="0" w:color="auto"/>
      </w:divBdr>
    </w:div>
    <w:div w:id="1244536106">
      <w:bodyDiv w:val="1"/>
      <w:marLeft w:val="0"/>
      <w:marRight w:val="0"/>
      <w:marTop w:val="0"/>
      <w:marBottom w:val="0"/>
      <w:divBdr>
        <w:top w:val="none" w:sz="0" w:space="0" w:color="auto"/>
        <w:left w:val="none" w:sz="0" w:space="0" w:color="auto"/>
        <w:bottom w:val="none" w:sz="0" w:space="0" w:color="auto"/>
        <w:right w:val="none" w:sz="0" w:space="0" w:color="auto"/>
      </w:divBdr>
    </w:div>
    <w:div w:id="1258441213">
      <w:bodyDiv w:val="1"/>
      <w:marLeft w:val="0"/>
      <w:marRight w:val="0"/>
      <w:marTop w:val="0"/>
      <w:marBottom w:val="0"/>
      <w:divBdr>
        <w:top w:val="none" w:sz="0" w:space="0" w:color="auto"/>
        <w:left w:val="none" w:sz="0" w:space="0" w:color="auto"/>
        <w:bottom w:val="none" w:sz="0" w:space="0" w:color="auto"/>
        <w:right w:val="none" w:sz="0" w:space="0" w:color="auto"/>
      </w:divBdr>
      <w:divsChild>
        <w:div w:id="1075469514">
          <w:marLeft w:val="0"/>
          <w:marRight w:val="0"/>
          <w:marTop w:val="0"/>
          <w:marBottom w:val="0"/>
          <w:divBdr>
            <w:top w:val="none" w:sz="0" w:space="0" w:color="auto"/>
            <w:left w:val="none" w:sz="0" w:space="0" w:color="auto"/>
            <w:bottom w:val="none" w:sz="0" w:space="0" w:color="auto"/>
            <w:right w:val="none" w:sz="0" w:space="0" w:color="auto"/>
          </w:divBdr>
          <w:divsChild>
            <w:div w:id="1864631862">
              <w:marLeft w:val="0"/>
              <w:marRight w:val="0"/>
              <w:marTop w:val="0"/>
              <w:marBottom w:val="0"/>
              <w:divBdr>
                <w:top w:val="none" w:sz="0" w:space="0" w:color="auto"/>
                <w:left w:val="none" w:sz="0" w:space="0" w:color="auto"/>
                <w:bottom w:val="none" w:sz="0" w:space="0" w:color="auto"/>
                <w:right w:val="none" w:sz="0" w:space="0" w:color="auto"/>
              </w:divBdr>
              <w:divsChild>
                <w:div w:id="3220485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4169676">
      <w:bodyDiv w:val="1"/>
      <w:marLeft w:val="0"/>
      <w:marRight w:val="0"/>
      <w:marTop w:val="0"/>
      <w:marBottom w:val="0"/>
      <w:divBdr>
        <w:top w:val="none" w:sz="0" w:space="0" w:color="auto"/>
        <w:left w:val="none" w:sz="0" w:space="0" w:color="auto"/>
        <w:bottom w:val="none" w:sz="0" w:space="0" w:color="auto"/>
        <w:right w:val="none" w:sz="0" w:space="0" w:color="auto"/>
      </w:divBdr>
    </w:div>
    <w:div w:id="1361973738">
      <w:bodyDiv w:val="1"/>
      <w:marLeft w:val="0"/>
      <w:marRight w:val="0"/>
      <w:marTop w:val="0"/>
      <w:marBottom w:val="0"/>
      <w:divBdr>
        <w:top w:val="none" w:sz="0" w:space="0" w:color="auto"/>
        <w:left w:val="none" w:sz="0" w:space="0" w:color="auto"/>
        <w:bottom w:val="none" w:sz="0" w:space="0" w:color="auto"/>
        <w:right w:val="none" w:sz="0" w:space="0" w:color="auto"/>
      </w:divBdr>
      <w:divsChild>
        <w:div w:id="1638990009">
          <w:marLeft w:val="0"/>
          <w:marRight w:val="0"/>
          <w:marTop w:val="0"/>
          <w:marBottom w:val="0"/>
          <w:divBdr>
            <w:top w:val="none" w:sz="0" w:space="0" w:color="auto"/>
            <w:left w:val="none" w:sz="0" w:space="0" w:color="auto"/>
            <w:bottom w:val="none" w:sz="0" w:space="0" w:color="auto"/>
            <w:right w:val="none" w:sz="0" w:space="0" w:color="auto"/>
          </w:divBdr>
          <w:divsChild>
            <w:div w:id="1453089648">
              <w:marLeft w:val="0"/>
              <w:marRight w:val="0"/>
              <w:marTop w:val="0"/>
              <w:marBottom w:val="0"/>
              <w:divBdr>
                <w:top w:val="none" w:sz="0" w:space="0" w:color="auto"/>
                <w:left w:val="none" w:sz="0" w:space="0" w:color="auto"/>
                <w:bottom w:val="none" w:sz="0" w:space="0" w:color="auto"/>
                <w:right w:val="none" w:sz="0" w:space="0" w:color="auto"/>
              </w:divBdr>
              <w:divsChild>
                <w:div w:id="20522238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76193135">
      <w:bodyDiv w:val="1"/>
      <w:marLeft w:val="0"/>
      <w:marRight w:val="0"/>
      <w:marTop w:val="0"/>
      <w:marBottom w:val="0"/>
      <w:divBdr>
        <w:top w:val="none" w:sz="0" w:space="0" w:color="auto"/>
        <w:left w:val="none" w:sz="0" w:space="0" w:color="auto"/>
        <w:bottom w:val="none" w:sz="0" w:space="0" w:color="auto"/>
        <w:right w:val="none" w:sz="0" w:space="0" w:color="auto"/>
      </w:divBdr>
    </w:div>
    <w:div w:id="1449857368">
      <w:bodyDiv w:val="1"/>
      <w:marLeft w:val="0"/>
      <w:marRight w:val="0"/>
      <w:marTop w:val="0"/>
      <w:marBottom w:val="0"/>
      <w:divBdr>
        <w:top w:val="none" w:sz="0" w:space="0" w:color="auto"/>
        <w:left w:val="none" w:sz="0" w:space="0" w:color="auto"/>
        <w:bottom w:val="none" w:sz="0" w:space="0" w:color="auto"/>
        <w:right w:val="none" w:sz="0" w:space="0" w:color="auto"/>
      </w:divBdr>
    </w:div>
    <w:div w:id="1661537708">
      <w:bodyDiv w:val="1"/>
      <w:marLeft w:val="0"/>
      <w:marRight w:val="0"/>
      <w:marTop w:val="0"/>
      <w:marBottom w:val="0"/>
      <w:divBdr>
        <w:top w:val="none" w:sz="0" w:space="0" w:color="auto"/>
        <w:left w:val="none" w:sz="0" w:space="0" w:color="auto"/>
        <w:bottom w:val="none" w:sz="0" w:space="0" w:color="auto"/>
        <w:right w:val="none" w:sz="0" w:space="0" w:color="auto"/>
      </w:divBdr>
      <w:divsChild>
        <w:div w:id="1863469420">
          <w:marLeft w:val="0"/>
          <w:marRight w:val="0"/>
          <w:marTop w:val="0"/>
          <w:marBottom w:val="0"/>
          <w:divBdr>
            <w:top w:val="none" w:sz="0" w:space="0" w:color="auto"/>
            <w:left w:val="none" w:sz="0" w:space="0" w:color="auto"/>
            <w:bottom w:val="none" w:sz="0" w:space="0" w:color="auto"/>
            <w:right w:val="none" w:sz="0" w:space="0" w:color="auto"/>
          </w:divBdr>
          <w:divsChild>
            <w:div w:id="465708217">
              <w:marLeft w:val="0"/>
              <w:marRight w:val="0"/>
              <w:marTop w:val="0"/>
              <w:marBottom w:val="0"/>
              <w:divBdr>
                <w:top w:val="none" w:sz="0" w:space="0" w:color="auto"/>
                <w:left w:val="none" w:sz="0" w:space="0" w:color="auto"/>
                <w:bottom w:val="none" w:sz="0" w:space="0" w:color="auto"/>
                <w:right w:val="none" w:sz="0" w:space="0" w:color="auto"/>
              </w:divBdr>
              <w:divsChild>
                <w:div w:id="13902292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74792808">
      <w:bodyDiv w:val="1"/>
      <w:marLeft w:val="0"/>
      <w:marRight w:val="0"/>
      <w:marTop w:val="0"/>
      <w:marBottom w:val="0"/>
      <w:divBdr>
        <w:top w:val="none" w:sz="0" w:space="0" w:color="auto"/>
        <w:left w:val="none" w:sz="0" w:space="0" w:color="auto"/>
        <w:bottom w:val="none" w:sz="0" w:space="0" w:color="auto"/>
        <w:right w:val="none" w:sz="0" w:space="0" w:color="auto"/>
      </w:divBdr>
      <w:divsChild>
        <w:div w:id="1595045388">
          <w:marLeft w:val="0"/>
          <w:marRight w:val="0"/>
          <w:marTop w:val="0"/>
          <w:marBottom w:val="0"/>
          <w:divBdr>
            <w:top w:val="none" w:sz="0" w:space="0" w:color="auto"/>
            <w:left w:val="none" w:sz="0" w:space="0" w:color="auto"/>
            <w:bottom w:val="none" w:sz="0" w:space="0" w:color="auto"/>
            <w:right w:val="none" w:sz="0" w:space="0" w:color="auto"/>
          </w:divBdr>
          <w:divsChild>
            <w:div w:id="2001155291">
              <w:marLeft w:val="0"/>
              <w:marRight w:val="0"/>
              <w:marTop w:val="0"/>
              <w:marBottom w:val="0"/>
              <w:divBdr>
                <w:top w:val="none" w:sz="0" w:space="0" w:color="auto"/>
                <w:left w:val="none" w:sz="0" w:space="0" w:color="auto"/>
                <w:bottom w:val="none" w:sz="0" w:space="0" w:color="auto"/>
                <w:right w:val="none" w:sz="0" w:space="0" w:color="auto"/>
              </w:divBdr>
              <w:divsChild>
                <w:div w:id="6067372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2419816">
      <w:bodyDiv w:val="1"/>
      <w:marLeft w:val="0"/>
      <w:marRight w:val="0"/>
      <w:marTop w:val="0"/>
      <w:marBottom w:val="0"/>
      <w:divBdr>
        <w:top w:val="none" w:sz="0" w:space="0" w:color="auto"/>
        <w:left w:val="none" w:sz="0" w:space="0" w:color="auto"/>
        <w:bottom w:val="none" w:sz="0" w:space="0" w:color="auto"/>
        <w:right w:val="none" w:sz="0" w:space="0" w:color="auto"/>
      </w:divBdr>
    </w:div>
    <w:div w:id="1789855140">
      <w:bodyDiv w:val="1"/>
      <w:marLeft w:val="0"/>
      <w:marRight w:val="0"/>
      <w:marTop w:val="0"/>
      <w:marBottom w:val="0"/>
      <w:divBdr>
        <w:top w:val="none" w:sz="0" w:space="0" w:color="auto"/>
        <w:left w:val="none" w:sz="0" w:space="0" w:color="auto"/>
        <w:bottom w:val="none" w:sz="0" w:space="0" w:color="auto"/>
        <w:right w:val="none" w:sz="0" w:space="0" w:color="auto"/>
      </w:divBdr>
    </w:div>
    <w:div w:id="196399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i.org/10.1186/s12911-020-1023-5"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archive.ics.uci.edu/ml/datasets/Heart+failure+clinical+record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tmp"/><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likegeeks.com/python-correlation-matrix/"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geeksforgeeks.org/plotting-correlation-matrix-using-python/"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oi.org/10.1371/journal.pone.018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10</Pages>
  <Words>1922</Words>
  <Characters>10956</Characters>
  <Application>Microsoft Office Word</Application>
  <DocSecurity>0</DocSecurity>
  <Lines>91</Lines>
  <Paragraphs>25</Paragraphs>
  <ScaleCrop>false</ScaleCrop>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Jingxuan FENG</dc:creator>
  <cp:keywords/>
  <dc:description/>
  <cp:lastModifiedBy>Jingxuan Feng</cp:lastModifiedBy>
  <cp:revision>108</cp:revision>
  <dcterms:created xsi:type="dcterms:W3CDTF">2021-05-15T10:59:00Z</dcterms:created>
  <dcterms:modified xsi:type="dcterms:W3CDTF">2021-05-23T12:02:00Z</dcterms:modified>
</cp:coreProperties>
</file>