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6DB9C" w14:textId="3FB2AE75" w:rsidR="00166C2D" w:rsidRDefault="00000000">
      <w:pPr>
        <w:pStyle w:val="a3"/>
        <w:ind w:firstLineChars="0" w:firstLine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2026</w:t>
      </w:r>
      <w:r>
        <w:rPr>
          <w:rFonts w:hint="eastAsia"/>
          <w:sz w:val="32"/>
          <w:szCs w:val="32"/>
        </w:rPr>
        <w:t>年南</w:t>
      </w:r>
      <w:r w:rsidR="00971B5B">
        <w:rPr>
          <w:rFonts w:hint="eastAsia"/>
          <w:sz w:val="32"/>
          <w:szCs w:val="32"/>
        </w:rPr>
        <w:t>京</w:t>
      </w:r>
      <w:r>
        <w:rPr>
          <w:rFonts w:hint="eastAsia"/>
          <w:sz w:val="32"/>
          <w:szCs w:val="32"/>
        </w:rPr>
        <w:t>林业大学校内</w:t>
      </w:r>
      <w:r>
        <w:rPr>
          <w:sz w:val="32"/>
          <w:szCs w:val="32"/>
        </w:rPr>
        <w:t>电子设计竞赛设计报告格式要求</w:t>
      </w:r>
    </w:p>
    <w:p w14:paraId="2F91286F" w14:textId="77777777" w:rsidR="00166C2D" w:rsidRDefault="00000000">
      <w:pPr>
        <w:pStyle w:val="a3"/>
        <w:numPr>
          <w:ilvl w:val="0"/>
          <w:numId w:val="1"/>
        </w:numPr>
        <w:spacing w:line="400" w:lineRule="exact"/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设计方案工作原理</w:t>
      </w:r>
    </w:p>
    <w:p w14:paraId="566E5A23" w14:textId="77777777" w:rsidR="00166C2D" w:rsidRDefault="00000000">
      <w:pPr>
        <w:pStyle w:val="a3"/>
        <w:spacing w:line="400" w:lineRule="exact"/>
        <w:ind w:left="114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包括：预期实现目标定位、技术方案分析比较、系统结构工作原理、功能指标实现方法、测量控制分析处理</w:t>
      </w:r>
    </w:p>
    <w:p w14:paraId="64744D80" w14:textId="77777777" w:rsidR="00166C2D" w:rsidRDefault="00000000">
      <w:pPr>
        <w:pStyle w:val="a3"/>
        <w:numPr>
          <w:ilvl w:val="0"/>
          <w:numId w:val="1"/>
        </w:numPr>
        <w:spacing w:line="400" w:lineRule="exact"/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核心部件电路设计</w:t>
      </w:r>
    </w:p>
    <w:p w14:paraId="30F6B437" w14:textId="77777777" w:rsidR="00166C2D" w:rsidRDefault="00000000">
      <w:pPr>
        <w:pStyle w:val="a3"/>
        <w:spacing w:line="400" w:lineRule="exact"/>
        <w:ind w:left="1134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包括：关键器件性能分析、电路结构工作机理、核心电路设计仿真、电路实现调试测试、关键电路驱动接口</w:t>
      </w:r>
    </w:p>
    <w:p w14:paraId="5389833E" w14:textId="77777777" w:rsidR="00166C2D" w:rsidRDefault="00000000">
      <w:pPr>
        <w:pStyle w:val="a3"/>
        <w:numPr>
          <w:ilvl w:val="0"/>
          <w:numId w:val="1"/>
        </w:numPr>
        <w:spacing w:line="400" w:lineRule="exact"/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系统软件设计分析</w:t>
      </w:r>
    </w:p>
    <w:p w14:paraId="1E0615EE" w14:textId="77777777" w:rsidR="00166C2D" w:rsidRDefault="00000000">
      <w:pPr>
        <w:pStyle w:val="a3"/>
        <w:spacing w:line="400" w:lineRule="exact"/>
        <w:ind w:left="1134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包括：系统总体工作流程、主要模块程序设计、关键模块程序清单（加注释）</w:t>
      </w:r>
    </w:p>
    <w:p w14:paraId="03C9A532" w14:textId="77777777" w:rsidR="00166C2D" w:rsidRDefault="00000000">
      <w:pPr>
        <w:pStyle w:val="a3"/>
        <w:numPr>
          <w:ilvl w:val="0"/>
          <w:numId w:val="1"/>
        </w:numPr>
        <w:spacing w:line="400" w:lineRule="exact"/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竞赛工作环境条件</w:t>
      </w:r>
    </w:p>
    <w:p w14:paraId="223AB5E0" w14:textId="77777777" w:rsidR="00166C2D" w:rsidRDefault="00000000">
      <w:pPr>
        <w:pStyle w:val="a3"/>
        <w:spacing w:line="400" w:lineRule="exact"/>
        <w:ind w:left="1134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包括：设计分析软件环境、仪器设备硬件平台、配套加工安装条件、前期设计使用模块</w:t>
      </w:r>
    </w:p>
    <w:p w14:paraId="3156BED1" w14:textId="77777777" w:rsidR="00166C2D" w:rsidRDefault="00000000">
      <w:pPr>
        <w:pStyle w:val="a3"/>
        <w:numPr>
          <w:ilvl w:val="0"/>
          <w:numId w:val="1"/>
        </w:numPr>
        <w:spacing w:line="400" w:lineRule="exact"/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作品成效总结分析</w:t>
      </w:r>
    </w:p>
    <w:p w14:paraId="3E8BB48A" w14:textId="77777777" w:rsidR="00166C2D" w:rsidRDefault="00000000">
      <w:pPr>
        <w:pStyle w:val="a3"/>
        <w:spacing w:line="400" w:lineRule="exact"/>
        <w:ind w:left="1134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包括：系统测试性能指标、成效得失对比分析、创新特色总结展望</w:t>
      </w:r>
    </w:p>
    <w:p w14:paraId="07AFFEA3" w14:textId="77777777" w:rsidR="00166C2D" w:rsidRDefault="00000000">
      <w:pPr>
        <w:pStyle w:val="a3"/>
        <w:numPr>
          <w:ilvl w:val="0"/>
          <w:numId w:val="1"/>
        </w:numPr>
        <w:spacing w:line="400" w:lineRule="exact"/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附件材料</w:t>
      </w:r>
    </w:p>
    <w:p w14:paraId="4C6B411D" w14:textId="77777777" w:rsidR="00166C2D" w:rsidRDefault="00000000">
      <w:pPr>
        <w:pStyle w:val="a3"/>
        <w:spacing w:line="400" w:lineRule="exact"/>
        <w:ind w:left="114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包括：参赛队员专业特长、竞赛相关图纸资料、程序清单、作品图片（</w:t>
      </w:r>
      <w:r>
        <w:rPr>
          <w:rFonts w:hint="eastAsia"/>
          <w:sz w:val="24"/>
          <w:szCs w:val="24"/>
        </w:rPr>
        <w:t>JPG</w:t>
      </w:r>
      <w:r>
        <w:rPr>
          <w:rFonts w:hint="eastAsia"/>
          <w:sz w:val="24"/>
          <w:szCs w:val="24"/>
        </w:rPr>
        <w:t>格式）、教师学生照片、作品演示视频资料（</w:t>
      </w:r>
      <w:r>
        <w:rPr>
          <w:rFonts w:hint="eastAsia"/>
          <w:sz w:val="24"/>
          <w:szCs w:val="24"/>
        </w:rPr>
        <w:t>MP4</w:t>
      </w:r>
      <w:r>
        <w:rPr>
          <w:rFonts w:hint="eastAsia"/>
          <w:sz w:val="24"/>
          <w:szCs w:val="24"/>
        </w:rPr>
        <w:t>格式）</w:t>
      </w:r>
    </w:p>
    <w:p w14:paraId="21C6B98F" w14:textId="77777777" w:rsidR="00166C2D" w:rsidRDefault="00000000">
      <w:pPr>
        <w:pStyle w:val="a3"/>
        <w:numPr>
          <w:ilvl w:val="0"/>
          <w:numId w:val="1"/>
        </w:numPr>
        <w:spacing w:line="400" w:lineRule="exact"/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参考资料</w:t>
      </w:r>
    </w:p>
    <w:p w14:paraId="3CD99E66" w14:textId="77777777" w:rsidR="00166C2D" w:rsidRDefault="00166C2D"/>
    <w:sectPr w:rsidR="00166C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9D56F6"/>
    <w:multiLevelType w:val="multilevel"/>
    <w:tmpl w:val="339D56F6"/>
    <w:lvl w:ilvl="0">
      <w:start w:val="1"/>
      <w:numFmt w:val="decimal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618269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C7B"/>
    <w:rsid w:val="00166C2D"/>
    <w:rsid w:val="00236941"/>
    <w:rsid w:val="00272C7B"/>
    <w:rsid w:val="002E0E54"/>
    <w:rsid w:val="008D2E28"/>
    <w:rsid w:val="00971B5B"/>
    <w:rsid w:val="73282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D7C3DB"/>
  <w15:docId w15:val="{6D87B511-1321-3240-8547-47016A394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hrj</dc:creator>
  <cp:lastModifiedBy>已脱敏</cp:lastModifiedBy>
  <cp:revision>2</cp:revision>
  <dcterms:created xsi:type="dcterms:W3CDTF">2016-07-14T05:37:00Z</dcterms:created>
  <dcterms:modified xsi:type="dcterms:W3CDTF">2026-07-15T02:38:00Z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eyJoZGlkIjoiMTg2NGIzNWIzMjA5ODIyMDA5MThkY2NhZGRmZWIxZGQiLCJ1c2VySWQiOiIzMzg4NTE4MjMifQ==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B09C6AD8BAB84BDE9D774C9DBAFA62C8_12</vt:lpwstr>
  </property>
</Properties>
</file>