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Python 日程管理系统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个人设计文档</w:t>
      </w:r>
    </w:p>
    <w:p/>
    <w:p>
      <w:pPr>
        <w:jc w:val="center"/>
      </w:pPr>
      <w:r>
        <w:rPr>
          <w:rFonts w:ascii="Times New Roman" w:hAnsi="Times New Roman" w:eastAsia="楷体"/>
          <w:b w:val="0"/>
          <w:sz w:val="30"/>
        </w:rPr>
        <w:t>—— 存储层设计与可靠性测试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课程名称：Python 程序设计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项目名称：SDMS 日程管理系统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团队成员：zch、ljj、xhy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本人姓名：xhy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学　　号：________________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本人分工：持久化负责人、可靠性测试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完成日期：2026 年 10 月 18 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摘　要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本文档记录本人在 Python 日程管理系统课程项目中的个人设计与实现工作。本人担任存储层负责人，负责将日程领域对象持久化到 SQLite，并通过契约测试与集成测试证明其可靠性。文档依次说明项目背景、本人分工、需求分析、总体设计、数据设计、接口设计、详细实现、测试设计与测试结果，最后总结遇到的问题、解决过程与学习收获。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存储层的核心目标是：把日程安全、准确地写入磁盘，按日期稳定读回，并在任何失败情况下不破坏已有数据。实现上采用依赖倒置：应用层通过 ScheduleRepository 协议定义存储契约，SQLite 适配器与内存测试实现分别实现该契约；所有 SQL 使用参数化占位符，所有写操作具备事务原子性，所有底层异常统一转换为应用层错误。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测试方面，契约测试让内存实现与 SQLite 实现运行同一套断言，保证两者可以互换；集成测试使用临时数据库文件验证重启恢复、坏数据行处理、索引与连接状态等存储特有行为。当前全部 46 项测试通过，Ruff 与 mypy 检查无误。</w:t>
      </w:r>
    </w:p>
    <w:p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日程管理；SQLite；持久化；仓储模式；契约测试；事务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目　录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第一章　项目背景与个人分工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第二章　需求分析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第三章　总体设计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第四章　数据设计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第五章　接口设计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第六章　详细实现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第七章　测试设计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第八章　测试结果与分析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第九章　问题与解决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第十章　学习总结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sz w:val="24"/>
        </w:rPr>
        <w:t>参考文献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第一章　项目背景与个人分工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1.1　项目背景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本项目为 Python 程序设计课程的团队作业，要求实现一个图形化的简易日程管理系统，支持日程的新增、查看、修改、删除以及按日期筛选，并对非法输入和异常情况给出友好提示。系统需交付完整源代码、个人设计文档、组级演示文稿以及可复现的测试结果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团队采用轻量分层单体架构：领域层（domain）定义日程的含义与业务不变量；应用层（application）编排用例并定义存储契约；基础设施层（infrastructure）实现持久化；界面层（ui）负责交互；装配入口（bootstrap）负责创建对象并注入依赖。分层的目的不是增加目录数量，而是约束依赖方向，使各模块可以独立测试、并行开发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1.2　团队成员与分工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成员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负责模块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zch（组长）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技术负责人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领域层、应用层、装配与集成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ljj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界面负责人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窗口、表单、日历、删除确认、错误提示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xhy（本人）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持久化与可靠性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 存储、契约测试、集成测试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三人共同评审架构与接口契约，任何人不得单方面修改公共契约；提交与合并遵循仓库的 GitHub 协作协议。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1.3　本人负责范围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本人在项目中的任务编号与内容如下：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任务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交付物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P03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存储设计与测试矩阵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docs/design/storage-design.md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P06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参与存储契约、内存实现与契约测试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contracts.py、tests/fakes.py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P08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 存储适配器与集成测试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sqlite_repository.py、integration 测试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此外，本人还负责存储层的异常语义、临时数据库隔离方案，并在设计评审中讲解字段映射与重启恢复测试原理。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第二章　需求分析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2.1　存储相关的功能需求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从存储层角度，系统需要支持以下能力：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新增日程：把标题、日期、时间、备注写入数据库，并保证同一 ID 不会重复写入。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按 ID 查询：修改或删除前需要准确取回一条日程。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按日期查询：返回指定日期的全部日程，并按时间、ID 稳定排序。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修改日程：更新指定 ID 的记录，ID 本身保持不变；记录不存在时明确返回失败。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删除日程：删除指定 ID 的记录；记录不存在时明确返回失败。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持久化：程序关闭后重新打开，已保存的日程仍然可以读取。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2.2　非功能需求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可靠性是本模块最重要的非功能需求。具体包括：写入操作必须具备事务原子性，失败时回滚，不能出现“改了一半”的数据；底层数据库异常必须转换为应用层可以解释的错误，不能让异常堆栈直接暴露给界面；测试必须使用独立的临时数据库，不能污染真实数据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可测试性要求存储实现与业务逻辑解耦。业务层只依赖接口，因此测试时可以用内存实现替代 SQLite，既提高速度，也避免测试之间的文件残留。可维护性要求 SQL 全部参数化，避免拼接字符串带来的注入风险和转义问题。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2.3　约束与假设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系统为单用户本地桌面应用，不处理并发写入与多机同步；时间采用本地朴素时间，分钟精度；日期与时间在内存中使用 datetime.date 与 datetime.time 对象，在数据库中保存为 ISO 格式字符串。数据库连接由装配点创建并关闭，存储层不自行管理连接生命周期。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2.4　典型用例分析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从存储层视角看，用户的每个界面操作最终都会转化为一次或多次仓储调用。新增日程时，界面先解析输入，服务层创建领域对象，再调用 add 写入；查询某天日程时，界面传入日期，服务层调用 list_by_date，仓储返回已排序的列表；修改日程时，服务层先确认记录存在，再调用 update，失败时转换为“记录可能已被删除”；删除日程时，界面负责弹出确认框，确认后才调用 delete。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用户操作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服务层动作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仓储调用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失败语义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新增日程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校验并创建对象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 ID 报冲突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查看某天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按日期查询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list_by_date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无记录返回空列表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修改日程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确认存在后更新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+ update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不存在抛 ScheduleNotFoundError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删除日程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确认后删除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+ delete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不存在抛 ScheduleNotFoundError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可以发现，删除确认属于界面交互策略，记录存在性校验属于业务规则，而实际数据变更由存储层完成。三者职责不同，不能互相替代：界面弹窗不能代替服务层的存在性检查，存储层的返回值也不能直接决定提示文案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第三章　总体设计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3.1　分层结构与依赖方向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系统自下而上分为四层。领域层位于最内层，只依赖 Python 标准库，不导入界面或数据库；应用层依赖领域层，定义用例与存储契约；基础设施层依赖应用层的契约与领域对象，实现具体持久化；界面层只调用应用层用例。依赖方向始终指向内层，外层可以替换而不影响内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层次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允许依赖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日程对象、字段校验、业务不变量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仅标准库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用例编排、存储契约、应用错误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infrastructure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 读写、序列化、异常转换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application、domain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窗口、表单、提示、交互状态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3.2　存储层的职责边界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存储层只回答“数据如何存放与取回”，不回答“什么算合法日程”，也不决定界面显示什么文案。标题是否为空、时间是否截断到分钟，属于领域层的不变量；记录不存在时提示“可能已被删除”，属于界面层。边界清晰带来两个好处：领域规则可以脱离数据库单独测试；更换存储实现时，业务代码无需修改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3.3　依赖倒置与契约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应用层用 typing.Protocol 定义 ScheduleRepository，只声明方法签名，不提供实现。SQLite 适配器与测试用内存实现都不继承该 Protocol，而是实现相同的方法集合，由类型检查器按结构匹配进行校验。这样做的原因是：继承 Protocol 的类会被视为协议本身，无法实例化；结构类型更符合 Python 的“鸭子类型”习惯，也避免了为测试而引入继承层级。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3.4　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决策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标准库 sqlite3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无需安装服务，事务能力可靠，适合单机课程项目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日期时间存储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ISO 文本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字典序即时间序，可直接排序；便于人工排查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标识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UUID 文本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与数据库自增无关，修改记录时 ID 不变，可安全用于界面行关联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排序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time、id 升序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时间相同也有确定顺序，测试可复现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应用层自定义类型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隔离 sqlite3 细节，界面只处理可解释的错误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3.5　与其他模块的协作关系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存储层与三个模块直接协作。领域层提供 Schedule 对象与 ValidationError；应用层提供 ScheduleRepository 契约与 StorageError；装配点负责创建数据库连接、构造仓储并注入服务。界面层不直接接触仓储，只通过服务层间接使用，因此更换存储实现不会影响界面代码。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协作方式采用“对象注入”而不是“模块级全局变量”。数据库连接与仓储实例在程序启动时创建，通过构造参数传递，退出时统一关闭。这样做的好处是：依赖关系显式可见，测试可以传入替身对象，模块导入时也不会产生建库、建窗口等副作用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另一个协作点是错误语义。仓储只抛出领域错误或应用错误，不抛出 sqlite3 原生异常；服务层负责把“返回 False”转换为 ScheduleNotFoundError；界面层只捕获这些可解释的错误并映射为中文提示。每一层只处理自己理解的错误类型，职责边界清晰。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第四章　数据设计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4.1　领域对象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Schedule 是冻结数据类，包含 id、title、date、time、notes 五个字段。冻结意味着对象创建后不可修改，修改会产生新对象，避免多个模块共享同一可变对象而互相影响。构造时执行归一化与校验：id 与 title 去除首尾空白；time 截断秒和微秒，保证分钟精度；id 与 title 不得为空；notes 必须是字符串。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规则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非空，UUID 文本，修改时保持不变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去除首尾空白后非空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datetime.date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本地朴素日期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datetime.time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截断到分钟（秒、微秒为 0）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允许空字符串，必须是文本类型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4.2　字段映射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SQLite 没有原生的日期与时间类型，因此统一以文本保存。写入时调用 isoformat()，读回时调用fromisoformat() 还原对象。映射关系如下表所示。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Python 字段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SQLite 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SQLite 类型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写入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读回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 PRIMARY KEY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 NOT NULL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 NOT NULL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YYYY-MM-DD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date.fromisoformat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 NOT NULL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HH:MM:SS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time.fromisoformat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 NOT NULL DEFAULT ''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原样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4.3　表结构与索引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建表语句如下，使用 IF NOT EXISTS 保证重复执行安全：</w:t>
      </w:r>
    </w:p>
    <w:p>
      <w:pPr>
        <w:ind w:left="454"/>
      </w:pPr>
      <w:r>
        <w:rPr>
          <w:rFonts w:ascii="Times New Roman" w:hAnsi="Times New Roman" w:eastAsia="Consolas"/>
          <w:b w:val="0"/>
          <w:sz w:val="20"/>
        </w:rPr>
        <w:t>CREATE TABLE IF NOT EXISTS schedules (</w:t>
        <w:br/>
        <w:t xml:space="preserve">    id    TEXT PRIMARY KEY,</w:t>
        <w:br/>
        <w:t xml:space="preserve">    title TEXT NOT NULL,</w:t>
        <w:br/>
        <w:t xml:space="preserve">    date  TEXT NOT NULL,</w:t>
        <w:br/>
        <w:t xml:space="preserve">    time  TEXT NOT NULL,</w:t>
        <w:br/>
        <w:t xml:space="preserve">    notes TEXT NOT NULL DEFAULT ''</w:t>
        <w:br/>
        <w:t>);</w:t>
        <w:br/>
        <w:t>CREATE INDEX IF NOT EXISTS idx_schedules_date ON schedules(date);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主键约束保证同一 ID 只能存在一条记录，是“新增不覆盖”的最终防线。按日期筛选是最频繁的查询，因此在 date 列上建立索引，避免全表扫描。time 与 id 的排序在查询中通过 ORDER BY 完成，由于日期与时间均为定长 ISO 文本，字典序与时间顺序一致。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4.4　序列化策略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序列化集中在两个方向：写入前把对象字段转换为数据库可接受的标量；读出后把行还原为对象。读回过程被包裹在 try 块中，任何 ValueError（时间格式错误）、TypeError 或 ValidationError（例如标题为空白）都会被转换为 StorageError。这样处理的原因是：坏行代表存储数据损坏，属于存储故障，而不是用户输入错误；界面应当提示“数据读取失败”，而不是暴露解析细节。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4.5　数据完整性与约束分析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数据库层与应用层共同承担数据完整性。数据库通过三层约束拒绝非法数据：主键约束保证 ID 唯一；NOT NULL 约束保证标题、日期、时间、备注不为空值；DEFAULT 约束为省略的备注提供空字符串默认值。这些约束是最后一道防线，即使上层代码出现疏漏，数据库也不会保存明显损坏的数据。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作用列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唯一标识，阻止重复日程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title/date/time/notes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阻止关键字段为空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''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允许省略备注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 BY time, id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保证返回顺序确定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应用层还承担业务语义校验：标题去除首尾空白后必须非空，备注必须是文本，时间截断到分钟。两层校验并非重复：数据库约束保证“存进去的数据结构合法”，领域校验保证“数据在业务上有意义”。例如空白标题在数据库层面完全合法，但违反业务规则，必须由领域层拦截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读路径同样需要完整性检查。数据库可能被外部工具修改，出现非法日期、非法时间或空白标题。仓储在还原对象时重新执行领域校验，校验失败即判定为数据损坏，转换为 StorageError。这种“写入严格、读取防御”的策略，可以在不阻塞程序启动的前提下暴露问题，并保留原始异常供排查。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第五章　接口设计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5.1　仓储契约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ScheduleRepository 定义五个方法，覆盖日程的完整生命周期。契约同时约束返回值与异常语义，两种实现必须完全一致。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签名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语义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add(schedule) -&gt; None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新增；ID 已存在时抛 DuplicateScheduleError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get(id) -&gt; Schedule | None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ID 查询；不存在返回 None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list_by_date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list_by_date(day) -&gt; list[Schedule]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返回当天全部，按 time、id 升序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update(schedule) -&gt; bool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更新；不存在返回 False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delete(id) -&gt; bool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删除；不存在返回 False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5.2　错误类型体系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存储层涉及四类错误。ValidationError 属于领域层，表示字段违反业务规则；ScheduleNotFoundError 属于应用层，由服务层在 update 或 delete 返回 False 时抛出；StorageError 表示持久化失败，并通过 cause 属性保留原始异常，便于诊断；DuplicateScheduleError 继承 StorageError，专门表示新增时 ID 冲突。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错误类型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所在层</w:t>
            </w:r>
          </w:p>
        </w:tc>
        <w:tc>
          <w:tcPr>
            <w:tcW w:type="dxa" w:w="464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触发场景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ValidationError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标题为空、ID 为空、备注非文本等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ScheduleNotFoundError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服务层更新/删除找不到记录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StorageError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底层数据库错误、坏行无法解析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DuplicateScheduleError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新增时主键或唯一约束冲突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5.3　契约与实现分离的意义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契约由应用层定义，实现放在基础设施层，二者方向相反：应用层不依赖 SQLite，基础设施层依赖契约。这正是依赖倒置原则的体现。分离带来的直接收益是测试：服务层测试可以注入内存实现，无需创建数据库；存储层测试可以直接针对 SQLite 实现，验证持久化细节。两类测试关注点不同，互不干扰。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5.4　契约的兼容性考虑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契约是多人协作的公共接口，修改需要谨慎。当前设计遵循三个原则：第一，方法只依赖标准库类型（str、date、time、bool）与领域对象，不暴露 sqlite3 类型，避免实现细节污染接口；第二，查询类方法不修改状态，写入类方法有明确返回值；第三，错误类型稳定，新增错误应继承现有类型，而不是替换原有异常。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如果未来需要增加“按标题搜索”或“批量导入”能力，应在评审后扩展契约，并同步更新内存实现、SQLite 实现与契约测试。新增方法时先补测试再实现，可以确保两种实现同时满足新契约，避免只改一侧导致行为不一致。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第六章　详细实现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6.1　连接管理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仓储构造函数接收 sqlite3.Connection，而不是数据库路径。连接由装配点创建并负责关闭，仓储只使用、不拥有连接。这样划分的原因是：连接是稀缺资源，生命周期应由最了解应用启动与退出的装配点统一管理；测试也可以传入内存连接或临时文件连接，无需修改仓储代码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构造时执行建表脚本并提交。脚本使用 IF NOT EXISTS，因此重复实例化不会报错。仓储不在注入的连接上设置 row_factory，而是在每条语句的游标上设置。原因是连接属于调用方，仓储不应悄悄改变调用方“按元组取值”的既有行为；游标级设置既能按列名读取，又不产生副作用。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6.2　新增与查询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新增使用 INSERT 语句，五个字段全部通过问号占位符传参，杜绝字符串拼接。执行成功后提交；若抛出 IntegrityError，先回滚，再根据错误信息区分冲突类型：包含 UNIQUE 或 PRIMARY KEY 的，视为重复 ID，转换为 DuplicateScheduleError；其他约束冲突（例如备注为 NULL）转换为 StorageError。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按 ID 查询使用 SELECT ... WHERE id = ?，调用 fetchone()。无结果返回 None，有结果则交给行转换函数还原对象。按日期查询使用 WHERE date = ? ORDER BY time, id，调用 fetchall() 后逐行转换。排序在 SQL 中完成，保证两种存储实现的顺序语义一致。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6.3　更新与删除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更新使用 UPDATE ... WHERE id = ?，执行后检查 cursor.rowcount：大于 0 表示找到并修改，返回 True；等于 0 表示记录不存在，返回 False。删除同理，使用 DELETE ... WHERE id = ?。仓储不在这里抛 ScheduleNotFoundError，因为“记录不存在”是业务层需要解释的结果，由服务层统一转换为对应异常，界面据此提示用户。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6.4　事务与回滚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每个写方法都是一个独立事务：执行语句后 commit；捕获 sqlite3.Error 后先 rollback，再转换为StorageError。这样保证失败时数据库回到操作前状态，不会留下部分写入。由于系统是单用户本地应用，不涉及并发事务与锁竞争，实现保持简单直接。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6.5　异常转换汇总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底层异常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转换结果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 重复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IntegrityError（UNIQUE/PRIMARY KEY）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DuplicateScheduleError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其他约束冲突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IntegrityError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StorageError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日期或时间格式非法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ValueError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StorageError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标题空白等违反不变量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ValidationError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StorageError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连接关闭或其他数据库错误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sqlite3.Error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StorageError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6.6　关键实现代码说明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为了说明事务与异常转换的配合方式，下面给出新增方法的核心结构（省略部分为与文档前文一致的细节）：</w:t>
      </w:r>
    </w:p>
    <w:p>
      <w:pPr>
        <w:ind w:left="454"/>
      </w:pPr>
      <w:r>
        <w:rPr>
          <w:rFonts w:ascii="Times New Roman" w:hAnsi="Times New Roman" w:eastAsia="Consolas"/>
          <w:b w:val="0"/>
          <w:sz w:val="19"/>
        </w:rPr>
        <w:t>def add(self, schedule: Schedule) -&gt; None:</w:t>
        <w:br/>
        <w:t xml:space="preserve">    try:</w:t>
        <w:br/>
        <w:t xml:space="preserve">        self._execute(</w:t>
        <w:br/>
        <w:t xml:space="preserve">            'INSERT INTO schedules (id, title, date, time, notes) '</w:t>
        <w:br/>
        <w:t xml:space="preserve">            'VALUES (?, ?, ?, ?, ?)',</w:t>
        <w:br/>
        <w:t xml:space="preserve">            (schedule.id, schedule.title, schedule.date.isoformat(),</w:t>
        <w:br/>
        <w:t xml:space="preserve">             schedule.time.isoformat(), schedule.notes),</w:t>
        <w:br/>
        <w:t xml:space="preserve">        )</w:t>
        <w:br/>
        <w:t xml:space="preserve">        self._connection.commit()</w:t>
        <w:br/>
        <w:t xml:space="preserve">    except sqlite3.IntegrityError as exc:</w:t>
        <w:br/>
        <w:t xml:space="preserve">        self._connection.rollback()</w:t>
        <w:br/>
        <w:t xml:space="preserve">        if 'UNIQUE' in str(exc) or 'PRIMARY KEY' in str(exc):</w:t>
        <w:br/>
        <w:t xml:space="preserve">            raise DuplicateScheduleError(..., cause=exc) from exc</w:t>
        <w:br/>
        <w:t xml:space="preserve">        raise StorageError('写入日程失败', cause=exc) from exc</w:t>
        <w:br/>
        <w:t xml:space="preserve">    except sqlite3.Error as exc:</w:t>
        <w:br/>
        <w:t xml:space="preserve">        self._connection.rollback()</w:t>
        <w:br/>
        <w:t xml:space="preserve">        raise StorageError('写入日程失败', cause=exc) from exc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这段代码体现了三个原则：第一，SQL 与参数分离，所有值通过占位符传入；第二，成功即提交、失败先回滚，任何分支都不会留下部分写入；第三，异常按语义细分，唯一冲突与其他约束冲突分别处理，界面可以得到不同的提示策略。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行转换函数同样重要。它把数据库行还原为领域对象，并捕获三类异常：ValueError（ISO 格式错误）、TypeError（字段类型不符）与 ValidationError（违反业务不变量）。三者都转换为 StorageError，并在 cause 中保留原始异常。这样既保证调用方只需处理一种错误类型，又不丢失诊断信息。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第七章　测试设计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7.1　测试策略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测试分为三个层次。领域单元测试验证 Schedule 的归一化与不变量；契约测试验证“任何合规实现”都必须满足的行为；SQLite 集成测试验证持久化、索引、连接状态与坏数据处理等实现特有行为。三层测试关注点分离，失败时能快速定位问题所在层。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契约测试使用 pytest 的参数化 fixture，参数为 memory 与 sqlite。两种实现运行完全相同的断言函数，因此只要其中一种行为偏离契约，测试就会失败。这比分别为两种实现写测试更可靠，也避免了断言漂移。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7.2　测试隔离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契约测试的 SQLite 实例使用 :memory:，测试结束关闭连接，不产生磁盘文件。集成测试使用 pytest 的 tmp_path 创建临时目录与数据库文件，测试结束后由框架清理。所有测试只使用虚构日程，不写入个人真实安排。重启恢复测试必须对同一个临时文件先关闭再重新连接，以证明数据真正写入磁盘，而不是停留在连接缓存中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7.3　测试矩阵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契约测试覆盖的行为如下，两种实现各执行一遍：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测试函数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新增后可查回相同内容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test_add_then_get_returns_same_schedule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 ID 抛错且原记录保留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test_add_duplicate_raises_and_keeps_original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查询不存在 ID 返回 None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test_get_missing_returns_none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只返回指定日期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test_list_by_date_only_returns_that_day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time、id 排序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test_list_by_date_sorted_by_time_then_id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同一时刻按 id 次级排序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test_list_by_date_same_time_sorted_by_id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无记录返回空列表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test_list_by_date_empty_when_no_records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更新存在记录返回 True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test_update_existing_returns_true_and_applies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更新不存在记录返回 False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test_update_missing_returns_false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删除存在记录返回 True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test_delete_existing_returns_true</w:t>
            </w:r>
          </w:p>
        </w:tc>
      </w:tr>
      <w:tr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删除不存在记录返回 False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test_delete_missing_returns_false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SQLite 集成测试覆盖的存储特有场景如下：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测试函数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关闭并重开同一文件后数据仍在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test_schedule_survives_reopen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修改结果重启后保留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test_update_persists_across_reopen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 ID 被拒绝且原记录完好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test_duplicate_add_keeps_original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不修改调用方连接的 row_factory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test_connection_row_factory_is_not_modified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 索引存在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test_date_index_exists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坏日期行转为 StorageError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test_get_corrupted_date_raises_storage_error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坏时间行转为 StorageError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test_list_by_date_corrupted_time_raises_storage_error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空白标题行转为 StorageError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test_get_blank_title_row_raises_storage_error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连接已关闭转为 StorageError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test_closed_connection_raises_storage_error</w:t>
            </w:r>
          </w:p>
        </w:tc>
      </w:tr>
      <w:tr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非唯一约束冲突转为 StorageError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test_non_unique_integrity_error_becomes_storage_error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7.4　测试方法说明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每个测试遵循“准备—执行—断言”结构。准备阶段构造合法的 Schedule 或故意写入坏行；执行阶段调用被测方法；断言阶段检查返回值、异常类型与数据库最终状态。对于异常测试，使用 pytest.raises 并匹配错误信息，既验证异常类型，也验证错误语义。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7.5　典型测试用例详解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重启恢复测试是最能体现持久化本质的用例。测试分两段：第一段在临时目录创建数据库，写入一条日程后显式关闭连接；第二段重新连接同一个文件，构造新的仓储实例并读取该日程。只有关闭再打开，才能证明数据已经写入磁盘，而不是仅存在于第一个连接的内存缓存中。断言比较完整对象，任何字段丢失或类型变化都会被发现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重复 ID 测试验证“失败不破坏旧数据”。测试先写入一条正常记录，再尝试用相同 ID 写入第二条。期望抛出 DuplicateScheduleError，随后重新读取原记录，确认标题、日期、时间、备注均未被覆盖。这个用例同时验证了主键约束与回滚逻辑：如果实现先删除再插入，原记录就会丢失，测试立即失败。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坏行测试直接向数据库插入非法数据，绕过领域层校验。例如日期写成 2026-13-45、时间写成 09:99:99、标题写成两个空格。随后调用查询方法，期望抛出 StorageError 而不是 ValueError 或 ValidationError。该用例保护的是错误边界：界面不应该看到底层解析异常，而应收到统一的“数据读取失败”。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连接状态测试验证仓储不修改调用方的连接。测试在构造仓储前后分别检查 connection.row_factory，要求始终为 None；同时确认查询结果仍能按列名正确还原。这个用例来自代码评审意见，提醒我们：注入对象的内部状态属于调用方，仓储不应擅自修改。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7.6　测试数据设计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测试数据全部为虚构内容，例如“买菜”“较晚”“较早”等标题，日期统一使用固定的 2026-10-14，时间使用 08:00、09:30、12:00、18:00 等整点或分钟值。使用固定日期而不是当前日期，可以让测试结果可复现，不受运行时间影响。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为了验证排序，数据特意包含不同时间和相同时间两类：不同时间用于验证主排序键，同一时刻用于验证以 id 为次级键的稳定排序。为了验证隔离，每条测试使用 new_schedule_id() 生成新的 UUID，避免测试之间相互影响。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异常数据通过直接执行 INSERT 写入，绕过领域层校验，从而模拟“数据库被外部程序修改”的场景。这种构造方式比修改领域对象更接近真实现象，也能确保测试确实覆盖了仓储的防御逻辑。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第八章　测试结果与分析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8.1　执行结果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使用项目根目录的虚拟环境执行完整测试套件，结果如下：</w:t>
      </w:r>
    </w:p>
    <w:p>
      <w:pPr>
        <w:ind w:left="454"/>
      </w:pPr>
      <w:r>
        <w:rPr>
          <w:rFonts w:ascii="Times New Roman" w:hAnsi="Times New Roman" w:eastAsia="Consolas"/>
          <w:b w:val="0"/>
          <w:sz w:val="20"/>
        </w:rPr>
        <w:t>uv run pytest -q</w:t>
        <w:br/>
        <w:t>46 passed in 0.95s</w:t>
        <w:br/>
        <w:br/>
        <w:t>uv run ruff check .</w:t>
        <w:br/>
        <w:t>All checks passed!</w:t>
        <w:br/>
        <w:br/>
        <w:t>uv run mypy src</w:t>
        <w:br/>
        <w:t>Success: no issues found in 9 source files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8.2　结果分析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46 项测试中，契约测试 11 项覆盖两种实现，共 22 次断言运行；集成测试 10 项；其余为领域单元测试与环境门禁测试。全部通过说明：两种存储实现在新增、查询、排序、更新、删除与异常语义上完全一致；SQLite 文件在关闭重开后数据仍然可读；坏数据不会以底层异常形式泄漏。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静态检查方面，Ruff 未发现风格或潜在缺陷，mypy 在严格模式下未发现类型问题。严格类型检查帮助在编译期发现返回值与参数不匹配，例如“可能为 None”的行对象必须先判空再转换。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8.3　测试覆盖与边界分析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从路径覆盖的角度，当前测试覆盖了三类路径。正常路径包括新增、查询、更新、删除与排序；边界路径包括空结果、同一时刻多条记录、记录不存在、重复 ID；异常路径包括坏日期、坏时间、空白标题、连接关闭与非唯一约束冲突。三类路径均有明确断言，失败时能直接定位问题。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路径类型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代表场景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预期结果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正常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新增后按日期查询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返回该记录且顺序正确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边界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查询无记录日期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返回空列表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边界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更新或删除不存在的 ID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False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 ID 新增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抛 DuplicateScheduleError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数据库中存在坏行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抛 StorageError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</w:t>
            </w:r>
          </w:p>
        </w:tc>
        <w:tc>
          <w:tcPr>
            <w:tcW w:type="dxa" w:w="385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连接已关闭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抛 StorageError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尚未覆盖的场景包括：多线程并发写入、超大数量日程的性能、磁盘写满或文件只读等系统级故障。这些场景超出课程项目的单用户本地假设，但可以作为后续改进方向。测试覆盖并不追求数字，而是针对每一条设计约束给出可复核的证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8.4　静态检查与代码质量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除测试外，项目使用 Ruff 与 mypy 作为质量门禁。Ruff 检查未使用导入、命名规范、简化写法与潜在缺陷；mypy 在 strict 模式下检查类型标注的完整性。两者与 pytest 一起构成提交前必须通过的检查。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检查项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依赖锁定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uv lock --check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代码风格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uv run ruff check .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 checks passed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类型检查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uv run mypy src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 个文件无问题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字节码编译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uv run python -m compileall src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uv run pytest -q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 passed</w:t>
            </w:r>
          </w:p>
        </w:tc>
      </w:tr>
    </w:tbl>
    <w:p/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严格类型检查对存储层帮助明显。例如 fetchone() 的返回值可能为 None，必须先判空再访问字段；参数元组需要统一为 object 类型；行对象需要用 sqlite3.Row 标注。这些问题在运行时不一定立即暴露，但类型检查可以在提交前发现。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第九章　问题与解决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9.1　环境问题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最初直接执行 git clone 时长时间无响应，随后出现 Connection reset。排查发现本机直连 GitHub 不稳定，而本地代理端口 7897 处于监听状态。为 Git 配置 http.proxy 与 https.proxy 指向该端口后，克隆与推送恢复正常。另一问题是环境未安装 uv，使用 winget 安装后刷新 PATH 即可使用；uv 根据 .python-version 自动下载了 Python 3.12.15，避免与系统 Python 混用。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9.2　命名规范冲突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按照设计草案，找不到记录的错误类命名为 ScheduleNotFound。但项目启用的 Ruff N818 规则要求异常类名以 Error 结尾。经权衡后改名为 ScheduleNotFoundError，并在评审中说明原因。这一过程说明：文档草案不是最终约束，代码检查工具与团队规范需要保持一致；出现冲突时应记录决策，而不是用 noqa 掩盖。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9.3　代码评审带来的改进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组长在评审 PR 时补充了多项改进：第一，领域层把 time 截断到分钟，并校验 notes 类型，避免编辑往返时丢失秒；第二，仓储只在游标上设置 row_factory，不改变调用方连接状态；第三，读路径统一把坏行转换为 StorageError，阻止 ValueError 与 ValidationError 穿透；第四，区分 UNIQUE 冲突与其他约束冲突；第五，为 date 列增加索引；第六，补充坏行、连接关闭、索引、次级排序等测试。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这些改进让我认识到，存储层的健壮性不仅取决于“正常路径能跑通”，更取决于“异常路径是否可解释、失败后数据是否完好”。评审意见已全部同步到本地分支，并纳入本文档的设计说明。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9.4　一次典型的调试记录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在早期实现中，读回坏行时 ValueError 会直接穿透到调用方。现象是：测试中构造一条日期非法的记录后，查询方法抛出 ValueError，而界面层只准备了 StorageError 的提示分支，导致程序显示通用错误甚至崩溃。定位过程分三步：先复现问题并记录完整堆栈；再沿调用链确认异常来源是 date.fromisoformat；最后在设计层面判断“坏行属于哪类错误”。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结论是：坏行不是用户输入错误，而是存储数据损坏，应归类为存储故障。修复方式是在行转换函数中捕获 ValueError、TypeError 与 ValidationError，统一转换为 StorageError，并用 raise ... from exc 保留原始异常。修复后补充了坏日期、坏时间、空白标题三个测试，确保同类问题不会回归。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这次调试让我体会到：异常类型不只是技术细节，它决定了上层如何理解问题。错误分类清晰，界面才能给出恰当提示；错误分类混乱，调用方只能写大量防御性分支。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第十章　学习总结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10.1　技术收获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第一，理解了依赖倒置的实际价值。存储契约由应用层定义，SQLite 实现放在外层，业务代码不依赖具体数据库。这不是为了套用设计模式，而是为了让测试可以替换实现、让模块可以并行开发。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第二，掌握了参数化 SQL 与事务的基本用法。所有值通过占位符传入，既避免注入，也避免转义错误；写操作在异常时回滚，保证数据一致性。虽然本项目是单用户场景，但这些习惯对任何数据库程序都适用。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第三，学会了用契约测试保证多实现一致。同一套断言同时约束内存实现与 SQLite 实现，比“各写一套测试”更能发现行为偏差。测试隔离（内存库、临时文件、关闭重开）也是可靠性验证的关键。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10.2　协作收获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本项目完整实践了 GitHub 协作流程：同步 main、创建功能分支、原子提交、推送、发起 Pull Request、响应评审、合并后清理分支。提交信息采用 Conventional Commits，便于从历史中快速定位改动类型。评审中组长直接改进代码，让我看到同一问题可以有更严谨的解法，也体会到评审不是挑错，而是共同提高质量。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此外，设计文档先行、契约评审后再编码的顺序，减少了返工。字段映射、异常语义、测试矩阵在编码前讨论清楚，后续实现与测试就有了共同依据。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10.3　不足与改进方向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目前存储层只支持单用户本地文件，未验证并发写入与大数据量下的性能；错误信息以中文文本为主，未来可考虑错误码以便国际化；集成测试尚未测量覆盖率，后续可加入 pytest-cov 并针对未覆盖分支补充用例。在团队交付阶段，还需要把本模块的设计与测试证据整理进组级演示文稿的“可靠性”章节。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sz w:val="30"/>
        </w:rPr>
        <w:t>10.4　对团队交付的贡献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除代码外，本人完成了存储设计文档（P03），其中包含字段映射、表结构、契约、失败场景与测试矩阵，作为设计评审的依据。代码以原子提交方式分四步提交：领域对象、存储契约、SQLite 适配器、测试；随后又提交了格式整理与设计文档，便于评审者按主题阅读。</w:t>
      </w:r>
    </w:p>
    <w:p>
      <w:pPr>
        <w:spacing w:line="360" w:lineRule="auto" w:after="0"/>
        <w:ind w:firstLine="465"/>
      </w:pPr>
      <w:r>
        <w:rPr>
          <w:rFonts w:ascii="Times New Roman" w:hAnsi="Times New Roman" w:eastAsia="宋体"/>
          <w:b w:val="0"/>
          <w:sz w:val="24"/>
        </w:rPr>
        <w:t>在协作层面，本人响应了组长的代码评审意见，同步了对方在分支上的改进，并在本地重新执行完整测试与静态检查，确认合并后行为一致。后续交付阶段，本人将负责组级演示文稿中的“可靠性”章节，以重启恢复、坏行处理与事务回滚三个案例说明存储层的设计取舍。</w:t>
      </w:r>
    </w:p>
    <w:p>
      <w:pPr>
        <w:pStyle w:val="Heading1"/>
        <w:spacing w:before="360" w:after="200"/>
      </w:pPr>
      <w:r>
        <w:rPr>
          <w:rFonts w:ascii="Times New Roman" w:hAnsi="Times New Roman" w:eastAsia="黑体"/>
          <w:b/>
          <w:sz w:val="36"/>
        </w:rPr>
        <w:t>参考文献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[1] Python 软件基金会. Python 3.12 文档：sqlite3 —— SQLite 数据库接口[EB/OL]. https://docs.python.org/3/library/sqlite3.html.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[2] Python 软件基金会. Python 3.12 文档：typing —— Protocol[EB/OL]. https://docs.python.org/3/library/typing.html.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[3] SQLite 官方文档. CREATE INDEX[EB/OL]. https://www.sqlite.org/lang_createindex.html.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[4] pytest 官方文档. Fixtures[EB/OL]. https://docs.pytest.org/en/stable/how-to/fixtures.html.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[5] Ruff 官方文档. Rule N818[EB/OL]. https://docs.astral.sh/ruff/rules/error-suffix-on-exception-name/.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1"/>
        </w:rPr>
        <w:t>[6] 课程项目仓库. AGENTS.md 与 GITHUB_COLLABORATION.md[EB/OL]. https://github.com/Ghost-king-gk/SDMS.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