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5380078B">
      <w:pPr>
        <w:spacing w:after="216" w:line="384"/>
        <w:jc w:val="center"/>
        <w:rPr>
          <w:color w:val="1a73e8"/>
        </w:rPr>
      </w:pPr>
      <w:r>
        <w:rPr>
          <w:rFonts w:hint="eastAsia" w:ascii="微软雅黑" w:hAnsi="微软雅黑" w:eastAsia="微软雅黑" w:cs="微软雅黑"/>
          <w:b w:val="1"/>
          <w:color w:val="1a73e8"/>
          <w:spacing w:val="19"/>
          <w:sz w:val="28"/>
        </w:rPr>
        <w:t>课程设计报告</w:t>
      </w:r>
    </w:p>
    <w:p w14:paraId="553DBC6B">
      <w:pPr>
        <w:pStyle w:val="000003"/>
        <w:keepNext w:val="1"/>
        <w:keepLines w:val="1"/>
        <w:spacing w:before="100" w:beforeAutospacing="1" w:after="216" w:afterAutospacing="1" w:line="336"/>
        <w:jc w:val="center"/>
        <w:outlineLvl w:val="0"/>
        <w:rPr>
          <w:color w:val="000000"/>
          <w:kern w:val="44"/>
          <w:sz w:val="44"/>
          <w:szCs w:val="44"/>
        </w:rPr>
      </w:pPr>
      <w:r>
        <w:rPr>
          <w:rFonts w:hint="eastAsia" w:ascii="微软雅黑" w:hAnsi="微软雅黑" w:eastAsia="微软雅黑" w:cs="微软雅黑"/>
          <w:b w:val="1"/>
          <w:color w:val="000000"/>
          <w:sz w:val="44"/>
        </w:rPr>
        <w:t>日程管理系统（SDMS）设计文档</w:t>
      </w:r>
    </w:p>
    <w:p w14:paraId="218005DE">
      <w:pPr>
        <w:spacing w:after="384" w:line="384"/>
        <w:jc w:val="center"/>
        <w:rPr>
          <w:color w:val="666666"/>
        </w:rPr>
      </w:pPr>
      <w:r>
        <w:rPr>
          <w:rFonts w:hint="eastAsia" w:ascii="微软雅黑" w:hAnsi="微软雅黑" w:eastAsia="微软雅黑" w:cs="微软雅黑"/>
          <w:color w:val="666666"/>
          <w:sz w:val="32"/>
        </w:rPr>
        <w:t>界面设计与可用性验证</w:t>
      </w:r>
    </w:p>
    <w:p w14:paraId="76ED7B6A">
      <w:pPr>
        <w:spacing w:after="384" w:line="384"/>
        <w:jc w:val="center"/>
        <w:rPr>
          <w:color w:val="666666"/>
        </w:rPr>
      </w:pPr>
      <w:r>
        <w:rPr>
          <w:rFonts w:hint="eastAsia" w:ascii="微软雅黑" w:hAnsi="微软雅黑" w:eastAsia="微软雅黑" w:cs="微软雅黑"/>
          <w:color w:val="666666"/>
          <w:sz w:val="20"/>
        </w:rPr>
        <w:t>个人分册 ｜ 三人小组：zch、xhy、ljj</w:t>
      </w:r>
    </w:p>
    <w:p w14:paraId="1DFCA810">
      <w:pPr>
        <w:spacing w:line="384"/>
        <w:rPr>
          <w:color w:val="000000"/>
        </w:rPr>
      </w:pPr>
      <w:r>
        <w:rPr>
          <w:rFonts w:hint="eastAsia" w:ascii="微软雅黑" w:hAnsi="微软雅黑" w:eastAsia="微软雅黑" w:cs="微软雅黑"/>
          <w:color w:val="000000"/>
          <w:sz w:val="24"/>
        </w:rPr>
        <w:t>姓　　名：＿＿＿＿＿＿＿＿</w:t>
      </w:r>
    </w:p>
    <w:p w14:paraId="44EF9905">
      <w:pPr>
        <w:spacing w:after="144" w:line="384"/>
        <w:jc w:val="center"/>
        <w:rPr>
          <w:color w:val="000000"/>
        </w:rPr>
      </w:pPr>
      <w:r>
        <w:rPr>
          <w:rFonts w:hint="eastAsia" w:ascii="微软雅黑" w:hAnsi="微软雅黑" w:eastAsia="微软雅黑" w:cs="微软雅黑"/>
          <w:color w:val="000000"/>
          <w:sz w:val="24"/>
        </w:rPr>
        <w:t>学　　号：＿＿＿＿＿＿＿＿</w:t>
      </w:r>
    </w:p>
    <w:p w14:paraId="6BDD6E1E">
      <w:pPr>
        <w:spacing w:after="144" w:line="384"/>
        <w:jc w:val="center"/>
        <w:rPr>
          <w:color w:val="000000"/>
        </w:rPr>
      </w:pPr>
      <w:r>
        <w:rPr>
          <w:rFonts w:hint="eastAsia" w:ascii="微软雅黑" w:hAnsi="微软雅黑" w:eastAsia="微软雅黑" w:cs="微软雅黑"/>
          <w:color w:val="000000"/>
          <w:sz w:val="24"/>
        </w:rPr>
        <w:t>班　　级：＿＿＿＿＿＿＿＿</w:t>
      </w:r>
    </w:p>
    <w:p w14:paraId="2A4B24B9">
      <w:pPr>
        <w:spacing w:after="144" w:line="384"/>
        <w:jc w:val="center"/>
        <w:rPr>
          <w:color w:val="000000"/>
        </w:rPr>
      </w:pPr>
      <w:r>
        <w:rPr>
          <w:rFonts w:hint="eastAsia" w:ascii="微软雅黑" w:hAnsi="微软雅黑" w:eastAsia="微软雅黑" w:cs="微软雅黑"/>
          <w:color w:val="000000"/>
          <w:sz w:val="24"/>
        </w:rPr>
        <w:t>小组角色：界面负责人 / 可用性验证</w:t>
      </w:r>
    </w:p>
    <w:p w14:paraId="2BE48FB1">
      <w:pPr>
        <w:spacing w:after="144" w:line="384"/>
        <w:jc w:val="center"/>
        <w:rPr>
          <w:color w:val="000000"/>
        </w:rPr>
        <w:sectPr>
          <w:type w:val="nextPage"/>
          <w:pgSz w:w="11906" w:h="16838"/>
          <w:pgMar w:top="1440" w:right="1800" w:bottom="1440" w:left="1800" w:header="851" w:footer="992" w:gutter="0"/>
        </w:sectPr>
      </w:pPr>
      <w:r>
        <w:rPr>
          <w:rFonts w:hint="eastAsia" w:ascii="微软雅黑" w:hAnsi="微软雅黑" w:eastAsia="微软雅黑" w:cs="微软雅黑"/>
          <w:color w:val="000000"/>
          <w:sz w:val="24"/>
        </w:rPr>
        <w:t>完成日期：2026 年 10 月</w:t>
      </w:r>
    </w:p>
    <w:p w14:paraId="0600177A">
      <w:pPr>
        <w:pageBreakBefore/>
        <w:spacing w:before="240" w:after="120"/>
      </w:pPr>
      <w:r>
        <w:rPr>
          <w:rFonts w:hint="eastAsia"/>
          <w:b w:val="1"/>
        </w:rPr>
        <w:t>目录</w:t>
      </w:r>
    </w:p>
    <w:p>
      <w:r>
        <w:fldChar w:fldCharType="begin"/>
      </w:r>
      <w:r>
        <w:instrText xml:space="preserve"> TOC \o "1-2" \h \z \u </w:instrText>
      </w:r>
      <w:r>
        <w:fldChar w:fldCharType="separate"/>
      </w:r>
      <w:r>
        <w:t>打开后在目录上右键「更新域」，或按 Ctrl+A 再按 F9 更新页码</w:t>
      </w:r>
      <w:r>
        <w:fldChar w:fldCharType="end"/>
      </w:r>
    </w:p>
    <w:p w14:paraId="606C412F">
      <w:pPr>
        <w:pStyle w:val="000005"/>
        <w:keepNext w:val="1"/>
        <w:keepLines w:val="1"/>
        <w:pageBreakBefore/>
        <w:pBdr>
          <w:left w:val="single" w:color="1a73e8" w:sz="24"/>
        </w:pBdr>
        <w:shd w:val="clear" w:fill="f5f7fa"/>
        <w:spacing w:before="384" w:beforeAutospacing="1" w:after="216" w:afterAutospacing="1" w:line="384"/>
        <w:jc w:val="left"/>
        <w:outlineLvl w:val="1"/>
        <w:rPr>
          <w:color w:val="000000"/>
          <w:sz w:val="32"/>
          <w:szCs w:val="32"/>
        </w:rPr>
      </w:pPr>
      <w:r>
        <w:rPr>
          <w:rFonts w:hint="eastAsia" w:ascii="微软雅黑" w:hAnsi="微软雅黑" w:eastAsia="微软雅黑" w:cs="微软雅黑"/>
          <w:b w:val="1"/>
          <w:color w:val="000000"/>
          <w:sz w:val="32"/>
        </w:rPr>
        <w:t>摘要</w:t>
      </w:r>
    </w:p>
    <w:p w14:paraId="00F3A8E2">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本文是三人小组课程设计「日程管理系统」的其中一份个人设计文档，撰写人 ljj 在本项目中担任</w:t>
      </w:r>
      <w:r>
        <w:rPr>
          <w:rFonts w:hint="eastAsia" w:ascii="微软雅黑" w:hAnsi="微软雅黑" w:eastAsia="微软雅黑" w:cs="微软雅黑"/>
          <w:b w:val="1"/>
          <w:color w:val="000000"/>
          <w:sz w:val="24"/>
        </w:rPr>
        <w:t>界面负责人与可用性验证负责人</w:t>
      </w:r>
      <w:r>
        <w:rPr>
          <w:rFonts w:hint="eastAsia" w:ascii="微软雅黑" w:hAnsi="微软雅黑" w:eastAsia="微软雅黑" w:cs="微软雅黑"/>
          <w:color w:val="000000"/>
          <w:sz w:val="24"/>
        </w:rPr>
        <w:t>。文档围绕图形界面的设计展开，内容包括：需求分析、总体架构与界面层定位、主窗口布局与三个核心界面组件的详细设计、界面状态模型、异常处理与提示策略、测试与人工验收方案，以及本人的任务分解、进度与风险记录。</w:t>
      </w:r>
    </w:p>
    <w:p w14:paraId="35C94BC3">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与组内其他两份文档相比，本文的侧重点在于</w:t>
      </w:r>
      <w:r>
        <w:rPr>
          <w:rFonts w:hint="eastAsia" w:ascii="微软雅黑" w:hAnsi="微软雅黑" w:eastAsia="微软雅黑" w:cs="微软雅黑"/>
          <w:b w:val="1"/>
          <w:color w:val="000000"/>
          <w:sz w:val="24"/>
        </w:rPr>
        <w:t>界面如何组织、用户如何操作、交互如何被验证</w:t>
      </w:r>
      <w:r>
        <w:rPr>
          <w:rFonts w:hint="eastAsia" w:ascii="微软雅黑" w:hAnsi="微软雅黑" w:eastAsia="微软雅黑" w:cs="微软雅黑"/>
          <w:color w:val="000000"/>
          <w:sz w:val="24"/>
        </w:rPr>
        <w:t xml:space="preserve">：架构分层、领域模型与服务接口的完整定义以组内共享文档 </w:t>
      </w:r>
      <w:r>
        <w:rPr>
          <w:rFonts w:ascii="Consolas" w:hAnsi="Consolas" w:eastAsia="Consolas" w:cs="Consolas"/>
          <w:color w:val="000000"/>
          <w:sz w:val="20"/>
        </w:rPr>
        <w:t>docs/design/contracts.md</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docs/design/architecture.md</w:t>
      </w:r>
      <w:r>
        <w:rPr>
          <w:rFonts w:hint="eastAsia" w:ascii="微软雅黑" w:hAnsi="微软雅黑" w:eastAsia="微软雅黑" w:cs="微软雅黑"/>
          <w:color w:val="000000"/>
          <w:sz w:val="24"/>
        </w:rPr>
        <w:t xml:space="preserve"> 为准，本文只引用其结论，不另立标准，也不重复推导。</w:t>
      </w:r>
    </w:p>
    <w:p w14:paraId="4F955E7C">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本文的全部设计图（共 14 张，含流程图、示意图、统计图表与实测输出记录）均由本人制作，源文件与生成方式可追溯。需要说明的是：截至本文定稿，界面的</w:t>
      </w:r>
      <w:r>
        <w:rPr>
          <w:rFonts w:hint="eastAsia" w:ascii="微软雅黑" w:hAnsi="微软雅黑" w:eastAsia="微软雅黑" w:cs="微软雅黑"/>
          <w:b w:val="1"/>
          <w:color w:val="000000"/>
          <w:sz w:val="24"/>
        </w:rPr>
        <w:t>外观部分仍处于设计稿与线框图阶段</w:t>
      </w:r>
      <w:r>
        <w:rPr>
          <w:rFonts w:hint="eastAsia" w:ascii="微软雅黑" w:hAnsi="微软雅黑" w:eastAsia="微软雅黑" w:cs="微软雅黑"/>
          <w:color w:val="000000"/>
          <w:sz w:val="24"/>
        </w:rPr>
        <w:t>，尚未写成 Qt 窗口代码，因此文中界面图不是运行截图；界面层中不依赖 Qt 的核心逻辑（控制器、展示层及其端口）已经落地并通过 59 项单元测试，</w:t>
      </w:r>
      <w:r>
        <w:rPr>
          <w:rFonts w:hint="eastAsia" w:ascii="微软雅黑" w:hAnsi="微软雅黑" w:eastAsia="微软雅黑" w:cs="微软雅黑"/>
          <w:b w:val="1"/>
          <w:color w:val="000000"/>
          <w:sz w:val="24"/>
        </w:rPr>
        <w:t>PySide6 与 Qt 的环境可用性也已经过实测</w:t>
      </w:r>
      <w:r>
        <w:rPr>
          <w:rFonts w:hint="eastAsia" w:ascii="微软雅黑" w:hAnsi="微软雅黑" w:eastAsia="微软雅黑" w:cs="微软雅黑"/>
          <w:color w:val="000000"/>
          <w:sz w:val="24"/>
        </w:rPr>
        <w:t>（8.7 节）。环境验证数据的来源与时间已在第 8 章逐项注明。</w:t>
      </w:r>
    </w:p>
    <w:p w14:paraId="5F8085EE">
      <w:pPr>
        <w:pStyle w:val="000005"/>
        <w:keepNext w:val="1"/>
        <w:keepLines w:val="1"/>
        <w:pageBreakBefore/>
        <w:spacing w:before="384" w:beforeAutospacing="1" w:after="216" w:afterAutospacing="1" w:line="384"/>
        <w:jc w:val="left"/>
        <w:outlineLvl w:val="1"/>
        <w:rPr>
          <w:color w:val="000000"/>
          <w:sz w:val="32"/>
          <w:szCs w:val="32"/>
        </w:rPr>
      </w:pPr>
      <w:bookmarkStart w:id="1" w:name="section-1"/>
      <w:r>
        <w:rPr>
          <w:rFonts w:hint="eastAsia" w:ascii="微软雅黑" w:hAnsi="微软雅黑" w:eastAsia="微软雅黑" w:cs="微软雅黑"/>
          <w:b w:val="1"/>
          <w:color w:val="000000"/>
          <w:sz w:val="32"/>
        </w:rPr>
        <w:t>第 1 章　引言</w:t>
      </w:r>
      <w:bookmarkEnd w:id="1"/>
    </w:p>
    <w:p w14:paraId="7C83828B">
      <w:pPr>
        <w:spacing w:after="144" w:line="384"/>
        <w:jc w:val="left"/>
        <w:rPr>
          <w:color w:val="000000"/>
        </w:rPr>
      </w:pPr>
      <w:r>
        <w:rPr>
          <w:rFonts w:hint="eastAsia" w:ascii="微软雅黑" w:hAnsi="微软雅黑" w:eastAsia="微软雅黑" w:cs="微软雅黑"/>
          <w:color w:val="000000"/>
          <w:sz w:val="24"/>
        </w:rPr>
        <w:t>本章交代项目背景、设计目标与术语约定，说明本文的定位与边界，并给出开发环境的实测情况，为后续各章提供共同语境。</w:t>
      </w:r>
    </w:p>
    <w:p w14:paraId="0C7249FF">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　项目背景</w:t>
      </w:r>
    </w:p>
    <w:p w14:paraId="13CB96B6">
      <w:pPr>
        <w:spacing w:after="144" w:line="384"/>
        <w:jc w:val="left"/>
        <w:rPr>
          <w:color w:val="000000"/>
        </w:rPr>
      </w:pPr>
      <w:r>
        <w:rPr>
          <w:rFonts w:hint="eastAsia" w:ascii="微软雅黑" w:hAnsi="微软雅黑" w:eastAsia="微软雅黑" w:cs="微软雅黑"/>
          <w:color w:val="000000"/>
          <w:sz w:val="24"/>
        </w:rPr>
        <w:t>在日常生活与学习中，日程管理是一项高频需求。课程设计要求使用 Python 设计一个简易的图形化日程管理系统，实现日程的添加、查看、修改与删除，并对非法操作给出友好提示。题目本身规模不大，但要求覆盖「界面—业务—数据」三层的最小闭环，正好是一次把分层设计、事件驱动编程、异常处理与团队协作合并练习的机会。</w:t>
      </w:r>
    </w:p>
    <w:p w14:paraId="24B24B90">
      <w:pPr>
        <w:spacing w:after="144" w:line="384"/>
        <w:jc w:val="left"/>
        <w:rPr>
          <w:color w:val="000000"/>
        </w:rPr>
      </w:pPr>
      <w:r>
        <w:rPr>
          <w:rFonts w:hint="eastAsia" w:ascii="微软雅黑" w:hAnsi="微软雅黑" w:eastAsia="微软雅黑" w:cs="微软雅黑"/>
          <w:color w:val="000000"/>
          <w:sz w:val="24"/>
        </w:rPr>
        <w:t>小组共有三名成员，采用「按层分工、交叉审查」的方式推进：一人负责领域与应用层，一人负责持久化与测试基础，一人负责界面与可用性验证。本文撰写人 ljj 承担第三部分职责。</w:t>
      </w:r>
    </w:p>
    <w:p w14:paraId="34AC030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1.2　设计目标</w:t>
      </w:r>
    </w:p>
    <w:p w14:paraId="4B598DE9">
      <w:pPr>
        <w:spacing w:after="144" w:line="384"/>
        <w:jc w:val="left"/>
        <w:rPr>
          <w:color w:val="000000"/>
        </w:rPr>
      </w:pPr>
      <w:r>
        <w:rPr>
          <w:rFonts w:hint="eastAsia" w:ascii="微软雅黑" w:hAnsi="微软雅黑" w:eastAsia="微软雅黑" w:cs="微软雅黑"/>
          <w:color w:val="000000"/>
          <w:sz w:val="24"/>
        </w:rPr>
        <w:t>本设计要达到的目标可以归纳为四条：</w:t>
      </w:r>
    </w:p>
    <w:p w14:paraId="1C5896E5">
      <w:pPr>
        <w:numPr>
          <w:ilvl w:val="0"/>
          <w:numId w:val="1"/>
        </w:numPr>
        <w:pBdr>
          <w:left w:space="24"/>
        </w:pBdr>
        <w:spacing w:after="144" w:line="384"/>
        <w:jc w:val="left"/>
        <w:rPr>
          <w:color w:val="000000"/>
        </w:rPr>
      </w:pPr>
      <w:r>
        <w:rPr>
          <w:rFonts w:hint="eastAsia" w:ascii="微软雅黑" w:hAnsi="微软雅黑" w:eastAsia="微软雅黑" w:cs="微软雅黑"/>
          <w:b w:val="1"/>
          <w:color w:val="000000"/>
          <w:sz w:val="24"/>
        </w:rPr>
        <w:t>功能可用</w:t>
      </w:r>
      <w:r>
        <w:rPr>
          <w:rFonts w:hint="eastAsia" w:ascii="微软雅黑" w:hAnsi="微软雅黑" w:eastAsia="微软雅黑" w:cs="微软雅黑"/>
          <w:color w:val="000000"/>
          <w:sz w:val="24"/>
        </w:rPr>
        <w:t>：完整实现课程要求的六条功能需求，用户能够顺畅完成「新增—查看—修改—删除」的闭环操作。</w:t>
      </w:r>
    </w:p>
    <w:p w14:paraId="7E9D1D9E">
      <w:pPr>
        <w:numPr>
          <w:ilvl w:val="0"/>
          <w:numId w:val="1"/>
        </w:numPr>
        <w:pBdr>
          <w:left w:space="24"/>
        </w:pBdr>
        <w:spacing w:after="144" w:line="384"/>
        <w:jc w:val="left"/>
        <w:rPr>
          <w:color w:val="000000"/>
        </w:rPr>
      </w:pPr>
      <w:r>
        <w:rPr>
          <w:rFonts w:hint="eastAsia" w:ascii="微软雅黑" w:hAnsi="微软雅黑" w:eastAsia="微软雅黑" w:cs="微软雅黑"/>
          <w:b w:val="1"/>
          <w:color w:val="000000"/>
          <w:sz w:val="24"/>
        </w:rPr>
        <w:t>职责清晰</w:t>
      </w:r>
      <w:r>
        <w:rPr>
          <w:rFonts w:hint="eastAsia" w:ascii="微软雅黑" w:hAnsi="微软雅黑" w:eastAsia="微软雅黑" w:cs="微软雅黑"/>
          <w:color w:val="000000"/>
          <w:sz w:val="24"/>
        </w:rPr>
        <w:t>：界面层只做界面该做的事。界面负责收集输入、展示结果、处理交互状态；业务规则与数据存取分别由领域层和存储层承担。这一条直接决定了系统是否可测试、三人是否能够并行开发。</w:t>
      </w:r>
    </w:p>
    <w:p w14:paraId="651332BE">
      <w:pPr>
        <w:numPr>
          <w:ilvl w:val="0"/>
          <w:numId w:val="1"/>
        </w:numPr>
        <w:pBdr>
          <w:left w:space="24"/>
        </w:pBdr>
        <w:spacing w:after="144" w:line="384"/>
        <w:jc w:val="left"/>
        <w:rPr>
          <w:color w:val="000000"/>
        </w:rPr>
      </w:pPr>
      <w:r>
        <w:rPr>
          <w:rFonts w:hint="eastAsia" w:ascii="微软雅黑" w:hAnsi="微软雅黑" w:eastAsia="微软雅黑" w:cs="微软雅黑"/>
          <w:b w:val="1"/>
          <w:color w:val="000000"/>
          <w:sz w:val="24"/>
        </w:rPr>
        <w:t>行为可验证</w:t>
      </w:r>
      <w:r>
        <w:rPr>
          <w:rFonts w:hint="eastAsia" w:ascii="微软雅黑" w:hAnsi="微软雅黑" w:eastAsia="微软雅黑" w:cs="微软雅黑"/>
          <w:color w:val="000000"/>
          <w:sz w:val="24"/>
        </w:rPr>
        <w:t>：每一项界面行为都要有明确的验证手段。能用自动化测试覆盖的（例如状态判断、错误映射、未选中时不调用服务）写成单元测试；只能用人工验证的（例如模态对话框、日历跨月渲染）写成带步骤与预期结果的验收清单。</w:t>
      </w:r>
    </w:p>
    <w:p w14:paraId="24B1A7EA">
      <w:pPr>
        <w:numPr>
          <w:ilvl w:val="0"/>
          <w:numId w:val="1"/>
        </w:numPr>
        <w:pBdr>
          <w:left w:space="24"/>
        </w:pBdr>
        <w:spacing w:after="144" w:line="384"/>
        <w:jc w:val="left"/>
        <w:rPr>
          <w:color w:val="000000"/>
        </w:rPr>
      </w:pPr>
      <w:r>
        <w:rPr>
          <w:rFonts w:hint="eastAsia" w:ascii="微软雅黑" w:hAnsi="微软雅黑" w:eastAsia="微软雅黑" w:cs="微软雅黑"/>
          <w:b w:val="1"/>
          <w:color w:val="000000"/>
          <w:sz w:val="24"/>
        </w:rPr>
        <w:t>异常不崩溃</w:t>
      </w:r>
      <w:r>
        <w:rPr>
          <w:rFonts w:hint="eastAsia" w:ascii="微软雅黑" w:hAnsi="微软雅黑" w:eastAsia="微软雅黑" w:cs="微软雅黑"/>
          <w:color w:val="000000"/>
          <w:sz w:val="24"/>
        </w:rPr>
        <w:t>：任何非法输入或失败操作都必须给出可理解的提示，程序保持可继续操作的状态，不向用户抛出裸堆栈。</w:t>
      </w:r>
    </w:p>
    <w:p w14:paraId="556D176E">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1.3　术语与约定</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D92E6B0">
            <w:pPr>
              <w:jc w:val="left"/>
              <w:rPr>
                <w:b w:val="1"/>
                <w:bCs w:val="1"/>
                <w:color w:val="000000"/>
              </w:rPr>
            </w:pPr>
            <w:r>
              <w:rPr>
                <w:rFonts w:hint="eastAsia" w:ascii="微软雅黑" w:hAnsi="微软雅黑" w:eastAsia="微软雅黑" w:cs="微软雅黑"/>
                <w:b w:val="1"/>
                <w:color w:val="000000"/>
                <w:sz w:val="20"/>
              </w:rPr>
              <w:t>术语</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4CA548A">
            <w:pPr>
              <w:jc w:val="left"/>
              <w:rPr>
                <w:b w:val="1"/>
                <w:bCs w:val="1"/>
                <w:color w:val="000000"/>
              </w:rPr>
            </w:pPr>
            <w:r>
              <w:rPr>
                <w:rFonts w:hint="eastAsia" w:ascii="微软雅黑" w:hAnsi="微软雅黑" w:eastAsia="微软雅黑" w:cs="微软雅黑"/>
                <w:b w:val="1"/>
                <w:color w:val="000000"/>
                <w:sz w:val="20"/>
              </w:rPr>
              <w:t>含义</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80B1F5">
            <w:pPr>
              <w:jc w:val="left"/>
              <w:rPr>
                <w:color w:val="000000"/>
              </w:rPr>
            </w:pPr>
            <w:r>
              <w:rPr>
                <w:rFonts w:hint="eastAsia" w:ascii="微软雅黑" w:hAnsi="微软雅黑" w:eastAsia="微软雅黑" w:cs="微软雅黑"/>
                <w:color w:val="000000"/>
                <w:sz w:val="20"/>
              </w:rPr>
              <w:t>日程（Schedule）</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D07F3C2">
            <w:pPr>
              <w:jc w:val="left"/>
              <w:rPr>
                <w:color w:val="000000"/>
              </w:rPr>
            </w:pPr>
            <w:r>
              <w:rPr>
                <w:rFonts w:hint="eastAsia" w:ascii="微软雅黑" w:hAnsi="微软雅黑" w:eastAsia="微软雅黑" w:cs="微软雅黑"/>
                <w:color w:val="000000"/>
                <w:sz w:val="20"/>
              </w:rPr>
              <w:t>系统中的一条记录，包含标题、日期、时间、备注四个字段与一个唯一标识</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014CE9">
            <w:pPr>
              <w:jc w:val="left"/>
              <w:rPr>
                <w:color w:val="000000"/>
              </w:rPr>
            </w:pPr>
            <w:r>
              <w:rPr>
                <w:rFonts w:ascii="微软雅黑" w:hAnsi="微软雅黑" w:eastAsia="微软雅黑" w:cs="微软雅黑"/>
                <w:color w:val="000000"/>
                <w:sz w:val="20"/>
              </w:rPr>
              <w:t>schedule_id</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73008E">
            <w:pPr>
              <w:jc w:val="left"/>
              <w:rPr>
                <w:color w:val="000000"/>
              </w:rPr>
            </w:pPr>
            <w:r>
              <w:rPr>
                <w:rFonts w:hint="eastAsia" w:ascii="微软雅黑" w:hAnsi="微软雅黑" w:eastAsia="微软雅黑" w:cs="微软雅黑"/>
                <w:color w:val="000000"/>
                <w:sz w:val="20"/>
              </w:rPr>
              <w:t>由服务层生成的稳定标识，用作文本存储；界面行绑定该标识而非行号</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589769">
            <w:pPr>
              <w:jc w:val="left"/>
              <w:rPr>
                <w:color w:val="000000"/>
              </w:rPr>
            </w:pPr>
            <w:r>
              <w:rPr>
                <w:rFonts w:hint="eastAsia" w:ascii="微软雅黑" w:hAnsi="微软雅黑" w:eastAsia="微软雅黑" w:cs="微软雅黑"/>
                <w:color w:val="000000"/>
                <w:sz w:val="20"/>
              </w:rPr>
              <w:t>界面层（ui）</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E466FE">
            <w:pPr>
              <w:jc w:val="left"/>
              <w:rPr>
                <w:color w:val="000000"/>
              </w:rPr>
            </w:pPr>
            <w:r>
              <w:rPr>
                <w:rFonts w:hint="eastAsia" w:ascii="微软雅黑" w:hAnsi="微软雅黑" w:eastAsia="微软雅黑" w:cs="微软雅黑"/>
                <w:color w:val="000000"/>
                <w:sz w:val="20"/>
              </w:rPr>
              <w:t>负责窗口、控件、事件接线与交互状态的模块集合</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EE91A5">
            <w:pPr>
              <w:jc w:val="left"/>
              <w:rPr>
                <w:color w:val="000000"/>
              </w:rPr>
            </w:pPr>
            <w:r>
              <w:rPr>
                <w:rFonts w:hint="eastAsia" w:ascii="微软雅黑" w:hAnsi="微软雅黑" w:eastAsia="微软雅黑" w:cs="微软雅黑"/>
                <w:color w:val="000000"/>
                <w:sz w:val="20"/>
              </w:rPr>
              <w:t>应用层（application）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203C386">
            <w:pPr>
              <w:jc w:val="left"/>
              <w:rPr>
                <w:color w:val="000000"/>
              </w:rPr>
            </w:pPr>
            <w:r>
              <w:rPr>
                <w:rFonts w:hint="eastAsia" w:ascii="微软雅黑" w:hAnsi="微软雅黑" w:eastAsia="微软雅黑" w:cs="微软雅黑"/>
                <w:color w:val="000000"/>
                <w:sz w:val="20"/>
              </w:rPr>
              <w:t>负责用例编排（新增/查询/修改/删除）与服务接口</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00C268">
            <w:pPr>
              <w:jc w:val="left"/>
              <w:rPr>
                <w:color w:val="000000"/>
              </w:rPr>
            </w:pPr>
            <w:r>
              <w:rPr>
                <w:rFonts w:hint="eastAsia" w:ascii="微软雅黑" w:hAnsi="微软雅黑" w:eastAsia="微软雅黑" w:cs="微软雅黑"/>
                <w:color w:val="000000"/>
                <w:sz w:val="20"/>
              </w:rPr>
              <w:t>领域层（domain）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CFAD44">
            <w:pPr>
              <w:jc w:val="left"/>
              <w:rPr>
                <w:color w:val="000000"/>
              </w:rPr>
            </w:pPr>
            <w:r>
              <w:rPr>
                <w:rFonts w:hint="eastAsia" w:ascii="微软雅黑" w:hAnsi="微软雅黑" w:eastAsia="微软雅黑" w:cs="微软雅黑"/>
                <w:color w:val="000000"/>
                <w:sz w:val="20"/>
              </w:rPr>
              <w:t>负责日程的业务含义与不变量（例如标题去空白后不能为空）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F19FA5">
            <w:pPr>
              <w:jc w:val="left"/>
              <w:rPr>
                <w:color w:val="000000"/>
              </w:rPr>
            </w:pPr>
            <w:r>
              <w:rPr>
                <w:rFonts w:hint="eastAsia" w:ascii="微软雅黑" w:hAnsi="微软雅黑" w:eastAsia="微软雅黑" w:cs="微软雅黑"/>
                <w:color w:val="000000"/>
                <w:sz w:val="20"/>
              </w:rPr>
              <w:t>存储层（infrastructure）</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7A280D">
            <w:pPr>
              <w:jc w:val="left"/>
              <w:rPr>
                <w:color w:val="000000"/>
              </w:rPr>
            </w:pPr>
            <w:r>
              <w:rPr>
                <w:rFonts w:hint="eastAsia" w:ascii="微软雅黑" w:hAnsi="微软雅黑" w:eastAsia="微软雅黑" w:cs="微软雅黑"/>
                <w:color w:val="000000"/>
                <w:sz w:val="20"/>
              </w:rPr>
              <w:t>负责持久化实现，本项目为 SQLite 适配器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318DA5">
            <w:pPr>
              <w:jc w:val="left"/>
              <w:rPr>
                <w:color w:val="000000"/>
              </w:rPr>
            </w:pPr>
            <w:r>
              <w:rPr>
                <w:rFonts w:hint="eastAsia" w:ascii="微软雅黑" w:hAnsi="微软雅黑" w:eastAsia="微软雅黑" w:cs="微软雅黑"/>
                <w:color w:val="000000"/>
                <w:sz w:val="20"/>
              </w:rPr>
              <w:t>装配点（bootstrap）</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36F7BF6">
            <w:pPr>
              <w:jc w:val="left"/>
              <w:rPr>
                <w:color w:val="000000"/>
              </w:rPr>
            </w:pPr>
            <w:r>
              <w:rPr>
                <w:rFonts w:hint="eastAsia" w:ascii="微软雅黑" w:hAnsi="微软雅黑" w:eastAsia="微软雅黑" w:cs="微软雅黑"/>
                <w:color w:val="000000"/>
                <w:sz w:val="20"/>
              </w:rPr>
              <w:t>唯一创建存储、服务与界面的位置，负责依赖注入与资源关闭</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A48E339">
            <w:pPr>
              <w:jc w:val="left"/>
              <w:rPr>
                <w:color w:val="000000"/>
              </w:rPr>
            </w:pPr>
            <w:r>
              <w:rPr>
                <w:rFonts w:hint="eastAsia" w:ascii="微软雅黑" w:hAnsi="微软雅黑" w:eastAsia="微软雅黑" w:cs="微软雅黑"/>
                <w:color w:val="000000"/>
                <w:sz w:val="20"/>
              </w:rPr>
              <w:t>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932D81">
            <w:pPr>
              <w:jc w:val="left"/>
              <w:rPr>
                <w:color w:val="000000"/>
              </w:rPr>
            </w:pPr>
            <w:r>
              <w:rPr>
                <w:rFonts w:hint="eastAsia" w:ascii="微软雅黑" w:hAnsi="微软雅黑" w:eastAsia="微软雅黑" w:cs="微软雅黑"/>
                <w:color w:val="000000"/>
                <w:sz w:val="20"/>
              </w:rPr>
              <w:t>小组共享的接口约定文档，冻结后各层据此并行开发</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63D998">
            <w:pPr>
              <w:jc w:val="left"/>
              <w:rPr>
                <w:color w:val="000000"/>
              </w:rPr>
            </w:pPr>
            <w:r>
              <w:rPr>
                <w:rFonts w:hint="eastAsia" w:ascii="微软雅黑" w:hAnsi="微软雅黑" w:eastAsia="微软雅黑" w:cs="微软雅黑"/>
                <w:color w:val="000000"/>
                <w:sz w:val="20"/>
              </w:rPr>
              <w:t>空状态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72D17D5">
            <w:pPr>
              <w:jc w:val="left"/>
              <w:rPr>
                <w:color w:val="000000"/>
              </w:rPr>
            </w:pPr>
            <w:r>
              <w:rPr>
                <w:rFonts w:hint="eastAsia" w:ascii="微软雅黑" w:hAnsi="微软雅黑" w:eastAsia="微软雅黑" w:cs="微软雅黑"/>
                <w:color w:val="000000"/>
                <w:sz w:val="20"/>
              </w:rPr>
              <w:t>当前筛选日期下没有任何记录时，界面呈现的引导性提示状态</w:t>
            </w:r>
          </w:p>
        </w:tc>
      </w:tr>
    </w:tbl>
    <w:p w14:paraId="767E19D4">
      <w:pPr>
        <w:spacing w:after="144" w:line="384"/>
        <w:jc w:val="left"/>
        <w:rPr>
          <w:color w:val="000000"/>
        </w:rPr>
      </w:pPr>
      <w:r>
        <w:rPr>
          <w:rFonts w:hint="eastAsia" w:ascii="微软雅黑" w:hAnsi="微软雅黑" w:eastAsia="微软雅黑" w:cs="微软雅黑"/>
          <w:color w:val="000000"/>
          <w:sz w:val="24"/>
        </w:rPr>
        <w:t>本文中「F-01」至「F-06」指需求编号，「V-01」至「V-16」指人工验收步骤编号，「P01」至「P12」指小组任务卡编号，三套编号分别来自需求基线、本人的交互说明文档与小组分工计划。</w:t>
      </w:r>
    </w:p>
    <w:p w14:paraId="7F14EE2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1.4　本文的定位与边界</w:t>
      </w:r>
    </w:p>
    <w:p w14:paraId="2F3C4797">
      <w:pPr>
        <w:spacing w:after="144" w:line="384"/>
        <w:jc w:val="left"/>
        <w:rPr>
          <w:color w:val="000000"/>
        </w:rPr>
      </w:pPr>
      <w:r>
        <w:rPr>
          <w:rFonts w:hint="eastAsia" w:ascii="微软雅黑" w:hAnsi="微软雅黑" w:eastAsia="微软雅黑" w:cs="微软雅黑"/>
          <w:color w:val="000000"/>
          <w:sz w:val="24"/>
        </w:rPr>
        <w:t>为避免与其他文档重复，此处明确本文</w:t>
      </w:r>
      <w:r>
        <w:rPr>
          <w:rFonts w:hint="eastAsia" w:ascii="微软雅黑" w:hAnsi="微软雅黑" w:eastAsia="微软雅黑" w:cs="微软雅黑"/>
          <w:b w:val="1"/>
          <w:color w:val="000000"/>
          <w:sz w:val="24"/>
        </w:rPr>
        <w:t>写什么、不写什么</w:t>
      </w:r>
      <w:r>
        <w:rPr>
          <w:rFonts w:hint="eastAsia" w:ascii="微软雅黑" w:hAnsi="微软雅黑" w:eastAsia="微软雅黑" w:cs="微软雅黑"/>
          <w:color w:val="000000"/>
          <w:sz w:val="24"/>
        </w:rPr>
        <w:t>：</w:t>
      </w:r>
    </w:p>
    <w:p w14:paraId="7A4A0281">
      <w:pPr>
        <w:spacing w:after="144" w:line="384"/>
        <w:jc w:val="left"/>
        <w:rPr>
          <w:color w:val="000000"/>
        </w:rPr>
      </w:pPr>
      <w:r>
        <w:rPr>
          <w:rFonts w:hint="eastAsia" w:ascii="微软雅黑" w:hAnsi="微软雅黑" w:eastAsia="微软雅黑" w:cs="微软雅黑"/>
          <w:color w:val="000000"/>
          <w:sz w:val="24"/>
        </w:rPr>
        <w:t>本文写：需求的理解与分解、界面层在整体架构中的位置与依赖规则、界面的布局与组件设计、状态模型、交互规则、异常提示策略、测试与验收方案、本人的工作记录与风险。</w:t>
      </w:r>
    </w:p>
    <w:p w14:paraId="7AECB277">
      <w:pPr>
        <w:spacing w:after="144" w:line="384"/>
        <w:jc w:val="left"/>
        <w:rPr>
          <w:color w:val="000000"/>
        </w:rPr>
      </w:pPr>
      <w:r>
        <w:rPr>
          <w:rFonts w:hint="eastAsia" w:ascii="微软雅黑" w:hAnsi="微软雅黑" w:eastAsia="微软雅黑" w:cs="微软雅黑"/>
          <w:color w:val="000000"/>
          <w:sz w:val="24"/>
        </w:rPr>
        <w:t>本文不写：SQLite 表结构与 SQL 语句（属 xhy 的文档）、领域模型的不变量推导与服务接口的完整签名（属 zch 的文档）。凡涉及这些内容，本文只引用结论并注明来源。</w:t>
      </w:r>
    </w:p>
    <w:p w14:paraId="0ACA1AE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1.5　开发环境</w:t>
      </w:r>
    </w:p>
    <w:p w14:paraId="28B614CC">
      <w:pPr>
        <w:spacing w:after="144" w:line="384"/>
        <w:jc w:val="left"/>
        <w:rPr>
          <w:color w:val="000000"/>
        </w:rPr>
      </w:pPr>
      <w:r>
        <w:rPr>
          <w:rFonts w:hint="eastAsia" w:ascii="微软雅黑" w:hAnsi="微软雅黑" w:eastAsia="微软雅黑" w:cs="微软雅黑"/>
          <w:color w:val="000000"/>
          <w:sz w:val="24"/>
        </w:rPr>
        <w:t>本人在 Windows 平台上进行界面开发与验收，环境实测结果如下：</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F678A6E">
            <w:pPr>
              <w:jc w:val="left"/>
              <w:rPr>
                <w:b w:val="1"/>
                <w:bCs w:val="1"/>
                <w:color w:val="000000"/>
              </w:rPr>
            </w:pPr>
            <w:r>
              <w:rPr>
                <w:rFonts w:hint="eastAsia" w:ascii="微软雅黑" w:hAnsi="微软雅黑" w:eastAsia="微软雅黑" w:cs="微软雅黑"/>
                <w:b w:val="1"/>
                <w:color w:val="000000"/>
                <w:sz w:val="20"/>
              </w:rPr>
              <w:t>项目</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F6F51E0">
            <w:pPr>
              <w:jc w:val="left"/>
              <w:rPr>
                <w:b w:val="1"/>
                <w:bCs w:val="1"/>
                <w:color w:val="000000"/>
              </w:rPr>
            </w:pPr>
            <w:r>
              <w:rPr>
                <w:rFonts w:hint="eastAsia" w:ascii="微软雅黑" w:hAnsi="微软雅黑" w:eastAsia="微软雅黑" w:cs="微软雅黑"/>
                <w:b w:val="1"/>
                <w:color w:val="000000"/>
                <w:sz w:val="20"/>
              </w:rPr>
              <w:t>版本 / 结果</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953616">
            <w:pPr>
              <w:jc w:val="left"/>
              <w:rPr>
                <w:color w:val="000000"/>
              </w:rPr>
            </w:pPr>
            <w:r>
              <w:rPr>
                <w:rFonts w:hint="eastAsia" w:ascii="微软雅黑" w:hAnsi="微软雅黑" w:eastAsia="微软雅黑" w:cs="微软雅黑"/>
                <w:color w:val="000000"/>
                <w:sz w:val="20"/>
              </w:rPr>
              <w:t>操作系统</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C811E88">
            <w:pPr>
              <w:jc w:val="left"/>
              <w:rPr>
                <w:color w:val="000000"/>
              </w:rPr>
            </w:pPr>
            <w:r>
              <w:rPr>
                <w:rFonts w:ascii="微软雅黑" w:hAnsi="微软雅黑" w:eastAsia="微软雅黑" w:cs="微软雅黑"/>
                <w:color w:val="000000"/>
                <w:sz w:val="20"/>
              </w:rPr>
              <w:t>Windows</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F2E77E">
            <w:pPr>
              <w:jc w:val="left"/>
              <w:rPr>
                <w:color w:val="000000"/>
              </w:rPr>
            </w:pPr>
            <w:r>
              <w:rPr>
                <w:rFonts w:ascii="微软雅黑" w:hAnsi="微软雅黑" w:eastAsia="微软雅黑" w:cs="微软雅黑"/>
                <w:color w:val="000000"/>
                <w:sz w:val="20"/>
              </w:rPr>
              <w:t>Python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CE3AFF3">
            <w:pPr>
              <w:jc w:val="left"/>
              <w:rPr>
                <w:color w:val="000000"/>
              </w:rPr>
            </w:pPr>
            <w:r>
              <w:rPr>
                <w:rFonts w:ascii="微软雅黑" w:hAnsi="微软雅黑" w:eastAsia="微软雅黑" w:cs="微软雅黑"/>
                <w:color w:val="000000"/>
                <w:sz w:val="20"/>
              </w:rPr>
              <w:t>3.12.14</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93A625">
            <w:pPr>
              <w:jc w:val="left"/>
              <w:rPr>
                <w:color w:val="000000"/>
              </w:rPr>
            </w:pPr>
            <w:r>
              <w:rPr>
                <w:rFonts w:ascii="微软雅黑" w:hAnsi="微软雅黑" w:eastAsia="微软雅黑" w:cs="微软雅黑"/>
                <w:color w:val="000000"/>
                <w:sz w:val="20"/>
              </w:rPr>
              <w:t>uv</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E4DED9">
            <w:pPr>
              <w:jc w:val="left"/>
              <w:rPr>
                <w:color w:val="000000"/>
              </w:rPr>
            </w:pPr>
            <w:r>
              <w:rPr>
                <w:rFonts w:ascii="微软雅黑" w:hAnsi="微软雅黑" w:eastAsia="微软雅黑" w:cs="微软雅黑"/>
                <w:color w:val="000000"/>
                <w:sz w:val="20"/>
              </w:rPr>
              <w:t>0.12.13</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916530">
            <w:pPr>
              <w:jc w:val="left"/>
              <w:rPr>
                <w:color w:val="000000"/>
              </w:rPr>
            </w:pPr>
            <w:r>
              <w:rPr>
                <w:rFonts w:ascii="微软雅黑" w:hAnsi="微软雅黑" w:eastAsia="微软雅黑" w:cs="微软雅黑"/>
                <w:color w:val="000000"/>
                <w:sz w:val="20"/>
              </w:rPr>
              <w:t>Tk</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81ED78">
            <w:pPr>
              <w:jc w:val="left"/>
              <w:rPr>
                <w:color w:val="000000"/>
              </w:rPr>
            </w:pPr>
            <w:r>
              <w:rPr>
                <w:rFonts w:ascii="微软雅黑" w:hAnsi="微软雅黑" w:eastAsia="微软雅黑" w:cs="微软雅黑"/>
                <w:color w:val="000000"/>
                <w:sz w:val="20"/>
              </w:rPr>
              <w:t>8.6</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0135CD">
            <w:pPr>
              <w:jc w:val="left"/>
              <w:rPr>
                <w:color w:val="000000"/>
              </w:rPr>
            </w:pPr>
            <w:r>
              <w:rPr>
                <w:rFonts w:hint="eastAsia" w:ascii="微软雅黑" w:hAnsi="微软雅黑" w:eastAsia="微软雅黑" w:cs="微软雅黑"/>
                <w:color w:val="000000"/>
                <w:sz w:val="20"/>
              </w:rPr>
              <w:t>依赖安装</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2DA39D">
            <w:pPr>
              <w:jc w:val="left"/>
              <w:rPr>
                <w:color w:val="000000"/>
              </w:rPr>
            </w:pPr>
            <w:r>
              <w:rPr>
                <w:rFonts w:ascii="Consolas" w:hAnsi="Consolas" w:eastAsia="Consolas" w:cs="Consolas"/>
                <w:color w:val="000000"/>
                <w:sz w:val="20"/>
              </w:rPr>
              <w:t>uv sync --dev --locked</w:t>
            </w:r>
            <w:r>
              <w:rPr>
                <w:rFonts w:hint="eastAsia" w:ascii="微软雅黑" w:hAnsi="微软雅黑" w:eastAsia="微软雅黑" w:cs="微软雅黑"/>
                <w:color w:val="000000"/>
                <w:sz w:val="20"/>
              </w:rPr>
              <w:t>，共 15 个包</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511AB0B">
            <w:pPr>
              <w:jc w:val="left"/>
              <w:rPr>
                <w:color w:val="000000"/>
              </w:rPr>
            </w:pPr>
            <w:r>
              <w:rPr>
                <w:rFonts w:hint="eastAsia" w:ascii="微软雅黑" w:hAnsi="微软雅黑" w:eastAsia="微软雅黑" w:cs="微软雅黑"/>
                <w:color w:val="000000"/>
                <w:sz w:val="20"/>
              </w:rPr>
              <w:t>测试</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3A9DE9">
            <w:pPr>
              <w:jc w:val="left"/>
              <w:rPr>
                <w:color w:val="000000"/>
              </w:rPr>
            </w:pPr>
            <w:r>
              <w:rPr>
                <w:rFonts w:ascii="Consolas" w:hAnsi="Consolas" w:eastAsia="Consolas" w:cs="Consolas"/>
                <w:color w:val="000000"/>
                <w:sz w:val="20"/>
              </w:rPr>
              <w:t>uv run pytest -q</w:t>
            </w:r>
            <w:r>
              <w:rPr>
                <w:rFonts w:ascii="微软雅黑" w:hAnsi="微软雅黑" w:eastAsia="微软雅黑" w:cs="微软雅黑"/>
                <w:color w:val="000000"/>
                <w:sz w:val="20"/>
              </w:rPr>
              <w:t xml:space="preserve"> → 9 passed</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AD8552">
            <w:pPr>
              <w:jc w:val="left"/>
              <w:rPr>
                <w:color w:val="000000"/>
              </w:rPr>
            </w:pPr>
            <w:r>
              <w:rPr>
                <w:rFonts w:hint="eastAsia" w:ascii="微软雅黑" w:hAnsi="微软雅黑" w:eastAsia="微软雅黑" w:cs="微软雅黑"/>
                <w:color w:val="000000"/>
                <w:sz w:val="20"/>
              </w:rPr>
              <w:t>静态检查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135190">
            <w:pPr>
              <w:jc w:val="left"/>
              <w:rPr>
                <w:color w:val="000000"/>
              </w:rPr>
            </w:pPr>
            <w:r>
              <w:rPr>
                <w:rFonts w:ascii="Consolas" w:hAnsi="Consolas" w:eastAsia="Consolas" w:cs="Consolas"/>
                <w:color w:val="000000"/>
                <w:sz w:val="20"/>
              </w:rPr>
              <w:t>ruff check</w:t>
            </w:r>
            <w:r>
              <w:rPr>
                <w:rFonts w:hint="eastAsia" w:ascii="微软雅黑" w:hAnsi="微软雅黑" w:eastAsia="微软雅黑" w:cs="微软雅黑"/>
                <w:color w:val="000000"/>
                <w:sz w:val="20"/>
              </w:rPr>
              <w:t xml:space="preserve"> 通过；</w:t>
            </w:r>
            <w:r>
              <w:rPr>
                <w:rFonts w:ascii="Consolas" w:hAnsi="Consolas" w:eastAsia="Consolas" w:cs="Consolas"/>
                <w:color w:val="000000"/>
                <w:sz w:val="20"/>
              </w:rPr>
              <w:t>ruff format --check</w:t>
            </w:r>
            <w:r>
              <w:rPr>
                <w:rFonts w:ascii="微软雅黑" w:hAnsi="微软雅黑" w:eastAsia="微软雅黑" w:cs="微软雅黑"/>
                <w:color w:val="000000"/>
                <w:sz w:val="20"/>
              </w:rPr>
              <w:t xml:space="preserve"> 19 files already formatted</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93F165">
            <w:pPr>
              <w:jc w:val="left"/>
              <w:rPr>
                <w:color w:val="000000"/>
              </w:rPr>
            </w:pPr>
            <w:r>
              <w:rPr>
                <w:rFonts w:hint="eastAsia" w:ascii="微软雅黑" w:hAnsi="微软雅黑" w:eastAsia="微软雅黑" w:cs="微软雅黑"/>
                <w:color w:val="000000"/>
                <w:sz w:val="20"/>
              </w:rPr>
              <w:t>类型检查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0105AF">
            <w:pPr>
              <w:jc w:val="left"/>
              <w:rPr>
                <w:color w:val="000000"/>
              </w:rPr>
            </w:pPr>
            <w:r>
              <w:rPr>
                <w:rFonts w:ascii="Consolas" w:hAnsi="Consolas" w:eastAsia="Consolas" w:cs="Consolas"/>
                <w:color w:val="000000"/>
                <w:sz w:val="20"/>
              </w:rPr>
              <w:t>mypy src</w:t>
            </w:r>
            <w:r>
              <w:rPr>
                <w:rFonts w:ascii="微软雅黑" w:hAnsi="微软雅黑" w:eastAsia="微软雅黑" w:cs="微软雅黑"/>
                <w:color w:val="000000"/>
                <w:sz w:val="20"/>
              </w:rPr>
              <w:t xml:space="preserve"> → Success: no issues found in 1 source file</w:t>
            </w:r>
          </w:p>
        </w:tc>
      </w:tr>
    </w:tbl>
    <w:p w14:paraId="08E47729">
      <w:pPr>
        <w:spacing w:after="144" w:line="384"/>
        <w:jc w:val="left"/>
        <w:rPr>
          <w:color w:val="000000"/>
        </w:rPr>
      </w:pPr>
      <w:r>
        <w:rPr>
          <w:rFonts w:hint="eastAsia" w:ascii="微软雅黑" w:hAnsi="微软雅黑" w:eastAsia="微软雅黑" w:cs="微软雅黑"/>
          <w:color w:val="000000"/>
          <w:sz w:val="24"/>
        </w:rPr>
        <w:t>需要特别指出：本人 Windows 机器与组长的 Linux 基线在字体度量与控件默认尺寸上并不一致，同样字号下中文行高、控件留白都可能出现差异。因此</w:t>
      </w:r>
      <w:r>
        <w:rPr>
          <w:rFonts w:hint="eastAsia" w:ascii="微软雅黑" w:hAnsi="微软雅黑" w:eastAsia="微软雅黑" w:cs="微软雅黑"/>
          <w:b w:val="1"/>
          <w:color w:val="000000"/>
          <w:sz w:val="24"/>
        </w:rPr>
        <w:t>界面截图与人工验收必须在两个平台上分别执行</w:t>
      </w:r>
      <w:r>
        <w:rPr>
          <w:rFonts w:hint="eastAsia" w:ascii="微软雅黑" w:hAnsi="微软雅黑" w:eastAsia="微软雅黑" w:cs="微软雅黑"/>
          <w:color w:val="000000"/>
          <w:sz w:val="24"/>
        </w:rPr>
        <w:t>，不能以单平台的结论代表整个小组；验收记录中还需注明 PySide6 与 Qt 的版本号，便于复现与比对。这一点在第 8 章展开。</w:t>
      </w:r>
    </w:p>
    <w:p w14:paraId="45487F7A">
      <w:pPr>
        <w:pStyle w:val="000005"/>
        <w:keepNext w:val="1"/>
        <w:keepLines w:val="1"/>
        <w:spacing w:before="384" w:beforeAutospacing="1" w:after="216" w:afterAutospacing="1" w:line="384"/>
        <w:jc w:val="left"/>
        <w:outlineLvl w:val="1"/>
        <w:rPr>
          <w:color w:val="000000"/>
          <w:sz w:val="32"/>
          <w:szCs w:val="32"/>
        </w:rPr>
      </w:pPr>
      <w:bookmarkStart w:id="2" w:name="section-2"/>
      <w:r>
        <w:rPr>
          <w:rFonts w:hint="eastAsia" w:ascii="微软雅黑" w:hAnsi="微软雅黑" w:eastAsia="微软雅黑" w:cs="微软雅黑"/>
          <w:b w:val="1"/>
          <w:color w:val="000000"/>
          <w:sz w:val="32"/>
        </w:rPr>
        <w:t>第 2 章　需求分析</w:t>
      </w:r>
      <w:bookmarkEnd w:id="2"/>
    </w:p>
    <w:p w14:paraId="716E636D">
      <w:pPr>
        <w:spacing w:after="144" w:line="384"/>
        <w:jc w:val="left"/>
        <w:rPr>
          <w:color w:val="000000"/>
        </w:rPr>
      </w:pPr>
      <w:r>
        <w:rPr>
          <w:rFonts w:hint="eastAsia" w:ascii="微软雅黑" w:hAnsi="微软雅黑" w:eastAsia="微软雅黑" w:cs="微软雅黑"/>
          <w:color w:val="000000"/>
          <w:sz w:val="24"/>
        </w:rPr>
        <w:t>本章把课程给出的任务描述整理为编号化的功能需求，补充非功能约束与范围界定，并建立需求到设计要素的映射，作为后续设计与验收的依据。</w:t>
      </w:r>
    </w:p>
    <w:p w14:paraId="017768F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2.1　原始需求</w:t>
      </w:r>
    </w:p>
    <w:p w14:paraId="0239FDFD">
      <w:pPr>
        <w:spacing w:after="144" w:line="384"/>
        <w:jc w:val="left"/>
        <w:rPr>
          <w:color w:val="000000"/>
        </w:rPr>
      </w:pPr>
      <w:r>
        <w:rPr>
          <w:rFonts w:hint="eastAsia" w:ascii="微软雅黑" w:hAnsi="微软雅黑" w:eastAsia="微软雅黑" w:cs="微软雅黑"/>
          <w:color w:val="000000"/>
          <w:sz w:val="24"/>
        </w:rPr>
        <w:t>课程给出的任务描述包含六点要求：</w:t>
      </w:r>
    </w:p>
    <w:p w14:paraId="26A49ED4">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用户界面：设计一个直观友好的用户界面，包含日程列表、日历选择和功能按钮（如添加、查看、修改、删除等）。</w:t>
      </w:r>
    </w:p>
    <w:p w14:paraId="2BA48A34">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日程添加：用户可以通过界面输入日程的标题、日期、时间和备注等信息，并保存到系统中。</w:t>
      </w:r>
    </w:p>
    <w:p w14:paraId="09F641CC">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日程查看：用户可以通过界面选择日期，查看当天的所有日程，并在界面中显示。</w:t>
      </w:r>
    </w:p>
    <w:p w14:paraId="48011E1D">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日程修改：用户可以选定某个日程进行修改，并在界面中修改日程的各项信息。</w:t>
      </w:r>
    </w:p>
    <w:p w14:paraId="342ACD4F">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日程删除：用户可以选定某个日程进行删除操作，确保删除操作的安全性和准确性。</w:t>
      </w:r>
    </w:p>
    <w:p w14:paraId="4EBFF3BD">
      <w:pPr>
        <w:numPr>
          <w:ilvl w:val="0"/>
          <w:numId w:val="2"/>
        </w:numPr>
        <w:pBdr>
          <w:left w:space="24"/>
        </w:pBdr>
        <w:spacing w:after="144" w:line="384"/>
        <w:jc w:val="left"/>
        <w:rPr>
          <w:color w:val="000000"/>
        </w:rPr>
      </w:pPr>
      <w:r>
        <w:rPr>
          <w:rFonts w:hint="eastAsia" w:ascii="微软雅黑" w:hAnsi="微软雅黑" w:eastAsia="微软雅黑" w:cs="微软雅黑"/>
          <w:color w:val="000000"/>
          <w:sz w:val="24"/>
        </w:rPr>
        <w:t>错误处理：对于不合法的操作或异常情况，给出友好的提示信息。</w:t>
      </w:r>
    </w:p>
    <w:p w14:paraId="48ADA55C">
      <w:pPr>
        <w:spacing w:after="144" w:line="384"/>
        <w:jc w:val="left"/>
        <w:rPr>
          <w:color w:val="000000"/>
        </w:rPr>
      </w:pPr>
      <w:r>
        <w:rPr>
          <w:rFonts w:hint="eastAsia" w:ascii="微软雅黑" w:hAnsi="微软雅黑" w:eastAsia="微软雅黑" w:cs="微软雅黑"/>
          <w:color w:val="000000"/>
          <w:sz w:val="24"/>
        </w:rPr>
        <w:t xml:space="preserve">同时给出若干提示：图形界面可采用 PyQt、Tkinter 等库；应考虑界面美观性与用户体验；应处理异常情况；可使用 </w:t>
      </w:r>
      <w:r>
        <w:rPr>
          <w:rFonts w:ascii="Consolas" w:hAnsi="Consolas" w:eastAsia="Consolas" w:cs="Consolas"/>
          <w:color w:val="000000"/>
          <w:sz w:val="20"/>
        </w:rPr>
        <w:t>datetime</w:t>
      </w:r>
      <w:r>
        <w:rPr>
          <w:rFonts w:hint="eastAsia" w:ascii="微软雅黑" w:hAnsi="微软雅黑" w:eastAsia="微软雅黑" w:cs="微软雅黑"/>
          <w:color w:val="000000"/>
          <w:sz w:val="24"/>
        </w:rPr>
        <w:t xml:space="preserve"> 库处理日期时间；可在界面中添加日历选择；可用列表或字典组织数据。交付要求中还包括每位成员一份正文不少于 20 页的 Word 设计文档，需包含流程图、示意图、统计图表与测试截图；并要求「如果有用到第三方的包，放在 src 目录下的 lib 子目录下」——这一条在选型改为 PySide6 之后成为必须专门处理的合规事项，见 4.4 节。</w:t>
      </w:r>
    </w:p>
    <w:p w14:paraId="04C8122B">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2.2　功能需求分解</w:t>
      </w:r>
    </w:p>
    <w:p w14:paraId="6D82F9A7">
      <w:pPr>
        <w:spacing w:after="144" w:line="384"/>
        <w:jc w:val="left"/>
        <w:rPr>
          <w:color w:val="000000"/>
        </w:rPr>
      </w:pPr>
      <w:r>
        <w:rPr>
          <w:rFonts w:hint="eastAsia" w:ascii="微软雅黑" w:hAnsi="微软雅黑" w:eastAsia="微软雅黑" w:cs="微软雅黑"/>
          <w:color w:val="000000"/>
          <w:sz w:val="24"/>
        </w:rPr>
        <w:t>将上述要求整理为编号化的功能需求，并给出各自的验收方向，便于逐条对照测试与验收：</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4E359F9">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FC83DB0">
            <w:pPr>
              <w:jc w:val="left"/>
              <w:rPr>
                <w:b w:val="1"/>
                <w:bCs w:val="1"/>
                <w:color w:val="000000"/>
              </w:rPr>
            </w:pPr>
            <w:r>
              <w:rPr>
                <w:rFonts w:hint="eastAsia" w:ascii="微软雅黑" w:hAnsi="微软雅黑" w:eastAsia="微软雅黑" w:cs="微软雅黑"/>
                <w:b w:val="1"/>
                <w:color w:val="000000"/>
                <w:sz w:val="20"/>
              </w:rPr>
              <w:t>需求</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2834D59">
            <w:pPr>
              <w:jc w:val="left"/>
              <w:rPr>
                <w:b w:val="1"/>
                <w:bCs w:val="1"/>
                <w:color w:val="000000"/>
              </w:rPr>
            </w:pPr>
            <w:r>
              <w:rPr>
                <w:rFonts w:hint="eastAsia" w:ascii="微软雅黑" w:hAnsi="微软雅黑" w:eastAsia="微软雅黑" w:cs="微软雅黑"/>
                <w:b w:val="1"/>
                <w:color w:val="000000"/>
                <w:sz w:val="20"/>
              </w:rPr>
              <w:t>具体含义</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94AE0FE">
            <w:pPr>
              <w:jc w:val="left"/>
              <w:rPr>
                <w:b w:val="1"/>
                <w:bCs w:val="1"/>
                <w:color w:val="000000"/>
              </w:rPr>
            </w:pPr>
            <w:r>
              <w:rPr>
                <w:rFonts w:hint="eastAsia" w:ascii="微软雅黑" w:hAnsi="微软雅黑" w:eastAsia="微软雅黑" w:cs="微软雅黑"/>
                <w:b w:val="1"/>
                <w:color w:val="000000"/>
                <w:sz w:val="20"/>
              </w:rPr>
              <w:t>验收方向</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FA6053">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0147E7">
            <w:pPr>
              <w:jc w:val="left"/>
              <w:rPr>
                <w:color w:val="000000"/>
              </w:rPr>
            </w:pPr>
            <w:r>
              <w:rPr>
                <w:rFonts w:hint="eastAsia" w:ascii="微软雅黑" w:hAnsi="微软雅黑" w:eastAsia="微软雅黑" w:cs="微软雅黑"/>
                <w:color w:val="000000"/>
                <w:sz w:val="20"/>
              </w:rPr>
              <w:t>图形用户界面</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873E09">
            <w:pPr>
              <w:jc w:val="left"/>
              <w:rPr>
                <w:color w:val="000000"/>
              </w:rPr>
            </w:pPr>
            <w:r>
              <w:rPr>
                <w:rFonts w:hint="eastAsia" w:ascii="微软雅黑" w:hAnsi="微软雅黑" w:eastAsia="微软雅黑" w:cs="微软雅黑"/>
                <w:color w:val="000000"/>
                <w:sz w:val="20"/>
              </w:rPr>
              <w:t>主窗口含日历选择区、日程列表、功能按钮</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7DF9AA">
            <w:pPr>
              <w:jc w:val="left"/>
              <w:rPr>
                <w:color w:val="000000"/>
              </w:rPr>
            </w:pPr>
            <w:r>
              <w:rPr>
                <w:rFonts w:hint="eastAsia" w:ascii="微软雅黑" w:hAnsi="微软雅黑" w:eastAsia="微软雅黑" w:cs="微软雅黑"/>
                <w:color w:val="000000"/>
                <w:sz w:val="20"/>
              </w:rPr>
              <w:t>控件齐全、默认选中当天、可跨月切换</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F48920">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A4B2DE">
            <w:pPr>
              <w:jc w:val="left"/>
              <w:rPr>
                <w:color w:val="000000"/>
              </w:rPr>
            </w:pPr>
            <w:r>
              <w:rPr>
                <w:rFonts w:hint="eastAsia" w:ascii="微软雅黑" w:hAnsi="微软雅黑" w:eastAsia="微软雅黑" w:cs="微软雅黑"/>
                <w:color w:val="000000"/>
                <w:sz w:val="20"/>
              </w:rPr>
              <w:t>添加日程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48E3C5">
            <w:pPr>
              <w:jc w:val="left"/>
              <w:rPr>
                <w:color w:val="000000"/>
              </w:rPr>
            </w:pPr>
            <w:r>
              <w:rPr>
                <w:rFonts w:hint="eastAsia" w:ascii="微软雅黑" w:hAnsi="微软雅黑" w:eastAsia="微软雅黑" w:cs="微软雅黑"/>
                <w:color w:val="000000"/>
                <w:sz w:val="20"/>
              </w:rPr>
              <w:t>录入标题、日期、时间、备注并保存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B4BD35">
            <w:pPr>
              <w:jc w:val="left"/>
              <w:rPr>
                <w:color w:val="000000"/>
              </w:rPr>
            </w:pPr>
            <w:r>
              <w:rPr>
                <w:rFonts w:hint="eastAsia" w:ascii="微软雅黑" w:hAnsi="微软雅黑" w:eastAsia="微软雅黑" w:cs="微软雅黑"/>
                <w:color w:val="000000"/>
                <w:sz w:val="20"/>
              </w:rPr>
              <w:t>保存成功后列表立即出现该条；失败时保留已填内容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2F9596">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5F7683">
            <w:pPr>
              <w:jc w:val="left"/>
              <w:rPr>
                <w:color w:val="000000"/>
              </w:rPr>
            </w:pPr>
            <w:r>
              <w:rPr>
                <w:rFonts w:hint="eastAsia" w:ascii="微软雅黑" w:hAnsi="微软雅黑" w:eastAsia="微软雅黑" w:cs="微软雅黑"/>
                <w:color w:val="000000"/>
                <w:sz w:val="20"/>
              </w:rPr>
              <w:t>查看日程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959F6A">
            <w:pPr>
              <w:jc w:val="left"/>
              <w:rPr>
                <w:color w:val="000000"/>
              </w:rPr>
            </w:pPr>
            <w:r>
              <w:rPr>
                <w:rFonts w:hint="eastAsia" w:ascii="微软雅黑" w:hAnsi="微软雅黑" w:eastAsia="微软雅黑" w:cs="微软雅黑"/>
                <w:color w:val="000000"/>
                <w:sz w:val="20"/>
              </w:rPr>
              <w:t>按所选日期展示当天全部日程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EC7EC0">
            <w:pPr>
              <w:jc w:val="left"/>
              <w:rPr>
                <w:color w:val="000000"/>
              </w:rPr>
            </w:pPr>
            <w:r>
              <w:rPr>
                <w:rFonts w:hint="eastAsia" w:ascii="微软雅黑" w:hAnsi="微软雅黑" w:eastAsia="微软雅黑" w:cs="微软雅黑"/>
                <w:color w:val="000000"/>
                <w:sz w:val="20"/>
              </w:rPr>
              <w:t>切换日期后列表内容与条数同步更新；无记录时显示空状态</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14964B">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E549D4">
            <w:pPr>
              <w:jc w:val="left"/>
              <w:rPr>
                <w:color w:val="000000"/>
              </w:rPr>
            </w:pPr>
            <w:r>
              <w:rPr>
                <w:rFonts w:hint="eastAsia" w:ascii="微软雅黑" w:hAnsi="微软雅黑" w:eastAsia="微软雅黑" w:cs="微软雅黑"/>
                <w:color w:val="000000"/>
                <w:sz w:val="20"/>
              </w:rPr>
              <w:t>修改日程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E4F83A">
            <w:pPr>
              <w:jc w:val="left"/>
              <w:rPr>
                <w:color w:val="000000"/>
              </w:rPr>
            </w:pPr>
            <w:r>
              <w:rPr>
                <w:rFonts w:hint="eastAsia" w:ascii="微软雅黑" w:hAnsi="微软雅黑" w:eastAsia="微软雅黑" w:cs="微软雅黑"/>
                <w:color w:val="000000"/>
                <w:sz w:val="20"/>
              </w:rPr>
              <w:t>选中记录并修改其各项信息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FE9397">
            <w:pPr>
              <w:jc w:val="left"/>
              <w:rPr>
                <w:color w:val="000000"/>
              </w:rPr>
            </w:pPr>
            <w:r>
              <w:rPr>
                <w:rFonts w:hint="eastAsia" w:ascii="微软雅黑" w:hAnsi="微软雅黑" w:eastAsia="微软雅黑" w:cs="微软雅黑"/>
                <w:color w:val="000000"/>
                <w:sz w:val="20"/>
              </w:rPr>
              <w:t>修改后标识不变；修改日期后列表按新日期刷新</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75936B">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159AE1">
            <w:pPr>
              <w:jc w:val="left"/>
              <w:rPr>
                <w:color w:val="000000"/>
              </w:rPr>
            </w:pPr>
            <w:r>
              <w:rPr>
                <w:rFonts w:hint="eastAsia" w:ascii="微软雅黑" w:hAnsi="微软雅黑" w:eastAsia="微软雅黑" w:cs="微软雅黑"/>
                <w:color w:val="000000"/>
                <w:sz w:val="20"/>
              </w:rPr>
              <w:t>删除日程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DBB5D9">
            <w:pPr>
              <w:jc w:val="left"/>
              <w:rPr>
                <w:color w:val="000000"/>
              </w:rPr>
            </w:pPr>
            <w:r>
              <w:rPr>
                <w:rFonts w:hint="eastAsia" w:ascii="微软雅黑" w:hAnsi="微软雅黑" w:eastAsia="微软雅黑" w:cs="微软雅黑"/>
                <w:color w:val="000000"/>
                <w:sz w:val="20"/>
              </w:rPr>
              <w:t>选中记录后安全、准确地删除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B59762">
            <w:pPr>
              <w:jc w:val="left"/>
              <w:rPr>
                <w:color w:val="000000"/>
              </w:rPr>
            </w:pPr>
            <w:r>
              <w:rPr>
                <w:rFonts w:hint="eastAsia" w:ascii="微软雅黑" w:hAnsi="微软雅黑" w:eastAsia="微软雅黑" w:cs="微软雅黑"/>
                <w:color w:val="000000"/>
                <w:sz w:val="20"/>
              </w:rPr>
              <w:t>有确认步骤；未选中时有提示；取消时不产生任何数据变化</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7CE8FF5">
            <w:pPr>
              <w:jc w:val="left"/>
              <w:rPr>
                <w:color w:val="000000"/>
              </w:rPr>
            </w:pPr>
            <w:r>
              <w:rPr>
                <w:rFonts w:ascii="微软雅黑" w:hAnsi="微软雅黑" w:eastAsia="微软雅黑" w:cs="微软雅黑"/>
                <w:color w:val="000000"/>
                <w:sz w:val="20"/>
              </w:rPr>
              <w:t>F-06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1F9F96">
            <w:pPr>
              <w:jc w:val="left"/>
              <w:rPr>
                <w:color w:val="000000"/>
              </w:rPr>
            </w:pPr>
            <w:r>
              <w:rPr>
                <w:rFonts w:hint="eastAsia" w:ascii="微软雅黑" w:hAnsi="微软雅黑" w:eastAsia="微软雅黑" w:cs="微软雅黑"/>
                <w:color w:val="000000"/>
                <w:sz w:val="20"/>
              </w:rPr>
              <w:t>错误处理</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9EDE8E">
            <w:pPr>
              <w:jc w:val="left"/>
              <w:rPr>
                <w:color w:val="000000"/>
              </w:rPr>
            </w:pPr>
            <w:r>
              <w:rPr>
                <w:rFonts w:hint="eastAsia" w:ascii="微软雅黑" w:hAnsi="微软雅黑" w:eastAsia="微软雅黑" w:cs="微软雅黑"/>
                <w:color w:val="000000"/>
                <w:sz w:val="20"/>
              </w:rPr>
              <w:t>非法输入或异常操作有友好提示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83BCF9">
            <w:pPr>
              <w:jc w:val="left"/>
              <w:rPr>
                <w:color w:val="000000"/>
              </w:rPr>
            </w:pPr>
            <w:r>
              <w:rPr>
                <w:rFonts w:hint="eastAsia" w:ascii="微软雅黑" w:hAnsi="微软雅黑" w:eastAsia="微软雅黑" w:cs="微软雅黑"/>
                <w:color w:val="000000"/>
                <w:sz w:val="20"/>
              </w:rPr>
              <w:t>提示具体原因与修正建议；不出现裸堆栈；程序可继续操作</w:t>
            </w:r>
          </w:p>
        </w:tc>
      </w:tr>
    </w:tbl>
    <w:p w14:paraId="48C8351B">
      <w:pPr>
        <w:spacing w:after="144" w:line="384"/>
        <w:jc w:val="left"/>
        <w:rPr>
          <w:color w:val="000000"/>
        </w:rPr>
      </w:pPr>
      <w:r>
        <w:rPr>
          <w:rFonts w:hint="eastAsia" w:ascii="微软雅黑" w:hAnsi="微软雅黑" w:eastAsia="微软雅黑" w:cs="微软雅黑"/>
          <w:color w:val="000000"/>
          <w:sz w:val="24"/>
        </w:rPr>
        <w:t>其中 F-05 的「安全性」与「准确性」是本设计中交互规则最集中、也最容易做错的一条，第 5 章与第 6 章将重点展开。</w:t>
      </w:r>
    </w:p>
    <w:p w14:paraId="7AE5487E">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2.3　非功能需求</w:t>
      </w:r>
    </w:p>
    <w:p w14:paraId="60635E3A">
      <w:pPr>
        <w:spacing w:after="144" w:line="384"/>
        <w:jc w:val="left"/>
        <w:rPr>
          <w:color w:val="000000"/>
        </w:rPr>
      </w:pPr>
      <w:r>
        <w:rPr>
          <w:rFonts w:hint="eastAsia" w:ascii="微软雅黑" w:hAnsi="微软雅黑" w:eastAsia="微软雅黑" w:cs="微软雅黑"/>
          <w:color w:val="000000"/>
          <w:sz w:val="24"/>
        </w:rPr>
        <w:t>除功能之外，本设计还确认以下非功能约束：</w:t>
      </w:r>
    </w:p>
    <w:p w14:paraId="515D7356">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平台与语言</w:t>
      </w:r>
      <w:r>
        <w:rPr>
          <w:rFonts w:hint="eastAsia" w:ascii="微软雅黑" w:hAnsi="微软雅黑" w:eastAsia="微软雅黑" w:cs="微软雅黑"/>
          <w:color w:val="000000"/>
          <w:sz w:val="24"/>
        </w:rPr>
        <w:t>：使用 Python 3.12 实现，不改变题目范围；界面在 Windows 与 Linux 两个平台均需可运行。</w:t>
      </w:r>
    </w:p>
    <w:p w14:paraId="479448D5">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界面框架</w:t>
      </w:r>
      <w:r>
        <w:rPr>
          <w:rFonts w:hint="eastAsia" w:ascii="微软雅黑" w:hAnsi="微软雅黑" w:eastAsia="微软雅黑" w:cs="微软雅黑"/>
          <w:color w:val="000000"/>
          <w:sz w:val="24"/>
        </w:rPr>
        <w:t xml:space="preserve">：图形界面采用 PySide6（Qt for Python），版本由 </w:t>
      </w:r>
      <w:r>
        <w:rPr>
          <w:rFonts w:ascii="Consolas" w:hAnsi="Consolas" w:eastAsia="Consolas" w:cs="Consolas"/>
          <w:color w:val="000000"/>
          <w:sz w:val="20"/>
        </w:rPr>
        <w:t>uv.lock</w:t>
      </w:r>
      <w:r>
        <w:rPr>
          <w:rFonts w:hint="eastAsia" w:ascii="微软雅黑" w:hAnsi="微软雅黑" w:eastAsia="微软雅黑" w:cs="微软雅黑"/>
          <w:color w:val="000000"/>
          <w:sz w:val="24"/>
        </w:rPr>
        <w:t xml:space="preserve"> 锁定，取当时最新稳定版；理由是原生控件的呈现效果明显好于标准库 Tkinter/ttk，且 Qt 自带日历控件，跨月、闰年、周起始等细节无需自绘。代价是 </w:t>
      </w:r>
      <w:r>
        <w:rPr>
          <w:rFonts w:ascii="Consolas" w:hAnsi="Consolas" w:eastAsia="Consolas" w:cs="Consolas"/>
          <w:color w:val="000000"/>
          <w:sz w:val="20"/>
        </w:rPr>
        <w:t>dependencies</w:t>
      </w:r>
      <w:r>
        <w:rPr>
          <w:rFonts w:hint="eastAsia" w:ascii="微软雅黑" w:hAnsi="微软雅黑" w:eastAsia="微软雅黑" w:cs="微软雅黑"/>
          <w:color w:val="000000"/>
          <w:sz w:val="24"/>
        </w:rPr>
        <w:t xml:space="preserve"> 不再为空，两个平台各需一次 </w:t>
      </w:r>
      <w:r>
        <w:rPr>
          <w:rFonts w:ascii="Consolas" w:hAnsi="Consolas" w:eastAsia="Consolas" w:cs="Consolas"/>
          <w:color w:val="000000"/>
          <w:sz w:val="20"/>
        </w:rPr>
        <w:t>uv sync</w:t>
      </w:r>
      <w:r>
        <w:rPr>
          <w:rFonts w:hint="eastAsia" w:ascii="微软雅黑" w:hAnsi="微软雅黑" w:eastAsia="微软雅黑" w:cs="微软雅黑"/>
          <w:color w:val="000000"/>
          <w:sz w:val="24"/>
        </w:rPr>
        <w:t>，详见 4.4 节。</w:t>
      </w:r>
    </w:p>
    <w:p w14:paraId="5EF5BBFD">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依赖最小化</w:t>
      </w:r>
      <w:r>
        <w:rPr>
          <w:rFonts w:hint="eastAsia" w:ascii="微软雅黑" w:hAnsi="微软雅黑" w:eastAsia="微软雅黑" w:cs="微软雅黑"/>
          <w:color w:val="000000"/>
          <w:sz w:val="24"/>
        </w:rPr>
        <w:t xml:space="preserve">：除 PySide6 之外不引入第三方包；日期时间处理统一使用标准库 </w:t>
      </w:r>
      <w:r>
        <w:rPr>
          <w:rFonts w:ascii="Consolas" w:hAnsi="Consolas" w:eastAsia="Consolas" w:cs="Consolas"/>
          <w:color w:val="000000"/>
          <w:sz w:val="20"/>
        </w:rPr>
        <w:t>datetime</w:t>
      </w:r>
      <w:r>
        <w:rPr>
          <w:rFonts w:hint="eastAsia" w:ascii="微软雅黑" w:hAnsi="微软雅黑" w:eastAsia="微软雅黑" w:cs="微软雅黑"/>
          <w:color w:val="000000"/>
          <w:sz w:val="24"/>
        </w:rPr>
        <w:t xml:space="preserve">，不手工做字符串比较；持久化使用标准库 </w:t>
      </w:r>
      <w:r>
        <w:rPr>
          <w:rFonts w:ascii="Consolas" w:hAnsi="Consolas" w:eastAsia="Consolas" w:cs="Consolas"/>
          <w:color w:val="000000"/>
          <w:sz w:val="20"/>
        </w:rPr>
        <w:t>sqlite3</w:t>
      </w:r>
      <w:r>
        <w:rPr>
          <w:rFonts w:hint="eastAsia" w:ascii="微软雅黑" w:hAnsi="微软雅黑" w:eastAsia="微软雅黑" w:cs="微软雅黑"/>
          <w:color w:val="000000"/>
          <w:sz w:val="24"/>
        </w:rPr>
        <w:t>，不引入 ORM。</w:t>
      </w:r>
    </w:p>
    <w:p w14:paraId="2E917136">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可测试性</w:t>
      </w:r>
      <w:r>
        <w:rPr>
          <w:rFonts w:hint="eastAsia" w:ascii="微软雅黑" w:hAnsi="微软雅黑" w:eastAsia="微软雅黑" w:cs="微软雅黑"/>
          <w:color w:val="000000"/>
          <w:sz w:val="24"/>
        </w:rPr>
        <w:t>：界面层的状态判断、错误映射、输入透传等逻辑应当可以在不启动窗口的情况下被测试。</w:t>
      </w:r>
    </w:p>
    <w:p w14:paraId="6D7B61CE">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可维护性</w:t>
      </w:r>
      <w:r>
        <w:rPr>
          <w:rFonts w:hint="eastAsia" w:ascii="微软雅黑" w:hAnsi="微软雅黑" w:eastAsia="微软雅黑" w:cs="微软雅黑"/>
          <w:color w:val="000000"/>
          <w:sz w:val="24"/>
        </w:rPr>
        <w:t>：新增与修改共用同一套表单实现，避免两处逻辑随时间漂移；界面文案集中在一处，不散落在回调函数里。</w:t>
      </w:r>
    </w:p>
    <w:p w14:paraId="0AEE1382">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协作要求</w:t>
      </w:r>
      <w:r>
        <w:rPr>
          <w:rFonts w:hint="eastAsia" w:ascii="微软雅黑" w:hAnsi="微软雅黑" w:eastAsia="微软雅黑" w:cs="微软雅黑"/>
          <w:color w:val="000000"/>
          <w:sz w:val="24"/>
        </w:rPr>
        <w:t>：禁止直接向主分支推送；开发走分支加合并请求；提交信息遵循统一格式。</w:t>
      </w:r>
    </w:p>
    <w:p w14:paraId="4DA7723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2.4　需求到设计要素的映射</w:t>
      </w:r>
    </w:p>
    <w:p w14:paraId="1A028FEF">
      <w:pPr>
        <w:spacing w:after="144" w:line="384"/>
        <w:jc w:val="left"/>
        <w:rPr>
          <w:color w:val="000000"/>
        </w:rPr>
      </w:pPr>
      <w:r>
        <w:rPr>
          <w:rFonts w:hint="eastAsia" w:ascii="微软雅黑" w:hAnsi="微软雅黑" w:eastAsia="微软雅黑" w:cs="微软雅黑"/>
          <w:color w:val="000000"/>
          <w:sz w:val="24"/>
        </w:rPr>
        <w:t>为避免「需求写在文档里、代码里没有」的情况，下面把六条需求逐一映射到设计要素与验证手段：</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2E50E21">
            <w:pPr>
              <w:jc w:val="left"/>
              <w:rPr>
                <w:b w:val="1"/>
                <w:bCs w:val="1"/>
                <w:color w:val="000000"/>
              </w:rPr>
            </w:pPr>
            <w:r>
              <w:rPr>
                <w:rFonts w:hint="eastAsia" w:ascii="微软雅黑" w:hAnsi="微软雅黑" w:eastAsia="微软雅黑" w:cs="微软雅黑"/>
                <w:b w:val="1"/>
                <w:color w:val="000000"/>
                <w:sz w:val="20"/>
              </w:rPr>
              <w:t>需求</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C95CE14">
            <w:pPr>
              <w:jc w:val="left"/>
              <w:rPr>
                <w:b w:val="1"/>
                <w:bCs w:val="1"/>
                <w:color w:val="000000"/>
              </w:rPr>
            </w:pPr>
            <w:r>
              <w:rPr>
                <w:rFonts w:hint="eastAsia" w:ascii="微软雅黑" w:hAnsi="微软雅黑" w:eastAsia="微软雅黑" w:cs="微软雅黑"/>
                <w:b w:val="1"/>
                <w:color w:val="000000"/>
                <w:sz w:val="20"/>
              </w:rPr>
              <w:t>主要设计要素</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E556E18">
            <w:pPr>
              <w:jc w:val="left"/>
              <w:rPr>
                <w:b w:val="1"/>
                <w:bCs w:val="1"/>
                <w:color w:val="000000"/>
              </w:rPr>
            </w:pPr>
            <w:r>
              <w:rPr>
                <w:rFonts w:hint="eastAsia" w:ascii="微软雅黑" w:hAnsi="微软雅黑" w:eastAsia="微软雅黑" w:cs="微软雅黑"/>
                <w:b w:val="1"/>
                <w:color w:val="000000"/>
                <w:sz w:val="20"/>
              </w:rPr>
              <w:t>主要验证手段</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DEB583">
            <w:pPr>
              <w:jc w:val="left"/>
              <w:rPr>
                <w:color w:val="000000"/>
              </w:rPr>
            </w:pPr>
            <w:r>
              <w:rPr>
                <w:rFonts w:ascii="微软雅黑" w:hAnsi="微软雅黑" w:eastAsia="微软雅黑" w:cs="微软雅黑"/>
                <w:color w:val="000000"/>
                <w:sz w:val="20"/>
              </w:rPr>
              <w:t>F-01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8EB8E4">
            <w:pPr>
              <w:jc w:val="left"/>
              <w:rPr>
                <w:color w:val="000000"/>
              </w:rPr>
            </w:pPr>
            <w:r>
              <w:rPr>
                <w:rFonts w:hint="eastAsia" w:ascii="微软雅黑" w:hAnsi="微软雅黑" w:eastAsia="微软雅黑" w:cs="微软雅黑"/>
                <w:color w:val="000000"/>
                <w:sz w:val="20"/>
              </w:rPr>
              <w:t>主窗口顶部工具栏、日历网格、列表与状态栏</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70C3DC">
            <w:pPr>
              <w:jc w:val="left"/>
              <w:rPr>
                <w:color w:val="000000"/>
              </w:rPr>
            </w:pPr>
            <w:r>
              <w:rPr>
                <w:rFonts w:hint="eastAsia" w:ascii="微软雅黑" w:hAnsi="微软雅黑" w:eastAsia="微软雅黑" w:cs="微软雅黑"/>
                <w:color w:val="000000"/>
                <w:sz w:val="20"/>
              </w:rPr>
              <w:t>人工验收 V-01、V-07</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F34049">
            <w:pPr>
              <w:jc w:val="left"/>
              <w:rPr>
                <w:color w:val="000000"/>
              </w:rPr>
            </w:pPr>
            <w:r>
              <w:rPr>
                <w:rFonts w:ascii="微软雅黑" w:hAnsi="微软雅黑" w:eastAsia="微软雅黑" w:cs="微软雅黑"/>
                <w:color w:val="000000"/>
                <w:sz w:val="20"/>
              </w:rPr>
              <w:t>F-02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E5092A">
            <w:pPr>
              <w:jc w:val="left"/>
              <w:rPr>
                <w:color w:val="000000"/>
              </w:rPr>
            </w:pPr>
            <w:r>
              <w:rPr>
                <w:rFonts w:hint="eastAsia" w:ascii="微软雅黑" w:hAnsi="微软雅黑" w:eastAsia="微软雅黑" w:cs="微软雅黑"/>
                <w:color w:val="000000"/>
                <w:sz w:val="20"/>
              </w:rPr>
              <w:t>共用表单、日期选择浮层、写入成功/失败分支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37FC36">
            <w:pPr>
              <w:jc w:val="left"/>
              <w:rPr>
                <w:color w:val="000000"/>
              </w:rPr>
            </w:pPr>
            <w:r>
              <w:rPr>
                <w:rFonts w:hint="eastAsia" w:ascii="微软雅黑" w:hAnsi="微软雅黑" w:eastAsia="微软雅黑" w:cs="微软雅黑"/>
                <w:color w:val="000000"/>
                <w:sz w:val="20"/>
              </w:rPr>
              <w:t>人工验收 V-02~V-04、V-15、V-16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BF47A3">
            <w:pPr>
              <w:jc w:val="left"/>
              <w:rPr>
                <w:color w:val="000000"/>
              </w:rPr>
            </w:pPr>
            <w:r>
              <w:rPr>
                <w:rFonts w:ascii="微软雅黑" w:hAnsi="微软雅黑" w:eastAsia="微软雅黑" w:cs="微软雅黑"/>
                <w:color w:val="000000"/>
                <w:sz w:val="20"/>
              </w:rPr>
              <w:t>F-03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69EF53">
            <w:pPr>
              <w:jc w:val="left"/>
              <w:rPr>
                <w:color w:val="000000"/>
              </w:rPr>
            </w:pPr>
            <w:r>
              <w:rPr>
                <w:rFonts w:hint="eastAsia" w:ascii="微软雅黑" w:hAnsi="微软雅黑" w:eastAsia="微软雅黑" w:cs="微软雅黑"/>
                <w:color w:val="000000"/>
                <w:sz w:val="20"/>
              </w:rPr>
              <w:t>按日查询、列表刷新、空状态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F46954">
            <w:pPr>
              <w:jc w:val="left"/>
              <w:rPr>
                <w:color w:val="000000"/>
              </w:rPr>
            </w:pPr>
            <w:r>
              <w:rPr>
                <w:rFonts w:hint="eastAsia" w:ascii="微软雅黑" w:hAnsi="微软雅黑" w:eastAsia="微软雅黑" w:cs="微软雅黑"/>
                <w:color w:val="000000"/>
                <w:sz w:val="20"/>
              </w:rPr>
              <w:t>人工验收 V-05、V-06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9429FE">
            <w:pPr>
              <w:jc w:val="left"/>
              <w:rPr>
                <w:color w:val="000000"/>
              </w:rPr>
            </w:pPr>
            <w:r>
              <w:rPr>
                <w:rFonts w:ascii="微软雅黑" w:hAnsi="微软雅黑" w:eastAsia="微软雅黑" w:cs="微软雅黑"/>
                <w:color w:val="000000"/>
                <w:sz w:val="20"/>
              </w:rPr>
              <w:t>F-04</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819286">
            <w:pPr>
              <w:jc w:val="left"/>
              <w:rPr>
                <w:color w:val="000000"/>
              </w:rPr>
            </w:pPr>
            <w:r>
              <w:rPr>
                <w:rFonts w:hint="eastAsia" w:ascii="微软雅黑" w:hAnsi="微软雅黑" w:eastAsia="微软雅黑" w:cs="微软雅黑"/>
                <w:color w:val="000000"/>
                <w:sz w:val="20"/>
              </w:rPr>
              <w:t>共用表单的预填分支、标识保持、日期变更处理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1FDB9E">
            <w:pPr>
              <w:jc w:val="left"/>
              <w:rPr>
                <w:color w:val="000000"/>
              </w:rPr>
            </w:pPr>
            <w:r>
              <w:rPr>
                <w:rFonts w:hint="eastAsia" w:ascii="微软雅黑" w:hAnsi="微软雅黑" w:eastAsia="微软雅黑" w:cs="微软雅黑"/>
                <w:color w:val="000000"/>
                <w:sz w:val="20"/>
              </w:rPr>
              <w:t>人工验收 V-08、V-09</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977B23">
            <w:pPr>
              <w:jc w:val="left"/>
              <w:rPr>
                <w:color w:val="000000"/>
              </w:rPr>
            </w:pPr>
            <w:r>
              <w:rPr>
                <w:rFonts w:ascii="微软雅黑" w:hAnsi="微软雅黑" w:eastAsia="微软雅黑" w:cs="微软雅黑"/>
                <w:color w:val="000000"/>
                <w:sz w:val="20"/>
              </w:rPr>
              <w:t>F-05</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1DE1CB">
            <w:pPr>
              <w:jc w:val="left"/>
              <w:rPr>
                <w:color w:val="000000"/>
              </w:rPr>
            </w:pPr>
            <w:r>
              <w:rPr>
                <w:rFonts w:hint="eastAsia" w:ascii="微软雅黑" w:hAnsi="微软雅黑" w:eastAsia="微软雅黑" w:cs="微软雅黑"/>
                <w:color w:val="000000"/>
                <w:sz w:val="20"/>
              </w:rPr>
              <w:t>删除确认、未选中判断、取消分支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BACC65">
            <w:pPr>
              <w:jc w:val="left"/>
              <w:rPr>
                <w:color w:val="000000"/>
              </w:rPr>
            </w:pPr>
            <w:r>
              <w:rPr>
                <w:rFonts w:hint="eastAsia" w:ascii="微软雅黑" w:hAnsi="微软雅黑" w:eastAsia="微软雅黑" w:cs="微软雅黑"/>
                <w:color w:val="000000"/>
                <w:sz w:val="20"/>
              </w:rPr>
              <w:t>人工验收 V-10~V-12；单元测试断言服务调用次数</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3547FD">
            <w:pPr>
              <w:jc w:val="left"/>
              <w:rPr>
                <w:color w:val="000000"/>
              </w:rPr>
            </w:pPr>
            <w:r>
              <w:rPr>
                <w:rFonts w:ascii="微软雅黑" w:hAnsi="微软雅黑" w:eastAsia="微软雅黑" w:cs="微软雅黑"/>
                <w:color w:val="000000"/>
                <w:sz w:val="20"/>
              </w:rPr>
              <w:t>F-06</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F0F089">
            <w:pPr>
              <w:jc w:val="left"/>
              <w:rPr>
                <w:color w:val="000000"/>
              </w:rPr>
            </w:pPr>
            <w:r>
              <w:rPr>
                <w:rFonts w:hint="eastAsia" w:ascii="微软雅黑" w:hAnsi="微软雅黑" w:eastAsia="微软雅黑" w:cs="微软雅黑"/>
                <w:color w:val="000000"/>
                <w:sz w:val="20"/>
              </w:rPr>
              <w:t>异常分类与提示映射、字段级提示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2ED25F">
            <w:pPr>
              <w:jc w:val="left"/>
              <w:rPr>
                <w:color w:val="000000"/>
              </w:rPr>
            </w:pPr>
            <w:r>
              <w:rPr>
                <w:rFonts w:hint="eastAsia" w:ascii="微软雅黑" w:hAnsi="微软雅黑" w:eastAsia="微软雅黑" w:cs="微软雅黑"/>
                <w:color w:val="000000"/>
                <w:sz w:val="20"/>
              </w:rPr>
              <w:t>人工验收 V-13；单元测试覆盖错误映射</w:t>
            </w:r>
          </w:p>
        </w:tc>
      </w:tr>
    </w:tbl>
    <w:p w14:paraId="6E49B8C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2.5　范围界定</w:t>
      </w:r>
    </w:p>
    <w:p w14:paraId="07FBD958">
      <w:pPr>
        <w:spacing w:after="144" w:line="384"/>
        <w:jc w:val="left"/>
        <w:rPr>
          <w:color w:val="000000"/>
        </w:rPr>
      </w:pPr>
      <w:r>
        <w:rPr>
          <w:rFonts w:hint="eastAsia" w:ascii="微软雅黑" w:hAnsi="微软雅黑" w:eastAsia="微软雅黑" w:cs="微软雅黑"/>
          <w:color w:val="000000"/>
          <w:sz w:val="24"/>
        </w:rPr>
        <w:t>明确不在本项目范围内的内容，避免后期范围膨胀：账号登录与权限、网络后端与云同步、多人实时协作编辑、消息提醒与推送、重复日程规则、复杂时区处理、ORM 框架、插件机制。这些增强项在基础闭环完成之前不予考虑。</w:t>
      </w:r>
    </w:p>
    <w:p w14:paraId="21499805">
      <w:pPr>
        <w:spacing w:after="144" w:line="384"/>
        <w:jc w:val="left"/>
        <w:rPr>
          <w:color w:val="000000"/>
        </w:rPr>
      </w:pPr>
      <w:r>
        <w:rPr>
          <w:rFonts w:hint="eastAsia" w:ascii="微软雅黑" w:hAnsi="微软雅黑" w:eastAsia="微软雅黑" w:cs="微软雅黑"/>
          <w:color w:val="000000"/>
          <w:sz w:val="24"/>
        </w:rPr>
        <w:t>在基础需求之外，小组经讨论决定纳入一项工程增强：</w:t>
      </w:r>
      <w:r>
        <w:rPr>
          <w:rFonts w:hint="eastAsia" w:ascii="微软雅黑" w:hAnsi="微软雅黑" w:eastAsia="微软雅黑" w:cs="微软雅黑"/>
          <w:b w:val="1"/>
          <w:color w:val="000000"/>
          <w:sz w:val="24"/>
        </w:rPr>
        <w:t>使用 SQLite 做本地持久化</w:t>
      </w:r>
      <w:r>
        <w:rPr>
          <w:rFonts w:hint="eastAsia" w:ascii="微软雅黑" w:hAnsi="微软雅黑" w:eastAsia="微软雅黑" w:cs="微软雅黑"/>
          <w:color w:val="000000"/>
          <w:sz w:val="24"/>
        </w:rPr>
        <w:t>，使程序重启后数据仍可恢复。这一项在原始题目中并未硬性要求，因此本文在计入交付内容时始终标注其为「工程增强」，不将其表述为课程规定。</w:t>
      </w:r>
    </w:p>
    <w:p w14:paraId="02E6402C">
      <w:pPr>
        <w:pStyle w:val="000005"/>
        <w:keepNext w:val="1"/>
        <w:keepLines w:val="1"/>
        <w:spacing w:before="384" w:beforeAutospacing="1" w:after="216" w:afterAutospacing="1" w:line="384"/>
        <w:jc w:val="left"/>
        <w:outlineLvl w:val="1"/>
        <w:rPr>
          <w:color w:val="000000"/>
          <w:sz w:val="32"/>
          <w:szCs w:val="32"/>
        </w:rPr>
      </w:pPr>
      <w:bookmarkStart w:id="3" w:name="section-3"/>
      <w:r>
        <w:rPr>
          <w:rFonts w:hint="eastAsia" w:ascii="微软雅黑" w:hAnsi="微软雅黑" w:eastAsia="微软雅黑" w:cs="微软雅黑"/>
          <w:b w:val="1"/>
          <w:color w:val="000000"/>
          <w:sz w:val="32"/>
        </w:rPr>
        <w:t>第 3 章　团队分工与本人职责</w:t>
      </w:r>
      <w:bookmarkEnd w:id="3"/>
    </w:p>
    <w:p w14:paraId="7582531E">
      <w:pPr>
        <w:spacing w:after="144" w:line="384"/>
        <w:jc w:val="left"/>
        <w:rPr>
          <w:color w:val="000000"/>
        </w:rPr>
      </w:pPr>
      <w:r>
        <w:rPr>
          <w:rFonts w:hint="eastAsia" w:ascii="微软雅黑" w:hAnsi="微软雅黑" w:eastAsia="微软雅黑" w:cs="微软雅黑"/>
          <w:color w:val="000000"/>
          <w:sz w:val="24"/>
        </w:rPr>
        <w:t>本章说明小组为什么按层次而非按功能分工，列出本人承担的五张任务卡、交叉审查安排与协作规范，便于读者对照后续章节判断各部分工作的归属。</w:t>
      </w:r>
    </w:p>
    <w:p w14:paraId="49ED227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3.1　三人分工总览</w:t>
      </w:r>
    </w:p>
    <w:p w14:paraId="2431BF45">
      <w:pPr>
        <w:spacing w:after="144" w:line="384"/>
        <w:jc w:val="left"/>
        <w:rPr>
          <w:color w:val="000000"/>
        </w:rPr>
      </w:pPr>
      <w:r>
        <w:rPr>
          <w:rFonts w:hint="eastAsia" w:ascii="微软雅黑" w:hAnsi="微软雅黑" w:eastAsia="微软雅黑" w:cs="微软雅黑"/>
          <w:color w:val="000000"/>
          <w:sz w:val="24"/>
        </w:rPr>
        <w:t>小组按「层次」划分职责，每人主责一层，同时对相邻层负有审查义务：</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FD5DFC7">
            <w:pPr>
              <w:jc w:val="left"/>
              <w:rPr>
                <w:b w:val="1"/>
                <w:bCs w:val="1"/>
                <w:color w:val="000000"/>
              </w:rPr>
            </w:pPr>
            <w:r>
              <w:rPr>
                <w:rFonts w:hint="eastAsia" w:ascii="微软雅黑" w:hAnsi="微软雅黑" w:eastAsia="微软雅黑" w:cs="微软雅黑"/>
                <w:b w:val="1"/>
                <w:color w:val="000000"/>
                <w:sz w:val="20"/>
              </w:rPr>
              <w:t>成员</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6EA7FF9">
            <w:pPr>
              <w:jc w:val="left"/>
              <w:rPr>
                <w:b w:val="1"/>
                <w:bCs w:val="1"/>
                <w:color w:val="000000"/>
              </w:rPr>
            </w:pPr>
            <w:r>
              <w:rPr>
                <w:rFonts w:hint="eastAsia" w:ascii="微软雅黑" w:hAnsi="微软雅黑" w:eastAsia="微软雅黑" w:cs="微软雅黑"/>
                <w:b w:val="1"/>
                <w:color w:val="000000"/>
                <w:sz w:val="20"/>
              </w:rPr>
              <w:t>角色</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D10EE52">
            <w:pPr>
              <w:jc w:val="left"/>
              <w:rPr>
                <w:b w:val="1"/>
                <w:bCs w:val="1"/>
                <w:color w:val="000000"/>
              </w:rPr>
            </w:pPr>
            <w:r>
              <w:rPr>
                <w:rFonts w:hint="eastAsia" w:ascii="微软雅黑" w:hAnsi="微软雅黑" w:eastAsia="微软雅黑" w:cs="微软雅黑"/>
                <w:b w:val="1"/>
                <w:color w:val="000000"/>
                <w:sz w:val="20"/>
              </w:rPr>
              <w:t>主责范围</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4B9CBF">
            <w:pPr>
              <w:jc w:val="left"/>
              <w:rPr>
                <w:color w:val="000000"/>
              </w:rPr>
            </w:pPr>
            <w:r>
              <w:rPr>
                <w:rFonts w:ascii="微软雅黑" w:hAnsi="微软雅黑" w:eastAsia="微软雅黑" w:cs="微软雅黑"/>
                <w:color w:val="000000"/>
                <w:sz w:val="20"/>
              </w:rPr>
              <w:t>zch</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4B3D72">
            <w:pPr>
              <w:jc w:val="left"/>
              <w:rPr>
                <w:color w:val="000000"/>
              </w:rPr>
            </w:pPr>
            <w:r>
              <w:rPr>
                <w:rFonts w:hint="eastAsia" w:ascii="微软雅黑" w:hAnsi="微软雅黑" w:eastAsia="微软雅黑" w:cs="微软雅黑"/>
                <w:color w:val="000000"/>
                <w:sz w:val="20"/>
              </w:rPr>
              <w:t>组长 / 技术负责人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DF6AAB">
            <w:pPr>
              <w:jc w:val="left"/>
              <w:rPr>
                <w:color w:val="000000"/>
              </w:rPr>
            </w:pPr>
            <w:r>
              <w:rPr>
                <w:rFonts w:hint="eastAsia" w:ascii="微软雅黑" w:hAnsi="微软雅黑" w:eastAsia="微软雅黑" w:cs="微软雅黑"/>
                <w:color w:val="000000"/>
                <w:sz w:val="20"/>
              </w:rPr>
              <w:t>需求冻结、架构与契约、领域层、应用层、装配入口、最终集成</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EF7BD7">
            <w:pPr>
              <w:jc w:val="left"/>
              <w:rPr>
                <w:color w:val="000000"/>
              </w:rPr>
            </w:pPr>
            <w:r>
              <w:rPr>
                <w:rFonts w:hint="eastAsia" w:ascii="微软雅黑" w:hAnsi="微软雅黑" w:eastAsia="微软雅黑" w:cs="微软雅黑"/>
                <w:color w:val="000000"/>
                <w:sz w:val="20"/>
              </w:rPr>
              <w:t>ljj（本人）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941ACE">
            <w:pPr>
              <w:jc w:val="left"/>
              <w:rPr>
                <w:color w:val="000000"/>
              </w:rPr>
            </w:pPr>
            <w:r>
              <w:rPr>
                <w:rFonts w:hint="eastAsia" w:ascii="微软雅黑" w:hAnsi="微软雅黑" w:eastAsia="微软雅黑" w:cs="微软雅黑"/>
                <w:color w:val="000000"/>
                <w:sz w:val="20"/>
              </w:rPr>
              <w:t>界面负责人 / 可用性验证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22EE9F">
            <w:pPr>
              <w:jc w:val="left"/>
              <w:rPr>
                <w:color w:val="000000"/>
              </w:rPr>
            </w:pPr>
            <w:r>
              <w:rPr>
                <w:rFonts w:hint="eastAsia" w:ascii="微软雅黑" w:hAnsi="微软雅黑" w:eastAsia="微软雅黑" w:cs="微软雅黑"/>
                <w:color w:val="000000"/>
                <w:sz w:val="20"/>
              </w:rPr>
              <w:t>界面原型与交互设计、界面层实现、控制器与展示层单测、GUI 验收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ADA5E81">
            <w:pPr>
              <w:jc w:val="left"/>
              <w:rPr>
                <w:color w:val="000000"/>
              </w:rPr>
            </w:pPr>
            <w:r>
              <w:rPr>
                <w:rFonts w:ascii="微软雅黑" w:hAnsi="微软雅黑" w:eastAsia="微软雅黑" w:cs="微软雅黑"/>
                <w:color w:val="000000"/>
                <w:sz w:val="20"/>
              </w:rPr>
              <w:t>xhy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66F715">
            <w:pPr>
              <w:jc w:val="left"/>
              <w:rPr>
                <w:color w:val="000000"/>
              </w:rPr>
            </w:pPr>
            <w:r>
              <w:rPr>
                <w:rFonts w:hint="eastAsia" w:ascii="微软雅黑" w:hAnsi="微软雅黑" w:eastAsia="微软雅黑" w:cs="微软雅黑"/>
                <w:color w:val="000000"/>
                <w:sz w:val="20"/>
              </w:rPr>
              <w:t>持久化负责人 / 测试基础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919DD8">
            <w:pPr>
              <w:jc w:val="left"/>
              <w:rPr>
                <w:color w:val="000000"/>
              </w:rPr>
            </w:pPr>
            <w:r>
              <w:rPr>
                <w:rFonts w:hint="eastAsia" w:ascii="微软雅黑" w:hAnsi="微软雅黑" w:eastAsia="微软雅黑" w:cs="微软雅黑"/>
                <w:color w:val="000000"/>
                <w:sz w:val="20"/>
              </w:rPr>
              <w:t>SQLite 适配器、存储契约测试、测试替身、可靠性与回滚验证</w:t>
            </w:r>
          </w:p>
        </w:tc>
      </w:tr>
    </w:tbl>
    <w:p w14:paraId="6EC76B51">
      <w:pPr>
        <w:spacing w:after="144" w:line="384"/>
        <w:jc w:val="left"/>
        <w:rPr>
          <w:color w:val="000000"/>
        </w:rPr>
      </w:pPr>
      <w:r>
        <w:rPr>
          <w:rFonts w:hint="eastAsia" w:ascii="微软雅黑" w:hAnsi="微软雅黑" w:eastAsia="微软雅黑" w:cs="微软雅黑"/>
          <w:color w:val="000000"/>
          <w:sz w:val="24"/>
        </w:rPr>
        <w:t>选择按层而非按功能划分，原因在于：按功能划分（例如一人做「新增」、一人做「删除」）会让每个人同时触碰界面、业务与 SQL 三处代码，既容易冲突，也难以复用测试；按层划分则使每层的边界与测试手段天然分离，界面可以用测试替身独立于数据库进度推进，这正是本项目能够在契约尚未冻结时先行完成界面设计的原因。</w:t>
      </w:r>
    </w:p>
    <w:p w14:paraId="236C6BC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3.2　本人的任务卡</w:t>
      </w:r>
    </w:p>
    <w:p w14:paraId="2048F2DC">
      <w:pPr>
        <w:spacing w:after="144" w:line="384"/>
        <w:jc w:val="left"/>
        <w:rPr>
          <w:color w:val="000000"/>
        </w:rPr>
      </w:pPr>
      <w:r>
        <w:rPr>
          <w:rFonts w:hint="eastAsia" w:ascii="微软雅黑" w:hAnsi="微软雅黑" w:eastAsia="微软雅黑" w:cs="微软雅黑"/>
          <w:color w:val="000000"/>
          <w:sz w:val="24"/>
        </w:rPr>
        <w:t>本人在小组计划中承担五张任务卡：</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914649E">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EF38998">
            <w:pPr>
              <w:jc w:val="left"/>
              <w:rPr>
                <w:b w:val="1"/>
                <w:bCs w:val="1"/>
                <w:color w:val="000000"/>
              </w:rPr>
            </w:pPr>
            <w:r>
              <w:rPr>
                <w:rFonts w:hint="eastAsia" w:ascii="微软雅黑" w:hAnsi="微软雅黑" w:eastAsia="微软雅黑" w:cs="微软雅黑"/>
                <w:b w:val="1"/>
                <w:color w:val="000000"/>
                <w:sz w:val="20"/>
              </w:rPr>
              <w:t>内容</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B5B51F1">
            <w:pPr>
              <w:jc w:val="left"/>
              <w:rPr>
                <w:b w:val="1"/>
                <w:bCs w:val="1"/>
                <w:color w:val="000000"/>
              </w:rPr>
            </w:pPr>
            <w:r>
              <w:rPr>
                <w:rFonts w:hint="eastAsia" w:ascii="微软雅黑" w:hAnsi="微软雅黑" w:eastAsia="微软雅黑" w:cs="微软雅黑"/>
                <w:b w:val="1"/>
                <w:color w:val="000000"/>
                <w:sz w:val="20"/>
              </w:rPr>
              <w:t>前置依赖</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582D586">
            <w:pPr>
              <w:jc w:val="left"/>
              <w:rPr>
                <w:b w:val="1"/>
                <w:bCs w:val="1"/>
                <w:color w:val="000000"/>
              </w:rPr>
            </w:pPr>
            <w:r>
              <w:rPr>
                <w:rFonts w:hint="eastAsia" w:ascii="微软雅黑" w:hAnsi="微软雅黑" w:eastAsia="微软雅黑" w:cs="微软雅黑"/>
                <w:b w:val="1"/>
                <w:color w:val="000000"/>
                <w:sz w:val="20"/>
              </w:rPr>
              <w:t>交付分支</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FD7883">
            <w:pPr>
              <w:jc w:val="left"/>
              <w:rPr>
                <w:color w:val="000000"/>
              </w:rPr>
            </w:pPr>
            <w:r>
              <w:rPr>
                <w:rFonts w:ascii="微软雅黑" w:hAnsi="微软雅黑" w:eastAsia="微软雅黑" w:cs="微软雅黑"/>
                <w:color w:val="000000"/>
                <w:sz w:val="20"/>
              </w:rPr>
              <w:t>P02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062E71">
            <w:pPr>
              <w:jc w:val="left"/>
              <w:rPr>
                <w:color w:val="000000"/>
              </w:rPr>
            </w:pPr>
            <w:r>
              <w:rPr>
                <w:rFonts w:hint="eastAsia" w:ascii="微软雅黑" w:hAnsi="微软雅黑" w:eastAsia="微软雅黑" w:cs="微软雅黑"/>
                <w:color w:val="000000"/>
                <w:sz w:val="20"/>
              </w:rPr>
              <w:t xml:space="preserve">界面草图与交互说明，输出到 </w:t>
            </w:r>
            <w:r>
              <w:rPr>
                <w:rFonts w:ascii="Consolas" w:hAnsi="Consolas" w:eastAsia="Consolas" w:cs="Consolas"/>
                <w:color w:val="000000"/>
                <w:sz w:val="20"/>
              </w:rPr>
              <w:t>docs/figures/</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F420CE">
            <w:pPr>
              <w:jc w:val="left"/>
              <w:rPr>
                <w:color w:val="000000"/>
              </w:rPr>
            </w:pPr>
            <w:r>
              <w:rPr>
                <w:rFonts w:hint="eastAsia" w:ascii="微软雅黑" w:hAnsi="微软雅黑" w:eastAsia="微软雅黑" w:cs="微软雅黑"/>
                <w:color w:val="000000"/>
                <w:sz w:val="20"/>
              </w:rPr>
              <w:t>无，可与其他任务并行</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F461E9">
            <w:pPr>
              <w:jc w:val="left"/>
              <w:rPr>
                <w:color w:val="000000"/>
              </w:rPr>
            </w:pPr>
            <w:r>
              <w:rPr>
                <w:rFonts w:ascii="Consolas" w:hAnsi="Consolas" w:eastAsia="Consolas" w:cs="Consolas"/>
                <w:color w:val="000000"/>
                <w:sz w:val="20"/>
              </w:rPr>
              <w:t>docs/ui-flow</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22CA60">
            <w:pPr>
              <w:jc w:val="left"/>
              <w:rPr>
                <w:color w:val="000000"/>
              </w:rPr>
            </w:pPr>
            <w:r>
              <w:rPr>
                <w:rFonts w:ascii="微软雅黑" w:hAnsi="微软雅黑" w:eastAsia="微软雅黑" w:cs="微软雅黑"/>
                <w:color w:val="000000"/>
                <w:sz w:val="20"/>
              </w:rPr>
              <w:t>P09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6EDAE0">
            <w:pPr>
              <w:jc w:val="left"/>
              <w:rPr>
                <w:color w:val="000000"/>
              </w:rPr>
            </w:pPr>
            <w:r>
              <w:rPr>
                <w:rFonts w:ascii="Consolas" w:hAnsi="Consolas" w:eastAsia="Consolas" w:cs="Consolas"/>
                <w:color w:val="000000"/>
                <w:sz w:val="20"/>
              </w:rPr>
              <w:t>ui/controller.py</w:t>
            </w:r>
            <w:r>
              <w:rPr>
                <w:rFonts w:hint="eastAsia" w:ascii="微软雅黑" w:hAnsi="微软雅黑" w:eastAsia="微软雅黑" w:cs="微软雅黑"/>
                <w:color w:val="000000"/>
                <w:sz w:val="20"/>
              </w:rPr>
              <w:t>、</w:t>
            </w:r>
            <w:r>
              <w:rPr>
                <w:rFonts w:ascii="Consolas" w:hAnsi="Consolas" w:eastAsia="Consolas" w:cs="Consolas"/>
                <w:color w:val="000000"/>
                <w:sz w:val="20"/>
              </w:rPr>
              <w:t>ui/presenters.py</w:t>
            </w:r>
            <w:r>
              <w:rPr>
                <w:rFonts w:hint="eastAsia" w:ascii="微软雅黑" w:hAnsi="微软雅黑" w:eastAsia="微软雅黑" w:cs="微软雅黑"/>
                <w:color w:val="000000"/>
                <w:sz w:val="20"/>
              </w:rPr>
              <w:t xml:space="preserve"> 及其单元测试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A6CDC0">
            <w:pPr>
              <w:jc w:val="left"/>
              <w:rPr>
                <w:color w:val="000000"/>
              </w:rPr>
            </w:pPr>
            <w:r>
              <w:rPr>
                <w:rFonts w:hint="eastAsia" w:ascii="微软雅黑" w:hAnsi="微软雅黑" w:eastAsia="微软雅黑" w:cs="微软雅黑"/>
                <w:color w:val="000000"/>
                <w:sz w:val="20"/>
              </w:rPr>
              <w:t>契约冻结、领域模型可用（先用测试替身）</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22F760">
            <w:pPr>
              <w:jc w:val="left"/>
              <w:rPr>
                <w:color w:val="000000"/>
              </w:rPr>
            </w:pPr>
            <w:r>
              <w:rPr>
                <w:rFonts w:ascii="Consolas" w:hAnsi="Consolas" w:eastAsia="Consolas" w:cs="Consolas"/>
                <w:color w:val="000000"/>
                <w:sz w:val="20"/>
              </w:rPr>
              <w:t>feature/schedule-ui</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EB961B">
            <w:pPr>
              <w:jc w:val="left"/>
              <w:rPr>
                <w:color w:val="000000"/>
              </w:rPr>
            </w:pPr>
            <w:r>
              <w:rPr>
                <w:rFonts w:ascii="微软雅黑" w:hAnsi="微软雅黑" w:eastAsia="微软雅黑" w:cs="微软雅黑"/>
                <w:color w:val="000000"/>
                <w:sz w:val="20"/>
              </w:rPr>
              <w:t>P10</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3C5CCB">
            <w:pPr>
              <w:jc w:val="left"/>
              <w:rPr>
                <w:color w:val="000000"/>
              </w:rPr>
            </w:pPr>
            <w:r>
              <w:rPr>
                <w:rFonts w:ascii="Consolas" w:hAnsi="Consolas" w:eastAsia="Consolas" w:cs="Consolas"/>
                <w:color w:val="000000"/>
                <w:sz w:val="20"/>
              </w:rPr>
              <w:t>ui/app.py</w:t>
            </w:r>
            <w:r>
              <w:rPr>
                <w:rFonts w:hint="eastAsia" w:ascii="微软雅黑" w:hAnsi="微软雅黑" w:eastAsia="微软雅黑" w:cs="微软雅黑"/>
                <w:color w:val="000000"/>
                <w:sz w:val="20"/>
              </w:rPr>
              <w:t>、</w:t>
            </w:r>
            <w:r>
              <w:rPr>
                <w:rFonts w:ascii="Consolas" w:hAnsi="Consolas" w:eastAsia="Consolas" w:cs="Consolas"/>
                <w:color w:val="000000"/>
                <w:sz w:val="20"/>
              </w:rPr>
              <w:t>ui/schedule_form.py</w:t>
            </w:r>
            <w:r>
              <w:rPr>
                <w:rFonts w:hint="eastAsia" w:ascii="微软雅黑" w:hAnsi="微软雅黑" w:eastAsia="微软雅黑" w:cs="微软雅黑"/>
                <w:color w:val="000000"/>
                <w:sz w:val="20"/>
              </w:rPr>
              <w:t>、</w:t>
            </w:r>
            <w:r>
              <w:rPr>
                <w:rFonts w:ascii="Consolas" w:hAnsi="Consolas" w:eastAsia="Consolas" w:cs="Consolas"/>
                <w:color w:val="000000"/>
                <w:sz w:val="20"/>
              </w:rPr>
              <w:t>ui/calendar_view.py</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909B58">
            <w:pPr>
              <w:jc w:val="left"/>
              <w:rPr>
                <w:color w:val="000000"/>
              </w:rPr>
            </w:pPr>
            <w:r>
              <w:rPr>
                <w:rFonts w:hint="eastAsia" w:ascii="微软雅黑" w:hAnsi="微软雅黑" w:eastAsia="微软雅黑" w:cs="微软雅黑"/>
                <w:color w:val="000000"/>
                <w:sz w:val="20"/>
              </w:rPr>
              <w:t>P02 与 P09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30A318">
            <w:pPr>
              <w:jc w:val="left"/>
              <w:rPr>
                <w:color w:val="000000"/>
              </w:rPr>
            </w:pPr>
            <w:r>
              <w:rPr>
                <w:rFonts w:ascii="Consolas" w:hAnsi="Consolas" w:eastAsia="Consolas" w:cs="Consolas"/>
                <w:color w:val="000000"/>
                <w:sz w:val="20"/>
              </w:rPr>
              <w:t>feature/schedule-ui</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4BC231">
            <w:pPr>
              <w:jc w:val="left"/>
              <w:rPr>
                <w:color w:val="000000"/>
              </w:rPr>
            </w:pPr>
            <w:r>
              <w:rPr>
                <w:rFonts w:ascii="微软雅黑" w:hAnsi="微软雅黑" w:eastAsia="微软雅黑" w:cs="微软雅黑"/>
                <w:color w:val="000000"/>
                <w:sz w:val="20"/>
              </w:rPr>
              <w:t>P11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11E117">
            <w:pPr>
              <w:jc w:val="left"/>
              <w:rPr>
                <w:color w:val="000000"/>
              </w:rPr>
            </w:pPr>
            <w:r>
              <w:rPr>
                <w:rFonts w:hint="eastAsia" w:ascii="微软雅黑" w:hAnsi="微软雅黑" w:eastAsia="微软雅黑" w:cs="微软雅黑"/>
                <w:color w:val="000000"/>
                <w:sz w:val="20"/>
              </w:rPr>
              <w:t>三人联合调试（装配入口与端到端流程测试）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E7776F">
            <w:pPr>
              <w:jc w:val="left"/>
              <w:rPr>
                <w:color w:val="000000"/>
              </w:rPr>
            </w:pPr>
            <w:r>
              <w:rPr>
                <w:rFonts w:hint="eastAsia" w:ascii="微软雅黑" w:hAnsi="微软雅黑" w:eastAsia="微软雅黑" w:cs="微软雅黑"/>
                <w:color w:val="000000"/>
                <w:sz w:val="20"/>
              </w:rPr>
              <w:t>应用层、存储层、界面层均完成</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0E3FB0">
            <w:pPr>
              <w:jc w:val="left"/>
              <w:rPr>
                <w:color w:val="000000"/>
              </w:rPr>
            </w:pPr>
            <w:r>
              <w:rPr>
                <w:rFonts w:ascii="微软雅黑" w:hAnsi="微软雅黑" w:eastAsia="微软雅黑" w:cs="微软雅黑"/>
                <w:color w:val="000000"/>
                <w:sz w:val="20"/>
              </w:rPr>
              <w:t>—</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DF0FDB">
            <w:pPr>
              <w:jc w:val="left"/>
              <w:rPr>
                <w:color w:val="000000"/>
              </w:rPr>
            </w:pPr>
            <w:r>
              <w:rPr>
                <w:rFonts w:ascii="微软雅黑" w:hAnsi="微软雅黑" w:eastAsia="微软雅黑" w:cs="微软雅黑"/>
                <w:color w:val="000000"/>
                <w:sz w:val="20"/>
              </w:rPr>
              <w:t>P12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8634F0">
            <w:pPr>
              <w:jc w:val="left"/>
              <w:rPr>
                <w:color w:val="000000"/>
              </w:rPr>
            </w:pPr>
            <w:r>
              <w:rPr>
                <w:rFonts w:hint="eastAsia" w:ascii="微软雅黑" w:hAnsi="微软雅黑" w:eastAsia="微软雅黑" w:cs="微软雅黑"/>
                <w:color w:val="000000"/>
                <w:sz w:val="20"/>
              </w:rPr>
              <w:t>个人设计文档与界面验收截图</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906D6F">
            <w:pPr>
              <w:jc w:val="left"/>
              <w:rPr>
                <w:color w:val="000000"/>
              </w:rPr>
            </w:pPr>
            <w:r>
              <w:rPr>
                <w:rFonts w:hint="eastAsia" w:ascii="微软雅黑" w:hAnsi="微软雅黑" w:eastAsia="微软雅黑" w:cs="微软雅黑"/>
                <w:color w:val="000000"/>
                <w:sz w:val="20"/>
              </w:rPr>
              <w:t>各阶段持续收集</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34D5BE">
            <w:pPr>
              <w:jc w:val="left"/>
              <w:rPr>
                <w:color w:val="000000"/>
              </w:rPr>
            </w:pPr>
            <w:r>
              <w:rPr>
                <w:rFonts w:ascii="微软雅黑" w:hAnsi="微软雅黑" w:eastAsia="微软雅黑" w:cs="微软雅黑"/>
                <w:color w:val="000000"/>
                <w:sz w:val="20"/>
              </w:rPr>
              <w:t>—</w:t>
            </w:r>
          </w:p>
        </w:tc>
      </w:tr>
    </w:tbl>
    <w:p w14:paraId="4847544C">
      <w:pPr>
        <w:spacing w:after="144" w:line="384"/>
        <w:jc w:val="left"/>
        <w:rPr>
          <w:color w:val="000000"/>
        </w:rPr>
      </w:pPr>
      <w:r>
        <w:rPr>
          <w:rFonts w:hint="eastAsia" w:ascii="微软雅黑" w:hAnsi="微软雅黑" w:eastAsia="微软雅黑" w:cs="微软雅黑"/>
          <w:color w:val="000000"/>
          <w:sz w:val="24"/>
        </w:rPr>
        <w:t>其中 P02 是唯一没有前置依赖的任务卡，因此成为本人最先开工的部分，也是本文第 4 至第 7 章图表的来源。</w:t>
      </w:r>
    </w:p>
    <w:p w14:paraId="1C1C5DFD">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3.3　交叉审查安排</w:t>
      </w:r>
    </w:p>
    <w:p w14:paraId="01B444B3">
      <w:pPr>
        <w:spacing w:after="144" w:line="384"/>
        <w:jc w:val="left"/>
        <w:rPr>
          <w:color w:val="000000"/>
        </w:rPr>
      </w:pPr>
      <w:r>
        <w:rPr>
          <w:rFonts w:hint="eastAsia" w:ascii="微软雅黑" w:hAnsi="微软雅黑" w:eastAsia="微软雅黑" w:cs="微软雅黑"/>
          <w:color w:val="000000"/>
          <w:sz w:val="24"/>
        </w:rPr>
        <w:t>小组约定交叉审查，且审查不转移作者责任：</w:t>
      </w:r>
    </w:p>
    <w:p w14:paraId="1E2D64A3">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本人的合并请求由 zch 审查，重点是依赖关系与用例接线是否正确；</w:t>
      </w:r>
    </w:p>
    <w:p w14:paraId="358608B0">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xhy 按验收步骤验证空状态、非法输入与失败交互的实际表现；</w:t>
      </w:r>
    </w:p>
    <w:p w14:paraId="74659E63">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本人反向审查 zch 的服务接口，判断其对交互是否可用（例如错误类型是否足以支撑界面给出有意义的提示）。</w:t>
      </w:r>
    </w:p>
    <w:p w14:paraId="044F26F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3.4　协作规范</w:t>
      </w:r>
    </w:p>
    <w:p w14:paraId="70E96F74">
      <w:pPr>
        <w:spacing w:after="144" w:line="384"/>
        <w:jc w:val="left"/>
        <w:rPr>
          <w:color w:val="000000"/>
        </w:rPr>
      </w:pPr>
      <w:r>
        <w:rPr>
          <w:rFonts w:hint="eastAsia" w:ascii="微软雅黑" w:hAnsi="微软雅黑" w:eastAsia="微软雅黑" w:cs="微软雅黑"/>
          <w:color w:val="000000"/>
          <w:sz w:val="24"/>
        </w:rPr>
        <w:t>小组对协作方式有明确约束，本人在开发中严格遵守：</w:t>
      </w:r>
    </w:p>
    <w:p w14:paraId="3EF3C81E">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禁止直接向主分支推送，所有改动走独立分支加合并请求；</w:t>
      </w:r>
    </w:p>
    <w:p w14:paraId="494760C7">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 xml:space="preserve">提交信息采用「类型(范围): 描述」的格式，例如 </w:t>
      </w:r>
      <w:r>
        <w:rPr>
          <w:rFonts w:hint="eastAsia" w:ascii="Consolas" w:hAnsi="Consolas" w:eastAsia="Consolas" w:cs="Consolas"/>
          <w:color w:val="000000"/>
          <w:sz w:val="20"/>
        </w:rPr>
        <w:t>docs(ui): 添加界面草图与交互说明</w:t>
      </w:r>
      <w:r>
        <w:rPr>
          <w:rFonts w:hint="eastAsia" w:ascii="微软雅黑" w:hAnsi="微软雅黑" w:eastAsia="微软雅黑" w:cs="微软雅黑"/>
          <w:color w:val="000000"/>
          <w:sz w:val="24"/>
        </w:rPr>
        <w:t>；</w:t>
      </w:r>
    </w:p>
    <w:p w14:paraId="65392F6C">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合并请求正文按统一模板撰写，包含「做了什么 / 为什么做 / 如何验证 / 截图或材料 / 注意事项」五部分；</w:t>
      </w:r>
    </w:p>
    <w:p w14:paraId="719045C8">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合并请求创建后主动邀请一名合适的审查者，不只发一句提醒；</w:t>
      </w:r>
    </w:p>
    <w:p w14:paraId="7C228BFE">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未经本人明确确认，不执行提交、推送、合并或关闭议题等操作。</w:t>
      </w:r>
    </w:p>
    <w:p w14:paraId="28CB1A0B">
      <w:pPr>
        <w:pStyle w:val="000005"/>
        <w:keepNext w:val="1"/>
        <w:keepLines w:val="1"/>
        <w:spacing w:before="384" w:beforeAutospacing="1" w:after="216" w:afterAutospacing="1" w:line="384"/>
        <w:jc w:val="left"/>
        <w:outlineLvl w:val="1"/>
        <w:rPr>
          <w:color w:val="000000"/>
          <w:sz w:val="32"/>
          <w:szCs w:val="32"/>
        </w:rPr>
      </w:pPr>
      <w:bookmarkStart w:id="4" w:name="section-4"/>
      <w:r>
        <w:rPr>
          <w:rFonts w:hint="eastAsia" w:ascii="微软雅黑" w:hAnsi="微软雅黑" w:eastAsia="微软雅黑" w:cs="微软雅黑"/>
          <w:b w:val="1"/>
          <w:color w:val="000000"/>
          <w:sz w:val="32"/>
        </w:rPr>
        <w:t>第 4 章　总体设计</w:t>
      </w:r>
      <w:bookmarkEnd w:id="4"/>
    </w:p>
    <w:p w14:paraId="3FFD9F3F">
      <w:pPr>
        <w:spacing w:after="144" w:line="384"/>
        <w:jc w:val="left"/>
        <w:rPr>
          <w:color w:val="000000"/>
        </w:rPr>
      </w:pPr>
      <w:r>
        <w:rPr>
          <w:rFonts w:hint="eastAsia" w:ascii="微软雅黑" w:hAnsi="微软雅黑" w:eastAsia="微软雅黑" w:cs="微软雅黑"/>
          <w:color w:val="000000"/>
          <w:sz w:val="24"/>
        </w:rPr>
        <w:t>本章从整体架构出发，说明分层结构与依赖规则、界面层在其中的位置与内部模块划分，并交代技术选型的理由与界面的总体布局。</w:t>
      </w:r>
    </w:p>
    <w:p w14:paraId="46E28E1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4.1　架构分层与依赖规则</w:t>
      </w:r>
    </w:p>
    <w:p w14:paraId="395D4113">
      <w:pPr>
        <w:spacing w:after="144" w:line="384"/>
        <w:jc w:val="left"/>
        <w:rPr>
          <w:color w:val="000000"/>
        </w:rPr>
      </w:pPr>
      <w:r>
        <w:rPr>
          <w:rFonts w:hint="eastAsia" w:ascii="微软雅黑" w:hAnsi="微软雅黑" w:eastAsia="微软雅黑" w:cs="微软雅黑"/>
          <w:color w:val="000000"/>
          <w:sz w:val="24"/>
        </w:rPr>
        <w:t>系统采用轻量分层单体结构：领域层定义「什么是一条有效日程」，应用层编排「新增、查询、修改、删除」四类用例，界面层与存储层作为外部适配器分别对接用户与数据库。</w:t>
      </w:r>
    </w:p>
    <w:p w14:paraId="60596F23">
      <w:r>
        <w:rPr>
          <w:rFonts w:hint="eastAsia"/>
          <w:color w:val="888888"/>
          <w:sz w:val="18"/>
        </w:rPr>
        <w:t>[图片: images/fig-layer-deps.png]</w:t>
      </w:r>
    </w:p>
    <w:p>
      <w:pPr>
        <w:jc w:val="center"/>
      </w:pPr>
      <w:r>
        <w:drawing>
          <wp:inline xmlns:wp="http://schemas.openxmlformats.org/drawingml/2006/wordprocessingDrawing" xmlns:a="http://schemas.openxmlformats.org/drawingml/2006/main" xmlns:pic="http://schemas.openxmlformats.org/drawingml/2006/picture">
            <wp:extent cx="5616000" cy="3993600"/>
            <wp:docPr id="1" name="Picture 1"/>
            <wp:cNvGraphicFramePr>
              <a:graphicFrameLocks noChangeAspect="1"/>
            </wp:cNvGraphicFramePr>
            <a:graphic>
              <a:graphicData uri="http://schemas.openxmlformats.org/drawingml/2006/picture">
                <pic:pic>
                  <pic:nvPicPr>
                    <pic:cNvPr id="0" name="fig-layer-deps.png"/>
                    <pic:cNvPicPr/>
                  </pic:nvPicPr>
                  <pic:blipFill>
                    <a:blip r:embed="rId6"/>
                    <a:stretch>
                      <a:fillRect/>
                    </a:stretch>
                  </pic:blipFill>
                  <pic:spPr>
                    <a:xfrm>
                      <a:off x="0" y="0"/>
                      <a:ext cx="5616000" cy="3993600"/>
                    </a:xfrm>
                    <a:prstGeom prst="rect"/>
                  </pic:spPr>
                </pic:pic>
              </a:graphicData>
            </a:graphic>
          </wp:inline>
        </w:drawing>
      </w:r>
    </w:p>
    <w:p w14:paraId="65902357">
      <w:pPr>
        <w:spacing w:after="144" w:line="384"/>
        <w:jc w:val="left"/>
        <w:rPr>
          <w:color w:val="000000"/>
        </w:rPr>
      </w:pPr>
      <w:r>
        <w:rPr>
          <w:rFonts w:hint="eastAsia" w:ascii="微软雅黑" w:hAnsi="微软雅黑" w:eastAsia="微软雅黑" w:cs="微软雅黑"/>
          <w:color w:val="666666"/>
          <w:sz w:val="20"/>
        </w:rPr>
        <w:t>图 4-1　分层结构与依赖方向</w:t>
      </w:r>
      <w:r>
        <w:rPr>
          <w:rFonts w:hint="eastAsia" w:ascii="微软雅黑" w:hAnsi="微软雅黑" w:eastAsia="微软雅黑" w:cs="微软雅黑"/>
          <w:color w:val="000000"/>
          <w:sz w:val="24"/>
        </w:rPr>
        <w:t>图 4-1 展示了四层之间的允许依赖方向：界面层调用应用层的用例，应用层使用领域对象，存储层实现应用层定义的存储契约，装配点负责创建具体对象并注入。需要强调的是，</w:t>
      </w:r>
      <w:r>
        <w:rPr>
          <w:rFonts w:hint="eastAsia" w:ascii="微软雅黑" w:hAnsi="微软雅黑" w:eastAsia="微软雅黑" w:cs="微软雅黑"/>
          <w:b w:val="1"/>
          <w:color w:val="000000"/>
          <w:sz w:val="24"/>
        </w:rPr>
        <w:t>运行时调用方向与源代码的导入方向并不相同</w:t>
      </w:r>
      <w:r>
        <w:rPr>
          <w:rFonts w:hint="eastAsia" w:ascii="微软雅黑" w:hAnsi="微软雅黑" w:eastAsia="微软雅黑" w:cs="微软雅黑"/>
          <w:color w:val="000000"/>
          <w:sz w:val="24"/>
        </w:rPr>
        <w:t>：运行时由界面调用服务、服务通过注入的存储对象读写数据；而在源代码层面，存储层依赖应用层定义的契约接口，形成依赖倒置，使得服务层不需要知道 SQL 的存在。</w:t>
      </w:r>
    </w:p>
    <w:p w14:paraId="3723E50C">
      <w:pPr>
        <w:spacing w:after="144" w:line="384"/>
        <w:jc w:val="left"/>
        <w:rPr>
          <w:color w:val="000000"/>
        </w:rPr>
      </w:pPr>
      <w:r>
        <w:rPr>
          <w:rFonts w:hint="eastAsia" w:ascii="微软雅黑" w:hAnsi="微软雅黑" w:eastAsia="微软雅黑" w:cs="微软雅黑"/>
          <w:color w:val="000000"/>
          <w:sz w:val="24"/>
        </w:rPr>
        <w:t>图 4-1 同时列出了明确禁止的依赖方向，这些禁令是分层设计的实质性内容，而不是口号：</w:t>
      </w:r>
    </w:p>
    <w:p w14:paraId="23102ED3">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 xml:space="preserve">领域层不得导入 </w:t>
      </w:r>
      <w:r>
        <w:rPr>
          <w:rFonts w:ascii="Consolas" w:hAnsi="Consolas" w:eastAsia="Consolas" w:cs="Consolas"/>
          <w:color w:val="000000"/>
          <w:sz w:val="20"/>
        </w:rPr>
        <w:t>PySide6</w:t>
      </w:r>
      <w:r>
        <w:rPr>
          <w:rFonts w:hint="eastAsia" w:ascii="微软雅黑" w:hAnsi="微软雅黑" w:eastAsia="微软雅黑" w:cs="微软雅黑"/>
          <w:color w:val="000000"/>
          <w:sz w:val="24"/>
        </w:rPr>
        <w:t xml:space="preserve"> 或 </w:t>
      </w:r>
      <w:r>
        <w:rPr>
          <w:rFonts w:ascii="Consolas" w:hAnsi="Consolas" w:eastAsia="Consolas" w:cs="Consolas"/>
          <w:color w:val="000000"/>
          <w:sz w:val="20"/>
        </w:rPr>
        <w:t>sqlite3</w:t>
      </w:r>
      <w:r>
        <w:rPr>
          <w:rFonts w:hint="eastAsia" w:ascii="微软雅黑" w:hAnsi="微软雅黑" w:eastAsia="微软雅黑" w:cs="微软雅黑"/>
          <w:color w:val="000000"/>
          <w:sz w:val="24"/>
        </w:rPr>
        <w:t>——业务规则不应该知道界面与数据库的存在；</w:t>
      </w:r>
    </w:p>
    <w:p w14:paraId="63EB481A">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服务层不得直接弹窗——提示是界面职责，服务只负责抛出有意义的错误类型；</w:t>
      </w:r>
    </w:p>
    <w:p w14:paraId="2886484B">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按钮回调不得拼接 SQL——数据访问只允许出现在存储适配器内；</w:t>
      </w:r>
    </w:p>
    <w:p w14:paraId="34491EE9">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存储层不得决定界面文案——数据库不该关心用户看到什么字；</w:t>
      </w:r>
    </w:p>
    <w:p w14:paraId="2E1CF963">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模块导入时不得创建窗口或连接数据库——否则测试与工具导入模块就会产生副作用。</w:t>
      </w:r>
    </w:p>
    <w:p w14:paraId="70E75EE0">
      <w:pPr>
        <w:spacing w:after="144" w:line="384"/>
        <w:jc w:val="left"/>
        <w:rPr>
          <w:color w:val="000000"/>
        </w:rPr>
      </w:pPr>
      <w:r>
        <w:rPr>
          <w:rFonts w:hint="eastAsia" w:ascii="微软雅黑" w:hAnsi="微软雅黑" w:eastAsia="微软雅黑" w:cs="微软雅黑"/>
          <w:color w:val="000000"/>
          <w:sz w:val="24"/>
        </w:rPr>
        <w:t xml:space="preserve">只在一个地方引入抽象：存储契约。小组约定仅需一个 </w:t>
      </w:r>
      <w:r>
        <w:rPr>
          <w:rFonts w:ascii="Consolas" w:hAnsi="Consolas" w:eastAsia="Consolas" w:cs="Consolas"/>
          <w:color w:val="000000"/>
          <w:sz w:val="20"/>
        </w:rPr>
        <w:t>ScheduleRepository</w:t>
      </w:r>
      <w:r>
        <w:rPr>
          <w:rFonts w:hint="eastAsia" w:ascii="微软雅黑" w:hAnsi="微软雅黑" w:eastAsia="微软雅黑" w:cs="微软雅黑"/>
          <w:color w:val="000000"/>
          <w:sz w:val="24"/>
        </w:rPr>
        <w:t xml:space="preserve"> 协议（Protocol），不建立「通用 CRUD 框架」、依赖注入容器或工作单元等额外结构。是否抽象取决于是否真的存在替换与测试需求，而不是为了形式上的完整。</w:t>
      </w:r>
    </w:p>
    <w:p w14:paraId="60FD717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4.2　各层职责</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9900134">
            <w:pPr>
              <w:jc w:val="left"/>
              <w:rPr>
                <w:b w:val="1"/>
                <w:bCs w:val="1"/>
                <w:color w:val="000000"/>
              </w:rPr>
            </w:pPr>
            <w:r>
              <w:rPr>
                <w:rFonts w:hint="eastAsia" w:ascii="微软雅黑" w:hAnsi="微软雅黑" w:eastAsia="微软雅黑" w:cs="微软雅黑"/>
                <w:b w:val="1"/>
                <w:color w:val="000000"/>
                <w:sz w:val="20"/>
              </w:rPr>
              <w:t>层次</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6BDB506">
            <w:pPr>
              <w:jc w:val="left"/>
              <w:rPr>
                <w:b w:val="1"/>
                <w:bCs w:val="1"/>
                <w:color w:val="000000"/>
              </w:rPr>
            </w:pPr>
            <w:r>
              <w:rPr>
                <w:rFonts w:hint="eastAsia" w:ascii="微软雅黑" w:hAnsi="微软雅黑" w:eastAsia="微软雅黑" w:cs="微软雅黑"/>
                <w:b w:val="1"/>
                <w:color w:val="000000"/>
                <w:sz w:val="20"/>
              </w:rPr>
              <w:t>职责</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9A24981">
            <w:pPr>
              <w:jc w:val="left"/>
              <w:rPr>
                <w:b w:val="1"/>
                <w:bCs w:val="1"/>
                <w:color w:val="000000"/>
              </w:rPr>
            </w:pPr>
            <w:r>
              <w:rPr>
                <w:rFonts w:hint="eastAsia" w:ascii="微软雅黑" w:hAnsi="微软雅黑" w:eastAsia="微软雅黑" w:cs="微软雅黑"/>
                <w:b w:val="1"/>
                <w:color w:val="000000"/>
                <w:sz w:val="20"/>
              </w:rPr>
              <w:t>不负责</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AB3C9A">
            <w:pPr>
              <w:jc w:val="left"/>
              <w:rPr>
                <w:color w:val="000000"/>
              </w:rPr>
            </w:pPr>
            <w:r>
              <w:rPr>
                <w:rFonts w:hint="eastAsia" w:ascii="微软雅黑" w:hAnsi="微软雅黑" w:eastAsia="微软雅黑" w:cs="微软雅黑"/>
                <w:color w:val="000000"/>
                <w:sz w:val="20"/>
              </w:rPr>
              <w:t>界面层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EE5AC1">
            <w:pPr>
              <w:jc w:val="left"/>
              <w:rPr>
                <w:color w:val="000000"/>
              </w:rPr>
            </w:pPr>
            <w:r>
              <w:rPr>
                <w:rFonts w:hint="eastAsia" w:ascii="微软雅黑" w:hAnsi="微软雅黑" w:eastAsia="微软雅黑" w:cs="微软雅黑"/>
                <w:color w:val="000000"/>
                <w:sz w:val="20"/>
              </w:rPr>
              <w:t>控件布局、事件接线、日期选择入口、交互状态维护、把后端结论呈现为提示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300519">
            <w:pPr>
              <w:jc w:val="left"/>
              <w:rPr>
                <w:color w:val="000000"/>
              </w:rPr>
            </w:pPr>
            <w:r>
              <w:rPr>
                <w:rFonts w:hint="eastAsia" w:ascii="微软雅黑" w:hAnsi="微软雅黑" w:eastAsia="微软雅黑" w:cs="微软雅黑"/>
                <w:color w:val="000000"/>
                <w:sz w:val="20"/>
              </w:rPr>
              <w:t>业务规则判定、输入合法性的最终判定、任何数据存取</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C95632">
            <w:pPr>
              <w:jc w:val="left"/>
              <w:rPr>
                <w:color w:val="000000"/>
              </w:rPr>
            </w:pPr>
            <w:r>
              <w:rPr>
                <w:rFonts w:hint="eastAsia" w:ascii="微软雅黑" w:hAnsi="微软雅黑" w:eastAsia="微软雅黑" w:cs="微软雅黑"/>
                <w:color w:val="000000"/>
                <w:sz w:val="20"/>
              </w:rPr>
              <w:t>应用层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5B6760">
            <w:pPr>
              <w:jc w:val="left"/>
              <w:rPr>
                <w:color w:val="000000"/>
              </w:rPr>
            </w:pPr>
            <w:r>
              <w:rPr>
                <w:rFonts w:hint="eastAsia" w:ascii="微软雅黑" w:hAnsi="微软雅黑" w:eastAsia="微软雅黑" w:cs="微软雅黑"/>
                <w:color w:val="000000"/>
                <w:sz w:val="20"/>
              </w:rPr>
              <w:t>用例流程编排、生成稳定标识、把存储结果转换为有意义的错误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70195C">
            <w:pPr>
              <w:jc w:val="left"/>
              <w:rPr>
                <w:color w:val="000000"/>
              </w:rPr>
            </w:pPr>
            <w:r>
              <w:rPr>
                <w:rFonts w:hint="eastAsia" w:ascii="微软雅黑" w:hAnsi="微软雅黑" w:eastAsia="微软雅黑" w:cs="微软雅黑"/>
                <w:color w:val="000000"/>
                <w:sz w:val="20"/>
              </w:rPr>
              <w:t>界面文案、具体 SQL</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C92E43">
            <w:pPr>
              <w:jc w:val="left"/>
              <w:rPr>
                <w:color w:val="000000"/>
              </w:rPr>
            </w:pPr>
            <w:r>
              <w:rPr>
                <w:rFonts w:hint="eastAsia" w:ascii="微软雅黑" w:hAnsi="微软雅黑" w:eastAsia="微软雅黑" w:cs="微软雅黑"/>
                <w:color w:val="000000"/>
                <w:sz w:val="20"/>
              </w:rPr>
              <w:t>领域层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100A54">
            <w:pPr>
              <w:jc w:val="left"/>
              <w:rPr>
                <w:color w:val="000000"/>
              </w:rPr>
            </w:pPr>
            <w:r>
              <w:rPr>
                <w:rFonts w:hint="eastAsia" w:ascii="微软雅黑" w:hAnsi="微软雅黑" w:eastAsia="微软雅黑" w:cs="微软雅黑"/>
                <w:color w:val="000000"/>
                <w:sz w:val="20"/>
              </w:rPr>
              <w:t>日程的字段含义与不变量校验</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A72AA0">
            <w:pPr>
              <w:jc w:val="left"/>
              <w:rPr>
                <w:color w:val="000000"/>
              </w:rPr>
            </w:pPr>
            <w:r>
              <w:rPr>
                <w:rFonts w:hint="eastAsia" w:ascii="微软雅黑" w:hAnsi="微软雅黑" w:eastAsia="微软雅黑" w:cs="微软雅黑"/>
                <w:color w:val="000000"/>
                <w:sz w:val="20"/>
              </w:rPr>
              <w:t>持久化、界面</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101B79">
            <w:pPr>
              <w:jc w:val="left"/>
              <w:rPr>
                <w:color w:val="000000"/>
              </w:rPr>
            </w:pPr>
            <w:r>
              <w:rPr>
                <w:rFonts w:hint="eastAsia" w:ascii="微软雅黑" w:hAnsi="微软雅黑" w:eastAsia="微软雅黑" w:cs="微软雅黑"/>
                <w:color w:val="000000"/>
                <w:sz w:val="20"/>
              </w:rPr>
              <w:t>存储层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5C84F1">
            <w:pPr>
              <w:jc w:val="left"/>
              <w:rPr>
                <w:color w:val="000000"/>
              </w:rPr>
            </w:pPr>
            <w:r>
              <w:rPr>
                <w:rFonts w:hint="eastAsia" w:ascii="微软雅黑" w:hAnsi="微软雅黑" w:eastAsia="微软雅黑" w:cs="微软雅黑"/>
                <w:color w:val="000000"/>
                <w:sz w:val="20"/>
              </w:rPr>
              <w:t>参数化读写、事务提交与回滚、异常转换、连接管理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5BCD6D">
            <w:pPr>
              <w:jc w:val="left"/>
              <w:rPr>
                <w:color w:val="000000"/>
              </w:rPr>
            </w:pPr>
            <w:r>
              <w:rPr>
                <w:rFonts w:hint="eastAsia" w:ascii="微软雅黑" w:hAnsi="微软雅黑" w:eastAsia="微软雅黑" w:cs="微软雅黑"/>
                <w:color w:val="000000"/>
                <w:sz w:val="20"/>
              </w:rPr>
              <w:t>业务合法性判断</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8259EA">
            <w:pPr>
              <w:jc w:val="left"/>
              <w:rPr>
                <w:color w:val="000000"/>
              </w:rPr>
            </w:pPr>
            <w:r>
              <w:rPr>
                <w:rFonts w:hint="eastAsia" w:ascii="微软雅黑" w:hAnsi="微软雅黑" w:eastAsia="微软雅黑" w:cs="微软雅黑"/>
                <w:color w:val="000000"/>
                <w:sz w:val="20"/>
              </w:rPr>
              <w:t>装配点</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A91C5F">
            <w:pPr>
              <w:jc w:val="left"/>
              <w:rPr>
                <w:color w:val="000000"/>
              </w:rPr>
            </w:pPr>
            <w:r>
              <w:rPr>
                <w:rFonts w:hint="eastAsia" w:ascii="微软雅黑" w:hAnsi="微软雅黑" w:eastAsia="微软雅黑" w:cs="微软雅黑"/>
                <w:color w:val="000000"/>
                <w:sz w:val="20"/>
              </w:rPr>
              <w:t>创建存储、服务与界面并注入依赖；负责资源关闭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EE5FDB">
            <w:pPr>
              <w:jc w:val="left"/>
              <w:rPr>
                <w:color w:val="000000"/>
              </w:rPr>
            </w:pPr>
            <w:r>
              <w:rPr>
                <w:rFonts w:hint="eastAsia" w:ascii="微软雅黑" w:hAnsi="微软雅黑" w:eastAsia="微软雅黑" w:cs="微软雅黑"/>
                <w:color w:val="000000"/>
                <w:sz w:val="20"/>
              </w:rPr>
              <w:t>承载业务逻辑</w:t>
            </w:r>
          </w:p>
        </w:tc>
      </w:tr>
    </w:tbl>
    <w:p w14:paraId="7F06A49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4.3　界面层内部模块划分</w:t>
      </w:r>
    </w:p>
    <w:p w14:paraId="2903A265">
      <w:pPr>
        <w:spacing w:after="144" w:line="384"/>
        <w:jc w:val="left"/>
        <w:rPr>
          <w:color w:val="000000"/>
        </w:rPr>
      </w:pPr>
      <w:r>
        <w:rPr>
          <w:rFonts w:hint="eastAsia" w:ascii="微软雅黑" w:hAnsi="微软雅黑" w:eastAsia="微软雅黑" w:cs="微软雅黑"/>
          <w:color w:val="000000"/>
          <w:sz w:val="24"/>
        </w:rPr>
        <w:t>界面层本身也按职责拆分，避免把全部逻辑塞进一个窗口类：</w:t>
      </w:r>
    </w:p>
    <w:p w14:paraId="102ED274">
      <w:r>
        <w:rPr>
          <w:rFonts w:hint="eastAsia"/>
          <w:color w:val="888888"/>
          <w:sz w:val="18"/>
        </w:rPr>
        <w:t>[图片: images/fig-module-map.png]</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3F019A9">
            <w:pPr>
              <w:jc w:val="left"/>
              <w:rPr>
                <w:b w:val="1"/>
                <w:bCs w:val="1"/>
                <w:color w:val="000000"/>
              </w:rPr>
            </w:pPr>
            <w:r>
              <w:rPr>
                <w:rFonts w:hint="eastAsia" w:ascii="微软雅黑" w:hAnsi="微软雅黑" w:eastAsia="微软雅黑" w:cs="微软雅黑"/>
                <w:b w:val="1"/>
                <w:color w:val="000000"/>
                <w:sz w:val="20"/>
              </w:rPr>
              <w:t>模块</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AD4F993">
            <w:pPr>
              <w:jc w:val="left"/>
              <w:rPr>
                <w:b w:val="1"/>
                <w:bCs w:val="1"/>
                <w:color w:val="000000"/>
              </w:rPr>
            </w:pPr>
            <w:r>
              <w:rPr>
                <w:rFonts w:hint="eastAsia" w:ascii="微软雅黑" w:hAnsi="微软雅黑" w:eastAsia="微软雅黑" w:cs="微软雅黑"/>
                <w:b w:val="1"/>
                <w:color w:val="000000"/>
                <w:sz w:val="20"/>
              </w:rPr>
              <w:t>职责</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C9CE07">
            <w:pPr>
              <w:jc w:val="left"/>
              <w:rPr>
                <w:color w:val="000000"/>
              </w:rPr>
            </w:pPr>
            <w:r>
              <w:rPr>
                <w:rFonts w:ascii="Consolas" w:hAnsi="Consolas" w:eastAsia="Consolas" w:cs="Consolas"/>
                <w:color w:val="000000"/>
                <w:sz w:val="20"/>
              </w:rPr>
              <w:t>app.py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9EE931">
            <w:pPr>
              <w:jc w:val="left"/>
              <w:rPr>
                <w:color w:val="000000"/>
              </w:rPr>
            </w:pPr>
            <w:r>
              <w:rPr>
                <w:rFonts w:hint="eastAsia" w:ascii="微软雅黑" w:hAnsi="微软雅黑" w:eastAsia="微软雅黑" w:cs="微软雅黑"/>
                <w:color w:val="000000"/>
                <w:sz w:val="20"/>
              </w:rPr>
              <w:t xml:space="preserve">主窗口构建与事件接线，把控件事件导向控制器；进程唯一的 </w:t>
            </w:r>
            <w:r>
              <w:rPr>
                <w:rFonts w:ascii="Consolas" w:hAnsi="Consolas" w:eastAsia="Consolas" w:cs="Consolas"/>
                <w:color w:val="000000"/>
                <w:sz w:val="20"/>
              </w:rPr>
              <w:t>QApplication</w:t>
            </w:r>
            <w:r>
              <w:rPr>
                <w:rFonts w:hint="eastAsia" w:ascii="微软雅黑" w:hAnsi="微软雅黑" w:eastAsia="微软雅黑" w:cs="微软雅黑"/>
                <w:color w:val="000000"/>
                <w:sz w:val="20"/>
              </w:rPr>
              <w:t xml:space="preserve"> 在此创建；不实现业务判断</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F4B2F2">
            <w:pPr>
              <w:jc w:val="left"/>
              <w:rPr>
                <w:color w:val="000000"/>
              </w:rPr>
            </w:pPr>
            <w:r>
              <w:rPr>
                <w:rFonts w:ascii="Consolas" w:hAnsi="Consolas" w:eastAsia="Consolas" w:cs="Consolas"/>
                <w:color w:val="000000"/>
                <w:sz w:val="20"/>
              </w:rPr>
              <w:t>calendar_view.py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102DC3">
            <w:pPr>
              <w:jc w:val="left"/>
              <w:rPr>
                <w:color w:val="000000"/>
              </w:rPr>
            </w:pPr>
            <w:r>
              <w:rPr>
                <w:rFonts w:hint="eastAsia" w:ascii="微软雅黑" w:hAnsi="微软雅黑" w:eastAsia="微软雅黑" w:cs="微软雅黑"/>
                <w:color w:val="000000"/>
                <w:sz w:val="20"/>
              </w:rPr>
              <w:t xml:space="preserve">以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 呈现月历，处理月份切换、跨月前后缀与闰年，并按国内习惯设为周一开头</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9CB72B">
            <w:pPr>
              <w:jc w:val="left"/>
              <w:rPr>
                <w:color w:val="000000"/>
              </w:rPr>
            </w:pPr>
            <w:r>
              <w:rPr>
                <w:rFonts w:ascii="Consolas" w:hAnsi="Consolas" w:eastAsia="Consolas" w:cs="Consolas"/>
                <w:color w:val="000000"/>
                <w:sz w:val="20"/>
              </w:rPr>
              <w:t>date_picker.py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2CCCF9">
            <w:pPr>
              <w:jc w:val="left"/>
              <w:rPr>
                <w:color w:val="000000"/>
              </w:rPr>
            </w:pPr>
            <w:r>
              <w:rPr>
                <w:rFonts w:hint="eastAsia" w:ascii="微软雅黑" w:hAnsi="微软雅黑" w:eastAsia="微软雅黑" w:cs="微软雅黑"/>
                <w:color w:val="000000"/>
                <w:sz w:val="20"/>
              </w:rPr>
              <w:t xml:space="preserve">表单中的日期选择浮层，内部即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；与 </w:t>
            </w:r>
            <w:r>
              <w:rPr>
                <w:rFonts w:ascii="Consolas" w:hAnsi="Consolas" w:eastAsia="Consolas" w:cs="Consolas"/>
                <w:color w:val="000000"/>
                <w:sz w:val="20"/>
              </w:rPr>
              <w:t>calendar_view.py</w:t>
            </w:r>
            <w:r>
              <w:rPr>
                <w:rFonts w:hint="eastAsia" w:ascii="微软雅黑" w:hAnsi="微软雅黑" w:eastAsia="微软雅黑" w:cs="微软雅黑"/>
                <w:color w:val="000000"/>
                <w:sz w:val="20"/>
              </w:rPr>
              <w:t xml:space="preserve"> 共用同一套日期标记绘制</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290BAA">
            <w:pPr>
              <w:jc w:val="left"/>
              <w:rPr>
                <w:color w:val="000000"/>
              </w:rPr>
            </w:pPr>
            <w:r>
              <w:rPr>
                <w:rFonts w:ascii="Consolas" w:hAnsi="Consolas" w:eastAsia="Consolas" w:cs="Consolas"/>
                <w:color w:val="000000"/>
                <w:sz w:val="20"/>
              </w:rPr>
              <w:t>schedule_form.py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C951BF">
            <w:pPr>
              <w:jc w:val="left"/>
              <w:rPr>
                <w:color w:val="000000"/>
              </w:rPr>
            </w:pPr>
            <w:r>
              <w:rPr>
                <w:rFonts w:hint="eastAsia" w:ascii="微软雅黑" w:hAnsi="微软雅黑" w:eastAsia="微软雅黑" w:cs="微软雅黑"/>
                <w:color w:val="000000"/>
                <w:sz w:val="20"/>
              </w:rPr>
              <w:t>新增与修改共用的表单，差异仅在窗口标题与是否预填</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691EB6">
            <w:pPr>
              <w:jc w:val="left"/>
              <w:rPr>
                <w:color w:val="000000"/>
              </w:rPr>
            </w:pPr>
            <w:r>
              <w:rPr>
                <w:rFonts w:ascii="Consolas" w:hAnsi="Consolas" w:eastAsia="Consolas" w:cs="Consolas"/>
                <w:color w:val="000000"/>
                <w:sz w:val="20"/>
              </w:rPr>
              <w:t>presenters.py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E26742">
            <w:pPr>
              <w:jc w:val="left"/>
              <w:rPr>
                <w:color w:val="000000"/>
              </w:rPr>
            </w:pPr>
            <w:r>
              <w:rPr>
                <w:rFonts w:hint="eastAsia" w:ascii="微软雅黑" w:hAnsi="微软雅黑" w:eastAsia="微软雅黑" w:cs="微软雅黑"/>
                <w:color w:val="000000"/>
                <w:sz w:val="20"/>
              </w:rPr>
              <w:t>显示格式、条数文案、错误到提示的映射，全部实现为纯函数</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54E16A">
            <w:pPr>
              <w:jc w:val="left"/>
              <w:rPr>
                <w:color w:val="000000"/>
              </w:rPr>
            </w:pPr>
            <w:r>
              <w:rPr>
                <w:rFonts w:ascii="Consolas" w:hAnsi="Consolas" w:eastAsia="Consolas" w:cs="Consolas"/>
                <w:color w:val="000000"/>
                <w:sz w:val="20"/>
              </w:rPr>
              <w:t>controller.py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69109B">
            <w:pPr>
              <w:jc w:val="left"/>
              <w:rPr>
                <w:color w:val="000000"/>
              </w:rPr>
            </w:pPr>
            <w:r>
              <w:rPr>
                <w:rFonts w:hint="eastAsia" w:ascii="微软雅黑" w:hAnsi="微软雅黑" w:eastAsia="微软雅黑" w:cs="微软雅黑"/>
                <w:color w:val="000000"/>
                <w:sz w:val="20"/>
              </w:rPr>
              <w:t>选中状态管理、把界面输入交给应用层、把后端返回的错误转为提示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DBA36B">
            <w:pPr>
              <w:jc w:val="left"/>
              <w:rPr>
                <w:color w:val="000000"/>
              </w:rPr>
            </w:pPr>
            <w:r>
              <w:rPr>
                <w:rFonts w:ascii="Consolas" w:hAnsi="Consolas" w:eastAsia="Consolas" w:cs="Consolas"/>
                <w:color w:val="000000"/>
                <w:sz w:val="20"/>
              </w:rPr>
              <w:t>view_models.py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AF2C20">
            <w:pPr>
              <w:jc w:val="left"/>
              <w:rPr>
                <w:color w:val="000000"/>
              </w:rPr>
            </w:pPr>
            <w:r>
              <w:rPr>
                <w:rFonts w:hint="eastAsia" w:ascii="微软雅黑" w:hAnsi="微软雅黑" w:eastAsia="微软雅黑" w:cs="微软雅黑"/>
                <w:color w:val="000000"/>
                <w:sz w:val="20"/>
              </w:rPr>
              <w:t>界面自己的数据信封：列表行、表单草稿、打开表单的上下文；不含控件与业务规则</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078673">
            <w:pPr>
              <w:jc w:val="left"/>
              <w:rPr>
                <w:color w:val="000000"/>
              </w:rPr>
            </w:pPr>
            <w:r>
              <w:rPr>
                <w:rFonts w:ascii="Consolas" w:hAnsi="Consolas" w:eastAsia="Consolas" w:cs="Consolas"/>
                <w:color w:val="000000"/>
                <w:sz w:val="20"/>
              </w:rPr>
              <w:t>ports.py</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85B8B1">
            <w:pPr>
              <w:jc w:val="left"/>
              <w:rPr>
                <w:color w:val="000000"/>
              </w:rPr>
            </w:pPr>
            <w:r>
              <w:rPr>
                <w:rFonts w:hint="eastAsia" w:ascii="微软雅黑" w:hAnsi="微软雅黑" w:eastAsia="微软雅黑" w:cs="微软雅黑"/>
                <w:color w:val="000000"/>
                <w:sz w:val="20"/>
              </w:rPr>
              <w:t>界面与外部世界的三个端口协议（</w:t>
            </w:r>
            <w:r>
              <w:rPr>
                <w:rFonts w:ascii="Consolas" w:hAnsi="Consolas" w:eastAsia="Consolas" w:cs="Consolas"/>
                <w:color w:val="000000"/>
                <w:sz w:val="20"/>
              </w:rPr>
              <w:t>ScheduleLike</w:t>
            </w:r>
            <w:r>
              <w:rPr>
                <w:rFonts w:hint="eastAsia" w:ascii="微软雅黑" w:hAnsi="微软雅黑" w:eastAsia="微软雅黑" w:cs="微软雅黑"/>
                <w:color w:val="000000"/>
                <w:sz w:val="20"/>
              </w:rPr>
              <w:t>、</w:t>
            </w:r>
            <w:r>
              <w:rPr>
                <w:rFonts w:ascii="Consolas" w:hAnsi="Consolas" w:eastAsia="Consolas" w:cs="Consolas"/>
                <w:color w:val="000000"/>
                <w:sz w:val="20"/>
              </w:rPr>
              <w:t>ScheduleServicePort</w:t>
            </w:r>
            <w:r>
              <w:rPr>
                <w:rFonts w:hint="eastAsia" w:ascii="微软雅黑" w:hAnsi="微软雅黑" w:eastAsia="微软雅黑" w:cs="微软雅黑"/>
                <w:color w:val="000000"/>
                <w:sz w:val="20"/>
              </w:rPr>
              <w:t>、</w:t>
            </w:r>
            <w:r>
              <w:rPr>
                <w:rFonts w:ascii="Consolas" w:hAnsi="Consolas" w:eastAsia="Consolas" w:cs="Consolas"/>
                <w:color w:val="000000"/>
                <w:sz w:val="20"/>
              </w:rPr>
              <w:t>MainViewPort</w:t>
            </w:r>
            <w:r>
              <w:rPr>
                <w:rFonts w:hint="eastAsia" w:ascii="微软雅黑" w:hAnsi="微软雅黑" w:eastAsia="微软雅黑" w:cs="微软雅黑"/>
                <w:color w:val="000000"/>
                <w:sz w:val="20"/>
              </w:rPr>
              <w:t>）</w:t>
            </w:r>
          </w:p>
        </w:tc>
      </w:tr>
    </w:tbl>
    <w:p>
      <w:pPr>
        <w:jc w:val="center"/>
      </w:pPr>
      <w:r>
        <w:drawing>
          <wp:inline xmlns:wp="http://schemas.openxmlformats.org/drawingml/2006/wordprocessingDrawing" xmlns:a="http://schemas.openxmlformats.org/drawingml/2006/main" xmlns:pic="http://schemas.openxmlformats.org/drawingml/2006/picture">
            <wp:extent cx="5616000" cy="2932800"/>
            <wp:docPr id="2" name="Picture 2"/>
            <wp:cNvGraphicFramePr>
              <a:graphicFrameLocks noChangeAspect="1"/>
            </wp:cNvGraphicFramePr>
            <a:graphic>
              <a:graphicData uri="http://schemas.openxmlformats.org/drawingml/2006/picture">
                <pic:pic>
                  <pic:nvPicPr>
                    <pic:cNvPr id="0" name="fig-module-map.png"/>
                    <pic:cNvPicPr/>
                  </pic:nvPicPr>
                  <pic:blipFill>
                    <a:blip r:embed="rId7"/>
                    <a:stretch>
                      <a:fillRect/>
                    </a:stretch>
                  </pic:blipFill>
                  <pic:spPr>
                    <a:xfrm>
                      <a:off x="0" y="0"/>
                      <a:ext cx="5616000" cy="2932800"/>
                    </a:xfrm>
                    <a:prstGeom prst="rect"/>
                  </pic:spPr>
                </pic:pic>
              </a:graphicData>
            </a:graphic>
          </wp:inline>
        </w:drawing>
      </w:r>
    </w:p>
    <w:p w14:paraId="1C82935C">
      <w:pPr>
        <w:spacing w:after="144" w:line="384"/>
        <w:jc w:val="left"/>
        <w:rPr>
          <w:color w:val="000000"/>
        </w:rPr>
      </w:pPr>
      <w:r>
        <w:rPr>
          <w:rFonts w:hint="eastAsia" w:ascii="微软雅黑" w:hAnsi="微软雅黑" w:eastAsia="微软雅黑" w:cs="微软雅黑"/>
          <w:color w:val="000000"/>
          <w:sz w:val="24"/>
        </w:rPr>
        <w:t xml:space="preserve">后两个模块是在实际编码阶段补出的，原因见 5.5 节。图 4-2 中有一条虚线指向 </w:t>
      </w:r>
      <w:r>
        <w:rPr>
          <w:rFonts w:ascii="Consolas" w:hAnsi="Consolas" w:eastAsia="Consolas" w:cs="Consolas"/>
          <w:color w:val="000000"/>
          <w:sz w:val="20"/>
        </w:rPr>
        <w:t>tests/fakes.py</w:t>
      </w:r>
      <w:r>
        <w:rPr>
          <w:rFonts w:hint="eastAsia" w:ascii="微软雅黑" w:hAnsi="微软雅黑" w:eastAsia="微软雅黑" w:cs="微软雅黑"/>
          <w:color w:val="000000"/>
          <w:sz w:val="24"/>
        </w:rPr>
        <w:t>，表示界面层的单元测试使用内存测试替身代替真实的 SQLite 存储。这样做的意义在于：</w:t>
      </w:r>
      <w:r>
        <w:rPr>
          <w:rFonts w:hint="eastAsia" w:ascii="微软雅黑" w:hAnsi="微软雅黑" w:eastAsia="微软雅黑" w:cs="微软雅黑"/>
          <w:b w:val="1"/>
          <w:color w:val="000000"/>
          <w:sz w:val="24"/>
        </w:rPr>
        <w:t>界面层的开发与测试完全不依赖存储层与契约的完成度</w:t>
      </w:r>
      <w:r>
        <w:rPr>
          <w:rFonts w:hint="eastAsia" w:ascii="微软雅黑" w:hAnsi="微软雅黑" w:eastAsia="微软雅黑" w:cs="微软雅黑"/>
          <w:color w:val="000000"/>
          <w:sz w:val="24"/>
        </w:rPr>
        <w:t>，只要服务接口的形状确定，界面就可以独立推进与验证。</w:t>
      </w:r>
    </w:p>
    <w:p w14:paraId="66353D5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4.4　技术选型与理由</w:t>
      </w:r>
    </w:p>
    <w:p w14:paraId="1D662893">
      <w:pPr>
        <w:spacing w:after="144" w:line="384"/>
        <w:jc w:val="left"/>
        <w:rPr>
          <w:color w:val="000000"/>
        </w:rPr>
      </w:pPr>
      <w:r>
        <w:rPr>
          <w:rFonts w:hint="eastAsia" w:ascii="微软雅黑" w:hAnsi="微软雅黑" w:eastAsia="微软雅黑" w:cs="微软雅黑"/>
          <w:b w:val="1"/>
          <w:color w:val="000000"/>
          <w:sz w:val="24"/>
        </w:rPr>
        <w:t>界面框架：PySide6（Qt for Python）。</w:t>
      </w:r>
      <w:r>
        <w:rPr>
          <w:rFonts w:hint="eastAsia" w:ascii="微软雅黑" w:hAnsi="微软雅黑" w:eastAsia="微软雅黑" w:cs="微软雅黑"/>
          <w:color w:val="000000"/>
          <w:sz w:val="24"/>
        </w:rPr>
        <w:t xml:space="preserve"> 2026-10-14 经小组讨论后定稿：使用 PySide，版本取当时最新稳定版，主要理由是原生控件的呈现效果明显好于标准库的 Tkinter/ttk——题目在提示一节中明确要求「考虑界面美观性和用户体验」，这一点在选型中被置于首位。版本策略为 </w:t>
      </w:r>
      <w:r>
        <w:rPr>
          <w:rFonts w:ascii="Consolas" w:hAnsi="Consolas" w:eastAsia="Consolas" w:cs="Consolas"/>
          <w:color w:val="000000"/>
          <w:sz w:val="20"/>
        </w:rPr>
        <w:t>pyproject.toml</w:t>
      </w:r>
      <w:r>
        <w:rPr>
          <w:rFonts w:hint="eastAsia" w:ascii="微软雅黑" w:hAnsi="微软雅黑" w:eastAsia="微软雅黑" w:cs="微软雅黑"/>
          <w:color w:val="000000"/>
          <w:sz w:val="24"/>
        </w:rPr>
        <w:t xml:space="preserve"> 声明 </w:t>
      </w:r>
      <w:r>
        <w:rPr>
          <w:rFonts w:ascii="Consolas" w:hAnsi="Consolas" w:eastAsia="Consolas" w:cs="Consolas"/>
          <w:color w:val="000000"/>
          <w:sz w:val="20"/>
        </w:rPr>
        <w:t>PySide6&gt;=6.11.2,&lt;7.0</w:t>
      </w:r>
      <w:r>
        <w:rPr>
          <w:rFonts w:hint="eastAsia" w:ascii="微软雅黑" w:hAnsi="微软雅黑" w:eastAsia="微软雅黑" w:cs="微软雅黑"/>
          <w:color w:val="000000"/>
          <w:sz w:val="24"/>
        </w:rPr>
        <w:t xml:space="preserve">，实际版本由 </w:t>
      </w:r>
      <w:r>
        <w:rPr>
          <w:rFonts w:ascii="Consolas" w:hAnsi="Consolas" w:eastAsia="Consolas" w:cs="Consolas"/>
          <w:color w:val="000000"/>
          <w:sz w:val="20"/>
        </w:rPr>
        <w:t>uv.lock</w:t>
      </w:r>
      <w:r>
        <w:rPr>
          <w:rFonts w:hint="eastAsia" w:ascii="微软雅黑" w:hAnsi="微软雅黑" w:eastAsia="微软雅黑" w:cs="微软雅黑"/>
          <w:color w:val="000000"/>
          <w:sz w:val="24"/>
        </w:rPr>
        <w:t xml:space="preserve"> 锁定；本文定稿时 PyPI 上的最新稳定版为 6.12.0（2026-10-08 发布，要求 Python </w:t>
      </w:r>
      <w:r>
        <w:rPr>
          <w:rFonts w:ascii="Consolas" w:hAnsi="Consolas" w:eastAsia="Consolas" w:cs="Consolas"/>
          <w:color w:val="000000"/>
          <w:sz w:val="20"/>
        </w:rPr>
        <w:t>&gt;=3.10,&lt;3.16</w:t>
      </w:r>
      <w:r>
        <w:rPr>
          <w:rFonts w:hint="eastAsia" w:ascii="微软雅黑" w:hAnsi="微软雅黑" w:eastAsia="微软雅黑" w:cs="微软雅黑"/>
          <w:color w:val="000000"/>
          <w:sz w:val="24"/>
        </w:rPr>
        <w:t>，本项目的 3.12.x 在支持范围内）。</w:t>
      </w:r>
    </w:p>
    <w:p w14:paraId="705A91B7">
      <w:pPr>
        <w:spacing w:after="144" w:line="384"/>
        <w:jc w:val="left"/>
        <w:rPr>
          <w:color w:val="000000"/>
        </w:rPr>
      </w:pPr>
      <w:r>
        <w:rPr>
          <w:rFonts w:hint="eastAsia" w:ascii="微软雅黑" w:hAnsi="微软雅黑" w:eastAsia="微软雅黑" w:cs="微软雅黑"/>
          <w:color w:val="000000"/>
          <w:sz w:val="24"/>
        </w:rPr>
        <w:t xml:space="preserve">选 PySide6 而不是 PyQt6，原因在许可证而非功能：两者 API 基本一致，但 PyQt6 在非 GPL 场景需要商业授权，PySide6 是 Qt 官方绑定，按 </w:t>
      </w:r>
      <w:r>
        <w:rPr>
          <w:rFonts w:ascii="Consolas" w:hAnsi="Consolas" w:eastAsia="Consolas" w:cs="Consolas"/>
          <w:color w:val="000000"/>
          <w:sz w:val="20"/>
        </w:rPr>
        <w:t>LGPL-3.0-only</w:t>
      </w:r>
      <w:r>
        <w:rPr>
          <w:rFonts w:hint="eastAsia" w:ascii="微软雅黑" w:hAnsi="微软雅黑" w:eastAsia="微软雅黑" w:cs="微软雅黑"/>
          <w:color w:val="000000"/>
          <w:sz w:val="24"/>
        </w:rPr>
        <w:t xml:space="preserve"> 条款使用即可。</w:t>
      </w:r>
    </w:p>
    <w:p w14:paraId="44BC67C5">
      <w:pPr>
        <w:spacing w:after="144" w:line="384"/>
        <w:jc w:val="left"/>
        <w:rPr>
          <w:color w:val="000000"/>
        </w:rPr>
      </w:pPr>
      <w:r>
        <w:rPr>
          <w:rFonts w:hint="eastAsia" w:ascii="微软雅黑" w:hAnsi="微软雅黑" w:eastAsia="微软雅黑" w:cs="微软雅黑"/>
          <w:color w:val="000000"/>
          <w:sz w:val="24"/>
        </w:rPr>
        <w:t xml:space="preserve">代价有两条，一并写明：一是 </w:t>
      </w:r>
      <w:r>
        <w:rPr>
          <w:rFonts w:ascii="Consolas" w:hAnsi="Consolas" w:eastAsia="Consolas" w:cs="Consolas"/>
          <w:color w:val="000000"/>
          <w:sz w:val="20"/>
        </w:rPr>
        <w:t>dependencies</w:t>
      </w:r>
      <w:r>
        <w:rPr>
          <w:rFonts w:hint="eastAsia" w:ascii="微软雅黑" w:hAnsi="微软雅黑" w:eastAsia="微软雅黑" w:cs="微软雅黑"/>
          <w:color w:val="000000"/>
          <w:sz w:val="24"/>
        </w:rPr>
        <w:t xml:space="preserve"> 不再为空，环境搭建多一步 </w:t>
      </w:r>
      <w:r>
        <w:rPr>
          <w:rFonts w:ascii="Consolas" w:hAnsi="Consolas" w:eastAsia="Consolas" w:cs="Consolas"/>
          <w:color w:val="000000"/>
          <w:sz w:val="20"/>
        </w:rPr>
        <w:t>uv sync</w:t>
      </w:r>
      <w:r>
        <w:rPr>
          <w:rFonts w:hint="eastAsia" w:ascii="微软雅黑" w:hAnsi="微软雅黑" w:eastAsia="微软雅黑" w:cs="微软雅黑"/>
          <w:color w:val="000000"/>
          <w:sz w:val="24"/>
        </w:rPr>
        <w:t xml:space="preserve">，两个平台都要验证一次；二是引入了第三方包，需要按课程要求处理其提交位置（见下）。此外也有反向收益：Qt 自带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，原先为绕开第三方依赖而设计的自绘月历不再需要，反而少了一块自写代码，跨月、闰年、周起始的边界也由控件保证。</w:t>
      </w:r>
    </w:p>
    <w:p w14:paraId="4910B180">
      <w:pPr>
        <w:spacing w:after="144" w:line="384"/>
        <w:jc w:val="left"/>
        <w:rPr>
          <w:color w:val="000000"/>
        </w:rPr>
      </w:pPr>
      <w:r>
        <w:rPr>
          <w:rFonts w:hint="eastAsia" w:ascii="微软雅黑" w:hAnsi="微软雅黑" w:eastAsia="微软雅黑" w:cs="微软雅黑"/>
          <w:b w:val="1"/>
          <w:color w:val="000000"/>
          <w:sz w:val="24"/>
        </w:rPr>
        <w:t>第三方包的合规处理（待组长确认）。</w:t>
      </w:r>
      <w:r>
        <w:rPr>
          <w:rFonts w:hint="eastAsia" w:ascii="Consolas" w:hAnsi="Consolas" w:eastAsia="Consolas" w:cs="Consolas"/>
          <w:color w:val="000000"/>
          <w:sz w:val="20"/>
        </w:rPr>
        <w:t>Requests/日程管理系统.md</w:t>
      </w:r>
      <w:r>
        <w:rPr>
          <w:rFonts w:hint="eastAsia" w:ascii="微软雅黑" w:hAnsi="微软雅黑" w:eastAsia="微软雅黑" w:cs="微软雅黑"/>
          <w:color w:val="000000"/>
          <w:sz w:val="24"/>
        </w:rPr>
        <w:t xml:space="preserve"> 的文档要求中写明「如果有用到第三方的包，放在 src 目录下的 lib 子目录下」。这一条在改用 PySide6 之后有了具体的量化依据：本机实测安装完成后，单个包目录占用 </w:t>
      </w:r>
      <w:r>
        <w:rPr>
          <w:rFonts w:ascii="微软雅黑" w:hAnsi="微软雅黑" w:eastAsia="微软雅黑" w:cs="微软雅黑"/>
          <w:b w:val="1"/>
          <w:color w:val="000000"/>
          <w:sz w:val="24"/>
        </w:rPr>
        <w:t>646.7 MB</w:t>
      </w:r>
      <w:r>
        <w:rPr>
          <w:rFonts w:hint="eastAsia" w:ascii="微软雅黑" w:hAnsi="微软雅黑" w:eastAsia="微软雅黑" w:cs="微软雅黑"/>
          <w:color w:val="000000"/>
          <w:sz w:val="24"/>
        </w:rPr>
        <w:t xml:space="preserve">（含 Qt 运行库与可选组件，探测脚本与完整输出见 8.7 节），且其中的二进制扩展绑定平台——把某一平台上的 Qt 运行库整包拷入 </w:t>
      </w:r>
      <w:r>
        <w:rPr>
          <w:rFonts w:ascii="Consolas" w:hAnsi="Consolas" w:eastAsia="Consolas" w:cs="Consolas"/>
          <w:color w:val="000000"/>
          <w:sz w:val="20"/>
        </w:rPr>
        <w:t>src/lib/</w:t>
      </w:r>
      <w:r>
        <w:rPr>
          <w:rFonts w:hint="eastAsia" w:ascii="微软雅黑" w:hAnsi="微软雅黑" w:eastAsia="微软雅黑" w:cs="微软雅黑"/>
          <w:color w:val="000000"/>
          <w:sz w:val="24"/>
        </w:rPr>
        <w:t>，另一平台无法复用，提交包也会大到无法上传。本文暂按「</w:t>
      </w:r>
      <w:r>
        <w:rPr>
          <w:rFonts w:ascii="Consolas" w:hAnsi="Consolas" w:eastAsia="Consolas" w:cs="Consolas"/>
          <w:color w:val="000000"/>
          <w:sz w:val="20"/>
        </w:rPr>
        <w:t>src/lib/</w:t>
      </w:r>
      <w:r>
        <w:rPr>
          <w:rFonts w:hint="eastAsia" w:ascii="微软雅黑" w:hAnsi="微软雅黑" w:eastAsia="微软雅黑" w:cs="微软雅黑"/>
          <w:color w:val="000000"/>
          <w:sz w:val="24"/>
        </w:rPr>
        <w:t xml:space="preserve"> 放置来源、版本、许可证说明与依赖清单，实际安装走 </w:t>
      </w:r>
      <w:r>
        <w:rPr>
          <w:rFonts w:ascii="Consolas" w:hAnsi="Consolas" w:eastAsia="Consolas" w:cs="Consolas"/>
          <w:color w:val="000000"/>
          <w:sz w:val="20"/>
        </w:rPr>
        <w:t>uv sync</w:t>
      </w:r>
      <w:r>
        <w:rPr>
          <w:rFonts w:hint="eastAsia" w:ascii="微软雅黑" w:hAnsi="微软雅黑" w:eastAsia="微软雅黑" w:cs="微软雅黑"/>
          <w:color w:val="000000"/>
          <w:sz w:val="24"/>
        </w:rPr>
        <w:t>」处理，最终方式由组长向任课教师确认后统一。</w:t>
      </w:r>
    </w:p>
    <w:p w14:paraId="3BBE5728">
      <w:pPr>
        <w:spacing w:after="144" w:line="384"/>
        <w:jc w:val="left"/>
        <w:rPr>
          <w:color w:val="000000"/>
        </w:rPr>
      </w:pPr>
      <w:r>
        <w:rPr>
          <w:rFonts w:hint="eastAsia" w:ascii="微软雅黑" w:hAnsi="微软雅黑" w:eastAsia="微软雅黑" w:cs="微软雅黑"/>
          <w:color w:val="000000"/>
          <w:sz w:val="24"/>
        </w:rPr>
        <w:t>需要说明的是，本文档描述的全部布局、状态模型与验收步骤都与具体框架无关：若因环境原因回退 Tkinter，只需替换控件名称，状态模型与交互规则仍然适用。这也是把这些内容写成文档而不是写进代码的原因。</w:t>
      </w:r>
    </w:p>
    <w:p w14:paraId="1BA26FE8">
      <w:pPr>
        <w:spacing w:after="144" w:line="384"/>
        <w:jc w:val="left"/>
        <w:rPr>
          <w:color w:val="000000"/>
        </w:rPr>
      </w:pPr>
      <w:r>
        <w:rPr>
          <w:rFonts w:hint="eastAsia" w:ascii="微软雅黑" w:hAnsi="微软雅黑" w:eastAsia="微软雅黑" w:cs="微软雅黑"/>
          <w:b w:val="1"/>
          <w:color w:val="000000"/>
          <w:sz w:val="24"/>
        </w:rPr>
        <w:t>日期时间处理：</w:t>
      </w:r>
      <w:r>
        <w:rPr>
          <w:rFonts w:ascii="Consolas" w:hAnsi="Consolas" w:eastAsia="Consolas" w:cs="Consolas"/>
          <w:b w:val="1"/>
          <w:color w:val="000000"/>
          <w:sz w:val="20"/>
        </w:rPr>
        <w:t>datetime</w:t>
      </w:r>
      <w:r>
        <w:rPr>
          <w:rFonts w:hint="eastAsia" w:ascii="微软雅黑" w:hAnsi="微软雅黑" w:eastAsia="微软雅黑" w:cs="微软雅黑"/>
          <w:b w:val="1"/>
          <w:color w:val="000000"/>
          <w:sz w:val="24"/>
        </w:rPr>
        <w:t>。</w:t>
      </w:r>
      <w:r>
        <w:rPr>
          <w:rFonts w:hint="eastAsia" w:ascii="微软雅黑" w:hAnsi="微软雅黑" w:eastAsia="微软雅黑" w:cs="微软雅黑"/>
          <w:color w:val="000000"/>
          <w:sz w:val="24"/>
        </w:rPr>
        <w:t xml:space="preserve"> 内存中统一使用 </w:t>
      </w:r>
      <w:r>
        <w:rPr>
          <w:rFonts w:ascii="Consolas" w:hAnsi="Consolas" w:eastAsia="Consolas" w:cs="Consolas"/>
          <w:color w:val="000000"/>
          <w:sz w:val="20"/>
        </w:rPr>
        <w:t>datetime.date</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datetime.time</w:t>
      </w:r>
      <w:r>
        <w:rPr>
          <w:rFonts w:hint="eastAsia" w:ascii="微软雅黑" w:hAnsi="微软雅黑" w:eastAsia="微软雅黑" w:cs="微软雅黑"/>
          <w:color w:val="000000"/>
          <w:sz w:val="24"/>
        </w:rPr>
        <w:t xml:space="preserve"> 对象，界面上的字符串仅在输入与展示的瞬间存在。这样做的直接好处是比较、排序、跨月计算全部由标准库保证正确，避免手工解析字符串带来的边界错误。</w:t>
      </w:r>
    </w:p>
    <w:p w14:paraId="2027F499">
      <w:pPr>
        <w:spacing w:after="144" w:line="384"/>
        <w:jc w:val="left"/>
        <w:rPr>
          <w:color w:val="000000"/>
        </w:rPr>
      </w:pPr>
      <w:r>
        <w:rPr>
          <w:rFonts w:hint="eastAsia" w:ascii="微软雅黑" w:hAnsi="微软雅黑" w:eastAsia="微软雅黑" w:cs="微软雅黑"/>
          <w:b w:val="1"/>
          <w:color w:val="000000"/>
          <w:sz w:val="24"/>
        </w:rPr>
        <w:t>用户输入的多种写法由后端统一解析。</w:t>
      </w:r>
      <w:r>
        <w:rPr>
          <w:rFonts w:hint="eastAsia" w:ascii="微软雅黑" w:hAnsi="微软雅黑" w:eastAsia="微软雅黑" w:cs="微软雅黑"/>
          <w:color w:val="000000"/>
          <w:sz w:val="24"/>
        </w:rPr>
        <w:t xml:space="preserve"> 日期字段提供日历浮层供点选，同时允许直接键入。对于 </w:t>
      </w:r>
      <w:r>
        <w:rPr>
          <w:rFonts w:ascii="Consolas" w:hAnsi="Consolas" w:eastAsia="Consolas" w:cs="Consolas"/>
          <w:color w:val="000000"/>
          <w:sz w:val="20"/>
        </w:rPr>
        <w:t>2026/10/15</w:t>
      </w:r>
      <w:r>
        <w:rPr>
          <w:rFonts w:hint="eastAsia" w:ascii="微软雅黑" w:hAnsi="微软雅黑" w:eastAsia="微软雅黑" w:cs="微软雅黑"/>
          <w:color w:val="000000"/>
          <w:sz w:val="24"/>
        </w:rPr>
        <w:t>、</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这类分隔符不同的写法，界面不弹「格式不正确」，而是把原始文本交给后端，由后端完成识别与标准化转换；只有后端确实无法识别时，界面才呈现后端给出的原因。把这一层宽容度放在后端而不是界面，好处是同一套规则能同时服务图形界面与其他入口，也不会出现「界面拦住了、后端其实接受」或反过来的不一致。</w:t>
      </w:r>
    </w:p>
    <w:p w14:paraId="365A2362">
      <w:pPr>
        <w:spacing w:after="144" w:line="384"/>
        <w:jc w:val="left"/>
        <w:rPr>
          <w:color w:val="000000"/>
        </w:rPr>
      </w:pPr>
      <w:r>
        <w:rPr>
          <w:rFonts w:hint="eastAsia" w:ascii="微软雅黑" w:hAnsi="微软雅黑" w:eastAsia="微软雅黑" w:cs="微软雅黑"/>
          <w:b w:val="1"/>
          <w:color w:val="000000"/>
          <w:sz w:val="24"/>
        </w:rPr>
        <w:t>日期控件不再自绘。</w:t>
      </w:r>
      <w:r>
        <w:rPr>
          <w:rFonts w:hint="eastAsia" w:ascii="微软雅黑" w:hAnsi="微软雅黑" w:eastAsia="微软雅黑" w:cs="微软雅黑"/>
          <w:color w:val="000000"/>
          <w:sz w:val="24"/>
        </w:rPr>
        <w:t xml:space="preserve"> 原先「用 </w:t>
      </w:r>
      <w:r>
        <w:rPr>
          <w:rFonts w:ascii="Consolas" w:hAnsi="Consolas" w:eastAsia="Consolas" w:cs="Consolas"/>
          <w:color w:val="000000"/>
          <w:sz w:val="20"/>
        </w:rPr>
        <w:t>calendar</w:t>
      </w:r>
      <w:r>
        <w:rPr>
          <w:rFonts w:hint="eastAsia" w:ascii="微软雅黑" w:hAnsi="微软雅黑" w:eastAsia="微软雅黑" w:cs="微软雅黑"/>
          <w:color w:val="000000"/>
          <w:sz w:val="24"/>
        </w:rPr>
        <w:t xml:space="preserve"> 模块生成日期网格、以 ttk 呈现」的方案建立在 </w:t>
      </w:r>
      <w:r>
        <w:rPr>
          <w:rFonts w:ascii="Consolas" w:hAnsi="Consolas" w:eastAsia="Consolas" w:cs="Consolas"/>
          <w:color w:val="000000"/>
          <w:sz w:val="20"/>
        </w:rPr>
        <w:t>dependencies = []</w:t>
      </w:r>
      <w:r>
        <w:rPr>
          <w:rFonts w:hint="eastAsia" w:ascii="微软雅黑" w:hAnsi="微软雅黑" w:eastAsia="微软雅黑" w:cs="微软雅黑"/>
          <w:color w:val="000000"/>
          <w:sz w:val="24"/>
        </w:rPr>
        <w:t xml:space="preserve"> 这一前提之上，引入 PySide6 后该前提消失，主界面日历与表单浮层统一使用 Qt 自带的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w:t>
      </w:r>
    </w:p>
    <w:p w14:paraId="5E343D5C">
      <w:pPr>
        <w:spacing w:after="144" w:line="384"/>
        <w:jc w:val="left"/>
        <w:rPr>
          <w:color w:val="000000"/>
        </w:rPr>
      </w:pPr>
      <w:r>
        <w:rPr>
          <w:rFonts w:hint="eastAsia" w:ascii="微软雅黑" w:hAnsi="微软雅黑" w:eastAsia="微软雅黑" w:cs="微软雅黑"/>
          <w:color w:val="000000"/>
          <w:sz w:val="24"/>
        </w:rPr>
        <w:t>需要注意一个容易出错的细节：</w:t>
      </w:r>
      <w:r>
        <w:rPr>
          <w:rFonts w:hint="eastAsia" w:ascii="微软雅黑" w:hAnsi="微软雅黑" w:eastAsia="微软雅黑" w:cs="微软雅黑"/>
          <w:b w:val="1"/>
          <w:color w:val="000000"/>
          <w:sz w:val="24"/>
        </w:rPr>
        <w:t xml:space="preserve">日期输入框使用可自由键入的 </w:t>
      </w:r>
      <w:r>
        <w:rPr>
          <w:rFonts w:ascii="Consolas" w:hAnsi="Consolas" w:eastAsia="Consolas" w:cs="Consolas"/>
          <w:b w:val="1"/>
          <w:color w:val="000000"/>
          <w:sz w:val="20"/>
        </w:rPr>
        <w:t>QLineEdit</w:t>
      </w:r>
      <w:r>
        <w:rPr>
          <w:rFonts w:hint="eastAsia" w:ascii="微软雅黑" w:hAnsi="微软雅黑" w:eastAsia="微软雅黑" w:cs="微软雅黑"/>
          <w:b w:val="1"/>
          <w:color w:val="000000"/>
          <w:sz w:val="24"/>
        </w:rPr>
        <w:t xml:space="preserve">，而不是 </w:t>
      </w:r>
      <w:r>
        <w:rPr>
          <w:rFonts w:ascii="Consolas" w:hAnsi="Consolas" w:eastAsia="Consolas" w:cs="Consolas"/>
          <w:b w:val="1"/>
          <w:color w:val="000000"/>
          <w:sz w:val="20"/>
        </w:rPr>
        <w:t>QDateEdit</w:t>
      </w:r>
      <w:r>
        <w:rPr>
          <w:rFonts w:hint="eastAsia" w:ascii="微软雅黑" w:hAnsi="微软雅黑" w:eastAsia="微软雅黑" w:cs="微软雅黑"/>
          <w:color w:val="000000"/>
          <w:sz w:val="24"/>
        </w:rPr>
        <w:t xml:space="preserve">。后者会先按自身显示格式做一次强校验，把 </w:t>
      </w:r>
      <w:r>
        <w:rPr>
          <w:rFonts w:ascii="Consolas" w:hAnsi="Consolas" w:eastAsia="Consolas" w:cs="Consolas"/>
          <w:color w:val="000000"/>
          <w:sz w:val="20"/>
        </w:rPr>
        <w:t>2026/10/15</w:t>
      </w:r>
      <w:r>
        <w:rPr>
          <w:rFonts w:hint="eastAsia" w:ascii="微软雅黑" w:hAnsi="微软雅黑" w:eastAsia="微软雅黑" w:cs="微软雅黑"/>
          <w:color w:val="000000"/>
          <w:sz w:val="24"/>
        </w:rPr>
        <w:t>、</w:t>
      </w:r>
      <w:r>
        <w:rPr>
          <w:rFonts w:hint="eastAsia" w:ascii="Consolas" w:hAnsi="Consolas" w:eastAsia="Consolas" w:cs="Consolas"/>
          <w:color w:val="000000"/>
          <w:sz w:val="20"/>
        </w:rPr>
        <w:t>10月15日</w:t>
      </w:r>
      <w:r>
        <w:rPr>
          <w:rFonts w:hint="eastAsia" w:ascii="微软雅黑" w:hAnsi="微软雅黑" w:eastAsia="微软雅黑" w:cs="微软雅黑"/>
          <w:color w:val="000000"/>
          <w:sz w:val="24"/>
        </w:rPr>
        <w:t xml:space="preserve"> 这类写法在提交前就拦下来，等于把「是否合法」的判定权收回到界面层，与上一节的职责划分直接冲突。控件选型的细节同样会影响架构，这是本设计中一处具体例子。</w:t>
      </w:r>
    </w:p>
    <w:p w14:paraId="5D7A72F9">
      <w:pPr>
        <w:spacing w:after="144" w:line="384"/>
        <w:jc w:val="left"/>
        <w:rPr>
          <w:color w:val="000000"/>
        </w:rPr>
      </w:pPr>
      <w:r>
        <w:rPr>
          <w:rFonts w:hint="eastAsia" w:ascii="微软雅黑" w:hAnsi="微软雅黑" w:eastAsia="微软雅黑" w:cs="微软雅黑"/>
          <w:b w:val="1"/>
          <w:color w:val="000000"/>
          <w:sz w:val="24"/>
        </w:rPr>
        <w:t>持久化：SQLite。</w:t>
      </w:r>
      <w:r>
        <w:rPr>
          <w:rFonts w:hint="eastAsia" w:ascii="微软雅黑" w:hAnsi="微软雅黑" w:eastAsia="微软雅黑" w:cs="微软雅黑"/>
          <w:color w:val="000000"/>
          <w:sz w:val="24"/>
        </w:rPr>
        <w:t xml:space="preserve"> 标准库支持，事务能力比手写文件覆盖更可靠，单文件便于携带与备份。第一版仅面向单用户本地使用，不宣称适用于多人并发场景。</w:t>
      </w:r>
    </w:p>
    <w:p w14:paraId="0AEB605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4.5　界面总体布局</w:t>
      </w:r>
    </w:p>
    <w:p w14:paraId="0D5E8932">
      <w:pPr>
        <w:spacing w:after="144" w:line="384"/>
        <w:jc w:val="left"/>
        <w:rPr>
          <w:color w:val="000000"/>
        </w:rPr>
      </w:pPr>
      <w:r>
        <w:rPr>
          <w:rFonts w:hint="eastAsia" w:ascii="微软雅黑" w:hAnsi="微软雅黑" w:eastAsia="微软雅黑" w:cs="微软雅黑"/>
          <w:color w:val="000000"/>
          <w:sz w:val="24"/>
        </w:rPr>
        <w:t>主窗口采用「顶部工具栏、左日历、右列表、底部状态栏」的四段式结构：</w:t>
      </w:r>
    </w:p>
    <w:p w14:paraId="4DBDEFDB">
      <w:r>
        <w:rPr>
          <w:rFonts w:hint="eastAsia"/>
          <w:color w:val="888888"/>
          <w:sz w:val="18"/>
        </w:rPr>
        <w:t>[图片: images/fig-main-wireframe.png]</w:t>
      </w:r>
    </w:p>
    <w:p>
      <w:pPr>
        <w:jc w:val="center"/>
      </w:pPr>
      <w:r>
        <w:drawing>
          <wp:inline xmlns:wp="http://schemas.openxmlformats.org/drawingml/2006/wordprocessingDrawing" xmlns:a="http://schemas.openxmlformats.org/drawingml/2006/main" xmlns:pic="http://schemas.openxmlformats.org/drawingml/2006/picture">
            <wp:extent cx="5616000" cy="4318080"/>
            <wp:docPr id="3" name="Picture 3"/>
            <wp:cNvGraphicFramePr>
              <a:graphicFrameLocks noChangeAspect="1"/>
            </wp:cNvGraphicFramePr>
            <a:graphic>
              <a:graphicData uri="http://schemas.openxmlformats.org/drawingml/2006/picture">
                <pic:pic>
                  <pic:nvPicPr>
                    <pic:cNvPr id="0" name="fig-main-wireframe.png"/>
                    <pic:cNvPicPr/>
                  </pic:nvPicPr>
                  <pic:blipFill>
                    <a:blip r:embed="rId8"/>
                    <a:stretch>
                      <a:fillRect/>
                    </a:stretch>
                  </pic:blipFill>
                  <pic:spPr>
                    <a:xfrm>
                      <a:off x="0" y="0"/>
                      <a:ext cx="5616000" cy="4318080"/>
                    </a:xfrm>
                    <a:prstGeom prst="rect"/>
                  </pic:spPr>
                </pic:pic>
              </a:graphicData>
            </a:graphic>
          </wp:inline>
        </w:drawing>
      </w:r>
    </w:p>
    <w:p w14:paraId="77312A00">
      <w:pPr>
        <w:spacing w:after="144" w:line="384"/>
        <w:jc w:val="left"/>
        <w:rPr>
          <w:color w:val="000000"/>
        </w:rPr>
      </w:pPr>
      <w:r>
        <w:rPr>
          <w:rFonts w:hint="eastAsia" w:ascii="微软雅黑" w:hAnsi="微软雅黑" w:eastAsia="微软雅黑" w:cs="微软雅黑"/>
          <w:color w:val="666666"/>
          <w:sz w:val="20"/>
        </w:rPr>
        <w:t>图 4-3　日程管理系统主界面线框</w:t>
      </w:r>
      <w:r>
        <w:rPr>
          <w:rFonts w:hint="eastAsia" w:ascii="微软雅黑" w:hAnsi="微软雅黑" w:eastAsia="微软雅黑" w:cs="微软雅黑"/>
          <w:color w:val="000000"/>
          <w:sz w:val="24"/>
        </w:rPr>
        <w:t>图 4-3 中标号对应的区域及其职责如下：</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04DC47E">
            <w:pPr>
              <w:jc w:val="left"/>
              <w:rPr>
                <w:b w:val="1"/>
                <w:bCs w:val="1"/>
                <w:color w:val="000000"/>
              </w:rPr>
            </w:pPr>
            <w:r>
              <w:rPr>
                <w:rFonts w:hint="eastAsia" w:ascii="微软雅黑" w:hAnsi="微软雅黑" w:eastAsia="微软雅黑" w:cs="微软雅黑"/>
                <w:b w:val="1"/>
                <w:color w:val="000000"/>
                <w:sz w:val="20"/>
              </w:rPr>
              <w:t>标号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968723C">
            <w:pPr>
              <w:jc w:val="left"/>
              <w:rPr>
                <w:b w:val="1"/>
                <w:bCs w:val="1"/>
                <w:color w:val="000000"/>
              </w:rPr>
            </w:pPr>
            <w:r>
              <w:rPr>
                <w:rFonts w:hint="eastAsia" w:ascii="微软雅黑" w:hAnsi="微软雅黑" w:eastAsia="微软雅黑" w:cs="微软雅黑"/>
                <w:b w:val="1"/>
                <w:color w:val="000000"/>
                <w:sz w:val="20"/>
              </w:rPr>
              <w:t>区域</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28D20F3">
            <w:pPr>
              <w:jc w:val="left"/>
              <w:rPr>
                <w:b w:val="1"/>
                <w:bCs w:val="1"/>
                <w:color w:val="000000"/>
              </w:rPr>
            </w:pPr>
            <w:r>
              <w:rPr>
                <w:rFonts w:hint="eastAsia" w:ascii="微软雅黑" w:hAnsi="微软雅黑" w:eastAsia="微软雅黑" w:cs="微软雅黑"/>
                <w:b w:val="1"/>
                <w:color w:val="000000"/>
                <w:sz w:val="20"/>
              </w:rPr>
              <w:t>控件</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BAEB239">
            <w:pPr>
              <w:jc w:val="left"/>
              <w:rPr>
                <w:b w:val="1"/>
                <w:bCs w:val="1"/>
                <w:color w:val="000000"/>
              </w:rPr>
            </w:pPr>
            <w:r>
              <w:rPr>
                <w:rFonts w:hint="eastAsia" w:ascii="微软雅黑" w:hAnsi="微软雅黑" w:eastAsia="微软雅黑" w:cs="微软雅黑"/>
                <w:b w:val="1"/>
                <w:color w:val="000000"/>
                <w:sz w:val="20"/>
              </w:rPr>
              <w:t>职责</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CE0467">
            <w:pPr>
              <w:jc w:val="left"/>
              <w:rPr>
                <w:color w:val="000000"/>
              </w:rPr>
            </w:pPr>
            <w:r>
              <w:rPr>
                <w:rFonts w:ascii="微软雅黑" w:hAnsi="微软雅黑" w:eastAsia="微软雅黑" w:cs="微软雅黑"/>
                <w:color w:val="000000"/>
                <w:sz w:val="20"/>
              </w:rPr>
              <w:t>①</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4603DB">
            <w:pPr>
              <w:jc w:val="left"/>
              <w:rPr>
                <w:color w:val="000000"/>
              </w:rPr>
            </w:pPr>
            <w:r>
              <w:rPr>
                <w:rFonts w:hint="eastAsia" w:ascii="微软雅黑" w:hAnsi="微软雅黑" w:eastAsia="微软雅黑" w:cs="微软雅黑"/>
                <w:color w:val="000000"/>
                <w:sz w:val="20"/>
              </w:rPr>
              <w:t>日历选择区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6190C3">
            <w:pPr>
              <w:jc w:val="left"/>
              <w:rPr>
                <w:color w:val="000000"/>
              </w:rPr>
            </w:pPr>
            <w:r>
              <w:rPr>
                <w:rFonts w:ascii="Consolas" w:hAnsi="Consolas" w:eastAsia="Consolas" w:cs="Consolas"/>
                <w:color w:val="000000"/>
                <w:sz w:val="20"/>
              </w:rPr>
              <w:t>QCalendarWidget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90E40A">
            <w:pPr>
              <w:jc w:val="left"/>
              <w:rPr>
                <w:color w:val="000000"/>
              </w:rPr>
            </w:pPr>
            <w:r>
              <w:rPr>
                <w:rFonts w:hint="eastAsia" w:ascii="微软雅黑" w:hAnsi="微软雅黑" w:eastAsia="微软雅黑" w:cs="微软雅黑"/>
                <w:color w:val="000000"/>
                <w:sz w:val="20"/>
              </w:rPr>
              <w:t>显示月历、切换月份、回到今天、标记有日程的日期；周起始设为周一</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4CB604">
            <w:pPr>
              <w:jc w:val="left"/>
              <w:rPr>
                <w:color w:val="000000"/>
              </w:rPr>
            </w:pPr>
            <w:r>
              <w:rPr>
                <w:rFonts w:ascii="微软雅黑" w:hAnsi="微软雅黑" w:eastAsia="微软雅黑" w:cs="微软雅黑"/>
                <w:color w:val="000000"/>
                <w:sz w:val="20"/>
              </w:rPr>
              <w:t>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D5CF86">
            <w:pPr>
              <w:jc w:val="left"/>
              <w:rPr>
                <w:color w:val="000000"/>
              </w:rPr>
            </w:pPr>
            <w:r>
              <w:rPr>
                <w:rFonts w:hint="eastAsia" w:ascii="微软雅黑" w:hAnsi="微软雅黑" w:eastAsia="微软雅黑" w:cs="微软雅黑"/>
                <w:color w:val="000000"/>
                <w:sz w:val="20"/>
              </w:rPr>
              <w:t>当前日期条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D852F93">
            <w:pPr>
              <w:jc w:val="left"/>
              <w:rPr>
                <w:color w:val="000000"/>
              </w:rPr>
            </w:pPr>
            <w:r>
              <w:rPr>
                <w:rFonts w:ascii="Consolas" w:hAnsi="Consolas" w:eastAsia="Consolas" w:cs="Consolas"/>
                <w:color w:val="000000"/>
                <w:sz w:val="20"/>
              </w:rPr>
              <w:t>QLabel</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6846D4">
            <w:pPr>
              <w:jc w:val="left"/>
              <w:rPr>
                <w:color w:val="000000"/>
              </w:rPr>
            </w:pPr>
            <w:r>
              <w:rPr>
                <w:rFonts w:hint="eastAsia" w:ascii="微软雅黑" w:hAnsi="微软雅黑" w:eastAsia="微软雅黑" w:cs="微软雅黑"/>
                <w:color w:val="000000"/>
                <w:sz w:val="20"/>
              </w:rPr>
              <w:t>显示当前筛选日期与当天日程条数</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60F5855">
            <w:pPr>
              <w:jc w:val="left"/>
              <w:rPr>
                <w:color w:val="000000"/>
              </w:rPr>
            </w:pPr>
            <w:r>
              <w:rPr>
                <w:rFonts w:ascii="微软雅黑" w:hAnsi="微软雅黑" w:eastAsia="微软雅黑" w:cs="微软雅黑"/>
                <w:color w:val="000000"/>
                <w:sz w:val="20"/>
              </w:rPr>
              <w:t>③</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BCB544">
            <w:pPr>
              <w:jc w:val="left"/>
              <w:rPr>
                <w:color w:val="000000"/>
              </w:rPr>
            </w:pPr>
            <w:r>
              <w:rPr>
                <w:rFonts w:hint="eastAsia" w:ascii="微软雅黑" w:hAnsi="微软雅黑" w:eastAsia="微软雅黑" w:cs="微软雅黑"/>
                <w:color w:val="000000"/>
                <w:sz w:val="20"/>
              </w:rPr>
              <w:t>日程列表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2CC726F">
            <w:pPr>
              <w:jc w:val="left"/>
              <w:rPr>
                <w:color w:val="000000"/>
              </w:rPr>
            </w:pPr>
            <w:r>
              <w:rPr>
                <w:rFonts w:ascii="Consolas" w:hAnsi="Consolas" w:eastAsia="Consolas" w:cs="Consolas"/>
                <w:color w:val="000000"/>
                <w:sz w:val="20"/>
              </w:rPr>
              <w:t>QTableWidget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CDF809">
            <w:pPr>
              <w:jc w:val="left"/>
              <w:rPr>
                <w:color w:val="000000"/>
              </w:rPr>
            </w:pPr>
            <w:r>
              <w:rPr>
                <w:rFonts w:hint="eastAsia" w:ascii="微软雅黑" w:hAnsi="微软雅黑" w:eastAsia="微软雅黑" w:cs="微软雅黑"/>
                <w:color w:val="000000"/>
                <w:sz w:val="20"/>
              </w:rPr>
              <w:t xml:space="preserve">三列显示时间、标题、备注；每行以 </w:t>
            </w:r>
            <w:r>
              <w:rPr>
                <w:rFonts w:ascii="Consolas" w:hAnsi="Consolas" w:eastAsia="Consolas" w:cs="Consolas"/>
                <w:color w:val="000000"/>
                <w:sz w:val="20"/>
              </w:rPr>
              <w:t>Qt.UserRole</w:t>
            </w:r>
            <w:r>
              <w:rPr>
                <w:rFonts w:hint="eastAsia" w:ascii="微软雅黑" w:hAnsi="微软雅黑" w:eastAsia="微软雅黑" w:cs="微软雅黑"/>
                <w:color w:val="000000"/>
                <w:sz w:val="20"/>
              </w:rPr>
              <w:t xml:space="preserve"> 绑定日程标识</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2D9AF0">
            <w:pPr>
              <w:jc w:val="left"/>
              <w:rPr>
                <w:color w:val="000000"/>
              </w:rPr>
            </w:pPr>
            <w:r>
              <w:rPr>
                <w:rFonts w:ascii="微软雅黑" w:hAnsi="微软雅黑" w:eastAsia="微软雅黑" w:cs="微软雅黑"/>
                <w:color w:val="000000"/>
                <w:sz w:val="20"/>
              </w:rPr>
              <w:t>④</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FE0927">
            <w:pPr>
              <w:jc w:val="left"/>
              <w:rPr>
                <w:color w:val="000000"/>
              </w:rPr>
            </w:pPr>
            <w:r>
              <w:rPr>
                <w:rFonts w:hint="eastAsia" w:ascii="微软雅黑" w:hAnsi="微软雅黑" w:eastAsia="微软雅黑" w:cs="微软雅黑"/>
                <w:color w:val="000000"/>
                <w:sz w:val="20"/>
              </w:rPr>
              <w:t>CRUD 工具栏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DE175A">
            <w:pPr>
              <w:jc w:val="left"/>
              <w:rPr>
                <w:color w:val="000000"/>
              </w:rPr>
            </w:pPr>
            <w:r>
              <w:rPr>
                <w:rFonts w:ascii="Consolas" w:hAnsi="Consolas" w:eastAsia="Consolas" w:cs="Consolas"/>
                <w:color w:val="000000"/>
                <w:sz w:val="20"/>
              </w:rPr>
              <w:t>QToolBar</w:t>
            </w:r>
            <w:r>
              <w:rPr>
                <w:rFonts w:ascii="微软雅黑" w:hAnsi="微软雅黑" w:eastAsia="微软雅黑" w:cs="微软雅黑"/>
                <w:color w:val="000000"/>
                <w:sz w:val="20"/>
              </w:rPr>
              <w:t xml:space="preserve"> + </w:t>
            </w:r>
            <w:r>
              <w:rPr>
                <w:rFonts w:ascii="Consolas" w:hAnsi="Consolas" w:eastAsia="Consolas" w:cs="Consolas"/>
                <w:color w:val="000000"/>
                <w:sz w:val="20"/>
              </w:rPr>
              <w:t>QPushButton</w:t>
            </w:r>
            <w:r>
              <w:rPr>
                <w:rFonts w:ascii="微软雅黑" w:hAnsi="微软雅黑" w:eastAsia="微软雅黑" w:cs="微软雅黑"/>
                <w:color w:val="000000"/>
                <w:sz w:val="20"/>
              </w:rPr>
              <w:t xml:space="preserve"> × 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3A768C">
            <w:pPr>
              <w:jc w:val="left"/>
              <w:rPr>
                <w:color w:val="000000"/>
              </w:rPr>
            </w:pPr>
            <w:r>
              <w:rPr>
                <w:rFonts w:hint="eastAsia" w:ascii="微软雅黑" w:hAnsi="微软雅黑" w:eastAsia="微软雅黑" w:cs="微软雅黑"/>
                <w:color w:val="000000"/>
                <w:sz w:val="20"/>
              </w:rPr>
              <w:t>新增、查看、修改、删除、刷新、退出；统一置于画布上侧</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1A848A">
            <w:pPr>
              <w:jc w:val="left"/>
              <w:rPr>
                <w:color w:val="000000"/>
              </w:rPr>
            </w:pPr>
            <w:r>
              <w:rPr>
                <w:rFonts w:ascii="微软雅黑" w:hAnsi="微软雅黑" w:eastAsia="微软雅黑" w:cs="微软雅黑"/>
                <w:color w:val="000000"/>
                <w:sz w:val="20"/>
              </w:rPr>
              <w:t>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385D06">
            <w:pPr>
              <w:jc w:val="left"/>
              <w:rPr>
                <w:color w:val="000000"/>
              </w:rPr>
            </w:pPr>
            <w:r>
              <w:rPr>
                <w:rFonts w:hint="eastAsia" w:ascii="微软雅黑" w:hAnsi="微软雅黑" w:eastAsia="微软雅黑" w:cs="微软雅黑"/>
                <w:color w:val="000000"/>
                <w:sz w:val="20"/>
              </w:rPr>
              <w:t>状态栏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3782FD">
            <w:pPr>
              <w:jc w:val="left"/>
              <w:rPr>
                <w:color w:val="000000"/>
              </w:rPr>
            </w:pPr>
            <w:r>
              <w:rPr>
                <w:rFonts w:ascii="Consolas" w:hAnsi="Consolas" w:eastAsia="Consolas" w:cs="Consolas"/>
                <w:color w:val="000000"/>
                <w:sz w:val="20"/>
              </w:rPr>
              <w:t>QStatusBar</w:t>
            </w:r>
            <w:r>
              <w:rPr>
                <w:rFonts w:hint="eastAsia" w:ascii="微软雅黑" w:hAnsi="微软雅黑" w:eastAsia="微软雅黑" w:cs="微软雅黑"/>
                <w:color w:val="000000"/>
                <w:sz w:val="20"/>
              </w:rPr>
              <w:t xml:space="preserve">（内含 </w:t>
            </w:r>
            <w:r>
              <w:rPr>
                <w:rFonts w:ascii="Consolas" w:hAnsi="Consolas" w:eastAsia="Consolas" w:cs="Consolas"/>
                <w:color w:val="000000"/>
                <w:sz w:val="20"/>
              </w:rPr>
              <w:t>QLabel</w:t>
            </w:r>
            <w:r>
              <w:rPr>
                <w:rFonts w:hint="eastAsia" w:ascii="微软雅黑" w:hAnsi="微软雅黑" w:eastAsia="微软雅黑" w:cs="微软雅黑"/>
                <w:color w:val="000000"/>
                <w:sz w:val="20"/>
              </w:rPr>
              <w: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A3133C0">
            <w:pPr>
              <w:jc w:val="left"/>
              <w:rPr>
                <w:color w:val="000000"/>
              </w:rPr>
            </w:pPr>
            <w:r>
              <w:rPr>
                <w:rFonts w:hint="eastAsia" w:ascii="微软雅黑" w:hAnsi="微软雅黑" w:eastAsia="微软雅黑" w:cs="微软雅黑"/>
                <w:color w:val="000000"/>
                <w:sz w:val="20"/>
              </w:rPr>
              <w:t>显示最近一次操作结果与当前选中项</w:t>
            </w:r>
          </w:p>
        </w:tc>
      </w:tr>
    </w:tbl>
    <w:p w14:paraId="665AED23">
      <w:pPr>
        <w:spacing w:after="144" w:line="384"/>
        <w:jc w:val="left"/>
        <w:rPr>
          <w:color w:val="000000"/>
        </w:rPr>
      </w:pPr>
      <w:r>
        <w:rPr>
          <w:rFonts w:hint="eastAsia" w:ascii="微软雅黑" w:hAnsi="微软雅黑" w:eastAsia="微软雅黑" w:cs="微软雅黑"/>
          <w:color w:val="000000"/>
          <w:sz w:val="24"/>
        </w:rPr>
        <w:t>四条布局约束贯穿全文的后续设计：</w:t>
      </w:r>
    </w:p>
    <w:p w14:paraId="5ACE184A">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操作按钮置于上侧。</w:t>
      </w:r>
      <w:r>
        <w:rPr>
          <w:rFonts w:hint="eastAsia" w:ascii="微软雅黑" w:hAnsi="微软雅黑" w:eastAsia="微软雅黑" w:cs="微软雅黑"/>
          <w:color w:val="000000"/>
          <w:sz w:val="24"/>
        </w:rPr>
        <w:t xml:space="preserve"> 六个 CRUD 按钮统一放进顶部工具栏，不放在窗口底部。工具栏是用户打开窗口后的第一落点，位置固定才便于形成操作习惯。</w:t>
      </w:r>
    </w:p>
    <w:p w14:paraId="6DF70641">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行标识与显示分离。</w:t>
      </w:r>
      <w:r>
        <w:rPr>
          <w:rFonts w:hint="eastAsia" w:ascii="微软雅黑" w:hAnsi="微软雅黑" w:eastAsia="微软雅黑" w:cs="微软雅黑"/>
          <w:color w:val="000000"/>
          <w:sz w:val="24"/>
        </w:rPr>
        <w:t xml:space="preserve"> 列表显示的是格式化后的文本，但每一行必须关联日程标识。禁止用行号或标题反查记录——标题可能重复，行号会随排序变化，两者都不能作为标识。</w:t>
      </w:r>
    </w:p>
    <w:p w14:paraId="44F8690D">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首次启动显示当天。</w:t>
      </w:r>
      <w:r>
        <w:rPr>
          <w:rFonts w:hint="eastAsia" w:ascii="微软雅黑" w:hAnsi="微软雅黑" w:eastAsia="微软雅黑" w:cs="微软雅黑"/>
          <w:color w:val="000000"/>
          <w:sz w:val="24"/>
        </w:rPr>
        <w:t xml:space="preserve"> 即使数据库为空，也要有清晰的空状态引导，而不是一片空白让用户以为程序出了问题。</w:t>
      </w:r>
    </w:p>
    <w:p w14:paraId="3A054B62">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日历必须覆盖跨月与闰年。</w:t>
      </w:r>
      <w:r>
        <w:rPr>
          <w:rFonts w:hint="eastAsia" w:ascii="微软雅黑" w:hAnsi="微软雅黑" w:eastAsia="微软雅黑" w:cs="微软雅黑"/>
          <w:color w:val="000000"/>
          <w:sz w:val="24"/>
        </w:rPr>
        <w:t xml:space="preserve"> 相邻月份的日期以灰显的前后缀呈现，但不参与本月筛选；这两个场景列入强制验收项。</w:t>
      </w:r>
    </w:p>
    <w:p w14:paraId="76E34AAE">
      <w:pPr>
        <w:pStyle w:val="000005"/>
        <w:keepNext w:val="1"/>
        <w:keepLines w:val="1"/>
        <w:spacing w:before="384" w:beforeAutospacing="1" w:after="216" w:afterAutospacing="1" w:line="384"/>
        <w:jc w:val="left"/>
        <w:outlineLvl w:val="1"/>
        <w:rPr>
          <w:color w:val="000000"/>
          <w:sz w:val="32"/>
          <w:szCs w:val="32"/>
        </w:rPr>
      </w:pPr>
      <w:bookmarkStart w:id="5" w:name="section-5"/>
      <w:r>
        <w:rPr>
          <w:rFonts w:hint="eastAsia" w:ascii="微软雅黑" w:hAnsi="微软雅黑" w:eastAsia="微软雅黑" w:cs="微软雅黑"/>
          <w:b w:val="1"/>
          <w:color w:val="000000"/>
          <w:sz w:val="32"/>
        </w:rPr>
        <w:t>第 5 章　详细设计</w:t>
      </w:r>
      <w:bookmarkEnd w:id="5"/>
    </w:p>
    <w:p w14:paraId="12A6CE44">
      <w:pPr>
        <w:spacing w:after="144" w:line="384"/>
        <w:jc w:val="left"/>
        <w:rPr>
          <w:color w:val="000000"/>
        </w:rPr>
      </w:pPr>
      <w:r>
        <w:rPr>
          <w:rFonts w:hint="eastAsia" w:ascii="微软雅黑" w:hAnsi="微软雅黑" w:eastAsia="微软雅黑" w:cs="微软雅黑"/>
          <w:color w:val="000000"/>
          <w:sz w:val="24"/>
        </w:rPr>
        <w:t>本章逐个说明主窗口五个区域的职责与三个核心组件的设计细节，并给出新增与修改两条数据流在四层之间的完整调用链路。</w:t>
      </w:r>
    </w:p>
    <w:p w14:paraId="0BD9E558">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5.1　主窗口与区域划分</w:t>
      </w:r>
    </w:p>
    <w:p w14:paraId="7A3AF676">
      <w:pPr>
        <w:spacing w:after="144" w:line="384"/>
        <w:jc w:val="left"/>
        <w:rPr>
          <w:color w:val="000000"/>
        </w:rPr>
      </w:pPr>
      <w:r>
        <w:rPr>
          <w:rFonts w:hint="eastAsia" w:ascii="微软雅黑" w:hAnsi="微软雅黑" w:eastAsia="微软雅黑" w:cs="微软雅黑"/>
          <w:color w:val="000000"/>
          <w:sz w:val="24"/>
        </w:rPr>
        <w:t>主窗口划分为五个区域后，各区域之间的耦合被限制在明确的数据流上：日历区负责产生「当前筛选日期」，列表区消费该日期并展示结果，工具栏产生操作意图，状态栏汇总最近一次操作的结果。四个界面状态（第 6 章）决定了哪些按钮在什么条件下可用。</w:t>
      </w:r>
    </w:p>
    <w:p w14:paraId="63A13129">
      <w:pPr>
        <w:spacing w:after="144" w:line="384"/>
        <w:jc w:val="left"/>
        <w:rPr>
          <w:color w:val="000000"/>
        </w:rPr>
      </w:pPr>
      <w:r>
        <w:rPr>
          <w:rFonts w:hint="eastAsia" w:ascii="微软雅黑" w:hAnsi="微软雅黑" w:eastAsia="微软雅黑" w:cs="微软雅黑"/>
          <w:color w:val="000000"/>
          <w:sz w:val="24"/>
        </w:rPr>
        <w:t>主窗口的构建遵循两条规则：一是控件的创建集中在窗口构建函数中，不在事件回调里临时新建控件；二是回调只做「取输入 → 交给控制器 → 用返回结果更新界面」三件事，业务判断一律不写在回调里。</w:t>
      </w:r>
    </w:p>
    <w:p w14:paraId="5EC6C6A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5.2　日历选择组件</w:t>
      </w:r>
    </w:p>
    <w:p w14:paraId="157A418D">
      <w:pPr>
        <w:spacing w:after="144" w:line="384"/>
        <w:jc w:val="left"/>
        <w:rPr>
          <w:color w:val="000000"/>
        </w:rPr>
      </w:pPr>
      <w:r>
        <w:rPr>
          <w:rFonts w:hint="eastAsia" w:ascii="微软雅黑" w:hAnsi="微软雅黑" w:eastAsia="微软雅黑" w:cs="微软雅黑"/>
          <w:color w:val="000000"/>
          <w:sz w:val="24"/>
        </w:rPr>
        <w:t>日历区需要处理三件事：生成当前月份的日期网格、处理月份切换与「回到今天」、标记哪些日期存在日程。</w:t>
      </w:r>
    </w:p>
    <w:p w14:paraId="25735101">
      <w:pPr>
        <w:spacing w:after="144" w:line="384"/>
        <w:jc w:val="left"/>
        <w:rPr>
          <w:color w:val="000000"/>
        </w:rPr>
      </w:pPr>
      <w:r>
        <w:rPr>
          <w:rFonts w:hint="eastAsia" w:ascii="微软雅黑" w:hAnsi="微软雅黑" w:eastAsia="微软雅黑" w:cs="微软雅黑"/>
          <w:color w:val="000000"/>
          <w:sz w:val="24"/>
        </w:rPr>
        <w:t xml:space="preserve">日期网格由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 xml:space="preserve"> 生成，按周排列，跨月与闰年由控件保证。跨月的前后缀日期（例如 10 月网格中出现的 9 月 28 至 30 日、11 月 1 至 8 日）以灰色显示，并且</w:t>
      </w:r>
      <w:r>
        <w:rPr>
          <w:rFonts w:hint="eastAsia" w:ascii="微软雅黑" w:hAnsi="微软雅黑" w:eastAsia="微软雅黑" w:cs="微软雅黑"/>
          <w:b w:val="1"/>
          <w:color w:val="000000"/>
          <w:sz w:val="24"/>
        </w:rPr>
        <w:t>不参与本月筛选</w:t>
      </w:r>
      <w:r>
        <w:rPr>
          <w:rFonts w:hint="eastAsia" w:ascii="微软雅黑" w:hAnsi="微软雅黑" w:eastAsia="微软雅黑" w:cs="微软雅黑"/>
          <w:color w:val="000000"/>
          <w:sz w:val="24"/>
        </w:rPr>
        <w:t xml:space="preserve">：点击它们应视为切换到对应月份，或直接不可选，具体行为在契约冻结时统一，但绝不允许「显示为灰色却按本月日期处理」。另有一处必须显式设置：Qt 默认以周日作为一周之始，与国内习惯不同，需调用 </w:t>
      </w:r>
      <w:r>
        <w:rPr>
          <w:rFonts w:ascii="Consolas" w:hAnsi="Consolas" w:eastAsia="Consolas" w:cs="Consolas"/>
          <w:color w:val="000000"/>
          <w:sz w:val="20"/>
        </w:rPr>
        <w:t>setFirstDayOfWeek(Qt.Monday)</w:t>
      </w:r>
      <w:r>
        <w:rPr>
          <w:rFonts w:hint="eastAsia" w:ascii="微软雅黑" w:hAnsi="微软雅黑" w:eastAsia="微软雅黑" w:cs="微软雅黑"/>
          <w:color w:val="000000"/>
          <w:sz w:val="24"/>
        </w:rPr>
        <w:t xml:space="preserve"> 改为周一开头，否则同一份界面在默认设置下与预期截图不一致。</w:t>
      </w:r>
    </w:p>
    <w:p w14:paraId="5DA817FF">
      <w:pPr>
        <w:spacing w:after="144" w:line="384"/>
        <w:jc w:val="left"/>
        <w:rPr>
          <w:color w:val="000000"/>
        </w:rPr>
      </w:pPr>
      <w:r>
        <w:rPr>
          <w:rFonts w:hint="eastAsia" w:ascii="微软雅黑" w:hAnsi="微软雅黑" w:eastAsia="微软雅黑" w:cs="微软雅黑"/>
          <w:color w:val="000000"/>
          <w:sz w:val="24"/>
        </w:rPr>
        <w:t>闰年与跨月是同一类问题的两个面，因此验收时合并为一个步骤：翻到 2028 年 2 月，检查该月显示 29 天；再检查相邻月份的前后缀日期是否正确灰显。这类检查容易被忽略，因为开发时通常只测试当前月份的常规情况。</w:t>
      </w:r>
    </w:p>
    <w:p w14:paraId="07DA646B">
      <w:pPr>
        <w:spacing w:after="144" w:line="384"/>
        <w:jc w:val="left"/>
        <w:rPr>
          <w:color w:val="000000"/>
        </w:rPr>
      </w:pPr>
      <w:r>
        <w:rPr>
          <w:rFonts w:hint="eastAsia" w:ascii="微软雅黑" w:hAnsi="微软雅黑" w:eastAsia="微软雅黑" w:cs="微软雅黑"/>
          <w:color w:val="000000"/>
          <w:sz w:val="24"/>
        </w:rPr>
        <w:t>日历上还需标记存在日程的日期。标记的作用是让用户在不逐日点击的情况下看到哪些日子有安排，属于可用性增强，但在线框图中已经留出（日期格下方的小圆点）。</w:t>
      </w:r>
    </w:p>
    <w:p w14:paraId="746A522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5.3　日程列表组件</w:t>
      </w:r>
    </w:p>
    <w:p w14:paraId="77374A5B">
      <w:pPr>
        <w:spacing w:after="144" w:line="384"/>
        <w:jc w:val="left"/>
        <w:rPr>
          <w:color w:val="000000"/>
        </w:rPr>
      </w:pPr>
      <w:r>
        <w:rPr>
          <w:rFonts w:hint="eastAsia" w:ascii="微软雅黑" w:hAnsi="微软雅黑" w:eastAsia="微软雅黑" w:cs="微软雅黑"/>
          <w:color w:val="000000"/>
          <w:sz w:val="24"/>
        </w:rPr>
        <w:t>列表采用三列结构：时间、标题、备注。列宽分配上，时间列固定较窄、标题列最宽、备注列中等，使信息密度与可读性平衡。行按时间与标识确定性排序，保证同一日期下多次刷新的顺序稳定——顺序不稳定会让用户以为数据被改动过。</w:t>
      </w:r>
    </w:p>
    <w:p w14:paraId="30587898">
      <w:pPr>
        <w:spacing w:after="144" w:line="384"/>
        <w:jc w:val="left"/>
        <w:rPr>
          <w:color w:val="000000"/>
        </w:rPr>
      </w:pPr>
      <w:r>
        <w:rPr>
          <w:rFonts w:hint="eastAsia" w:ascii="微软雅黑" w:hAnsi="微软雅黑" w:eastAsia="微软雅黑" w:cs="微软雅黑"/>
          <w:color w:val="000000"/>
          <w:sz w:val="24"/>
        </w:rPr>
        <w:t>排序的确定性由应用层与存储层约定，界面不自行排序，原因是一旦界面与服务各自排序，两处的规则迟早会不一致。</w:t>
      </w:r>
    </w:p>
    <w:p w14:paraId="1D4A782D">
      <w:pPr>
        <w:spacing w:after="144" w:line="384"/>
        <w:jc w:val="left"/>
        <w:rPr>
          <w:color w:val="000000"/>
        </w:rPr>
      </w:pPr>
      <w:r>
        <w:rPr>
          <w:rFonts w:hint="eastAsia" w:ascii="微软雅黑" w:hAnsi="微软雅黑" w:eastAsia="微软雅黑" w:cs="微软雅黑"/>
          <w:color w:val="000000"/>
          <w:sz w:val="24"/>
        </w:rPr>
        <w:t>选中行为直接关系到删除操作的安全性，因此单独说明：用户点击某一行后，界面记录该行绑定的日程标识而非行号；切换筛选日期时，选中状态被清空，避免「上一个日期选中的记录」被误认为当前日期的选中项。</w:t>
      </w:r>
    </w:p>
    <w:p w14:paraId="347E8940">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5.4　新增与修改共用表单</w:t>
      </w:r>
    </w:p>
    <w:p w14:paraId="370DE794">
      <w:pPr>
        <w:spacing w:after="144" w:line="384"/>
        <w:jc w:val="left"/>
        <w:rPr>
          <w:color w:val="000000"/>
        </w:rPr>
      </w:pPr>
      <w:r>
        <w:rPr>
          <w:rFonts w:hint="eastAsia" w:ascii="微软雅黑" w:hAnsi="微软雅黑" w:eastAsia="微软雅黑" w:cs="微软雅黑"/>
          <w:color w:val="000000"/>
          <w:sz w:val="24"/>
        </w:rPr>
        <w:t>新增与修改共用一个表单实现，两者的差异仅在窗口标题与是否预填原值：</w:t>
      </w:r>
    </w:p>
    <w:p w14:paraId="76CA81B5">
      <w:r>
        <w:rPr>
          <w:rFonts w:hint="eastAsia"/>
          <w:color w:val="888888"/>
          <w:sz w:val="18"/>
        </w:rPr>
        <w:t>[图片: images/fig-form-wireframe.png]</w:t>
      </w:r>
    </w:p>
    <w:p>
      <w:pPr>
        <w:jc w:val="center"/>
      </w:pPr>
      <w:r>
        <w:drawing>
          <wp:inline xmlns:wp="http://schemas.openxmlformats.org/drawingml/2006/wordprocessingDrawing" xmlns:a="http://schemas.openxmlformats.org/drawingml/2006/main" xmlns:pic="http://schemas.openxmlformats.org/drawingml/2006/picture">
            <wp:extent cx="5616000" cy="3244800"/>
            <wp:docPr id="4" name="Picture 4"/>
            <wp:cNvGraphicFramePr>
              <a:graphicFrameLocks noChangeAspect="1"/>
            </wp:cNvGraphicFramePr>
            <a:graphic>
              <a:graphicData uri="http://schemas.openxmlformats.org/drawingml/2006/picture">
                <pic:pic>
                  <pic:nvPicPr>
                    <pic:cNvPr id="0" name="fig-form-wireframe.png"/>
                    <pic:cNvPicPr/>
                  </pic:nvPicPr>
                  <pic:blipFill>
                    <a:blip r:embed="rId9"/>
                    <a:stretch>
                      <a:fillRect/>
                    </a:stretch>
                  </pic:blipFill>
                  <pic:spPr>
                    <a:xfrm>
                      <a:off x="0" y="0"/>
                      <a:ext cx="5616000" cy="3244800"/>
                    </a:xfrm>
                    <a:prstGeom prst="rect"/>
                  </pic:spPr>
                </pic:pic>
              </a:graphicData>
            </a:graphic>
          </wp:inline>
        </w:drawing>
      </w:r>
    </w:p>
    <w:p w14:paraId="3954CB28">
      <w:pPr>
        <w:spacing w:after="144" w:line="384"/>
        <w:jc w:val="left"/>
        <w:rPr>
          <w:color w:val="000000"/>
        </w:rPr>
      </w:pPr>
      <w:r>
        <w:rPr>
          <w:rFonts w:hint="eastAsia" w:ascii="微软雅黑" w:hAnsi="微软雅黑" w:eastAsia="微软雅黑" w:cs="微软雅黑"/>
          <w:color w:val="666666"/>
          <w:sz w:val="20"/>
        </w:rPr>
        <w:t>图 5-1　新增与修改共用表单线框</w:t>
      </w:r>
      <w:r>
        <w:rPr>
          <w:rFonts w:hint="eastAsia" w:ascii="微软雅黑" w:hAnsi="微软雅黑" w:eastAsia="微软雅黑" w:cs="微软雅黑"/>
          <w:color w:val="000000"/>
          <w:sz w:val="24"/>
        </w:rPr>
        <w:t>图 5-1 中的表单包含四个字段与日历浮层：</w:t>
      </w:r>
    </w:p>
    <w:p w14:paraId="6ADD349E">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标题</w:t>
      </w:r>
      <w:r>
        <w:rPr>
          <w:rFonts w:hint="eastAsia" w:ascii="微软雅黑" w:hAnsi="微软雅黑" w:eastAsia="微软雅黑" w:cs="微软雅黑"/>
          <w:color w:val="000000"/>
          <w:sz w:val="24"/>
        </w:rPr>
        <w:t>：必填。</w:t>
      </w:r>
    </w:p>
    <w:p w14:paraId="547DB33F">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日期</w:t>
      </w:r>
      <w:r>
        <w:rPr>
          <w:rFonts w:hint="eastAsia" w:ascii="微软雅黑" w:hAnsi="微软雅黑" w:eastAsia="微软雅黑" w:cs="微软雅黑"/>
          <w:color w:val="000000"/>
          <w:sz w:val="24"/>
        </w:rPr>
        <w:t xml:space="preserve">：必填。可直接键入，也可点右侧「选择」按钮打开日历浮层点选日期；浮层与主界面日历同为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，两者共用日期标记的绘制方式。该输入框是普通文本框而非日期控件，目的是让手写的多种写法能原样送到后端（见 4.4 节）。图例中该输入框处于聚焦态。</w:t>
      </w:r>
    </w:p>
    <w:p w14:paraId="1A9605E5">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时间</w:t>
      </w:r>
      <w:r>
        <w:rPr>
          <w:rFonts w:hint="eastAsia" w:ascii="微软雅黑" w:hAnsi="微软雅黑" w:eastAsia="微软雅黑" w:cs="微软雅黑"/>
          <w:color w:val="000000"/>
          <w:sz w:val="24"/>
        </w:rPr>
        <w:t>：必填，24 小时制，分钟精度。</w:t>
      </w:r>
    </w:p>
    <w:p w14:paraId="6C28C61E">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备注</w:t>
      </w:r>
      <w:r>
        <w:rPr>
          <w:rFonts w:hint="eastAsia" w:ascii="微软雅黑" w:hAnsi="微软雅黑" w:eastAsia="微软雅黑" w:cs="微软雅黑"/>
          <w:color w:val="000000"/>
          <w:sz w:val="24"/>
        </w:rPr>
        <w:t>：可空，多行输入。</w:t>
      </w:r>
    </w:p>
    <w:p w14:paraId="30B68E74">
      <w:pPr>
        <w:spacing w:after="144" w:line="384"/>
        <w:jc w:val="left"/>
        <w:rPr>
          <w:color w:val="000000"/>
        </w:rPr>
      </w:pPr>
      <w:r>
        <w:rPr>
          <w:rFonts w:hint="eastAsia" w:ascii="微软雅黑" w:hAnsi="微软雅黑" w:eastAsia="微软雅黑" w:cs="微软雅黑"/>
          <w:color w:val="000000"/>
          <w:sz w:val="24"/>
        </w:rPr>
        <w:t>表单中的字段级提示呈现的是</w:t>
      </w:r>
      <w:r>
        <w:rPr>
          <w:rFonts w:hint="eastAsia" w:ascii="微软雅黑" w:hAnsi="微软雅黑" w:eastAsia="微软雅黑" w:cs="微软雅黑"/>
          <w:b w:val="1"/>
          <w:color w:val="000000"/>
          <w:sz w:val="24"/>
        </w:rPr>
        <w:t>后端返回的校验结论</w:t>
      </w:r>
      <w:r>
        <w:rPr>
          <w:rFonts w:hint="eastAsia" w:ascii="微软雅黑" w:hAnsi="微软雅黑" w:eastAsia="微软雅黑" w:cs="微软雅黑"/>
          <w:color w:val="000000"/>
          <w:sz w:val="24"/>
        </w:rPr>
        <w:t>，而不是界面自己先行拦截的结果。以标题为例：用户提交后，服务层判定标题为空并返回结构化错误，界面据此把该字段标红并显示原因。图中标题下方的提示带「后端校验返回」的标注，正是为了说明这一来源——它看起来与常见的「前端校验红框」相似，但判定权在后端。</w:t>
      </w:r>
    </w:p>
    <w:p w14:paraId="0B3BAFE0">
      <w:pPr>
        <w:spacing w:after="144" w:line="384"/>
        <w:jc w:val="left"/>
        <w:rPr>
          <w:color w:val="000000"/>
        </w:rPr>
      </w:pPr>
      <w:r>
        <w:rPr>
          <w:rFonts w:hint="eastAsia" w:ascii="微软雅黑" w:hAnsi="微软雅黑" w:eastAsia="微软雅黑" w:cs="微软雅黑"/>
          <w:b w:val="1"/>
          <w:color w:val="000000"/>
          <w:sz w:val="24"/>
        </w:rPr>
        <w:t>日期的宽容解析同样在后端。</w:t>
      </w:r>
      <w:r>
        <w:rPr>
          <w:rFonts w:hint="eastAsia" w:ascii="微软雅黑" w:hAnsi="微软雅黑" w:eastAsia="微软雅黑" w:cs="微软雅黑"/>
          <w:color w:val="000000"/>
          <w:sz w:val="24"/>
        </w:rPr>
        <w:t xml:space="preserve"> 用户键入 </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这类写法时，界面不弹「格式不正确」，而是把原文交给后端，由后端识别并标准化为 </w:t>
      </w:r>
      <w:r>
        <w:rPr>
          <w:rFonts w:ascii="Consolas" w:hAnsi="Consolas" w:eastAsia="Consolas" w:cs="Consolas"/>
          <w:color w:val="000000"/>
          <w:sz w:val="20"/>
        </w:rPr>
        <w:t>2026-10-15</w:t>
      </w:r>
      <w:r>
        <w:rPr>
          <w:rFonts w:hint="eastAsia" w:ascii="微软雅黑" w:hAnsi="微软雅黑" w:eastAsia="微软雅黑" w:cs="微软雅黑"/>
          <w:color w:val="000000"/>
          <w:sz w:val="24"/>
        </w:rPr>
        <w:t>。只有当后端确实无法识别时，界面才呈现后端给出的原因。这样做使解析规则只有一处实现，图形界面与其他入口共用同一套规则。</w:t>
      </w:r>
    </w:p>
    <w:p w14:paraId="0393B8EE">
      <w:pPr>
        <w:spacing w:after="144" w:line="384"/>
        <w:jc w:val="left"/>
        <w:rPr>
          <w:color w:val="000000"/>
        </w:rPr>
      </w:pPr>
      <w:r>
        <w:rPr>
          <w:rFonts w:hint="eastAsia" w:ascii="微软雅黑" w:hAnsi="微软雅黑" w:eastAsia="微软雅黑" w:cs="微软雅黑"/>
          <w:color w:val="000000"/>
          <w:sz w:val="24"/>
        </w:rPr>
        <w:t>底部为「取消」与「保存」两个按钮。表单的行为约定有三条：保存成功后关闭表单并刷新列表；保存失败时保留表单与已填内容，只提示失败原因；取消时直接关闭，不产生任何数据变化。</w:t>
      </w:r>
    </w:p>
    <w:p w14:paraId="3AF69209">
      <w:pPr>
        <w:spacing w:after="144" w:line="384"/>
        <w:jc w:val="left"/>
        <w:rPr>
          <w:color w:val="000000"/>
        </w:rPr>
      </w:pPr>
      <w:r>
        <w:rPr>
          <w:rFonts w:hint="eastAsia" w:ascii="微软雅黑" w:hAnsi="微软雅黑" w:eastAsia="微软雅黑" w:cs="微软雅黑"/>
          <w:b w:val="1"/>
          <w:color w:val="000000"/>
          <w:sz w:val="24"/>
        </w:rPr>
        <w:t>为什么必须共用一个表单。</w:t>
      </w:r>
      <w:r>
        <w:rPr>
          <w:rFonts w:hint="eastAsia" w:ascii="微软雅黑" w:hAnsi="微软雅黑" w:eastAsia="微软雅黑" w:cs="微软雅黑"/>
          <w:color w:val="000000"/>
          <w:sz w:val="24"/>
        </w:rPr>
        <w:t xml:space="preserve"> 如果为新增与修改各写一套界面逻辑，两套代码会随着修改逐渐产生差异——例如新增校验了标题非空而修改忘了校验，或者两者对日期格式的处理不一致。这类缺陷很难在测试中发现，因为用户通常只用其中一条路径。共用实现把差异压缩到「是否预填、标题是什么」这一个参数上。</w:t>
      </w:r>
    </w:p>
    <w:p w14:paraId="1005E43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5.5　控制器与展示层</w:t>
      </w:r>
    </w:p>
    <w:p w14:paraId="5EB196F3">
      <w:pPr>
        <w:spacing w:after="144" w:line="384"/>
        <w:jc w:val="left"/>
        <w:rPr>
          <w:color w:val="000000"/>
        </w:rPr>
      </w:pPr>
      <w:r>
        <w:rPr>
          <w:rFonts w:hint="eastAsia" w:ascii="微软雅黑" w:hAnsi="微软雅黑" w:eastAsia="微软雅黑" w:cs="微软雅黑"/>
          <w:color w:val="000000"/>
          <w:sz w:val="24"/>
        </w:rPr>
        <w:t>控制器是界面层中唯一调用应用层用例的地方，也是唯一维护选中状态的地方。它承担四项工作：</w:t>
      </w:r>
    </w:p>
    <w:p w14:paraId="1B687D1C">
      <w:pPr>
        <w:numPr>
          <w:ilvl w:val="0"/>
          <w:numId w:val="5"/>
        </w:numPr>
        <w:pBdr>
          <w:left w:space="24"/>
        </w:pBdr>
        <w:spacing w:after="144" w:line="384"/>
        <w:jc w:val="left"/>
        <w:rPr>
          <w:color w:val="000000"/>
        </w:rPr>
      </w:pPr>
      <w:r>
        <w:rPr>
          <w:rFonts w:hint="eastAsia" w:ascii="微软雅黑" w:hAnsi="微软雅黑" w:eastAsia="微软雅黑" w:cs="微软雅黑"/>
          <w:color w:val="000000"/>
          <w:sz w:val="24"/>
        </w:rPr>
        <w:t>读取表单或列表中的原始输入；</w:t>
      </w:r>
    </w:p>
    <w:p w14:paraId="0845C20F">
      <w:pPr>
        <w:numPr>
          <w:ilvl w:val="0"/>
          <w:numId w:val="5"/>
        </w:numPr>
        <w:pBdr>
          <w:left w:space="24"/>
        </w:pBdr>
        <w:spacing w:after="144" w:line="384"/>
        <w:jc w:val="left"/>
        <w:rPr>
          <w:color w:val="000000"/>
        </w:rPr>
      </w:pPr>
      <w:r>
        <w:rPr>
          <w:rFonts w:hint="eastAsia" w:ascii="微软雅黑" w:hAnsi="微软雅黑" w:eastAsia="微软雅黑" w:cs="微软雅黑"/>
          <w:color w:val="000000"/>
          <w:sz w:val="24"/>
        </w:rPr>
        <w:t>维护选中状态，在未选中时拦截「修改」「删除」请求；</w:t>
      </w:r>
    </w:p>
    <w:p w14:paraId="512B8AD2">
      <w:pPr>
        <w:numPr>
          <w:ilvl w:val="0"/>
          <w:numId w:val="5"/>
        </w:numPr>
        <w:pBdr>
          <w:left w:space="24"/>
        </w:pBdr>
        <w:spacing w:after="144" w:line="384"/>
        <w:jc w:val="left"/>
        <w:rPr>
          <w:color w:val="000000"/>
        </w:rPr>
      </w:pPr>
      <w:r>
        <w:rPr>
          <w:rFonts w:hint="eastAsia" w:ascii="微软雅黑" w:hAnsi="微软雅黑" w:eastAsia="微软雅黑" w:cs="微软雅黑"/>
          <w:color w:val="000000"/>
          <w:sz w:val="24"/>
        </w:rPr>
        <w:t>调用应用层用例，把原始文本一并交给后端处理；</w:t>
      </w:r>
    </w:p>
    <w:p w14:paraId="1A1E31B1">
      <w:pPr>
        <w:numPr>
          <w:ilvl w:val="0"/>
          <w:numId w:val="5"/>
        </w:numPr>
        <w:pBdr>
          <w:left w:space="24"/>
        </w:pBdr>
        <w:spacing w:after="144" w:line="384"/>
        <w:jc w:val="left"/>
        <w:rPr>
          <w:color w:val="000000"/>
        </w:rPr>
      </w:pPr>
      <w:r>
        <w:rPr>
          <w:rFonts w:hint="eastAsia" w:ascii="微软雅黑" w:hAnsi="微软雅黑" w:eastAsia="微软雅黑" w:cs="微软雅黑"/>
          <w:color w:val="000000"/>
          <w:sz w:val="24"/>
        </w:rPr>
        <w:t>把后端返回的错误类型转换为用户可理解的提示。</w:t>
      </w:r>
    </w:p>
    <w:p w14:paraId="64E985AB">
      <w:pPr>
        <w:spacing w:after="144" w:line="384"/>
        <w:jc w:val="left"/>
        <w:rPr>
          <w:color w:val="000000"/>
        </w:rPr>
      </w:pPr>
      <w:r>
        <w:rPr>
          <w:rFonts w:hint="eastAsia" w:ascii="微软雅黑" w:hAnsi="微软雅黑" w:eastAsia="微软雅黑" w:cs="微软雅黑"/>
          <w:color w:val="000000"/>
          <w:sz w:val="24"/>
        </w:rPr>
        <w:t>注意第 3 项：</w:t>
      </w:r>
      <w:r>
        <w:rPr>
          <w:rFonts w:hint="eastAsia" w:ascii="微软雅黑" w:hAnsi="微软雅黑" w:eastAsia="微软雅黑" w:cs="微软雅黑"/>
          <w:b w:val="1"/>
          <w:color w:val="000000"/>
          <w:sz w:val="24"/>
        </w:rPr>
        <w:t>控制器不负责把字符串解析为日期对象</w:t>
      </w:r>
      <w:r>
        <w:rPr>
          <w:rFonts w:hint="eastAsia" w:ascii="微软雅黑" w:hAnsi="微软雅黑" w:eastAsia="微软雅黑" w:cs="微软雅黑"/>
          <w:color w:val="000000"/>
          <w:sz w:val="24"/>
        </w:rPr>
        <w:t>。允许哪些写法、如何归一为标准格式，属于业务决策，由后端统一实现。控制器只传递原始文本并呈现结果。这样安排使同一套解析规则能同时服务于图形界面与其他可能的入口，也避免出现「界面拦住了、后端其实接受」这类不一致。</w:t>
      </w:r>
    </w:p>
    <w:p w14:paraId="037A4244">
      <w:pPr>
        <w:spacing w:after="144" w:line="384"/>
        <w:jc w:val="left"/>
        <w:rPr>
          <w:color w:val="000000"/>
        </w:rPr>
      </w:pPr>
      <w:r>
        <w:rPr>
          <w:rFonts w:hint="eastAsia" w:ascii="微软雅黑" w:hAnsi="微软雅黑" w:eastAsia="微软雅黑" w:cs="微软雅黑"/>
          <w:color w:val="000000"/>
          <w:sz w:val="24"/>
        </w:rPr>
        <w:t xml:space="preserve">展示层尽量实现为纯函数：把日期格式化为 </w:t>
      </w:r>
      <w:r>
        <w:rPr>
          <w:rFonts w:hint="eastAsia" w:ascii="Consolas" w:hAnsi="Consolas" w:eastAsia="Consolas" w:cs="Consolas"/>
          <w:color w:val="000000"/>
          <w:sz w:val="20"/>
        </w:rPr>
        <w:t>YYYY-MM-DD（周X）</w:t>
      </w:r>
      <w:r>
        <w:rPr>
          <w:rFonts w:hint="eastAsia" w:ascii="微软雅黑" w:hAnsi="微软雅黑" w:eastAsia="微软雅黑" w:cs="微软雅黑"/>
          <w:color w:val="000000"/>
          <w:sz w:val="24"/>
        </w:rPr>
        <w:t>、把条数格式化为「共 N 条」、把错误类型映射为提示文案与图标。纯函数的好处是可以在不创建任何窗口的情况下被单元测试覆盖，测试执行速度快且稳定。</w:t>
      </w:r>
    </w:p>
    <w:p w14:paraId="210C065A">
      <w:pPr>
        <w:spacing w:after="144" w:line="384"/>
        <w:jc w:val="left"/>
        <w:rPr>
          <w:color w:val="000000"/>
        </w:rPr>
      </w:pPr>
      <w:r>
        <w:rPr>
          <w:rFonts w:hint="eastAsia" w:ascii="微软雅黑" w:hAnsi="微软雅黑" w:eastAsia="微软雅黑" w:cs="微软雅黑"/>
          <w:color w:val="000000"/>
          <w:sz w:val="24"/>
        </w:rPr>
        <w:t>职责边界可以概括为一句话：</w:t>
      </w:r>
      <w:r>
        <w:rPr>
          <w:rFonts w:hint="eastAsia" w:ascii="微软雅黑" w:hAnsi="微软雅黑" w:eastAsia="微软雅黑" w:cs="微软雅黑"/>
          <w:b w:val="1"/>
          <w:color w:val="000000"/>
          <w:sz w:val="24"/>
        </w:rPr>
        <w:t>输入是否可用由后端判定，界面负责把结论呈现出来。</w:t>
      </w:r>
      <w:r>
        <w:rPr>
          <w:rFonts w:hint="eastAsia" w:ascii="微软雅黑" w:hAnsi="微软雅黑" w:eastAsia="微软雅黑" w:cs="微软雅黑"/>
          <w:color w:val="000000"/>
          <w:sz w:val="24"/>
        </w:rPr>
        <w:t xml:space="preserve"> 界面不判断「标题长度是否超限」「日期是否允许为过去」，这些属于业务规则；界面也不重复实现一遍格式校验，因为那会变成第二套需要维护的规则。同时领域层不依赖界面已校验才正确，服务必须能在传入非法数据时自行拒绝。两侧职责在契约中明确，避免出现「两边都校验」或「两边都不校验」的空白。</w:t>
      </w:r>
    </w:p>
    <w:p w14:paraId="77CF15BE">
      <w:pPr>
        <w:spacing w:after="144" w:line="384"/>
        <w:jc w:val="left"/>
        <w:rPr>
          <w:color w:val="000000"/>
        </w:rPr>
      </w:pPr>
      <w:r>
        <w:rPr>
          <w:rFonts w:hint="eastAsia" w:ascii="微软雅黑" w:hAnsi="微软雅黑" w:eastAsia="微软雅黑" w:cs="微软雅黑"/>
          <w:color w:val="000000"/>
          <w:sz w:val="24"/>
        </w:rPr>
        <w:t>有一条边界需要特别说明：</w:t>
      </w:r>
      <w:r>
        <w:rPr>
          <w:rFonts w:hint="eastAsia" w:ascii="微软雅黑" w:hAnsi="微软雅黑" w:eastAsia="微软雅黑" w:cs="微软雅黑"/>
          <w:b w:val="1"/>
          <w:color w:val="000000"/>
          <w:sz w:val="24"/>
        </w:rPr>
        <w:t>服务层不能弹窗</w:t>
      </w:r>
      <w:r>
        <w:rPr>
          <w:rFonts w:hint="eastAsia" w:ascii="微软雅黑" w:hAnsi="微软雅黑" w:eastAsia="微软雅黑" w:cs="微软雅黑"/>
          <w:color w:val="000000"/>
          <w:sz w:val="24"/>
        </w:rPr>
        <w:t>。因此「异常处理交给后端」并不意味着界面不再处理异常——后端负责判定并抛出结构化错误，界面负责捕获并翻译成用户能读懂的句子。两者缺一不可，任何一方缺席都会让用户看到裸堆栈或什么都看不到。</w:t>
      </w:r>
    </w:p>
    <w:p w14:paraId="3F68D551">
      <w:pPr>
        <w:spacing w:after="144" w:line="384"/>
        <w:jc w:val="left"/>
        <w:rPr>
          <w:color w:val="000000"/>
        </w:rPr>
      </w:pPr>
      <w:r>
        <w:rPr>
          <w:rFonts w:hint="eastAsia" w:ascii="微软雅黑" w:hAnsi="微软雅黑" w:eastAsia="微软雅黑" w:cs="微软雅黑"/>
          <w:b w:val="1"/>
          <w:color w:val="000000"/>
          <w:sz w:val="24"/>
        </w:rPr>
        <w:t>本轮的落地情况。</w:t>
      </w:r>
      <w:r>
        <w:rPr>
          <w:rFonts w:hint="eastAsia" w:ascii="微软雅黑" w:hAnsi="微软雅黑" w:eastAsia="微软雅黑" w:cs="微软雅黑"/>
          <w:color w:val="000000"/>
          <w:sz w:val="24"/>
        </w:rPr>
        <w:t xml:space="preserve"> 上述四项职责已于 2026-10-15 在 </w:t>
      </w:r>
      <w:r>
        <w:rPr>
          <w:rFonts w:ascii="Consolas" w:hAnsi="Consolas" w:eastAsia="Consolas" w:cs="Consolas"/>
          <w:color w:val="000000"/>
          <w:sz w:val="20"/>
        </w:rPr>
        <w:t>controller.py</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presenters.py</w:t>
      </w:r>
      <w:r>
        <w:rPr>
          <w:rFonts w:hint="eastAsia" w:ascii="微软雅黑" w:hAnsi="微软雅黑" w:eastAsia="微软雅黑" w:cs="微软雅黑"/>
          <w:color w:val="000000"/>
          <w:sz w:val="24"/>
        </w:rPr>
        <w:t xml:space="preserve"> 中完整实现，并配了 59 项单元测试（见 8.2 节）。编码过程中新增了两个上文提到的模块，都是从实际约束里长出来的：</w:t>
      </w:r>
    </w:p>
    <w:p w14:paraId="666AE832">
      <w:pPr>
        <w:numPr>
          <w:ilvl w:val="0"/>
          <w:numId w:val="3"/>
        </w:numPr>
        <w:pBdr>
          <w:left w:space="24"/>
        </w:pBdr>
        <w:spacing w:after="144" w:line="384"/>
        <w:jc w:val="left"/>
        <w:rPr>
          <w:color w:val="000000"/>
        </w:rPr>
      </w:pPr>
      <w:r>
        <w:rPr>
          <w:rFonts w:ascii="Consolas" w:hAnsi="Consolas" w:eastAsia="Consolas" w:cs="Consolas"/>
          <w:color w:val="000000"/>
          <w:sz w:val="20"/>
        </w:rPr>
        <w:t>view_models.py</w:t>
      </w:r>
      <w:r>
        <w:rPr>
          <w:rFonts w:hint="eastAsia" w:ascii="微软雅黑" w:hAnsi="微软雅黑" w:eastAsia="微软雅黑" w:cs="微软雅黑"/>
          <w:color w:val="000000"/>
          <w:sz w:val="24"/>
        </w:rPr>
        <w:t>：列表行必须同时携带展示文本与日程标识，表单必须在失败重试时把上一次的草稿带回去——这两件事都需要一个明确的形状，而不是靠参数散落在各处传递。</w:t>
      </w:r>
    </w:p>
    <w:p w14:paraId="14FC6A80">
      <w:pPr>
        <w:numPr>
          <w:ilvl w:val="0"/>
          <w:numId w:val="3"/>
        </w:numPr>
        <w:pBdr>
          <w:left w:space="24"/>
        </w:pBdr>
        <w:spacing w:after="144" w:line="384"/>
        <w:jc w:val="left"/>
        <w:rPr>
          <w:color w:val="000000"/>
        </w:rPr>
      </w:pP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：界面层此时还不能依赖尚未落地的领域类与应用层服务。用 </w:t>
      </w:r>
      <w:r>
        <w:rPr>
          <w:rFonts w:ascii="Consolas" w:hAnsi="Consolas" w:eastAsia="Consolas" w:cs="Consolas"/>
          <w:color w:val="000000"/>
          <w:sz w:val="20"/>
        </w:rPr>
        <w:t>typing.Protocol</w:t>
      </w:r>
      <w:r>
        <w:rPr>
          <w:rFonts w:hint="eastAsia" w:ascii="微软雅黑" w:hAnsi="微软雅黑" w:eastAsia="微软雅黑" w:cs="微软雅黑"/>
          <w:color w:val="000000"/>
          <w:sz w:val="24"/>
        </w:rPr>
        <w:t xml:space="preserve"> 声明「界面需要对方长什么样」（结构性类型），界面就能先拿测试替身开发与测试，真实实现替代进来时不改动 controller 的一行代码，由类型检查负责证明它对得上。</w:t>
      </w:r>
    </w:p>
    <w:p w14:paraId="19C57D61">
      <w:pPr>
        <w:spacing w:after="144" w:line="384"/>
        <w:jc w:val="left"/>
        <w:rPr>
          <w:color w:val="000000"/>
        </w:rPr>
      </w:pPr>
      <w:r>
        <w:rPr>
          <w:rFonts w:hint="eastAsia" w:ascii="微软雅黑" w:hAnsi="微软雅黑" w:eastAsia="微软雅黑" w:cs="微软雅黑"/>
          <w:color w:val="000000"/>
          <w:sz w:val="24"/>
        </w:rPr>
        <w:t>有一条细节值得一提：表单采用同步模型——界面打开表单、把用户交回的草稿返回给控制器，控制器写入；写入失败时把草稿塞回表单重开一次。「保留已填内容」因此不需要界面自己记住任何状态，这条行为也就有了对应的测试断言。</w:t>
      </w:r>
    </w:p>
    <w:p w14:paraId="0BF239D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5.6　数据流</w:t>
      </w:r>
    </w:p>
    <w:p w14:paraId="70F26ABF">
      <w:pPr>
        <w:spacing w:after="144" w:line="384"/>
        <w:jc w:val="left"/>
        <w:rPr>
          <w:color w:val="000000"/>
        </w:rPr>
      </w:pPr>
      <w:r>
        <w:rPr>
          <w:rFonts w:hint="eastAsia" w:ascii="微软雅黑" w:hAnsi="微软雅黑" w:eastAsia="微软雅黑" w:cs="微软雅黑"/>
          <w:color w:val="000000"/>
          <w:sz w:val="24"/>
        </w:rPr>
        <w:t>新增日程的完整调用链如下：</w:t>
      </w:r>
    </w:p>
    <w:p w14:paraId="17045A3F">
      <w:r>
        <w:rPr>
          <w:rFonts w:hint="eastAsia"/>
          <w:color w:val="888888"/>
          <w:sz w:val="18"/>
        </w:rPr>
        <w:t>[图片: images/fig-flow-create.png]</w:t>
      </w:r>
    </w:p>
    <w:p>
      <w:pPr>
        <w:jc w:val="center"/>
      </w:pPr>
      <w:r>
        <w:drawing>
          <wp:inline xmlns:wp="http://schemas.openxmlformats.org/drawingml/2006/wordprocessingDrawing" xmlns:a="http://schemas.openxmlformats.org/drawingml/2006/main" xmlns:pic="http://schemas.openxmlformats.org/drawingml/2006/picture">
            <wp:extent cx="5616000" cy="3868800"/>
            <wp:docPr id="5" name="Picture 5"/>
            <wp:cNvGraphicFramePr>
              <a:graphicFrameLocks noChangeAspect="1"/>
            </wp:cNvGraphicFramePr>
            <a:graphic>
              <a:graphicData uri="http://schemas.openxmlformats.org/drawingml/2006/picture">
                <pic:pic>
                  <pic:nvPicPr>
                    <pic:cNvPr id="0" name="fig-flow-create.png"/>
                    <pic:cNvPicPr/>
                  </pic:nvPicPr>
                  <pic:blipFill>
                    <a:blip r:embed="rId10"/>
                    <a:stretch>
                      <a:fillRect/>
                    </a:stretch>
                  </pic:blipFill>
                  <pic:spPr>
                    <a:xfrm>
                      <a:off x="0" y="0"/>
                      <a:ext cx="5616000" cy="3868800"/>
                    </a:xfrm>
                    <a:prstGeom prst="rect"/>
                  </pic:spPr>
                </pic:pic>
              </a:graphicData>
            </a:graphic>
          </wp:inline>
        </w:drawing>
      </w:r>
    </w:p>
    <w:p w14:paraId="6D1209A8">
      <w:pPr>
        <w:spacing w:after="144" w:line="384"/>
        <w:jc w:val="left"/>
        <w:rPr>
          <w:color w:val="000000"/>
        </w:rPr>
      </w:pPr>
      <w:r>
        <w:rPr>
          <w:rFonts w:hint="eastAsia" w:ascii="微软雅黑" w:hAnsi="微软雅黑" w:eastAsia="微软雅黑" w:cs="微软雅黑"/>
          <w:color w:val="666666"/>
          <w:sz w:val="20"/>
        </w:rPr>
        <w:t>图 5-2　新增日程的纵向调用流程</w:t>
      </w:r>
      <w:r>
        <w:rPr>
          <w:rFonts w:hint="eastAsia" w:ascii="微软雅黑" w:hAnsi="微软雅黑" w:eastAsia="微软雅黑" w:cs="微软雅黑"/>
          <w:color w:val="000000"/>
          <w:sz w:val="24"/>
        </w:rPr>
        <w:t>图 5-2 显示了六个步骤：用户在表单中填写并保存；控制器把表单原始文本交给服务；服务完成后端解析与领域规则校验，创建带稳定标识的日程对象；服务调用注入的存储对象写入；存储适配器参数化写入并提交，出错则回滚并转换异常；服务返回已保存对象；界面刷新列表并提示成功。</w:t>
      </w:r>
    </w:p>
    <w:p w14:paraId="7E5394AC">
      <w:pPr>
        <w:spacing w:after="144" w:line="384"/>
        <w:jc w:val="left"/>
        <w:rPr>
          <w:color w:val="000000"/>
        </w:rPr>
      </w:pPr>
      <w:r>
        <w:rPr>
          <w:rFonts w:hint="eastAsia" w:ascii="微软雅黑" w:hAnsi="微软雅黑" w:eastAsia="微软雅黑" w:cs="微软雅黑"/>
          <w:color w:val="000000"/>
          <w:sz w:val="24"/>
        </w:rPr>
        <w:t>图中虚线为失败路径，最终都汇聚到同一个结果：保留表单与已填内容，提示具体失败原因。</w:t>
      </w:r>
      <w:r>
        <w:rPr>
          <w:rFonts w:hint="eastAsia" w:ascii="微软雅黑" w:hAnsi="微软雅黑" w:eastAsia="微软雅黑" w:cs="微软雅黑"/>
          <w:b w:val="1"/>
          <w:color w:val="000000"/>
          <w:sz w:val="24"/>
        </w:rPr>
        <w:t>任何情况下界面都不得在写入失败时假装成功</w:t>
      </w:r>
      <w:r>
        <w:rPr>
          <w:rFonts w:hint="eastAsia" w:ascii="微软雅黑" w:hAnsi="微软雅黑" w:eastAsia="微软雅黑" w:cs="微软雅黑"/>
          <w:color w:val="000000"/>
          <w:sz w:val="24"/>
        </w:rPr>
        <w:t>——这是本设计中关于可信度的一条底线。</w:t>
      </w:r>
    </w:p>
    <w:p w14:paraId="753593F4">
      <w:pPr>
        <w:spacing w:after="144" w:line="384"/>
        <w:jc w:val="left"/>
        <w:rPr>
          <w:color w:val="000000"/>
        </w:rPr>
      </w:pPr>
      <w:r>
        <w:rPr>
          <w:rFonts w:hint="eastAsia" w:ascii="微软雅黑" w:hAnsi="微软雅黑" w:eastAsia="微软雅黑" w:cs="微软雅黑"/>
          <w:color w:val="000000"/>
          <w:sz w:val="24"/>
        </w:rPr>
        <w:t>修改日程的流程与新增类似，但在两处不同：</w:t>
      </w:r>
    </w:p>
    <w:p w14:paraId="1E60C9E6">
      <w:r>
        <w:rPr>
          <w:rFonts w:hint="eastAsia"/>
          <w:color w:val="888888"/>
          <w:sz w:val="18"/>
        </w:rPr>
        <w:t>[图片: images/fig-flow-update.png]</w:t>
      </w:r>
    </w:p>
    <w:p>
      <w:pPr>
        <w:jc w:val="center"/>
      </w:pPr>
      <w:r>
        <w:drawing>
          <wp:inline xmlns:wp="http://schemas.openxmlformats.org/drawingml/2006/wordprocessingDrawing" xmlns:a="http://schemas.openxmlformats.org/drawingml/2006/main" xmlns:pic="http://schemas.openxmlformats.org/drawingml/2006/picture">
            <wp:extent cx="5616000" cy="3619200"/>
            <wp:docPr id="6" name="Picture 6"/>
            <wp:cNvGraphicFramePr>
              <a:graphicFrameLocks noChangeAspect="1"/>
            </wp:cNvGraphicFramePr>
            <a:graphic>
              <a:graphicData uri="http://schemas.openxmlformats.org/drawingml/2006/picture">
                <pic:pic>
                  <pic:nvPicPr>
                    <pic:cNvPr id="0" name="fig-flow-update.png"/>
                    <pic:cNvPicPr/>
                  </pic:nvPicPr>
                  <pic:blipFill>
                    <a:blip r:embed="rId11"/>
                    <a:stretch>
                      <a:fillRect/>
                    </a:stretch>
                  </pic:blipFill>
                  <pic:spPr>
                    <a:xfrm>
                      <a:off x="0" y="0"/>
                      <a:ext cx="5616000" cy="3619200"/>
                    </a:xfrm>
                    <a:prstGeom prst="rect"/>
                  </pic:spPr>
                </pic:pic>
              </a:graphicData>
            </a:graphic>
          </wp:inline>
        </w:drawing>
      </w:r>
    </w:p>
    <w:p w14:paraId="757285BB">
      <w:pPr>
        <w:spacing w:after="144" w:line="384"/>
        <w:jc w:val="left"/>
        <w:rPr>
          <w:color w:val="000000"/>
        </w:rPr>
      </w:pPr>
      <w:r>
        <w:rPr>
          <w:rFonts w:hint="eastAsia" w:ascii="微软雅黑" w:hAnsi="微软雅黑" w:eastAsia="微软雅黑" w:cs="微软雅黑"/>
          <w:color w:val="666666"/>
          <w:sz w:val="20"/>
        </w:rPr>
        <w:t>图 5-3　修改日程的流程与日期变更处理</w:t>
      </w:r>
      <w:r>
        <w:rPr>
          <w:rFonts w:hint="eastAsia" w:ascii="微软雅黑" w:hAnsi="微软雅黑" w:eastAsia="微软雅黑" w:cs="微软雅黑"/>
          <w:color w:val="000000"/>
          <w:sz w:val="24"/>
        </w:rPr>
        <w:t>其一，修改保持日程标识不变，只更新内容；其二，修改日期后该记录会从当前筛选日期下消失。图 5-3 特别标注了这一点：</w:t>
      </w:r>
      <w:r>
        <w:rPr>
          <w:rFonts w:hint="eastAsia" w:ascii="微软雅黑" w:hAnsi="微软雅黑" w:eastAsia="微软雅黑" w:cs="微软雅黑"/>
          <w:b w:val="1"/>
          <w:color w:val="000000"/>
          <w:sz w:val="24"/>
        </w:rPr>
        <w:t>这不是数据丢失，而是新筛选条件下的正确结果</w:t>
      </w:r>
      <w:r>
        <w:rPr>
          <w:rFonts w:hint="eastAsia" w:ascii="微软雅黑" w:hAnsi="微软雅黑" w:eastAsia="微软雅黑" w:cs="微软雅黑"/>
          <w:color w:val="000000"/>
          <w:sz w:val="24"/>
        </w:rPr>
        <w:t>。开发中如果把它当作缺陷去「修复」，反而会引入错误行为。</w:t>
      </w:r>
    </w:p>
    <w:p w14:paraId="42196005">
      <w:pPr>
        <w:pStyle w:val="000005"/>
        <w:keepNext w:val="1"/>
        <w:keepLines w:val="1"/>
        <w:spacing w:before="384" w:beforeAutospacing="1" w:after="216" w:afterAutospacing="1" w:line="384"/>
        <w:jc w:val="left"/>
        <w:outlineLvl w:val="1"/>
        <w:rPr>
          <w:color w:val="000000"/>
          <w:sz w:val="32"/>
          <w:szCs w:val="32"/>
        </w:rPr>
      </w:pPr>
      <w:bookmarkStart w:id="6" w:name="section-6"/>
      <w:r>
        <w:rPr>
          <w:rFonts w:hint="eastAsia" w:ascii="微软雅黑" w:hAnsi="微软雅黑" w:eastAsia="微软雅黑" w:cs="微软雅黑"/>
          <w:b w:val="1"/>
          <w:color w:val="000000"/>
          <w:sz w:val="32"/>
        </w:rPr>
        <w:t>第 6 章　界面状态设计</w:t>
      </w:r>
      <w:bookmarkEnd w:id="6"/>
    </w:p>
    <w:p w14:paraId="2760CA2A">
      <w:pPr>
        <w:spacing w:after="144" w:line="384"/>
        <w:jc w:val="left"/>
        <w:rPr>
          <w:color w:val="000000"/>
        </w:rPr>
      </w:pPr>
      <w:r>
        <w:rPr>
          <w:rFonts w:hint="eastAsia" w:ascii="微软雅黑" w:hAnsi="微软雅黑" w:eastAsia="微软雅黑" w:cs="微软雅黑"/>
          <w:color w:val="000000"/>
          <w:sz w:val="24"/>
        </w:rPr>
        <w:t>本章把界面抽象为四个主状态，给出状态之间的转换关系，并重点展开删除操作的两条路径——它是本设计中交互规则最集中、也最容易实现错误的部分。</w:t>
      </w:r>
    </w:p>
    <w:p w14:paraId="1105A30F">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6.1　四个主状态</w:t>
      </w:r>
    </w:p>
    <w:p w14:paraId="415F84E3">
      <w:pPr>
        <w:spacing w:after="144" w:line="384"/>
        <w:jc w:val="left"/>
        <w:rPr>
          <w:color w:val="000000"/>
        </w:rPr>
      </w:pPr>
      <w:r>
        <w:rPr>
          <w:rFonts w:hint="eastAsia" w:ascii="微软雅黑" w:hAnsi="微软雅黑" w:eastAsia="微软雅黑" w:cs="微软雅黑"/>
          <w:color w:val="000000"/>
          <w:sz w:val="24"/>
        </w:rPr>
        <w:t>界面被建模为四个主状态，加上一个横切的错误提示状态：</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E7F12AD">
            <w:pPr>
              <w:jc w:val="left"/>
              <w:rPr>
                <w:b w:val="1"/>
                <w:bCs w:val="1"/>
                <w:color w:val="000000"/>
              </w:rPr>
            </w:pPr>
            <w:r>
              <w:rPr>
                <w:rFonts w:hint="eastAsia" w:ascii="微软雅黑" w:hAnsi="微软雅黑" w:eastAsia="微软雅黑" w:cs="微软雅黑"/>
                <w:b w:val="1"/>
                <w:color w:val="000000"/>
                <w:sz w:val="20"/>
              </w:rPr>
              <w:t>状态</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30E396E">
            <w:pPr>
              <w:jc w:val="left"/>
              <w:rPr>
                <w:b w:val="1"/>
                <w:bCs w:val="1"/>
                <w:color w:val="000000"/>
              </w:rPr>
            </w:pPr>
            <w:r>
              <w:rPr>
                <w:rFonts w:hint="eastAsia" w:ascii="微软雅黑" w:hAnsi="微软雅黑" w:eastAsia="微软雅黑" w:cs="微软雅黑"/>
                <w:b w:val="1"/>
                <w:color w:val="000000"/>
                <w:sz w:val="20"/>
              </w:rPr>
              <w:t>判定依据</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5DDC5CB">
            <w:pPr>
              <w:jc w:val="left"/>
              <w:rPr>
                <w:b w:val="1"/>
                <w:bCs w:val="1"/>
                <w:color w:val="000000"/>
              </w:rPr>
            </w:pPr>
            <w:r>
              <w:rPr>
                <w:rFonts w:hint="eastAsia" w:ascii="微软雅黑" w:hAnsi="微软雅黑" w:eastAsia="微软雅黑" w:cs="微软雅黑"/>
                <w:b w:val="1"/>
                <w:color w:val="000000"/>
                <w:sz w:val="20"/>
              </w:rPr>
              <w:t>界面表现</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B5BDC1">
            <w:pPr>
              <w:jc w:val="left"/>
              <w:rPr>
                <w:color w:val="000000"/>
              </w:rPr>
            </w:pPr>
            <w:r>
              <w:rPr>
                <w:rFonts w:hint="eastAsia" w:ascii="微软雅黑" w:hAnsi="微软雅黑" w:eastAsia="微软雅黑" w:cs="微软雅黑"/>
                <w:color w:val="000000"/>
                <w:sz w:val="20"/>
              </w:rPr>
              <w:t>空闲</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CCCC534">
            <w:pPr>
              <w:jc w:val="left"/>
              <w:rPr>
                <w:color w:val="000000"/>
              </w:rPr>
            </w:pPr>
            <w:r>
              <w:rPr>
                <w:rFonts w:hint="eastAsia" w:ascii="微软雅黑" w:hAnsi="微软雅黑" w:eastAsia="微软雅黑" w:cs="微软雅黑"/>
                <w:color w:val="000000"/>
                <w:sz w:val="20"/>
              </w:rPr>
              <w:t>未被选中任何行</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605731">
            <w:pPr>
              <w:jc w:val="left"/>
              <w:rPr>
                <w:color w:val="000000"/>
              </w:rPr>
            </w:pPr>
            <w:r>
              <w:rPr>
                <w:rFonts w:hint="eastAsia" w:ascii="微软雅黑" w:hAnsi="微软雅黑" w:eastAsia="微软雅黑" w:cs="微软雅黑"/>
                <w:color w:val="000000"/>
                <w:sz w:val="20"/>
              </w:rPr>
              <w:t>列表可浏览，修改与删除按钮应给出提示而非执行</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B91606">
            <w:pPr>
              <w:jc w:val="left"/>
              <w:rPr>
                <w:color w:val="000000"/>
              </w:rPr>
            </w:pPr>
            <w:r>
              <w:rPr>
                <w:rFonts w:hint="eastAsia" w:ascii="微软雅黑" w:hAnsi="微软雅黑" w:eastAsia="微软雅黑" w:cs="微软雅黑"/>
                <w:color w:val="000000"/>
                <w:sz w:val="20"/>
              </w:rPr>
              <w:t>已选中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60560A">
            <w:pPr>
              <w:jc w:val="left"/>
              <w:rPr>
                <w:color w:val="000000"/>
              </w:rPr>
            </w:pPr>
            <w:r>
              <w:rPr>
                <w:rFonts w:hint="eastAsia" w:ascii="微软雅黑" w:hAnsi="微软雅黑" w:eastAsia="微软雅黑" w:cs="微软雅黑"/>
                <w:color w:val="000000"/>
                <w:sz w:val="20"/>
              </w:rPr>
              <w:t>某一行被选中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67F5EC">
            <w:pPr>
              <w:jc w:val="left"/>
              <w:rPr>
                <w:color w:val="000000"/>
              </w:rPr>
            </w:pPr>
            <w:r>
              <w:rPr>
                <w:rFonts w:hint="eastAsia" w:ascii="微软雅黑" w:hAnsi="微软雅黑" w:eastAsia="微软雅黑" w:cs="微软雅黑"/>
                <w:color w:val="000000"/>
                <w:sz w:val="20"/>
              </w:rPr>
              <w:t>该行高亮，修改与删除可用</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D77825">
            <w:pPr>
              <w:jc w:val="left"/>
              <w:rPr>
                <w:color w:val="000000"/>
              </w:rPr>
            </w:pPr>
            <w:r>
              <w:rPr>
                <w:rFonts w:hint="eastAsia" w:ascii="微软雅黑" w:hAnsi="微软雅黑" w:eastAsia="微软雅黑" w:cs="微软雅黑"/>
                <w:color w:val="000000"/>
                <w:sz w:val="20"/>
              </w:rPr>
              <w:t>编辑中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6908B1">
            <w:pPr>
              <w:jc w:val="left"/>
              <w:rPr>
                <w:color w:val="000000"/>
              </w:rPr>
            </w:pPr>
            <w:r>
              <w:rPr>
                <w:rFonts w:hint="eastAsia" w:ascii="微软雅黑" w:hAnsi="微软雅黑" w:eastAsia="微软雅黑" w:cs="微软雅黑"/>
                <w:color w:val="000000"/>
                <w:sz w:val="20"/>
              </w:rPr>
              <w:t>表单已打开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D2B3B9">
            <w:pPr>
              <w:jc w:val="left"/>
              <w:rPr>
                <w:color w:val="000000"/>
              </w:rPr>
            </w:pPr>
            <w:r>
              <w:rPr>
                <w:rFonts w:hint="eastAsia" w:ascii="微软雅黑" w:hAnsi="微软雅黑" w:eastAsia="微软雅黑" w:cs="微软雅黑"/>
                <w:color w:val="000000"/>
                <w:sz w:val="20"/>
              </w:rPr>
              <w:t>表单为模态，主窗口等待表单结果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CB293D4">
            <w:pPr>
              <w:jc w:val="left"/>
              <w:rPr>
                <w:color w:val="000000"/>
              </w:rPr>
            </w:pPr>
            <w:r>
              <w:rPr>
                <w:rFonts w:hint="eastAsia" w:ascii="微软雅黑" w:hAnsi="微软雅黑" w:eastAsia="微软雅黑" w:cs="微软雅黑"/>
                <w:color w:val="000000"/>
                <w:sz w:val="20"/>
              </w:rPr>
              <w:t>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922025">
            <w:pPr>
              <w:jc w:val="left"/>
              <w:rPr>
                <w:color w:val="000000"/>
              </w:rPr>
            </w:pPr>
            <w:r>
              <w:rPr>
                <w:rFonts w:hint="eastAsia" w:ascii="微软雅黑" w:hAnsi="微软雅黑" w:eastAsia="微软雅黑" w:cs="微软雅黑"/>
                <w:color w:val="000000"/>
                <w:sz w:val="20"/>
              </w:rPr>
              <w:t>删除确认框已弹出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3D4D8F">
            <w:pPr>
              <w:jc w:val="left"/>
              <w:rPr>
                <w:color w:val="000000"/>
              </w:rPr>
            </w:pPr>
            <w:r>
              <w:rPr>
                <w:rFonts w:hint="eastAsia" w:ascii="微软雅黑" w:hAnsi="微软雅黑" w:eastAsia="微软雅黑" w:cs="微软雅黑"/>
                <w:color w:val="000000"/>
                <w:sz w:val="20"/>
              </w:rPr>
              <w:t>等待用户选择取消或确定</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945BA02">
            <w:pPr>
              <w:jc w:val="left"/>
              <w:rPr>
                <w:color w:val="000000"/>
              </w:rPr>
            </w:pPr>
            <w:r>
              <w:rPr>
                <w:rFonts w:hint="eastAsia" w:ascii="微软雅黑" w:hAnsi="微软雅黑" w:eastAsia="微软雅黑" w:cs="微软雅黑"/>
                <w:color w:val="000000"/>
                <w:sz w:val="20"/>
              </w:rPr>
              <w:t>错误提示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079420">
            <w:pPr>
              <w:jc w:val="left"/>
              <w:rPr>
                <w:color w:val="000000"/>
              </w:rPr>
            </w:pPr>
            <w:r>
              <w:rPr>
                <w:rFonts w:hint="eastAsia" w:ascii="微软雅黑" w:hAnsi="微软雅黑" w:eastAsia="微软雅黑" w:cs="微软雅黑"/>
                <w:color w:val="000000"/>
                <w:sz w:val="20"/>
              </w:rPr>
              <w:t>后端返回无法识别、校验失败或写入失败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323F47">
            <w:pPr>
              <w:jc w:val="left"/>
              <w:rPr>
                <w:color w:val="000000"/>
              </w:rPr>
            </w:pPr>
            <w:r>
              <w:rPr>
                <w:rFonts w:hint="eastAsia" w:ascii="微软雅黑" w:hAnsi="微软雅黑" w:eastAsia="微软雅黑" w:cs="微软雅黑"/>
                <w:color w:val="000000"/>
                <w:sz w:val="20"/>
              </w:rPr>
              <w:t>提示后端给出的原因，界面回到上一个可用状态</w:t>
            </w:r>
          </w:p>
        </w:tc>
      </w:tr>
    </w:tbl>
    <w:p w14:paraId="53F279C9">
      <w:pPr>
        <w:spacing w:after="144" w:line="384"/>
        <w:jc w:val="left"/>
        <w:rPr>
          <w:color w:val="000000"/>
        </w:rPr>
      </w:pPr>
      <w:r>
        <w:rPr>
          <w:rFonts w:hint="eastAsia" w:ascii="微软雅黑" w:hAnsi="微软雅黑" w:eastAsia="微软雅黑" w:cs="微软雅黑"/>
          <w:color w:val="000000"/>
          <w:sz w:val="24"/>
        </w:rPr>
        <w:t>把「未选中」明确建模为一个状态而不是一个临时判断，是本设计中的一个重要决定。它使得「未选中时点删除」这件事在状态层面就与业务无关，从而在实现上自然地被拦截在界面层内部。</w:t>
      </w:r>
    </w:p>
    <w:p w14:paraId="23CB5179">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6.2　状态转换</w:t>
      </w:r>
    </w:p>
    <w:p w14:paraId="406B0F70">
      <w:pPr>
        <w:spacing w:after="144" w:line="384"/>
        <w:jc w:val="left"/>
        <w:rPr>
          <w:color w:val="000000"/>
        </w:rPr>
      </w:pPr>
      <w:r>
        <w:rPr>
          <w:rFonts w:hint="eastAsia" w:ascii="微软雅黑" w:hAnsi="微软雅黑" w:eastAsia="微软雅黑" w:cs="微软雅黑"/>
          <w:color w:val="000000"/>
          <w:sz w:val="24"/>
        </w:rPr>
        <w:t>四个主状态之间的转换关系如下：</w:t>
      </w:r>
    </w:p>
    <w:p w14:paraId="5DFF89AF">
      <w:r>
        <w:rPr>
          <w:rFonts w:hint="eastAsia"/>
          <w:color w:val="888888"/>
          <w:sz w:val="18"/>
        </w:rPr>
        <w:t>[图片: images/fig-state-transitions.png]</w:t>
      </w:r>
    </w:p>
    <w:p>
      <w:pPr>
        <w:jc w:val="center"/>
      </w:pPr>
      <w:r>
        <w:drawing>
          <wp:inline xmlns:wp="http://schemas.openxmlformats.org/drawingml/2006/wordprocessingDrawing" xmlns:a="http://schemas.openxmlformats.org/drawingml/2006/main" xmlns:pic="http://schemas.openxmlformats.org/drawingml/2006/picture">
            <wp:extent cx="5616000" cy="2496000"/>
            <wp:docPr id="7" name="Picture 7"/>
            <wp:cNvGraphicFramePr>
              <a:graphicFrameLocks noChangeAspect="1"/>
            </wp:cNvGraphicFramePr>
            <a:graphic>
              <a:graphicData uri="http://schemas.openxmlformats.org/drawingml/2006/picture">
                <pic:pic>
                  <pic:nvPicPr>
                    <pic:cNvPr id="0" name="fig-state-transitions.png"/>
                    <pic:cNvPicPr/>
                  </pic:nvPicPr>
                  <pic:blipFill>
                    <a:blip r:embed="rId12"/>
                    <a:stretch>
                      <a:fillRect/>
                    </a:stretch>
                  </pic:blipFill>
                  <pic:spPr>
                    <a:xfrm>
                      <a:off x="0" y="0"/>
                      <a:ext cx="5616000" cy="2496000"/>
                    </a:xfrm>
                    <a:prstGeom prst="rect"/>
                  </pic:spPr>
                </pic:pic>
              </a:graphicData>
            </a:graphic>
          </wp:inline>
        </w:drawing>
      </w:r>
    </w:p>
    <w:p w14:paraId="29AADA95">
      <w:pPr>
        <w:spacing w:after="144" w:line="384"/>
        <w:jc w:val="left"/>
        <w:rPr>
          <w:color w:val="000000"/>
        </w:rPr>
      </w:pPr>
      <w:r>
        <w:rPr>
          <w:rFonts w:hint="eastAsia" w:ascii="微软雅黑" w:hAnsi="微软雅黑" w:eastAsia="微软雅黑" w:cs="微软雅黑"/>
          <w:color w:val="666666"/>
          <w:sz w:val="20"/>
        </w:rPr>
        <w:t>图 6-1　界面状态转换图</w:t>
      </w:r>
      <w:r>
        <w:rPr>
          <w:rFonts w:hint="eastAsia" w:ascii="微软雅黑" w:hAnsi="微软雅黑" w:eastAsia="微软雅黑" w:cs="微软雅黑"/>
          <w:color w:val="000000"/>
          <w:sz w:val="24"/>
        </w:rPr>
        <w:t>图 6-1 中实线为正常路径，虚线为失败与取消路径。几处关键转换：</w:t>
      </w:r>
    </w:p>
    <w:p w14:paraId="2716C9EF">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空闲 → 已选中：用户点击列表中的一行；</w:t>
      </w:r>
    </w:p>
    <w:p w14:paraId="5B9EC84B">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已选中 → 编辑中：点击「修改」，表单预填原值；</w:t>
      </w:r>
    </w:p>
    <w:p w14:paraId="052BCCA8">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空闲/已选中 → 编辑中：点击「新增」（新增不要求先选中）；</w:t>
      </w:r>
    </w:p>
    <w:p w14:paraId="30964416">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已选中 → 确认删除：点击「删除」，弹出确认框；</w:t>
      </w:r>
    </w:p>
    <w:p w14:paraId="4D97504D">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已选中 → 空闲：切换筛选日期或手动清空选择；</w:t>
      </w:r>
    </w:p>
    <w:p w14:paraId="149241BC">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任意状态 → 错误提示：后端返回无法识别、校验失败或写入失败；</w:t>
      </w:r>
    </w:p>
    <w:p w14:paraId="3184B43E">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错误提示 → 上一状态：关闭提示后，若为表单场景则保留已填内容。</w:t>
      </w:r>
    </w:p>
    <w:p w14:paraId="2437D6F8">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6.3　删除的两条路径</w:t>
      </w:r>
    </w:p>
    <w:p w14:paraId="38EAEB9E">
      <w:pPr>
        <w:spacing w:after="144" w:line="384"/>
        <w:jc w:val="left"/>
        <w:rPr>
          <w:color w:val="000000"/>
        </w:rPr>
      </w:pPr>
      <w:r>
        <w:rPr>
          <w:rFonts w:hint="eastAsia" w:ascii="微软雅黑" w:hAnsi="微软雅黑" w:eastAsia="微软雅黑" w:cs="微软雅黑"/>
          <w:color w:val="000000"/>
          <w:sz w:val="24"/>
        </w:rPr>
        <w:t>删除是六条需求中唯一同时涉及「界面状态」与「业务有效性」的操作，也是最容易做错的地方，因此单独给出两条流程图。</w:t>
      </w:r>
    </w:p>
    <w:p w14:paraId="3AC49219">
      <w:pPr>
        <w:spacing w:after="144" w:line="384"/>
        <w:jc w:val="left"/>
        <w:rPr>
          <w:color w:val="000000"/>
        </w:rPr>
      </w:pPr>
      <w:r>
        <w:rPr>
          <w:rFonts w:hint="eastAsia" w:ascii="微软雅黑" w:hAnsi="微软雅黑" w:eastAsia="微软雅黑" w:cs="微软雅黑"/>
          <w:b w:val="1"/>
          <w:color w:val="000000"/>
          <w:sz w:val="24"/>
        </w:rPr>
        <w:t>路径一：未选中任何行时点击删除。</w:t>
      </w:r>
    </w:p>
    <w:p w14:paraId="1C292F33">
      <w:r>
        <w:rPr>
          <w:rFonts w:hint="eastAsia"/>
          <w:color w:val="888888"/>
          <w:sz w:val="18"/>
        </w:rPr>
        <w:t>[图片: images/fig-delete-unselected.png]</w:t>
      </w:r>
    </w:p>
    <w:p>
      <w:pPr>
        <w:jc w:val="center"/>
      </w:pPr>
      <w:r>
        <w:drawing>
          <wp:inline xmlns:wp="http://schemas.openxmlformats.org/drawingml/2006/wordprocessingDrawing" xmlns:a="http://schemas.openxmlformats.org/drawingml/2006/main" xmlns:pic="http://schemas.openxmlformats.org/drawingml/2006/picture">
            <wp:extent cx="5616000" cy="3501741"/>
            <wp:docPr id="8" name="Picture 8"/>
            <wp:cNvGraphicFramePr>
              <a:graphicFrameLocks noChangeAspect="1"/>
            </wp:cNvGraphicFramePr>
            <a:graphic>
              <a:graphicData uri="http://schemas.openxmlformats.org/drawingml/2006/picture">
                <pic:pic>
                  <pic:nvPicPr>
                    <pic:cNvPr id="0" name="fig-delete-unselected.png"/>
                    <pic:cNvPicPr/>
                  </pic:nvPicPr>
                  <pic:blipFill>
                    <a:blip r:embed="rId13"/>
                    <a:stretch>
                      <a:fillRect/>
                    </a:stretch>
                  </pic:blipFill>
                  <pic:spPr>
                    <a:xfrm>
                      <a:off x="0" y="0"/>
                      <a:ext cx="5616000" cy="3501741"/>
                    </a:xfrm>
                    <a:prstGeom prst="rect"/>
                  </pic:spPr>
                </pic:pic>
              </a:graphicData>
            </a:graphic>
          </wp:inline>
        </w:drawing>
      </w:r>
    </w:p>
    <w:p w14:paraId="50AFF751">
      <w:pPr>
        <w:spacing w:after="144" w:line="384"/>
        <w:jc w:val="left"/>
        <w:rPr>
          <w:color w:val="000000"/>
        </w:rPr>
      </w:pPr>
      <w:r>
        <w:rPr>
          <w:rFonts w:hint="eastAsia" w:ascii="微软雅黑" w:hAnsi="微软雅黑" w:eastAsia="微软雅黑" w:cs="微软雅黑"/>
          <w:color w:val="666666"/>
          <w:sz w:val="20"/>
        </w:rPr>
        <w:t>图 6-2　未选中日程时点击删除的状态变化</w:t>
      </w:r>
      <w:r>
        <w:rPr>
          <w:rFonts w:hint="eastAsia" w:ascii="微软雅黑" w:hAnsi="微软雅黑" w:eastAsia="微软雅黑" w:cs="微软雅黑"/>
          <w:color w:val="000000"/>
          <w:sz w:val="24"/>
        </w:rPr>
        <w:t>如图 6-2，控制器读取选中状态发现为空，就地提示「请先选择一条日程」并返回。</w:t>
      </w:r>
      <w:r>
        <w:rPr>
          <w:rFonts w:hint="eastAsia" w:ascii="微软雅黑" w:hAnsi="微软雅黑" w:eastAsia="微软雅黑" w:cs="微软雅黑"/>
          <w:b w:val="1"/>
          <w:color w:val="000000"/>
          <w:sz w:val="24"/>
        </w:rPr>
        <w:t>整条链路对服务的调用次数为零</w:t>
      </w:r>
      <w:r>
        <w:rPr>
          <w:rFonts w:hint="eastAsia" w:ascii="微软雅黑" w:hAnsi="微软雅黑" w:eastAsia="微软雅黑" w:cs="微软雅黑"/>
          <w:color w:val="000000"/>
          <w:sz w:val="24"/>
        </w:rPr>
        <w:t>。原因很直接：未选中是界面状态问题，不是业务错误，不应该产生一次「记录不存在」的服务查询。这一点在单元测试中可以用测试替身记录调用次数来断言。</w:t>
      </w:r>
    </w:p>
    <w:p w14:paraId="20F25A29">
      <w:pPr>
        <w:spacing w:after="144" w:line="384"/>
        <w:jc w:val="left"/>
        <w:rPr>
          <w:color w:val="000000"/>
        </w:rPr>
      </w:pPr>
      <w:r>
        <w:rPr>
          <w:rFonts w:hint="eastAsia" w:ascii="微软雅黑" w:hAnsi="微软雅黑" w:eastAsia="微软雅黑" w:cs="微软雅黑"/>
          <w:b w:val="1"/>
          <w:color w:val="000000"/>
          <w:sz w:val="24"/>
        </w:rPr>
        <w:t>路径二：选中后点击删除，在确认框中选择取消或确定。</w:t>
      </w:r>
    </w:p>
    <w:p w14:paraId="3C6948AD">
      <w:r>
        <w:rPr>
          <w:rFonts w:hint="eastAsia"/>
          <w:color w:val="888888"/>
          <w:sz w:val="18"/>
        </w:rPr>
        <w:t>[图片: images/fig-delete-confirm-cancel.png]</w:t>
      </w:r>
    </w:p>
    <w:p>
      <w:pPr>
        <w:jc w:val="center"/>
      </w:pPr>
      <w:r>
        <w:drawing>
          <wp:inline xmlns:wp="http://schemas.openxmlformats.org/drawingml/2006/wordprocessingDrawing" xmlns:a="http://schemas.openxmlformats.org/drawingml/2006/main" xmlns:pic="http://schemas.openxmlformats.org/drawingml/2006/picture">
            <wp:extent cx="5616000" cy="4327624"/>
            <wp:docPr id="9" name="Picture 9"/>
            <wp:cNvGraphicFramePr>
              <a:graphicFrameLocks noChangeAspect="1"/>
            </wp:cNvGraphicFramePr>
            <a:graphic>
              <a:graphicData uri="http://schemas.openxmlformats.org/drawingml/2006/picture">
                <pic:pic>
                  <pic:nvPicPr>
                    <pic:cNvPr id="0" name="fig-delete-confirm-cancel.png"/>
                    <pic:cNvPicPr/>
                  </pic:nvPicPr>
                  <pic:blipFill>
                    <a:blip r:embed="rId14"/>
                    <a:stretch>
                      <a:fillRect/>
                    </a:stretch>
                  </pic:blipFill>
                  <pic:spPr>
                    <a:xfrm>
                      <a:off x="0" y="0"/>
                      <a:ext cx="5616000" cy="4327624"/>
                    </a:xfrm>
                    <a:prstGeom prst="rect"/>
                  </pic:spPr>
                </pic:pic>
              </a:graphicData>
            </a:graphic>
          </wp:inline>
        </w:drawing>
      </w:r>
    </w:p>
    <w:p w14:paraId="4DCC9BD5">
      <w:pPr>
        <w:spacing w:after="144" w:line="384"/>
        <w:jc w:val="left"/>
        <w:rPr>
          <w:color w:val="000000"/>
        </w:rPr>
      </w:pPr>
      <w:r>
        <w:rPr>
          <w:rFonts w:hint="eastAsia" w:ascii="微软雅黑" w:hAnsi="微软雅黑" w:eastAsia="微软雅黑" w:cs="微软雅黑"/>
          <w:color w:val="666666"/>
          <w:sz w:val="20"/>
        </w:rPr>
        <w:t>图 6-3　选中日程后点击删除的确认与取消分支</w:t>
      </w:r>
      <w:r>
        <w:rPr>
          <w:rFonts w:hint="eastAsia" w:ascii="微软雅黑" w:hAnsi="微软雅黑" w:eastAsia="微软雅黑" w:cs="微软雅黑"/>
          <w:color w:val="000000"/>
          <w:sz w:val="24"/>
        </w:rPr>
        <w:t>如图 6-3，确认框弹出时服务尚未被调用；点「取消」则对话框关闭，列表与数据完全不变，删除服务的调用次数同样为零；点「确定」才真正调用删除服务，记录是否存在由服务层校验，界面不替它判断。</w:t>
      </w:r>
    </w:p>
    <w:p w14:paraId="11F7924B">
      <w:pPr>
        <w:spacing w:after="144" w:line="384"/>
        <w:jc w:val="left"/>
        <w:rPr>
          <w:color w:val="000000"/>
        </w:rPr>
      </w:pPr>
      <w:r>
        <w:rPr>
          <w:rFonts w:hint="eastAsia" w:ascii="微软雅黑" w:hAnsi="微软雅黑" w:eastAsia="微软雅黑" w:cs="微软雅黑"/>
          <w:color w:val="000000"/>
          <w:sz w:val="24"/>
        </w:rPr>
        <w:t>这里有一条容易被误解的分工：</w:t>
      </w:r>
      <w:r>
        <w:rPr>
          <w:rFonts w:hint="eastAsia" w:ascii="微软雅黑" w:hAnsi="微软雅黑" w:eastAsia="微软雅黑" w:cs="微软雅黑"/>
          <w:b w:val="1"/>
          <w:color w:val="000000"/>
          <w:sz w:val="24"/>
        </w:rPr>
        <w:t>删除确认属于交互策略，业务有效性校验属于服务层</w:t>
      </w:r>
      <w:r>
        <w:rPr>
          <w:rFonts w:hint="eastAsia" w:ascii="微软雅黑" w:hAnsi="微软雅黑" w:eastAsia="微软雅黑" w:cs="微软雅黑"/>
          <w:color w:val="000000"/>
          <w:sz w:val="24"/>
        </w:rPr>
        <w:t>。弹窗不能替代服务层的存在性检查——用户可能在确认框弹出后、点击确定之前，通过其他途径删除了同一条记录（在多窗口或后续扩展场景下）。因此即使界面已经确认过，服务内部仍必须处理记录不存在的情况，并把结果以错误类型返回，由界面转换为提示。</w:t>
      </w:r>
    </w:p>
    <w:p w14:paraId="18DCE9D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6.4　状态与实现的对应</w:t>
      </w:r>
    </w:p>
    <w:p w14:paraId="2EFBAE08">
      <w:pPr>
        <w:spacing w:after="144" w:line="384"/>
        <w:jc w:val="left"/>
        <w:rPr>
          <w:color w:val="000000"/>
        </w:rPr>
      </w:pPr>
      <w:r>
        <w:rPr>
          <w:rFonts w:hint="eastAsia" w:ascii="微软雅黑" w:hAnsi="微软雅黑" w:eastAsia="微软雅黑" w:cs="微软雅黑"/>
          <w:color w:val="000000"/>
          <w:sz w:val="24"/>
        </w:rPr>
        <w:t>状态模型需要落实到具体代码位置，否则只是文档上的概念：</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58BBF01">
            <w:pPr>
              <w:jc w:val="left"/>
              <w:rPr>
                <w:b w:val="1"/>
                <w:bCs w:val="1"/>
                <w:color w:val="000000"/>
              </w:rPr>
            </w:pPr>
            <w:r>
              <w:rPr>
                <w:rFonts w:hint="eastAsia" w:ascii="微软雅黑" w:hAnsi="微软雅黑" w:eastAsia="微软雅黑" w:cs="微软雅黑"/>
                <w:b w:val="1"/>
                <w:color w:val="000000"/>
                <w:sz w:val="20"/>
              </w:rPr>
              <w:t>状态判断</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0522C7A">
            <w:pPr>
              <w:jc w:val="left"/>
              <w:rPr>
                <w:b w:val="1"/>
                <w:bCs w:val="1"/>
                <w:color w:val="000000"/>
              </w:rPr>
            </w:pPr>
            <w:r>
              <w:rPr>
                <w:rFonts w:hint="eastAsia" w:ascii="微软雅黑" w:hAnsi="微软雅黑" w:eastAsia="微软雅黑" w:cs="微软雅黑"/>
                <w:b w:val="1"/>
                <w:color w:val="000000"/>
                <w:sz w:val="20"/>
              </w:rPr>
              <w:t>实现位置</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EE91F1F">
            <w:pPr>
              <w:jc w:val="left"/>
              <w:rPr>
                <w:b w:val="1"/>
                <w:bCs w:val="1"/>
                <w:color w:val="000000"/>
              </w:rPr>
            </w:pPr>
            <w:r>
              <w:rPr>
                <w:rFonts w:hint="eastAsia" w:ascii="微软雅黑" w:hAnsi="微软雅黑" w:eastAsia="微软雅黑" w:cs="微软雅黑"/>
                <w:b w:val="1"/>
                <w:color w:val="000000"/>
                <w:sz w:val="20"/>
              </w:rPr>
              <w:t>验证方式</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361D23">
            <w:pPr>
              <w:jc w:val="left"/>
              <w:rPr>
                <w:color w:val="000000"/>
              </w:rPr>
            </w:pPr>
            <w:r>
              <w:rPr>
                <w:rFonts w:hint="eastAsia" w:ascii="微软雅黑" w:hAnsi="微软雅黑" w:eastAsia="微软雅黑" w:cs="微软雅黑"/>
                <w:color w:val="000000"/>
                <w:sz w:val="20"/>
              </w:rPr>
              <w:t>是否已选中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A031D6">
            <w:pPr>
              <w:jc w:val="left"/>
              <w:rPr>
                <w:color w:val="000000"/>
              </w:rPr>
            </w:pPr>
            <w:r>
              <w:rPr>
                <w:rFonts w:hint="eastAsia" w:ascii="微软雅黑" w:hAnsi="微软雅黑" w:eastAsia="微软雅黑" w:cs="微软雅黑"/>
                <w:color w:val="000000"/>
                <w:sz w:val="20"/>
              </w:rPr>
              <w:t>控制器的选中状态字段</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5E187B">
            <w:pPr>
              <w:jc w:val="left"/>
              <w:rPr>
                <w:color w:val="000000"/>
              </w:rPr>
            </w:pPr>
            <w:r>
              <w:rPr>
                <w:rFonts w:hint="eastAsia" w:ascii="微软雅黑" w:hAnsi="微软雅黑" w:eastAsia="微软雅黑" w:cs="微软雅黑"/>
                <w:color w:val="000000"/>
                <w:sz w:val="20"/>
              </w:rPr>
              <w:t>单元测试：构造未选中场景，断言服务未被调用</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8D8BE4">
            <w:pPr>
              <w:jc w:val="left"/>
              <w:rPr>
                <w:color w:val="000000"/>
              </w:rPr>
            </w:pPr>
            <w:r>
              <w:rPr>
                <w:rFonts w:hint="eastAsia" w:ascii="微软雅黑" w:hAnsi="微软雅黑" w:eastAsia="微软雅黑" w:cs="微软雅黑"/>
                <w:color w:val="000000"/>
                <w:sz w:val="20"/>
              </w:rPr>
              <w:t>是否处于编辑中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F21ABD">
            <w:pPr>
              <w:jc w:val="left"/>
              <w:rPr>
                <w:color w:val="000000"/>
              </w:rPr>
            </w:pPr>
            <w:r>
              <w:rPr>
                <w:rFonts w:hint="eastAsia" w:ascii="微软雅黑" w:hAnsi="微软雅黑" w:eastAsia="微软雅黑" w:cs="微软雅黑"/>
                <w:color w:val="000000"/>
                <w:sz w:val="20"/>
              </w:rPr>
              <w:t>表单组件的生命周期</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20DC16">
            <w:pPr>
              <w:jc w:val="left"/>
              <w:rPr>
                <w:color w:val="000000"/>
              </w:rPr>
            </w:pPr>
            <w:r>
              <w:rPr>
                <w:rFonts w:hint="eastAsia" w:ascii="微软雅黑" w:hAnsi="微软雅黑" w:eastAsia="微软雅黑" w:cs="微软雅黑"/>
                <w:color w:val="000000"/>
                <w:sz w:val="20"/>
              </w:rPr>
              <w:t>人工验收：表单打开时主窗口不可操作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4DA563">
            <w:pPr>
              <w:jc w:val="left"/>
              <w:rPr>
                <w:color w:val="000000"/>
              </w:rPr>
            </w:pPr>
            <w:r>
              <w:rPr>
                <w:rFonts w:hint="eastAsia" w:ascii="微软雅黑" w:hAnsi="微软雅黑" w:eastAsia="微软雅黑" w:cs="微软雅黑"/>
                <w:color w:val="000000"/>
                <w:sz w:val="20"/>
              </w:rPr>
              <w:t>是否处于确认删除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76FED0">
            <w:pPr>
              <w:jc w:val="left"/>
              <w:rPr>
                <w:color w:val="000000"/>
              </w:rPr>
            </w:pPr>
            <w:r>
              <w:rPr>
                <w:rFonts w:hint="eastAsia" w:ascii="微软雅黑" w:hAnsi="微软雅黑" w:eastAsia="微软雅黑" w:cs="微软雅黑"/>
                <w:color w:val="000000"/>
                <w:sz w:val="20"/>
              </w:rPr>
              <w:t>确认框的返回值</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4CA735">
            <w:pPr>
              <w:jc w:val="left"/>
              <w:rPr>
                <w:color w:val="000000"/>
              </w:rPr>
            </w:pPr>
            <w:r>
              <w:rPr>
                <w:rFonts w:hint="eastAsia" w:ascii="微软雅黑" w:hAnsi="微软雅黑" w:eastAsia="微软雅黑" w:cs="微软雅黑"/>
                <w:color w:val="000000"/>
                <w:sz w:val="20"/>
              </w:rPr>
              <w:t>人工验收 V-11：取消后数据不变</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992CEE">
            <w:pPr>
              <w:jc w:val="left"/>
              <w:rPr>
                <w:color w:val="000000"/>
              </w:rPr>
            </w:pPr>
            <w:r>
              <w:rPr>
                <w:rFonts w:hint="eastAsia" w:ascii="微软雅黑" w:hAnsi="微软雅黑" w:eastAsia="微软雅黑" w:cs="微软雅黑"/>
                <w:color w:val="000000"/>
                <w:sz w:val="20"/>
              </w:rPr>
              <w:t>错误提示后的状态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AB1DB5">
            <w:pPr>
              <w:jc w:val="left"/>
              <w:rPr>
                <w:color w:val="000000"/>
              </w:rPr>
            </w:pPr>
            <w:r>
              <w:rPr>
                <w:rFonts w:hint="eastAsia" w:ascii="微软雅黑" w:hAnsi="微软雅黑" w:eastAsia="微软雅黑" w:cs="微软雅黑"/>
                <w:color w:val="000000"/>
                <w:sz w:val="20"/>
              </w:rPr>
              <w:t>由控制器在捕获错误后维持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938EAEF">
            <w:pPr>
              <w:jc w:val="left"/>
              <w:rPr>
                <w:color w:val="000000"/>
              </w:rPr>
            </w:pPr>
            <w:r>
              <w:rPr>
                <w:rFonts w:hint="eastAsia" w:ascii="微软雅黑" w:hAnsi="微软雅黑" w:eastAsia="微软雅黑" w:cs="微软雅黑"/>
                <w:color w:val="000000"/>
                <w:sz w:val="20"/>
              </w:rPr>
              <w:t>人工验收 V-03：提示后已填内容仍在</w:t>
            </w:r>
          </w:p>
        </w:tc>
      </w:tr>
    </w:tbl>
    <w:p w14:paraId="1BEEA3B0">
      <w:pPr>
        <w:pStyle w:val="000005"/>
        <w:keepNext w:val="1"/>
        <w:keepLines w:val="1"/>
        <w:spacing w:before="384" w:beforeAutospacing="1" w:after="216" w:afterAutospacing="1" w:line="384"/>
        <w:jc w:val="left"/>
        <w:outlineLvl w:val="1"/>
        <w:rPr>
          <w:color w:val="000000"/>
          <w:sz w:val="32"/>
          <w:szCs w:val="32"/>
        </w:rPr>
      </w:pPr>
      <w:bookmarkStart w:id="7" w:name="section-7"/>
      <w:r>
        <w:rPr>
          <w:rFonts w:hint="eastAsia" w:ascii="微软雅黑" w:hAnsi="微软雅黑" w:eastAsia="微软雅黑" w:cs="微软雅黑"/>
          <w:b w:val="1"/>
          <w:color w:val="000000"/>
          <w:sz w:val="32"/>
        </w:rPr>
        <w:t>第 7 章　异常处理与人机交互</w:t>
      </w:r>
      <w:bookmarkEnd w:id="7"/>
    </w:p>
    <w:p w14:paraId="3BBBD67D">
      <w:pPr>
        <w:spacing w:after="144" w:line="384"/>
        <w:jc w:val="left"/>
        <w:rPr>
          <w:color w:val="000000"/>
        </w:rPr>
      </w:pPr>
      <w:r>
        <w:rPr>
          <w:rFonts w:hint="eastAsia" w:ascii="微软雅黑" w:hAnsi="微软雅黑" w:eastAsia="微软雅黑" w:cs="微软雅黑"/>
          <w:color w:val="000000"/>
          <w:sz w:val="24"/>
        </w:rPr>
        <w:t>本章说明错误的分类方式与提示映射策略，并逐一交代非法输入、无选中项、存储异常与空状态四类场景下的界面表现。</w:t>
      </w:r>
    </w:p>
    <w:p w14:paraId="62C4B728">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7.1　异常分类与提示映射</w:t>
      </w:r>
    </w:p>
    <w:p>
      <w:pPr>
        <w:jc w:val="center"/>
      </w:pPr>
      <w:r>
        <w:drawing>
          <wp:inline xmlns:wp="http://schemas.openxmlformats.org/drawingml/2006/wordprocessingDrawing" xmlns:a="http://schemas.openxmlformats.org/drawingml/2006/main" xmlns:pic="http://schemas.openxmlformats.org/drawingml/2006/picture">
            <wp:extent cx="5616000" cy="2683200"/>
            <wp:docPr id="14" name="Picture 14"/>
            <wp:cNvGraphicFramePr>
              <a:graphicFrameLocks noChangeAspect="1"/>
            </wp:cNvGraphicFramePr>
            <a:graphic>
              <a:graphicData uri="http://schemas.openxmlformats.org/drawingml/2006/picture">
                <pic:pic>
                  <pic:nvPicPr>
                    <pic:cNvPr id="0" name="fig-error-map.png"/>
                    <pic:cNvPicPr/>
                  </pic:nvPicPr>
                  <pic:blipFill>
                    <a:blip r:embed="rId19"/>
                    <a:stretch>
                      <a:fillRect/>
                    </a:stretch>
                  </pic:blipFill>
                  <pic:spPr>
                    <a:xfrm>
                      <a:off x="0" y="0"/>
                      <a:ext cx="5616000" cy="2683200"/>
                    </a:xfrm>
                    <a:prstGeom prst="rect"/>
                  </pic:spPr>
                </pic:pic>
              </a:graphicData>
            </a:graphic>
          </wp:inline>
        </w:drawing>
      </w:r>
    </w:p>
    <w:p w14:paraId="6A72917E">
      <w:pPr>
        <w:spacing w:after="144" w:line="384"/>
        <w:jc w:val="left"/>
        <w:rPr>
          <w:color w:val="000000"/>
        </w:rPr>
      </w:pPr>
      <w:r>
        <w:rPr>
          <w:rFonts w:hint="eastAsia" w:ascii="微软雅黑" w:hAnsi="微软雅黑" w:eastAsia="微软雅黑" w:cs="微软雅黑"/>
          <w:color w:val="000000"/>
          <w:sz w:val="24"/>
        </w:rPr>
        <w:t>状态判定与错误判定的权威都在后端，界面层的职责是</w:t>
      </w:r>
      <w:r>
        <w:rPr>
          <w:rFonts w:hint="eastAsia" w:ascii="微软雅黑" w:hAnsi="微软雅黑" w:eastAsia="微软雅黑" w:cs="微软雅黑"/>
          <w:b w:val="1"/>
          <w:color w:val="000000"/>
          <w:sz w:val="24"/>
        </w:rPr>
        <w:t>捕获后端返回的结构化错误并分别映射为提示</w:t>
      </w:r>
      <w:r>
        <w:rPr>
          <w:rFonts w:hint="eastAsia" w:ascii="微软雅黑" w:hAnsi="微软雅黑" w:eastAsia="微软雅黑" w:cs="微软雅黑"/>
          <w:color w:val="000000"/>
          <w:sz w:val="24"/>
        </w:rPr>
        <w:t>；对于意外异常，记录诊断信息后给出通用提示，不静默吞掉，也不把裸堆栈展示给用户。</w:t>
      </w:r>
    </w:p>
    <w:p w14:paraId="53BFEE5F">
      <w:r>
        <w:rPr>
          <w:rFonts w:hint="eastAsia"/>
          <w:color w:val="888888"/>
          <w:sz w:val="18"/>
        </w:rPr>
        <w:t>[图片: images/fig-error-map.png]</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8D21F2A">
            <w:pPr>
              <w:jc w:val="left"/>
              <w:rPr>
                <w:b w:val="1"/>
                <w:bCs w:val="1"/>
                <w:color w:val="000000"/>
              </w:rPr>
            </w:pPr>
            <w:r>
              <w:rPr>
                <w:rFonts w:hint="eastAsia" w:ascii="微软雅黑" w:hAnsi="微软雅黑" w:eastAsia="微软雅黑" w:cs="微软雅黑"/>
                <w:b w:val="1"/>
                <w:color w:val="000000"/>
                <w:sz w:val="20"/>
              </w:rPr>
              <w:t>错误来源</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599280C">
            <w:pPr>
              <w:jc w:val="left"/>
              <w:rPr>
                <w:b w:val="1"/>
                <w:bCs w:val="1"/>
                <w:color w:val="000000"/>
              </w:rPr>
            </w:pPr>
            <w:r>
              <w:rPr>
                <w:rFonts w:hint="eastAsia" w:ascii="微软雅黑" w:hAnsi="微软雅黑" w:eastAsia="微软雅黑" w:cs="微软雅黑"/>
                <w:b w:val="1"/>
                <w:color w:val="000000"/>
                <w:sz w:val="20"/>
              </w:rPr>
              <w:t>错误类型</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3D20C00">
            <w:pPr>
              <w:jc w:val="left"/>
              <w:rPr>
                <w:b w:val="1"/>
                <w:bCs w:val="1"/>
                <w:color w:val="000000"/>
              </w:rPr>
            </w:pPr>
            <w:r>
              <w:rPr>
                <w:rFonts w:hint="eastAsia" w:ascii="微软雅黑" w:hAnsi="微软雅黑" w:eastAsia="微软雅黑" w:cs="微软雅黑"/>
                <w:b w:val="1"/>
                <w:color w:val="000000"/>
                <w:sz w:val="20"/>
              </w:rPr>
              <w:t>用户可见提示</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C6BF90B">
            <w:pPr>
              <w:jc w:val="left"/>
              <w:rPr>
                <w:b w:val="1"/>
                <w:bCs w:val="1"/>
                <w:color w:val="000000"/>
              </w:rPr>
            </w:pPr>
            <w:r>
              <w:rPr>
                <w:rFonts w:hint="eastAsia" w:ascii="微软雅黑" w:hAnsi="微软雅黑" w:eastAsia="微软雅黑" w:cs="微软雅黑"/>
                <w:b w:val="1"/>
                <w:color w:val="000000"/>
                <w:sz w:val="20"/>
              </w:rPr>
              <w:t>数据影响</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8B2177">
            <w:pPr>
              <w:jc w:val="left"/>
              <w:rPr>
                <w:color w:val="000000"/>
              </w:rPr>
            </w:pPr>
            <w:r>
              <w:rPr>
                <w:rFonts w:hint="eastAsia" w:ascii="微软雅黑" w:hAnsi="微软雅黑" w:eastAsia="微软雅黑" w:cs="微软雅黑"/>
                <w:color w:val="000000"/>
                <w:sz w:val="20"/>
              </w:rPr>
              <w:t>输入解析失败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3E9EAA9">
            <w:pPr>
              <w:jc w:val="left"/>
              <w:rPr>
                <w:color w:val="000000"/>
              </w:rPr>
            </w:pPr>
            <w:r>
              <w:rPr>
                <w:rFonts w:hint="eastAsia" w:ascii="微软雅黑" w:hAnsi="微软雅黑" w:eastAsia="微软雅黑" w:cs="微软雅黑"/>
                <w:color w:val="000000"/>
                <w:sz w:val="20"/>
              </w:rPr>
              <w:t>解析错误（后端返回）</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1C443C5">
            <w:pPr>
              <w:jc w:val="left"/>
              <w:rPr>
                <w:color w:val="000000"/>
              </w:rPr>
            </w:pPr>
            <w:r>
              <w:rPr>
                <w:rFonts w:hint="eastAsia" w:ascii="微软雅黑" w:hAnsi="微软雅黑" w:eastAsia="微软雅黑" w:cs="微软雅黑"/>
                <w:color w:val="000000"/>
                <w:sz w:val="20"/>
              </w:rPr>
              <w:t>字段级提示，呈现后端给出的原因</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DFF876">
            <w:pPr>
              <w:jc w:val="left"/>
              <w:rPr>
                <w:color w:val="000000"/>
              </w:rPr>
            </w:pPr>
            <w:r>
              <w:rPr>
                <w:rFonts w:hint="eastAsia" w:ascii="微软雅黑" w:hAnsi="微软雅黑" w:eastAsia="微软雅黑" w:cs="微软雅黑"/>
                <w:color w:val="000000"/>
                <w:sz w:val="20"/>
              </w:rPr>
              <w:t>不写入</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AC4C0E8">
            <w:pPr>
              <w:jc w:val="left"/>
              <w:rPr>
                <w:color w:val="000000"/>
              </w:rPr>
            </w:pPr>
            <w:r>
              <w:rPr>
                <w:rFonts w:hint="eastAsia" w:ascii="微软雅黑" w:hAnsi="微软雅黑" w:eastAsia="微软雅黑" w:cs="微软雅黑"/>
                <w:color w:val="000000"/>
                <w:sz w:val="20"/>
              </w:rPr>
              <w:t>领域校验失败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05646F">
            <w:pPr>
              <w:jc w:val="left"/>
              <w:rPr>
                <w:color w:val="000000"/>
              </w:rPr>
            </w:pPr>
            <w:r>
              <w:rPr>
                <w:rFonts w:hint="eastAsia" w:ascii="微软雅黑" w:hAnsi="微软雅黑" w:eastAsia="微软雅黑" w:cs="微软雅黑"/>
                <w:color w:val="000000"/>
                <w:sz w:val="20"/>
              </w:rPr>
              <w:t>校验错误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A97194">
            <w:pPr>
              <w:jc w:val="left"/>
              <w:rPr>
                <w:color w:val="000000"/>
              </w:rPr>
            </w:pPr>
            <w:r>
              <w:rPr>
                <w:rFonts w:hint="eastAsia" w:ascii="微软雅黑" w:hAnsi="微软雅黑" w:eastAsia="微软雅黑" w:cs="微软雅黑"/>
                <w:color w:val="000000"/>
                <w:sz w:val="20"/>
              </w:rPr>
              <w:t>提示具体不满足的规则</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DAF807">
            <w:pPr>
              <w:jc w:val="left"/>
              <w:rPr>
                <w:color w:val="000000"/>
              </w:rPr>
            </w:pPr>
            <w:r>
              <w:rPr>
                <w:rFonts w:hint="eastAsia" w:ascii="微软雅黑" w:hAnsi="微软雅黑" w:eastAsia="微软雅黑" w:cs="微软雅黑"/>
                <w:color w:val="000000"/>
                <w:sz w:val="20"/>
              </w:rPr>
              <w:t>不写入</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9BD0FB">
            <w:pPr>
              <w:jc w:val="left"/>
              <w:rPr>
                <w:color w:val="000000"/>
              </w:rPr>
            </w:pPr>
            <w:r>
              <w:rPr>
                <w:rFonts w:hint="eastAsia" w:ascii="微软雅黑" w:hAnsi="微软雅黑" w:eastAsia="微软雅黑" w:cs="微软雅黑"/>
                <w:color w:val="000000"/>
                <w:sz w:val="20"/>
              </w:rPr>
              <w:t>存储写入失败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D20549E">
            <w:pPr>
              <w:jc w:val="left"/>
              <w:rPr>
                <w:color w:val="000000"/>
              </w:rPr>
            </w:pPr>
            <w:r>
              <w:rPr>
                <w:rFonts w:hint="eastAsia" w:ascii="微软雅黑" w:hAnsi="微软雅黑" w:eastAsia="微软雅黑" w:cs="微软雅黑"/>
                <w:color w:val="000000"/>
                <w:sz w:val="20"/>
              </w:rPr>
              <w:t>存储错误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69CF29">
            <w:pPr>
              <w:jc w:val="left"/>
              <w:rPr>
                <w:color w:val="000000"/>
              </w:rPr>
            </w:pPr>
            <w:r>
              <w:rPr>
                <w:rFonts w:hint="eastAsia" w:ascii="微软雅黑" w:hAnsi="微软雅黑" w:eastAsia="微软雅黑" w:cs="微软雅黑"/>
                <w:color w:val="000000"/>
                <w:sz w:val="20"/>
              </w:rPr>
              <w:t>通用失败提示，建议稍后重试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20F6C3">
            <w:pPr>
              <w:jc w:val="left"/>
              <w:rPr>
                <w:color w:val="000000"/>
              </w:rPr>
            </w:pPr>
            <w:r>
              <w:rPr>
                <w:rFonts w:hint="eastAsia" w:ascii="微软雅黑" w:hAnsi="微软雅黑" w:eastAsia="微软雅黑" w:cs="微软雅黑"/>
                <w:color w:val="000000"/>
                <w:sz w:val="20"/>
              </w:rPr>
              <w:t>事务回滚，原有数据不变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EF354F">
            <w:pPr>
              <w:jc w:val="left"/>
              <w:rPr>
                <w:color w:val="000000"/>
              </w:rPr>
            </w:pPr>
            <w:r>
              <w:rPr>
                <w:rFonts w:hint="eastAsia" w:ascii="微软雅黑" w:hAnsi="微软雅黑" w:eastAsia="微软雅黑" w:cs="微软雅黑"/>
                <w:color w:val="000000"/>
                <w:sz w:val="20"/>
              </w:rPr>
              <w:t>记录不存在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871DDB">
            <w:pPr>
              <w:jc w:val="left"/>
              <w:rPr>
                <w:color w:val="000000"/>
              </w:rPr>
            </w:pPr>
            <w:r>
              <w:rPr>
                <w:rFonts w:hint="eastAsia" w:ascii="微软雅黑" w:hAnsi="微软雅黑" w:eastAsia="微软雅黑" w:cs="微软雅黑"/>
                <w:color w:val="000000"/>
                <w:sz w:val="20"/>
              </w:rPr>
              <w:t>记录不存在错误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A95B3C">
            <w:pPr>
              <w:jc w:val="left"/>
              <w:rPr>
                <w:color w:val="000000"/>
              </w:rPr>
            </w:pPr>
            <w:r>
              <w:rPr>
                <w:rFonts w:hint="eastAsia" w:ascii="微软雅黑" w:hAnsi="微软雅黑" w:eastAsia="微软雅黑" w:cs="微软雅黑"/>
                <w:color w:val="000000"/>
                <w:sz w:val="20"/>
              </w:rPr>
              <w:t>提示记录可能已变更，建议刷新后重试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60EA1F">
            <w:pPr>
              <w:jc w:val="left"/>
              <w:rPr>
                <w:color w:val="000000"/>
              </w:rPr>
            </w:pPr>
            <w:r>
              <w:rPr>
                <w:rFonts w:hint="eastAsia" w:ascii="微软雅黑" w:hAnsi="微软雅黑" w:eastAsia="微软雅黑" w:cs="微软雅黑"/>
                <w:color w:val="000000"/>
                <w:sz w:val="20"/>
              </w:rPr>
              <w:t>不做修改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0B1334">
            <w:pPr>
              <w:jc w:val="left"/>
              <w:rPr>
                <w:color w:val="000000"/>
              </w:rPr>
            </w:pPr>
            <w:r>
              <w:rPr>
                <w:rFonts w:hint="eastAsia" w:ascii="微软雅黑" w:hAnsi="微软雅黑" w:eastAsia="微软雅黑" w:cs="微软雅黑"/>
                <w:color w:val="000000"/>
                <w:sz w:val="20"/>
              </w:rPr>
              <w:t>其他未预期异常</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F27217">
            <w:pPr>
              <w:jc w:val="left"/>
              <w:rPr>
                <w:color w:val="000000"/>
              </w:rPr>
            </w:pPr>
            <w:r>
              <w:rPr>
                <w:rFonts w:hint="eastAsia" w:ascii="微软雅黑" w:hAnsi="微软雅黑" w:eastAsia="微软雅黑" w:cs="微软雅黑"/>
                <w:color w:val="000000"/>
                <w:sz w:val="20"/>
              </w:rPr>
              <w:t>意外异常</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A8F8E2">
            <w:pPr>
              <w:jc w:val="left"/>
              <w:rPr>
                <w:color w:val="000000"/>
              </w:rPr>
            </w:pPr>
            <w:r>
              <w:rPr>
                <w:rFonts w:hint="eastAsia" w:ascii="微软雅黑" w:hAnsi="微软雅黑" w:eastAsia="微软雅黑" w:cs="微软雅黑"/>
                <w:color w:val="000000"/>
                <w:sz w:val="20"/>
              </w:rPr>
              <w:t>通用提示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9949CC">
            <w:pPr>
              <w:jc w:val="left"/>
              <w:rPr>
                <w:color w:val="000000"/>
              </w:rPr>
            </w:pPr>
            <w:r>
              <w:rPr>
                <w:rFonts w:hint="eastAsia" w:ascii="微软雅黑" w:hAnsi="微软雅黑" w:eastAsia="微软雅黑" w:cs="微软雅黑"/>
                <w:color w:val="000000"/>
                <w:sz w:val="20"/>
              </w:rPr>
              <w:t>视具体操作，界面维持原状</w:t>
            </w:r>
          </w:p>
        </w:tc>
      </w:tr>
    </w:tbl>
    <w:p w14:paraId="754E3537">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7.2　非法输入的处理</w:t>
      </w:r>
    </w:p>
    <w:p w14:paraId="62298FB3">
      <w:pPr>
        <w:spacing w:after="144" w:line="384"/>
        <w:jc w:val="left"/>
        <w:rPr>
          <w:color w:val="000000"/>
        </w:rPr>
      </w:pPr>
      <w:r>
        <w:rPr>
          <w:rFonts w:hint="eastAsia" w:ascii="微软雅黑" w:hAnsi="微软雅黑" w:eastAsia="微软雅黑" w:cs="微软雅黑"/>
          <w:color w:val="000000"/>
          <w:sz w:val="24"/>
        </w:rPr>
        <w:t>非法输入的处理原则是「具体、可执行、保留现场」：</w:t>
      </w:r>
    </w:p>
    <w:p w14:paraId="78734EE6">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先把宽容度用尽，再报错。</w:t>
      </w:r>
      <w:r>
        <w:rPr>
          <w:rFonts w:hint="eastAsia" w:ascii="微软雅黑" w:hAnsi="微软雅黑" w:eastAsia="微软雅黑" w:cs="微软雅黑"/>
          <w:color w:val="000000"/>
          <w:sz w:val="24"/>
        </w:rPr>
        <w:t xml:space="preserve"> 对日期这类允许多种写法的字段，后端先尝试归一（如把 </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识别为 </w:t>
      </w:r>
      <w:r>
        <w:rPr>
          <w:rFonts w:ascii="Consolas" w:hAnsi="Consolas" w:eastAsia="Consolas" w:cs="Consolas"/>
          <w:color w:val="000000"/>
          <w:sz w:val="20"/>
        </w:rPr>
        <w:t>2026-10-15</w:t>
      </w:r>
      <w:r>
        <w:rPr>
          <w:rFonts w:hint="eastAsia" w:ascii="微软雅黑" w:hAnsi="微软雅黑" w:eastAsia="微软雅黑" w:cs="微软雅黑"/>
          <w:color w:val="000000"/>
          <w:sz w:val="24"/>
        </w:rPr>
        <w:t>）；只有在确实无法识别时才返回错误。界面不做这一步预判，避免把后端本来能接受的输入提前挡掉。</w:t>
      </w:r>
    </w:p>
    <w:p w14:paraId="6FD22480">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提示必须说明</w:t>
      </w:r>
      <w:r>
        <w:rPr>
          <w:rFonts w:hint="eastAsia" w:ascii="微软雅黑" w:hAnsi="微软雅黑" w:eastAsia="微软雅黑" w:cs="微软雅黑"/>
          <w:b w:val="1"/>
          <w:color w:val="000000"/>
          <w:sz w:val="24"/>
        </w:rPr>
        <w:t>哪里错了</w:t>
      </w:r>
      <w:r>
        <w:rPr>
          <w:rFonts w:hint="eastAsia" w:ascii="微软雅黑" w:hAnsi="微软雅黑" w:eastAsia="微软雅黑" w:cs="微软雅黑"/>
          <w:color w:val="000000"/>
          <w:sz w:val="24"/>
        </w:rPr>
        <w:t>和</w:t>
      </w:r>
      <w:r>
        <w:rPr>
          <w:rFonts w:hint="eastAsia" w:ascii="微软雅黑" w:hAnsi="微软雅黑" w:eastAsia="微软雅黑" w:cs="微软雅黑"/>
          <w:b w:val="1"/>
          <w:color w:val="000000"/>
          <w:sz w:val="24"/>
        </w:rPr>
        <w:t>怎样才对</w:t>
      </w:r>
      <w:r>
        <w:rPr>
          <w:rFonts w:hint="eastAsia" w:ascii="微软雅黑" w:hAnsi="微软雅黑" w:eastAsia="微软雅黑" w:cs="微软雅黑"/>
          <w:color w:val="000000"/>
          <w:sz w:val="24"/>
        </w:rPr>
        <w:t>。当后端返回无法识别的原因时，界面呈现的是后端给出的具体说明与可接受的示例，而不是笼统的「输入错误」。</w:t>
      </w:r>
    </w:p>
    <w:p w14:paraId="2A87047B">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提示是</w:t>
      </w:r>
      <w:r>
        <w:rPr>
          <w:rFonts w:hint="eastAsia" w:ascii="微软雅黑" w:hAnsi="微软雅黑" w:eastAsia="微软雅黑" w:cs="微软雅黑"/>
          <w:b w:val="1"/>
          <w:color w:val="000000"/>
          <w:sz w:val="24"/>
        </w:rPr>
        <w:t>字段级</w:t>
      </w:r>
      <w:r>
        <w:rPr>
          <w:rFonts w:hint="eastAsia" w:ascii="微软雅黑" w:hAnsi="微软雅黑" w:eastAsia="微软雅黑" w:cs="微软雅黑"/>
          <w:color w:val="000000"/>
          <w:sz w:val="24"/>
        </w:rPr>
        <w:t>的，定位到具体输入框，而不是一个笼统的弹窗。字段标红是后端结论的视觉呈现，不代表界面自行完成了判定。</w:t>
      </w:r>
    </w:p>
    <w:p w14:paraId="2DD2348B">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提示后</w:t>
      </w:r>
      <w:r>
        <w:rPr>
          <w:rFonts w:hint="eastAsia" w:ascii="微软雅黑" w:hAnsi="微软雅黑" w:eastAsia="微软雅黑" w:cs="微软雅黑"/>
          <w:b w:val="1"/>
          <w:color w:val="000000"/>
          <w:sz w:val="24"/>
        </w:rPr>
        <w:t>保留已填内容</w:t>
      </w:r>
      <w:r>
        <w:rPr>
          <w:rFonts w:hint="eastAsia" w:ascii="微软雅黑" w:hAnsi="微软雅黑" w:eastAsia="微软雅黑" w:cs="微软雅黑"/>
          <w:color w:val="000000"/>
          <w:sz w:val="24"/>
        </w:rPr>
        <w:t>，用户只需修改出错字段，不需要重新填写整张表单。</w:t>
      </w:r>
    </w:p>
    <w:p w14:paraId="58A396A5">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7.3　无选中项的处理</w:t>
      </w:r>
    </w:p>
    <w:p w14:paraId="308DC77A">
      <w:pPr>
        <w:spacing w:after="144" w:line="384"/>
        <w:jc w:val="left"/>
        <w:rPr>
          <w:color w:val="000000"/>
        </w:rPr>
      </w:pPr>
      <w:r>
        <w:rPr>
          <w:rFonts w:hint="eastAsia" w:ascii="微软雅黑" w:hAnsi="微软雅黑" w:eastAsia="微软雅黑" w:cs="微软雅黑"/>
          <w:color w:val="000000"/>
          <w:sz w:val="24"/>
        </w:rPr>
        <w:t>当用户未选中任何记录就点击「修改」或「删除」时，界面给出「请先选择一条日程」的提示，并且</w:t>
      </w:r>
      <w:r>
        <w:rPr>
          <w:rFonts w:hint="eastAsia" w:ascii="微软雅黑" w:hAnsi="微软雅黑" w:eastAsia="微软雅黑" w:cs="微软雅黑"/>
          <w:b w:val="1"/>
          <w:color w:val="000000"/>
          <w:sz w:val="24"/>
        </w:rPr>
        <w:t>不把空值传递给服务层</w:t>
      </w:r>
      <w:r>
        <w:rPr>
          <w:rFonts w:hint="eastAsia" w:ascii="微软雅黑" w:hAnsi="微软雅黑" w:eastAsia="微软雅黑" w:cs="微软雅黑"/>
          <w:color w:val="000000"/>
          <w:sz w:val="24"/>
        </w:rPr>
        <w:t>。这条规则与 6.3 节呼应：界面状态问题在界面层解决，不应该以「查询失败」的形式出现在服务层。</w:t>
      </w:r>
    </w:p>
    <w:p w14:paraId="2B0F173C">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7.4　存储异常的处理</w:t>
      </w:r>
    </w:p>
    <w:p w14:paraId="234CF556">
      <w:pPr>
        <w:spacing w:after="144" w:line="384"/>
        <w:jc w:val="left"/>
        <w:rPr>
          <w:color w:val="000000"/>
        </w:rPr>
      </w:pPr>
      <w:r>
        <w:rPr>
          <w:rFonts w:hint="eastAsia" w:ascii="微软雅黑" w:hAnsi="微软雅黑" w:eastAsia="微软雅黑" w:cs="微软雅黑"/>
          <w:color w:val="000000"/>
          <w:sz w:val="24"/>
        </w:rPr>
        <w:t>存储层发生的异常在适配器内被转换为存储错误并保留原始异常原因用于诊断；服务层不捕获后静默忽略，而是向上传递；界面层捕获后给出通用提示。整条链路上没有任何一处把异常吞掉。</w:t>
      </w:r>
    </w:p>
    <w:p w14:paraId="63A093F3">
      <w:pPr>
        <w:spacing w:after="144" w:line="384"/>
        <w:jc w:val="left"/>
        <w:rPr>
          <w:color w:val="000000"/>
        </w:rPr>
      </w:pPr>
      <w:r>
        <w:rPr>
          <w:rFonts w:hint="eastAsia" w:ascii="微软雅黑" w:hAnsi="微软雅黑" w:eastAsia="微软雅黑" w:cs="微软雅黑"/>
          <w:color w:val="000000"/>
          <w:sz w:val="24"/>
        </w:rPr>
        <w:t>写操作的原子性由存储层保证：每次写入要么完整完成，要么回滚，不允许出现「先清空再写入」导致中途失败时旧数据丢失的情况。这条要求属于存储层职责，但界面侧对应着一项可验证的行为：写入失败后，用户原有的数据仍然完整可见。</w:t>
      </w:r>
    </w:p>
    <w:p w14:paraId="7CEA533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7.5　空状态与首次启动</w:t>
      </w:r>
    </w:p>
    <w:p w14:paraId="077C1E09">
      <w:pPr>
        <w:spacing w:after="144" w:line="384"/>
        <w:jc w:val="left"/>
        <w:rPr>
          <w:color w:val="000000"/>
        </w:rPr>
      </w:pPr>
      <w:r>
        <w:rPr>
          <w:rFonts w:hint="eastAsia" w:ascii="微软雅黑" w:hAnsi="微软雅黑" w:eastAsia="微软雅黑" w:cs="微软雅黑"/>
          <w:color w:val="000000"/>
          <w:sz w:val="24"/>
        </w:rPr>
        <w:t>空状态是界面可用性中最容易被忽略的一环。当所选日期没有任何日程时，列表区显示「暂无日程」以及「点击新增添加第一条」的引导，日期条显示「共 0 条」。</w:t>
      </w:r>
    </w:p>
    <w:p w14:paraId="5A617D0F">
      <w:pPr>
        <w:spacing w:after="144" w:line="384"/>
        <w:jc w:val="left"/>
        <w:rPr>
          <w:color w:val="000000"/>
        </w:rPr>
      </w:pPr>
      <w:r>
        <w:rPr>
          <w:rFonts w:hint="eastAsia" w:ascii="微软雅黑" w:hAnsi="微软雅黑" w:eastAsia="微软雅黑" w:cs="微软雅黑"/>
          <w:color w:val="000000"/>
          <w:sz w:val="24"/>
        </w:rPr>
        <w:t>为什么空状态值得单独设计：一片空白的列表无法区分「这一天确实没有安排」与「程序出错了」这两种情况。明确写出「暂无日程」并给出下一步操作，用户可以立刻确认当前状态并继续操作。</w:t>
      </w:r>
    </w:p>
    <w:p w14:paraId="7FD2FF76">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7.6　三个必须覆盖的界面状态</w:t>
      </w:r>
    </w:p>
    <w:p w14:paraId="6B8D3142">
      <w:r>
        <w:rPr>
          <w:rFonts w:hint="eastAsia"/>
          <w:color w:val="888888"/>
          <w:sz w:val="18"/>
        </w:rPr>
        <w:t>[图片: images/fig-dialogs.png]</w:t>
      </w:r>
    </w:p>
    <w:p>
      <w:pPr>
        <w:jc w:val="center"/>
      </w:pPr>
      <w:r>
        <w:drawing>
          <wp:inline xmlns:wp="http://schemas.openxmlformats.org/drawingml/2006/wordprocessingDrawing" xmlns:a="http://schemas.openxmlformats.org/drawingml/2006/main" xmlns:pic="http://schemas.openxmlformats.org/drawingml/2006/picture">
            <wp:extent cx="5616000" cy="1889018"/>
            <wp:docPr id="10" name="Picture 10"/>
            <wp:cNvGraphicFramePr>
              <a:graphicFrameLocks noChangeAspect="1"/>
            </wp:cNvGraphicFramePr>
            <a:graphic>
              <a:graphicData uri="http://schemas.openxmlformats.org/drawingml/2006/picture">
                <pic:pic>
                  <pic:nvPicPr>
                    <pic:cNvPr id="0" name="fig-dialogs.png"/>
                    <pic:cNvPicPr/>
                  </pic:nvPicPr>
                  <pic:blipFill>
                    <a:blip r:embed="rId15"/>
                    <a:stretch>
                      <a:fillRect/>
                    </a:stretch>
                  </pic:blipFill>
                  <pic:spPr>
                    <a:xfrm>
                      <a:off x="0" y="0"/>
                      <a:ext cx="5616000" cy="1889018"/>
                    </a:xfrm>
                    <a:prstGeom prst="rect"/>
                  </pic:spPr>
                </pic:pic>
              </a:graphicData>
            </a:graphic>
          </wp:inline>
        </w:drawing>
      </w:r>
    </w:p>
    <w:p w14:paraId="52288307">
      <w:pPr>
        <w:spacing w:after="144" w:line="384"/>
        <w:jc w:val="left"/>
        <w:rPr>
          <w:color w:val="000000"/>
        </w:rPr>
      </w:pPr>
      <w:r>
        <w:rPr>
          <w:rFonts w:hint="eastAsia" w:ascii="微软雅黑" w:hAnsi="微软雅黑" w:eastAsia="微软雅黑" w:cs="微软雅黑"/>
          <w:color w:val="666666"/>
          <w:sz w:val="20"/>
        </w:rPr>
        <w:t>图 7-2　删除确认、错误提示与空状态线框</w:t>
      </w:r>
      <w:r>
        <w:rPr>
          <w:rFonts w:hint="eastAsia" w:ascii="微软雅黑" w:hAnsi="微软雅黑" w:eastAsia="微软雅黑" w:cs="微软雅黑"/>
          <w:color w:val="000000"/>
          <w:sz w:val="24"/>
        </w:rPr>
        <w:t>图 7-2 并列展示了三个界面状态：</w:t>
      </w:r>
    </w:p>
    <w:p w14:paraId="4D9F3027">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左：删除确认框。</w:t>
      </w:r>
      <w:r>
        <w:rPr>
          <w:rFonts w:hint="eastAsia" w:ascii="微软雅黑" w:hAnsi="微软雅黑" w:eastAsia="微软雅黑" w:cs="微软雅黑"/>
          <w:color w:val="000000"/>
          <w:sz w:val="24"/>
        </w:rPr>
        <w:t xml:space="preserve"> 明确写出将要删除的是哪一条（标题），并注明删除后无法恢复。确认属于不可逆操作，必须让用户在点击前明确知道删除对象。</w:t>
      </w:r>
    </w:p>
    <w:p w14:paraId="25289D94">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中：错误提示框。</w:t>
      </w:r>
      <w:r>
        <w:rPr>
          <w:rFonts w:hint="eastAsia" w:ascii="微软雅黑" w:hAnsi="微软雅黑" w:eastAsia="微软雅黑" w:cs="微软雅黑"/>
          <w:color w:val="000000"/>
          <w:sz w:val="24"/>
        </w:rPr>
        <w:t xml:space="preserve"> 给出具体原因与修正建议，含正确格式与示例。</w:t>
      </w:r>
    </w:p>
    <w:p w14:paraId="375AF0BC">
      <w:pPr>
        <w:numPr>
          <w:ilvl w:val="0"/>
          <w:numId w:val="3"/>
        </w:numPr>
        <w:pBdr>
          <w:left w:space="24"/>
        </w:pBdr>
        <w:spacing w:after="144" w:line="384"/>
        <w:jc w:val="left"/>
        <w:rPr>
          <w:color w:val="000000"/>
        </w:rPr>
      </w:pPr>
      <w:r>
        <w:rPr>
          <w:rFonts w:hint="eastAsia" w:ascii="微软雅黑" w:hAnsi="微软雅黑" w:eastAsia="微软雅黑" w:cs="微软雅黑"/>
          <w:b w:val="1"/>
          <w:color w:val="000000"/>
          <w:sz w:val="24"/>
        </w:rPr>
        <w:t>右：空状态。</w:t>
      </w:r>
      <w:r>
        <w:rPr>
          <w:rFonts w:hint="eastAsia" w:ascii="微软雅黑" w:hAnsi="微软雅黑" w:eastAsia="微软雅黑" w:cs="微软雅黑"/>
          <w:color w:val="000000"/>
          <w:sz w:val="24"/>
        </w:rPr>
        <w:t xml:space="preserve"> 说明当前不是故障，并给出下一步引导。</w:t>
      </w:r>
    </w:p>
    <w:p w14:paraId="6C6E53D1">
      <w:pPr>
        <w:pStyle w:val="000005"/>
        <w:keepNext w:val="1"/>
        <w:keepLines w:val="1"/>
        <w:spacing w:before="384" w:beforeAutospacing="1" w:after="216" w:afterAutospacing="1" w:line="384"/>
        <w:jc w:val="left"/>
        <w:outlineLvl w:val="1"/>
        <w:rPr>
          <w:color w:val="000000"/>
          <w:sz w:val="32"/>
          <w:szCs w:val="32"/>
        </w:rPr>
      </w:pPr>
      <w:bookmarkStart w:id="8" w:name="section-8"/>
      <w:r>
        <w:rPr>
          <w:rFonts w:hint="eastAsia" w:ascii="微软雅黑" w:hAnsi="微软雅黑" w:eastAsia="微软雅黑" w:cs="微软雅黑"/>
          <w:b w:val="1"/>
          <w:color w:val="000000"/>
          <w:sz w:val="32"/>
        </w:rPr>
        <w:t>第 8 章　测试方案与验证</w:t>
      </w:r>
      <w:bookmarkEnd w:id="8"/>
    </w:p>
    <w:p w14:paraId="52C3EFB6">
      <w:pPr>
        <w:spacing w:after="144" w:line="384"/>
        <w:jc w:val="left"/>
        <w:rPr>
          <w:color w:val="000000"/>
        </w:rPr>
      </w:pPr>
      <w:r>
        <w:rPr>
          <w:rFonts w:hint="eastAsia" w:ascii="微软雅黑" w:hAnsi="微软雅黑" w:eastAsia="微软雅黑" w:cs="微软雅黑"/>
          <w:color w:val="000000"/>
          <w:sz w:val="24"/>
        </w:rPr>
        <w:t>本章说明分层测试策略，给出界面层的单元测试设计与实际用例分布、17 条人工验收步骤，并记录本机环境的实测结果与平台差异。</w:t>
      </w:r>
    </w:p>
    <w:p w14:paraId="22BAD644">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8.1　测试策略</w:t>
      </w:r>
    </w:p>
    <w:p w14:paraId="1B4FAD35">
      <w:pPr>
        <w:spacing w:after="144" w:line="384"/>
        <w:jc w:val="left"/>
        <w:rPr>
          <w:color w:val="000000"/>
        </w:rPr>
      </w:pPr>
      <w:r>
        <w:rPr>
          <w:rFonts w:hint="eastAsia" w:ascii="微软雅黑" w:hAnsi="微软雅黑" w:eastAsia="微软雅黑" w:cs="微软雅黑"/>
          <w:color w:val="000000"/>
          <w:sz w:val="24"/>
        </w:rPr>
        <w:t>测试按层次分层，不同层采用不同手段，避免用一种手段覆盖全部：</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06E2973">
            <w:pPr>
              <w:jc w:val="left"/>
              <w:rPr>
                <w:b w:val="1"/>
                <w:bCs w:val="1"/>
                <w:color w:val="000000"/>
              </w:rPr>
            </w:pPr>
            <w:r>
              <w:rPr>
                <w:rFonts w:hint="eastAsia" w:ascii="微软雅黑" w:hAnsi="微软雅黑" w:eastAsia="微软雅黑" w:cs="微软雅黑"/>
                <w:b w:val="1"/>
                <w:color w:val="000000"/>
                <w:sz w:val="20"/>
              </w:rPr>
              <w:t>层次</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5BF020D">
            <w:pPr>
              <w:jc w:val="left"/>
              <w:rPr>
                <w:b w:val="1"/>
                <w:bCs w:val="1"/>
                <w:color w:val="000000"/>
              </w:rPr>
            </w:pPr>
            <w:r>
              <w:rPr>
                <w:rFonts w:hint="eastAsia" w:ascii="微软雅黑" w:hAnsi="微软雅黑" w:eastAsia="微软雅黑" w:cs="微软雅黑"/>
                <w:b w:val="1"/>
                <w:color w:val="000000"/>
                <w:sz w:val="20"/>
              </w:rPr>
              <w:t>测试手段</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25E9C0F">
            <w:pPr>
              <w:jc w:val="left"/>
              <w:rPr>
                <w:b w:val="1"/>
                <w:bCs w:val="1"/>
                <w:color w:val="000000"/>
              </w:rPr>
            </w:pPr>
            <w:r>
              <w:rPr>
                <w:rFonts w:hint="eastAsia" w:ascii="微软雅黑" w:hAnsi="微软雅黑" w:eastAsia="微软雅黑" w:cs="微软雅黑"/>
                <w:b w:val="1"/>
                <w:color w:val="000000"/>
                <w:sz w:val="20"/>
              </w:rPr>
              <w:t>说明</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E9930A">
            <w:pPr>
              <w:jc w:val="left"/>
              <w:rPr>
                <w:color w:val="000000"/>
              </w:rPr>
            </w:pPr>
            <w:r>
              <w:rPr>
                <w:rFonts w:hint="eastAsia" w:ascii="微软雅黑" w:hAnsi="微软雅黑" w:eastAsia="微软雅黑" w:cs="微软雅黑"/>
                <w:color w:val="000000"/>
                <w:sz w:val="20"/>
              </w:rPr>
              <w:t>领域层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21BA35">
            <w:pPr>
              <w:jc w:val="left"/>
              <w:rPr>
                <w:color w:val="000000"/>
              </w:rPr>
            </w:pPr>
            <w:r>
              <w:rPr>
                <w:rFonts w:hint="eastAsia" w:ascii="微软雅黑" w:hAnsi="微软雅黑" w:eastAsia="微软雅黑" w:cs="微软雅黑"/>
                <w:color w:val="000000"/>
                <w:sz w:val="20"/>
              </w:rPr>
              <w:t>单元测试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3392CE">
            <w:pPr>
              <w:jc w:val="left"/>
              <w:rPr>
                <w:color w:val="000000"/>
              </w:rPr>
            </w:pPr>
            <w:r>
              <w:rPr>
                <w:rFonts w:hint="eastAsia" w:ascii="微软雅黑" w:hAnsi="微软雅黑" w:eastAsia="微软雅黑" w:cs="微软雅黑"/>
                <w:color w:val="000000"/>
                <w:sz w:val="20"/>
              </w:rPr>
              <w:t>不依赖界面与数据库，直接构造对象验证不变量</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18EC43">
            <w:pPr>
              <w:jc w:val="left"/>
              <w:rPr>
                <w:color w:val="000000"/>
              </w:rPr>
            </w:pPr>
            <w:r>
              <w:rPr>
                <w:rFonts w:hint="eastAsia" w:ascii="微软雅黑" w:hAnsi="微软雅黑" w:eastAsia="微软雅黑" w:cs="微软雅黑"/>
                <w:color w:val="000000"/>
                <w:sz w:val="20"/>
              </w:rPr>
              <w:t>应用层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61C955">
            <w:pPr>
              <w:jc w:val="left"/>
              <w:rPr>
                <w:color w:val="000000"/>
              </w:rPr>
            </w:pPr>
            <w:r>
              <w:rPr>
                <w:rFonts w:hint="eastAsia" w:ascii="微软雅黑" w:hAnsi="微软雅黑" w:eastAsia="微软雅黑" w:cs="微软雅黑"/>
                <w:color w:val="000000"/>
                <w:sz w:val="20"/>
              </w:rPr>
              <w:t>单元测试 + 测试替身</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5E2004">
            <w:pPr>
              <w:jc w:val="left"/>
              <w:rPr>
                <w:color w:val="000000"/>
              </w:rPr>
            </w:pPr>
            <w:r>
              <w:rPr>
                <w:rFonts w:hint="eastAsia" w:ascii="微软雅黑" w:hAnsi="微软雅黑" w:eastAsia="微软雅黑" w:cs="微软雅黑"/>
                <w:color w:val="000000"/>
                <w:sz w:val="20"/>
              </w:rPr>
              <w:t>使用内存存储替身，验证用例流程、输入归一与错误传递</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0D3F05">
            <w:pPr>
              <w:jc w:val="left"/>
              <w:rPr>
                <w:color w:val="000000"/>
              </w:rPr>
            </w:pPr>
            <w:r>
              <w:rPr>
                <w:rFonts w:hint="eastAsia" w:ascii="微软雅黑" w:hAnsi="微软雅黑" w:eastAsia="微软雅黑" w:cs="微软雅黑"/>
                <w:color w:val="000000"/>
                <w:sz w:val="20"/>
              </w:rPr>
              <w:t>存储层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44769F">
            <w:pPr>
              <w:jc w:val="left"/>
              <w:rPr>
                <w:color w:val="000000"/>
              </w:rPr>
            </w:pPr>
            <w:r>
              <w:rPr>
                <w:rFonts w:hint="eastAsia" w:ascii="微软雅黑" w:hAnsi="微软雅黑" w:eastAsia="微软雅黑" w:cs="微软雅黑"/>
                <w:color w:val="000000"/>
                <w:sz w:val="20"/>
              </w:rPr>
              <w:t>契约测试 + 集成测试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DA24C9">
            <w:pPr>
              <w:jc w:val="left"/>
              <w:rPr>
                <w:color w:val="000000"/>
              </w:rPr>
            </w:pPr>
            <w:r>
              <w:rPr>
                <w:rFonts w:hint="eastAsia" w:ascii="微软雅黑" w:hAnsi="微软雅黑" w:eastAsia="微软雅黑" w:cs="微软雅黑"/>
                <w:color w:val="000000"/>
                <w:sz w:val="20"/>
              </w:rPr>
              <w:t>与测试替身共用同一套契约测试；集成测试使用临时数据库文件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8D0B30">
            <w:pPr>
              <w:jc w:val="left"/>
              <w:rPr>
                <w:color w:val="000000"/>
              </w:rPr>
            </w:pPr>
            <w:r>
              <w:rPr>
                <w:rFonts w:hint="eastAsia" w:ascii="微软雅黑" w:hAnsi="微软雅黑" w:eastAsia="微软雅黑" w:cs="微软雅黑"/>
                <w:color w:val="000000"/>
                <w:sz w:val="20"/>
              </w:rPr>
              <w:t>界面层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44F3E4">
            <w:pPr>
              <w:jc w:val="left"/>
              <w:rPr>
                <w:color w:val="000000"/>
              </w:rPr>
            </w:pPr>
            <w:r>
              <w:rPr>
                <w:rFonts w:hint="eastAsia" w:ascii="微软雅黑" w:hAnsi="微软雅黑" w:eastAsia="微软雅黑" w:cs="微软雅黑"/>
                <w:color w:val="000000"/>
                <w:sz w:val="20"/>
              </w:rPr>
              <w:t>单元测试 + 人工验收</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9D3C10">
            <w:pPr>
              <w:jc w:val="left"/>
              <w:rPr>
                <w:color w:val="000000"/>
              </w:rPr>
            </w:pPr>
            <w:r>
              <w:rPr>
                <w:rFonts w:hint="eastAsia" w:ascii="微软雅黑" w:hAnsi="微软雅黑" w:eastAsia="微软雅黑" w:cs="微软雅黑"/>
                <w:color w:val="000000"/>
                <w:sz w:val="20"/>
              </w:rPr>
              <w:t>状态判断、错误映射可自动化；布局、模态、日历渲染需人工</w:t>
            </w:r>
          </w:p>
        </w:tc>
      </w:tr>
    </w:tbl>
    <w:p w14:paraId="39933B45">
      <w:pPr>
        <w:spacing w:after="144" w:line="384"/>
        <w:jc w:val="left"/>
        <w:rPr>
          <w:color w:val="000000"/>
        </w:rPr>
      </w:pPr>
      <w:r>
        <w:rPr>
          <w:rFonts w:hint="eastAsia" w:ascii="微软雅黑" w:hAnsi="微软雅黑" w:eastAsia="微软雅黑" w:cs="微软雅黑"/>
          <w:color w:val="000000"/>
          <w:sz w:val="24"/>
        </w:rPr>
        <w:t>需要强调一条原则：</w:t>
      </w:r>
      <w:r>
        <w:rPr>
          <w:rFonts w:hint="eastAsia" w:ascii="微软雅黑" w:hAnsi="微软雅黑" w:eastAsia="微软雅黑" w:cs="微软雅黑"/>
          <w:b w:val="1"/>
          <w:color w:val="000000"/>
          <w:sz w:val="24"/>
        </w:rPr>
        <w:t>测试通过不等于功能实现</w:t>
      </w:r>
      <w:r>
        <w:rPr>
          <w:rFonts w:hint="eastAsia" w:ascii="微软雅黑" w:hAnsi="微软雅黑" w:eastAsia="微软雅黑" w:cs="微软雅黑"/>
          <w:color w:val="000000"/>
          <w:sz w:val="24"/>
        </w:rPr>
        <w:t>。项目当前的 9 个用例全部是工程骨架的环境门禁（Python 版本、模块可导入、包安装路径等），不包含任何业务行为断言。在本文撰写时，不能以「测试全绿」推断界面功能已经可用。</w:t>
      </w:r>
    </w:p>
    <w:p w14:paraId="10BD6A70">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8.2　界面层单元测试设计</w:t>
      </w:r>
    </w:p>
    <w:p w14:paraId="3720F677">
      <w:pPr>
        <w:spacing w:after="144" w:line="384"/>
        <w:jc w:val="left"/>
        <w:rPr>
          <w:color w:val="000000"/>
        </w:rPr>
      </w:pPr>
      <w:r>
        <w:rPr>
          <w:rFonts w:hint="eastAsia" w:ascii="微软雅黑" w:hAnsi="微软雅黑" w:eastAsia="微软雅黑" w:cs="微软雅黑"/>
          <w:color w:val="000000"/>
          <w:sz w:val="24"/>
        </w:rPr>
        <w:t>界面层的单元测试围绕三类目标：</w:t>
      </w:r>
    </w:p>
    <w:p w14:paraId="343F2210">
      <w:pPr>
        <w:numPr>
          <w:ilvl w:val="0"/>
          <w:numId w:val="6"/>
        </w:numPr>
        <w:pBdr>
          <w:left w:space="24"/>
        </w:pBdr>
        <w:spacing w:after="144" w:line="384"/>
        <w:jc w:val="left"/>
        <w:rPr>
          <w:color w:val="000000"/>
        </w:rPr>
      </w:pPr>
      <w:r>
        <w:rPr>
          <w:rFonts w:hint="eastAsia" w:ascii="微软雅黑" w:hAnsi="微软雅黑" w:eastAsia="微软雅黑" w:cs="微软雅黑"/>
          <w:b w:val="1"/>
          <w:color w:val="000000"/>
          <w:sz w:val="24"/>
        </w:rPr>
        <w:t>状态判断</w:t>
      </w:r>
      <w:r>
        <w:rPr>
          <w:rFonts w:hint="eastAsia" w:ascii="微软雅黑" w:hAnsi="微软雅黑" w:eastAsia="微软雅黑" w:cs="微软雅黑"/>
          <w:color w:val="000000"/>
          <w:sz w:val="24"/>
        </w:rPr>
        <w:t>：未选中时点击删除，断言服务调用次数为 0；弹出确认框后取消，同样断言调用次数为 0。这两条是界面层的核心断言，必须用测试替身记录调用次数，不能只靠肉眼看列表没有变化。</w:t>
      </w:r>
    </w:p>
    <w:p w14:paraId="3068D52A">
      <w:pPr>
        <w:numPr>
          <w:ilvl w:val="0"/>
          <w:numId w:val="6"/>
        </w:numPr>
        <w:pBdr>
          <w:left w:space="24"/>
        </w:pBdr>
        <w:spacing w:after="144" w:line="384"/>
        <w:jc w:val="left"/>
        <w:rPr>
          <w:color w:val="000000"/>
        </w:rPr>
      </w:pPr>
      <w:r>
        <w:rPr>
          <w:rFonts w:hint="eastAsia" w:ascii="微软雅黑" w:hAnsi="微软雅黑" w:eastAsia="微软雅黑" w:cs="微软雅黑"/>
          <w:b w:val="1"/>
          <w:color w:val="000000"/>
          <w:sz w:val="24"/>
        </w:rPr>
        <w:t>错误映射</w:t>
      </w:r>
      <w:r>
        <w:rPr>
          <w:rFonts w:hint="eastAsia" w:ascii="微软雅黑" w:hAnsi="微软雅黑" w:eastAsia="微软雅黑" w:cs="微软雅黑"/>
          <w:color w:val="000000"/>
          <w:sz w:val="24"/>
        </w:rPr>
        <w:t>：给定各类错误类型，断言产生的提示文案符合约定，且不泄露技术细节。</w:t>
      </w:r>
    </w:p>
    <w:p w14:paraId="37EA034E">
      <w:pPr>
        <w:numPr>
          <w:ilvl w:val="0"/>
          <w:numId w:val="6"/>
        </w:numPr>
        <w:pBdr>
          <w:left w:space="24"/>
        </w:pBdr>
        <w:spacing w:after="144" w:line="384"/>
        <w:jc w:val="left"/>
        <w:rPr>
          <w:color w:val="000000"/>
        </w:rPr>
      </w:pPr>
      <w:r>
        <w:rPr>
          <w:rFonts w:hint="eastAsia" w:ascii="微软雅黑" w:hAnsi="微软雅黑" w:eastAsia="微软雅黑" w:cs="微软雅黑"/>
          <w:b w:val="1"/>
          <w:color w:val="000000"/>
          <w:sz w:val="24"/>
        </w:rPr>
        <w:t>输入透传</w:t>
      </w:r>
      <w:r>
        <w:rPr>
          <w:rFonts w:hint="eastAsia" w:ascii="微软雅黑" w:hAnsi="微软雅黑" w:eastAsia="微软雅黑" w:cs="微软雅黑"/>
          <w:color w:val="000000"/>
          <w:sz w:val="24"/>
        </w:rPr>
        <w:t>：断言界面把用户键入的原始文本原样交给服务，而</w:t>
      </w:r>
      <w:r>
        <w:rPr>
          <w:rFonts w:hint="eastAsia" w:ascii="微软雅黑" w:hAnsi="微软雅黑" w:eastAsia="微软雅黑" w:cs="微软雅黑"/>
          <w:b w:val="1"/>
          <w:color w:val="000000"/>
          <w:sz w:val="24"/>
        </w:rPr>
        <w:t>不在界面内先行拒绝</w:t>
      </w:r>
      <w:r>
        <w:rPr>
          <w:rFonts w:hint="eastAsia" w:ascii="微软雅黑" w:hAnsi="微软雅黑" w:eastAsia="微软雅黑" w:cs="微软雅黑"/>
          <w:color w:val="000000"/>
          <w:sz w:val="24"/>
        </w:rPr>
        <w:t>。这条测试的价值在于锁住职责边界——如果后续有人把校验逻辑搬回界面，它会让别人本来能接受的写法突然报错。</w:t>
      </w:r>
    </w:p>
    <w:p w14:paraId="6A0D2F3F">
      <w:pPr>
        <w:spacing w:after="144" w:line="384"/>
        <w:jc w:val="left"/>
        <w:rPr>
          <w:color w:val="000000"/>
        </w:rPr>
      </w:pPr>
      <w:r>
        <w:rPr>
          <w:rFonts w:hint="eastAsia" w:ascii="微软雅黑" w:hAnsi="微软雅黑" w:eastAsia="微软雅黑" w:cs="微软雅黑"/>
          <w:color w:val="000000"/>
          <w:sz w:val="24"/>
        </w:rPr>
        <w:t>需要说明的是，输入归一与校验本身的测试属于应用层的职责范围，不在界面层重复。界面层的用例只验证「是否原样传递」与「是否如实呈现」两件事。</w:t>
      </w:r>
    </w:p>
    <w:p w14:paraId="5F0E9B08">
      <w:pPr>
        <w:spacing w:after="144" w:line="384"/>
        <w:jc w:val="left"/>
        <w:rPr>
          <w:color w:val="000000"/>
        </w:rPr>
      </w:pPr>
      <w:r>
        <w:rPr>
          <w:rFonts w:hint="eastAsia" w:ascii="微软雅黑" w:hAnsi="微软雅黑" w:eastAsia="微软雅黑" w:cs="微软雅黑"/>
          <w:color w:val="000000"/>
          <w:sz w:val="24"/>
        </w:rPr>
        <w:t>测试替身的作用在这里体现得最明显：它把界面层从数据库实现中解耦出来，使界面层的测试可以完全独立运行，不受存储层进度影响。</w:t>
      </w:r>
    </w:p>
    <w:p w14:paraId="549DCC3A">
      <w:pPr>
        <w:spacing w:after="144" w:line="384"/>
        <w:jc w:val="left"/>
        <w:rPr>
          <w:color w:val="000000"/>
        </w:rPr>
      </w:pPr>
      <w:r>
        <w:rPr>
          <w:rFonts w:hint="eastAsia" w:ascii="微软雅黑" w:hAnsi="微软雅黑" w:eastAsia="微软雅黑" w:cs="微软雅黑"/>
          <w:color w:val="000000"/>
          <w:sz w:val="24"/>
        </w:rPr>
        <w:t>上述三类目标已转换为 59 项实际用例并全部通过，分布在：</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F4CB951">
            <w:pPr>
              <w:jc w:val="left"/>
              <w:rPr>
                <w:b w:val="1"/>
                <w:bCs w:val="1"/>
                <w:color w:val="000000"/>
              </w:rPr>
            </w:pPr>
            <w:r>
              <w:rPr>
                <w:rFonts w:hint="eastAsia" w:ascii="微软雅黑" w:hAnsi="微软雅黑" w:eastAsia="微软雅黑" w:cs="微软雅黑"/>
                <w:b w:val="1"/>
                <w:color w:val="000000"/>
                <w:sz w:val="20"/>
              </w:rPr>
              <w:t>测试文件</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072A5CF">
            <w:pPr>
              <w:jc w:val="left"/>
              <w:rPr>
                <w:b w:val="1"/>
                <w:bCs w:val="1"/>
                <w:color w:val="000000"/>
              </w:rPr>
            </w:pPr>
            <w:r>
              <w:rPr>
                <w:rFonts w:hint="eastAsia" w:ascii="微软雅黑" w:hAnsi="微软雅黑" w:eastAsia="微软雅黑" w:cs="微软雅黑"/>
                <w:b w:val="1"/>
                <w:color w:val="000000"/>
                <w:sz w:val="20"/>
              </w:rPr>
              <w:t>用例数</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B1BC840">
            <w:pPr>
              <w:jc w:val="left"/>
              <w:rPr>
                <w:b w:val="1"/>
                <w:bCs w:val="1"/>
                <w:color w:val="000000"/>
              </w:rPr>
            </w:pPr>
            <w:r>
              <w:rPr>
                <w:rFonts w:hint="eastAsia" w:ascii="微软雅黑" w:hAnsi="微软雅黑" w:eastAsia="微软雅黑" w:cs="微软雅黑"/>
                <w:b w:val="1"/>
                <w:color w:val="000000"/>
                <w:sz w:val="20"/>
              </w:rPr>
              <w:t>覆盖内容</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1D3831">
            <w:pPr>
              <w:jc w:val="left"/>
              <w:rPr>
                <w:color w:val="000000"/>
              </w:rPr>
            </w:pPr>
            <w:r>
              <w:rPr>
                <w:rFonts w:ascii="Consolas" w:hAnsi="Consolas" w:eastAsia="Consolas" w:cs="Consolas"/>
                <w:color w:val="000000"/>
                <w:sz w:val="20"/>
              </w:rPr>
              <w:t>tests/unit/test_presenters.py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3EA67B">
            <w:pPr>
              <w:jc w:val="left"/>
              <w:rPr>
                <w:color w:val="000000"/>
              </w:rPr>
            </w:pPr>
            <w:r>
              <w:rPr>
                <w:rFonts w:ascii="微软雅黑" w:hAnsi="微软雅黑" w:eastAsia="微软雅黑" w:cs="微软雅黑"/>
                <w:color w:val="000000"/>
                <w:sz w:val="20"/>
              </w:rPr>
              <w:t>21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6112D4">
            <w:pPr>
              <w:jc w:val="left"/>
              <w:rPr>
                <w:color w:val="000000"/>
              </w:rPr>
            </w:pPr>
            <w:r>
              <w:rPr>
                <w:rFonts w:hint="eastAsia" w:ascii="微软雅黑" w:hAnsi="微软雅黑" w:eastAsia="微软雅黑" w:cs="微软雅黑"/>
                <w:color w:val="000000"/>
                <w:sz w:val="20"/>
              </w:rPr>
              <w:t>日期时间格式化、星期与条数文案、选中项文案、三类已知错误与未知错误的提示映射</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45E2A4">
            <w:pPr>
              <w:jc w:val="left"/>
              <w:rPr>
                <w:color w:val="000000"/>
              </w:rPr>
            </w:pPr>
            <w:r>
              <w:rPr>
                <w:rFonts w:ascii="Consolas" w:hAnsi="Consolas" w:eastAsia="Consolas" w:cs="Consolas"/>
                <w:color w:val="000000"/>
                <w:sz w:val="20"/>
              </w:rPr>
              <w:t>tests/unit/test_controller.py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5183096">
            <w:pPr>
              <w:jc w:val="left"/>
              <w:rPr>
                <w:color w:val="000000"/>
              </w:rPr>
            </w:pPr>
            <w:r>
              <w:rPr>
                <w:rFonts w:ascii="微软雅黑" w:hAnsi="微软雅黑" w:eastAsia="微软雅黑" w:cs="微软雅黑"/>
                <w:color w:val="000000"/>
                <w:sz w:val="20"/>
              </w:rPr>
              <w:t>21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DD5FF7B">
            <w:pPr>
              <w:jc w:val="left"/>
              <w:rPr>
                <w:color w:val="000000"/>
              </w:rPr>
            </w:pPr>
            <w:r>
              <w:rPr>
                <w:rFonts w:hint="eastAsia" w:ascii="微软雅黑" w:hAnsi="微软雅黑" w:eastAsia="微软雅黑" w:cs="微软雅黑"/>
                <w:color w:val="000000"/>
                <w:sz w:val="20"/>
              </w:rPr>
              <w:t>启动空态、切换日期、六类操作、两条删除路径的调用次数、写入失败重试、异常映射</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44E87A">
            <w:pPr>
              <w:jc w:val="left"/>
              <w:rPr>
                <w:color w:val="000000"/>
              </w:rPr>
            </w:pPr>
            <w:r>
              <w:rPr>
                <w:rFonts w:ascii="Consolas" w:hAnsi="Consolas" w:eastAsia="Consolas" w:cs="Consolas"/>
                <w:color w:val="000000"/>
                <w:sz w:val="20"/>
              </w:rPr>
              <w:t>tests/unit/test_ui_layering.py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B869A0">
            <w:pPr>
              <w:jc w:val="left"/>
              <w:rPr>
                <w:color w:val="000000"/>
              </w:rPr>
            </w:pPr>
            <w:r>
              <w:rPr>
                <w:rFonts w:ascii="微软雅黑" w:hAnsi="微软雅黑" w:eastAsia="微软雅黑" w:cs="微软雅黑"/>
                <w:color w:val="000000"/>
                <w:sz w:val="20"/>
              </w:rPr>
              <w:t>17</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682AD7">
            <w:pPr>
              <w:jc w:val="left"/>
              <w:rPr>
                <w:color w:val="000000"/>
              </w:rPr>
            </w:pPr>
            <w:r>
              <w:rPr>
                <w:rFonts w:hint="eastAsia" w:ascii="微软雅黑" w:hAnsi="微软雅黑" w:eastAsia="微软雅黑" w:cs="微软雅黑"/>
                <w:color w:val="000000"/>
                <w:sz w:val="20"/>
              </w:rPr>
              <w:t xml:space="preserve">用源码解析校验 </w:t>
            </w:r>
            <w:r>
              <w:rPr>
                <w:rFonts w:ascii="Consolas" w:hAnsi="Consolas" w:eastAsia="Consolas" w:cs="Consolas"/>
                <w:color w:val="000000"/>
                <w:sz w:val="20"/>
              </w:rPr>
              <w:t>ui</w:t>
            </w:r>
            <w:r>
              <w:rPr>
                <w:rFonts w:hint="eastAsia" w:ascii="微软雅黑" w:hAnsi="微软雅黑" w:eastAsia="微软雅黑" w:cs="微软雅黑"/>
                <w:color w:val="000000"/>
                <w:sz w:val="20"/>
              </w:rPr>
              <w:t xml:space="preserve"> 包不得导入 </w:t>
            </w:r>
            <w:r>
              <w:rPr>
                <w:rFonts w:ascii="Consolas" w:hAnsi="Consolas" w:eastAsia="Consolas" w:cs="Consolas"/>
                <w:color w:val="000000"/>
                <w:sz w:val="20"/>
              </w:rPr>
              <w:t>PySide6</w:t>
            </w:r>
            <w:r>
              <w:rPr>
                <w:rFonts w:hint="eastAsia" w:ascii="微软雅黑" w:hAnsi="微软雅黑" w:eastAsia="微软雅黑" w:cs="微软雅黑"/>
                <w:color w:val="000000"/>
                <w:sz w:val="20"/>
              </w:rPr>
              <w:t>、</w:t>
            </w:r>
            <w:r>
              <w:rPr>
                <w:rFonts w:ascii="Consolas" w:hAnsi="Consolas" w:eastAsia="Consolas" w:cs="Consolas"/>
                <w:color w:val="000000"/>
                <w:sz w:val="20"/>
              </w:rPr>
              <w:t>tkinter</w:t>
            </w:r>
            <w:r>
              <w:rPr>
                <w:rFonts w:hint="eastAsia" w:ascii="微软雅黑" w:hAnsi="微软雅黑" w:eastAsia="微软雅黑" w:cs="微软雅黑"/>
                <w:color w:val="000000"/>
                <w:sz w:val="20"/>
              </w:rPr>
              <w:t>、</w:t>
            </w:r>
            <w:r>
              <w:rPr>
                <w:rFonts w:ascii="Consolas" w:hAnsi="Consolas" w:eastAsia="Consolas" w:cs="Consolas"/>
                <w:color w:val="000000"/>
                <w:sz w:val="20"/>
              </w:rPr>
              <w:t>sqlite3</w:t>
            </w:r>
            <w:r>
              <w:rPr>
                <w:rFonts w:hint="eastAsia" w:ascii="微软雅黑" w:hAnsi="微软雅黑" w:eastAsia="微软雅黑" w:cs="微软雅黑"/>
                <w:color w:val="000000"/>
                <w:sz w:val="20"/>
              </w:rPr>
              <w:t>（含用例组合与整体导出检查）</w:t>
            </w:r>
          </w:p>
        </w:tc>
      </w:tr>
    </w:tbl>
    <w:p w14:paraId="7E7F5E0F">
      <w:pPr>
        <w:spacing w:after="144" w:line="384"/>
        <w:jc w:val="left"/>
        <w:rPr>
          <w:color w:val="000000"/>
        </w:rPr>
      </w:pPr>
      <w:r>
        <w:rPr>
          <w:rFonts w:hint="eastAsia" w:ascii="微软雅黑" w:hAnsi="微软雅黑" w:eastAsia="微软雅黑" w:cs="微软雅黑"/>
          <w:color w:val="000000"/>
          <w:sz w:val="24"/>
        </w:rPr>
        <w:t>其中最有代表性的是删除的两个用例，它们的断言对象不是界面显示的文本，而是</w:t>
      </w:r>
      <w:r>
        <w:rPr>
          <w:rFonts w:hint="eastAsia" w:ascii="微软雅黑" w:hAnsi="微软雅黑" w:eastAsia="微软雅黑" w:cs="微软雅黑"/>
          <w:b w:val="1"/>
          <w:color w:val="000000"/>
          <w:sz w:val="24"/>
        </w:rPr>
        <w:t>替身记录的调用次数</w:t>
      </w:r>
      <w:r>
        <w:rPr>
          <w:rFonts w:hint="eastAsia" w:ascii="微软雅黑" w:hAnsi="微软雅黑" w:eastAsia="微软雅黑" w:cs="微软雅黑"/>
          <w:color w:val="000000"/>
          <w:sz w:val="24"/>
        </w:rPr>
        <w:t>：</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5670479">
            <w:pPr>
              <w:jc w:val="left"/>
              <w:rPr>
                <w:b w:val="1"/>
                <w:bCs w:val="1"/>
                <w:color w:val="000000"/>
              </w:rPr>
            </w:pPr>
            <w:r>
              <w:rPr>
                <w:rFonts w:hint="eastAsia" w:ascii="微软雅黑" w:hAnsi="微软雅黑" w:eastAsia="微软雅黑" w:cs="微软雅黑"/>
                <w:b w:val="1"/>
                <w:color w:val="000000"/>
                <w:sz w:val="20"/>
              </w:rPr>
              <w:t>验收项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E47B6B3">
            <w:pPr>
              <w:jc w:val="left"/>
              <w:rPr>
                <w:b w:val="1"/>
                <w:bCs w:val="1"/>
                <w:color w:val="000000"/>
              </w:rPr>
            </w:pPr>
            <w:r>
              <w:rPr>
                <w:rFonts w:hint="eastAsia" w:ascii="微软雅黑" w:hAnsi="微软雅黑" w:eastAsia="微软雅黑" w:cs="微软雅黑"/>
                <w:b w:val="1"/>
                <w:color w:val="000000"/>
                <w:sz w:val="20"/>
              </w:rPr>
              <w:t>测试</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71860F5">
            <w:pPr>
              <w:jc w:val="left"/>
              <w:rPr>
                <w:b w:val="1"/>
                <w:bCs w:val="1"/>
                <w:color w:val="000000"/>
              </w:rPr>
            </w:pPr>
            <w:r>
              <w:rPr>
                <w:rFonts w:hint="eastAsia" w:ascii="微软雅黑" w:hAnsi="微软雅黑" w:eastAsia="微软雅黑" w:cs="微软雅黑"/>
                <w:b w:val="1"/>
                <w:color w:val="000000"/>
                <w:sz w:val="20"/>
              </w:rPr>
              <w:t>断言</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69E1AB">
            <w:pPr>
              <w:jc w:val="left"/>
              <w:rPr>
                <w:color w:val="000000"/>
              </w:rPr>
            </w:pPr>
            <w:r>
              <w:rPr>
                <w:rFonts w:hint="eastAsia" w:ascii="微软雅黑" w:hAnsi="微软雅黑" w:eastAsia="微软雅黑" w:cs="微软雅黑"/>
                <w:color w:val="000000"/>
                <w:sz w:val="20"/>
              </w:rPr>
              <w:t>V-10 未选中点删除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06A488">
            <w:pPr>
              <w:jc w:val="left"/>
              <w:rPr>
                <w:color w:val="000000"/>
              </w:rPr>
            </w:pPr>
            <w:r>
              <w:rPr>
                <w:rFonts w:ascii="Consolas" w:hAnsi="Consolas" w:eastAsia="Consolas" w:cs="Consolas"/>
                <w:color w:val="000000"/>
                <w:sz w:val="20"/>
              </w:rPr>
              <w:t>test_delete_without_selection_never_calls_service</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9574BA">
            <w:pPr>
              <w:jc w:val="left"/>
              <w:rPr>
                <w:color w:val="000000"/>
              </w:rPr>
            </w:pP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0 次，且提示进入提醒区而不是错误区</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FC8E46">
            <w:pPr>
              <w:jc w:val="left"/>
              <w:rPr>
                <w:color w:val="000000"/>
              </w:rPr>
            </w:pPr>
            <w:r>
              <w:rPr>
                <w:rFonts w:hint="eastAsia" w:ascii="微软雅黑" w:hAnsi="微软雅黑" w:eastAsia="微软雅黑" w:cs="微软雅黑"/>
                <w:color w:val="000000"/>
                <w:sz w:val="20"/>
              </w:rPr>
              <w:t>V-11 确认框取消</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478293">
            <w:pPr>
              <w:jc w:val="left"/>
              <w:rPr>
                <w:color w:val="000000"/>
              </w:rPr>
            </w:pPr>
            <w:r>
              <w:rPr>
                <w:rFonts w:ascii="Consolas" w:hAnsi="Consolas" w:eastAsia="Consolas" w:cs="Consolas"/>
                <w:color w:val="000000"/>
                <w:sz w:val="20"/>
              </w:rPr>
              <w:t>test_delete_cancelled_confirmation_never_calls_service</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E12CC1">
            <w:pPr>
              <w:jc w:val="left"/>
              <w:rPr>
                <w:color w:val="000000"/>
              </w:rPr>
            </w:pPr>
            <w:r>
              <w:rPr>
                <w:rFonts w:hint="eastAsia" w:ascii="微软雅黑" w:hAnsi="微软雅黑" w:eastAsia="微软雅黑" w:cs="微软雅黑"/>
                <w:color w:val="000000"/>
                <w:sz w:val="20"/>
              </w:rPr>
              <w:t>确认框被调用过，</w:t>
            </w: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0 次，数据一字节未改</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B3ED77">
            <w:pPr>
              <w:jc w:val="left"/>
              <w:rPr>
                <w:color w:val="000000"/>
              </w:rPr>
            </w:pPr>
            <w:r>
              <w:rPr>
                <w:rFonts w:hint="eastAsia" w:ascii="微软雅黑" w:hAnsi="微软雅黑" w:eastAsia="微软雅黑" w:cs="微软雅黑"/>
                <w:color w:val="000000"/>
                <w:sz w:val="20"/>
              </w:rPr>
              <w:t>V-12 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E1F974">
            <w:pPr>
              <w:jc w:val="left"/>
              <w:rPr>
                <w:color w:val="000000"/>
              </w:rPr>
            </w:pPr>
            <w:r>
              <w:rPr>
                <w:rFonts w:ascii="Consolas" w:hAnsi="Consolas" w:eastAsia="Consolas" w:cs="Consolas"/>
                <w:color w:val="000000"/>
                <w:sz w:val="20"/>
              </w:rPr>
              <w:t>test_delete_with_cancel_still_calls_service_once_when_confirmed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3AD225">
            <w:pPr>
              <w:jc w:val="left"/>
              <w:rPr>
                <w:color w:val="000000"/>
              </w:rPr>
            </w:pP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1 次且参数为日程标识，不是标题或行号</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D1340E">
            <w:pPr>
              <w:jc w:val="left"/>
              <w:rPr>
                <w:color w:val="000000"/>
              </w:rPr>
            </w:pPr>
            <w:r>
              <w:rPr>
                <w:rFonts w:hint="eastAsia" w:ascii="微软雅黑" w:hAnsi="微软雅黑" w:eastAsia="微软雅黑" w:cs="微软雅黑"/>
                <w:color w:val="000000"/>
                <w:sz w:val="20"/>
              </w:rPr>
              <w:t>V-04 / V-16 日期对照组</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FEFA28">
            <w:pPr>
              <w:jc w:val="left"/>
              <w:rPr>
                <w:color w:val="000000"/>
              </w:rPr>
            </w:pPr>
            <w:r>
              <w:rPr>
                <w:rFonts w:ascii="Consolas" w:hAnsi="Consolas" w:eastAsia="Consolas" w:cs="Consolas"/>
                <w:color w:val="000000"/>
                <w:sz w:val="20"/>
              </w:rPr>
              <w:t>test_create_forwards_raw_date_text_without_parsing</w:t>
            </w:r>
            <w:r>
              <w:rPr>
                <w:rFonts w:hint="eastAsia" w:ascii="微软雅黑" w:hAnsi="微软雅黑" w:eastAsia="微软雅黑" w:cs="微软雅黑"/>
                <w:color w:val="000000"/>
                <w:sz w:val="20"/>
              </w:rPr>
              <w:t>、</w:t>
            </w:r>
            <w:r>
              <w:rPr>
                <w:rFonts w:ascii="Consolas" w:hAnsi="Consolas" w:eastAsia="Consolas" w:cs="Consolas"/>
                <w:color w:val="000000"/>
                <w:sz w:val="20"/>
              </w:rPr>
              <w:t>test_create_forwards_unrecognizable_date_text_to_backend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3A4E15">
            <w:pPr>
              <w:jc w:val="left"/>
              <w:rPr>
                <w:color w:val="000000"/>
              </w:rPr>
            </w:pP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与 </w:t>
            </w:r>
            <w:r>
              <w:rPr>
                <w:rFonts w:hint="eastAsia" w:ascii="Consolas" w:hAnsi="Consolas" w:eastAsia="Consolas" w:cs="Consolas"/>
                <w:color w:val="000000"/>
                <w:sz w:val="20"/>
              </w:rPr>
              <w:t>明天</w:t>
            </w:r>
            <w:r>
              <w:rPr>
                <w:rFonts w:hint="eastAsia" w:ascii="微软雅黑" w:hAnsi="微软雅黑" w:eastAsia="微软雅黑" w:cs="微软雅黑"/>
                <w:color w:val="000000"/>
                <w:sz w:val="20"/>
              </w:rPr>
              <w:t xml:space="preserve"> 都原样抵达服务；失败时呈现后端原因且标题不是「日期格式不正确」</w:t>
            </w:r>
          </w:p>
        </w:tc>
      </w:tr>
    </w:tbl>
    <w:p w14:paraId="5A158C4B">
      <w:pPr>
        <w:spacing w:after="144" w:line="384"/>
        <w:jc w:val="left"/>
        <w:rPr>
          <w:color w:val="000000"/>
        </w:rPr>
      </w:pPr>
      <w:r>
        <w:rPr>
          <w:rFonts w:hint="eastAsia" w:ascii="微软雅黑" w:hAnsi="微软雅黑" w:eastAsia="微软雅黑" w:cs="微软雅黑"/>
          <w:color w:val="000000"/>
          <w:sz w:val="24"/>
        </w:rPr>
        <w:t>第 16 项之后的一组用例是分层守卫：它先用抽象语法树解析源码，再判断导入关系，而不是直接在文本里搜索关键词——后者会被注释与文档字符串里的字样误伤，前者只认真正的 import 语句。它守住的是第 4.3 节那条约束的底线：</w:t>
      </w:r>
      <w:r>
        <w:rPr>
          <w:rFonts w:ascii="Consolas" w:hAnsi="Consolas" w:eastAsia="Consolas" w:cs="Consolas"/>
          <w:color w:val="000000"/>
          <w:sz w:val="20"/>
        </w:rPr>
        <w:t>controller</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presenters</w:t>
      </w:r>
      <w:r>
        <w:rPr>
          <w:rFonts w:hint="eastAsia" w:ascii="微软雅黑" w:hAnsi="微软雅黑" w:eastAsia="微软雅黑" w:cs="微软雅黑"/>
          <w:color w:val="000000"/>
          <w:sz w:val="24"/>
        </w:rPr>
        <w:t xml:space="preserve"> 一旦导入了 Qt，在没有显示服务的 Linux 机器上，测试会在收集阶段就失败，且报错信息与业务毫无关系。这类问题排查起来最费时间，所以用一道机器守卫把它挡在前面。</w:t>
      </w:r>
    </w:p>
    <w:p w14:paraId="79E3C42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8.3　人工 GUI 验收步骤</w:t>
      </w:r>
    </w:p>
    <w:p w14:paraId="7793BDE9">
      <w:pPr>
        <w:spacing w:after="144" w:line="384"/>
        <w:jc w:val="left"/>
        <w:rPr>
          <w:color w:val="000000"/>
        </w:rPr>
      </w:pPr>
      <w:r>
        <w:rPr>
          <w:rFonts w:hint="eastAsia" w:ascii="微软雅黑" w:hAnsi="微软雅黑" w:eastAsia="微软雅黑" w:cs="微软雅黑"/>
          <w:color w:val="000000"/>
          <w:sz w:val="24"/>
        </w:rPr>
        <w:t>自动化测不到的部分由人工验证。每条记录操作系统版本、Python 版本、</w:t>
      </w:r>
      <w:r>
        <w:rPr>
          <w:rFonts w:hint="eastAsia" w:ascii="微软雅黑" w:hAnsi="微软雅黑" w:eastAsia="微软雅黑" w:cs="微软雅黑"/>
          <w:b w:val="1"/>
          <w:color w:val="000000"/>
          <w:sz w:val="24"/>
        </w:rPr>
        <w:t>PySide6 与 Qt 版本</w:t>
      </w:r>
      <w:r>
        <w:rPr>
          <w:rFonts w:hint="eastAsia" w:ascii="微软雅黑" w:hAnsi="微软雅黑" w:eastAsia="微软雅黑" w:cs="微软雅黑"/>
          <w:color w:val="000000"/>
          <w:sz w:val="24"/>
        </w:rPr>
        <w:t>、前置数据、操作步骤、预期结果、实际结果与截图路径。验收步骤共 17 条：</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F731A37">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45AF875">
            <w:pPr>
              <w:jc w:val="left"/>
              <w:rPr>
                <w:b w:val="1"/>
                <w:bCs w:val="1"/>
                <w:color w:val="000000"/>
              </w:rPr>
            </w:pPr>
            <w:r>
              <w:rPr>
                <w:rFonts w:hint="eastAsia" w:ascii="微软雅黑" w:hAnsi="微软雅黑" w:eastAsia="微软雅黑" w:cs="微软雅黑"/>
                <w:b w:val="1"/>
                <w:color w:val="000000"/>
                <w:sz w:val="20"/>
              </w:rPr>
              <w:t>需求</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D3A5A3B">
            <w:pPr>
              <w:jc w:val="left"/>
              <w:rPr>
                <w:b w:val="1"/>
                <w:bCs w:val="1"/>
                <w:color w:val="000000"/>
              </w:rPr>
            </w:pPr>
            <w:r>
              <w:rPr>
                <w:rFonts w:hint="eastAsia" w:ascii="微软雅黑" w:hAnsi="微软雅黑" w:eastAsia="微软雅黑" w:cs="微软雅黑"/>
                <w:b w:val="1"/>
                <w:color w:val="000000"/>
                <w:sz w:val="20"/>
              </w:rPr>
              <w:t>步骤</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6710B1E">
            <w:pPr>
              <w:jc w:val="left"/>
              <w:rPr>
                <w:b w:val="1"/>
                <w:bCs w:val="1"/>
                <w:color w:val="000000"/>
              </w:rPr>
            </w:pPr>
            <w:r>
              <w:rPr>
                <w:rFonts w:hint="eastAsia" w:ascii="微软雅黑" w:hAnsi="微软雅黑" w:eastAsia="微软雅黑" w:cs="微软雅黑"/>
                <w:b w:val="1"/>
                <w:color w:val="000000"/>
                <w:sz w:val="20"/>
              </w:rPr>
              <w:t>预期结果</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D10B8D">
            <w:pPr>
              <w:jc w:val="left"/>
              <w:rPr>
                <w:color w:val="000000"/>
              </w:rPr>
            </w:pPr>
            <w:r>
              <w:rPr>
                <w:rFonts w:ascii="微软雅黑" w:hAnsi="微软雅黑" w:eastAsia="微软雅黑" w:cs="微软雅黑"/>
                <w:color w:val="000000"/>
                <w:sz w:val="20"/>
              </w:rPr>
              <w:t>V-01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1823EA">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A74BA7">
            <w:pPr>
              <w:jc w:val="left"/>
              <w:rPr>
                <w:color w:val="000000"/>
              </w:rPr>
            </w:pPr>
            <w:r>
              <w:rPr>
                <w:rFonts w:hint="eastAsia" w:ascii="微软雅黑" w:hAnsi="微软雅黑" w:eastAsia="微软雅黑" w:cs="微软雅黑"/>
                <w:color w:val="000000"/>
                <w:sz w:val="20"/>
              </w:rPr>
              <w:t>启动程序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1591DB">
            <w:pPr>
              <w:jc w:val="left"/>
              <w:rPr>
                <w:color w:val="000000"/>
              </w:rPr>
            </w:pPr>
            <w:r>
              <w:rPr>
                <w:rFonts w:hint="eastAsia" w:ascii="微软雅黑" w:hAnsi="微软雅黑" w:eastAsia="微软雅黑" w:cs="微软雅黑"/>
                <w:color w:val="000000"/>
                <w:sz w:val="20"/>
              </w:rPr>
              <w:t>窗口正常显示，默认选中当天，列表与顶部工具栏齐全</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8CB1B7">
            <w:pPr>
              <w:jc w:val="left"/>
              <w:rPr>
                <w:color w:val="000000"/>
              </w:rPr>
            </w:pPr>
            <w:r>
              <w:rPr>
                <w:rFonts w:ascii="微软雅黑" w:hAnsi="微软雅黑" w:eastAsia="微软雅黑" w:cs="微软雅黑"/>
                <w:color w:val="000000"/>
                <w:sz w:val="20"/>
              </w:rPr>
              <w:t>V-02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43565A">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285F2F">
            <w:pPr>
              <w:jc w:val="left"/>
              <w:rPr>
                <w:color w:val="000000"/>
              </w:rPr>
            </w:pPr>
            <w:r>
              <w:rPr>
                <w:rFonts w:hint="eastAsia" w:ascii="微软雅黑" w:hAnsi="微软雅黑" w:eastAsia="微软雅黑" w:cs="微软雅黑"/>
                <w:color w:val="000000"/>
                <w:sz w:val="20"/>
              </w:rPr>
              <w:t>填写完整字段后保存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E1BF76">
            <w:pPr>
              <w:jc w:val="left"/>
              <w:rPr>
                <w:color w:val="000000"/>
              </w:rPr>
            </w:pPr>
            <w:r>
              <w:rPr>
                <w:rFonts w:hint="eastAsia" w:ascii="微软雅黑" w:hAnsi="微软雅黑" w:eastAsia="微软雅黑" w:cs="微软雅黑"/>
                <w:color w:val="000000"/>
                <w:sz w:val="20"/>
              </w:rPr>
              <w:t>提示成功，列表立即出现该条，表单关闭</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66D4EC">
            <w:pPr>
              <w:jc w:val="left"/>
              <w:rPr>
                <w:color w:val="000000"/>
              </w:rPr>
            </w:pPr>
            <w:r>
              <w:rPr>
                <w:rFonts w:ascii="微软雅黑" w:hAnsi="微软雅黑" w:eastAsia="微软雅黑" w:cs="微软雅黑"/>
                <w:color w:val="000000"/>
                <w:sz w:val="20"/>
              </w:rPr>
              <w:t>V-03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DD670AE">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34745F0">
            <w:pPr>
              <w:jc w:val="left"/>
              <w:rPr>
                <w:color w:val="000000"/>
              </w:rPr>
            </w:pPr>
            <w:r>
              <w:rPr>
                <w:rFonts w:hint="eastAsia" w:ascii="微软雅黑" w:hAnsi="微软雅黑" w:eastAsia="微软雅黑" w:cs="微软雅黑"/>
                <w:color w:val="000000"/>
                <w:sz w:val="20"/>
              </w:rPr>
              <w:t>标题只输入空格后保存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0A633E">
            <w:pPr>
              <w:jc w:val="left"/>
              <w:rPr>
                <w:color w:val="000000"/>
              </w:rPr>
            </w:pPr>
            <w:r>
              <w:rPr>
                <w:rFonts w:hint="eastAsia" w:ascii="微软雅黑" w:hAnsi="微软雅黑" w:eastAsia="微软雅黑" w:cs="微软雅黑"/>
                <w:color w:val="000000"/>
                <w:sz w:val="20"/>
              </w:rPr>
              <w:t>给出字段级提示，不写入，已填内容保留</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8AE3A9">
            <w:pPr>
              <w:jc w:val="left"/>
              <w:rPr>
                <w:color w:val="000000"/>
              </w:rPr>
            </w:pPr>
            <w:r>
              <w:rPr>
                <w:rFonts w:ascii="微软雅黑" w:hAnsi="微软雅黑" w:eastAsia="微软雅黑" w:cs="微软雅黑"/>
                <w:color w:val="000000"/>
                <w:sz w:val="20"/>
              </w:rPr>
              <w:t>V-04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330BE2">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51180E">
            <w:pPr>
              <w:jc w:val="left"/>
              <w:rPr>
                <w:color w:val="000000"/>
              </w:rPr>
            </w:pPr>
            <w:r>
              <w:rPr>
                <w:rFonts w:hint="eastAsia" w:ascii="微软雅黑" w:hAnsi="微软雅黑" w:eastAsia="微软雅黑" w:cs="微软雅黑"/>
                <w:color w:val="000000"/>
                <w:sz w:val="20"/>
              </w:rPr>
              <w:t xml:space="preserve">日期填写 </w:t>
            </w: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66B44C">
            <w:pPr>
              <w:jc w:val="left"/>
              <w:rPr>
                <w:color w:val="000000"/>
              </w:rPr>
            </w:pPr>
            <w:r>
              <w:rPr>
                <w:rFonts w:hint="eastAsia" w:ascii="微软雅黑" w:hAnsi="微软雅黑" w:eastAsia="微软雅黑" w:cs="微软雅黑"/>
                <w:color w:val="000000"/>
                <w:sz w:val="20"/>
              </w:rPr>
              <w:t xml:space="preserve">后端归一为 </w:t>
            </w: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并保存成功，界面不报格式错误</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215C41">
            <w:pPr>
              <w:jc w:val="left"/>
              <w:rPr>
                <w:color w:val="000000"/>
              </w:rPr>
            </w:pPr>
            <w:r>
              <w:rPr>
                <w:rFonts w:ascii="微软雅黑" w:hAnsi="微软雅黑" w:eastAsia="微软雅黑" w:cs="微软雅黑"/>
                <w:color w:val="000000"/>
                <w:sz w:val="20"/>
              </w:rPr>
              <w:t>V-05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6D8FD8">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FA8677">
            <w:pPr>
              <w:jc w:val="left"/>
              <w:rPr>
                <w:color w:val="000000"/>
              </w:rPr>
            </w:pPr>
            <w:r>
              <w:rPr>
                <w:rFonts w:hint="eastAsia" w:ascii="微软雅黑" w:hAnsi="微软雅黑" w:eastAsia="微软雅黑" w:cs="微软雅黑"/>
                <w:color w:val="000000"/>
                <w:sz w:val="20"/>
              </w:rPr>
              <w:t>选择另一天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1C6031">
            <w:pPr>
              <w:jc w:val="left"/>
              <w:rPr>
                <w:color w:val="000000"/>
              </w:rPr>
            </w:pPr>
            <w:r>
              <w:rPr>
                <w:rFonts w:hint="eastAsia" w:ascii="微软雅黑" w:hAnsi="微软雅黑" w:eastAsia="微软雅黑" w:cs="微软雅黑"/>
                <w:color w:val="000000"/>
                <w:sz w:val="20"/>
              </w:rPr>
              <w:t>列表只显示当天日程，条数与标题栏一致</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94E184">
            <w:pPr>
              <w:jc w:val="left"/>
              <w:rPr>
                <w:color w:val="000000"/>
              </w:rPr>
            </w:pPr>
            <w:r>
              <w:rPr>
                <w:rFonts w:ascii="微软雅黑" w:hAnsi="微软雅黑" w:eastAsia="微软雅黑" w:cs="微软雅黑"/>
                <w:color w:val="000000"/>
                <w:sz w:val="20"/>
              </w:rPr>
              <w:t>V-06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C54A87">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D130B8">
            <w:pPr>
              <w:jc w:val="left"/>
              <w:rPr>
                <w:color w:val="000000"/>
              </w:rPr>
            </w:pPr>
            <w:r>
              <w:rPr>
                <w:rFonts w:hint="eastAsia" w:ascii="微软雅黑" w:hAnsi="微软雅黑" w:eastAsia="微软雅黑" w:cs="微软雅黑"/>
                <w:color w:val="000000"/>
                <w:sz w:val="20"/>
              </w:rPr>
              <w:t>选择无任何日程的日期</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ADCC847">
            <w:pPr>
              <w:jc w:val="left"/>
              <w:rPr>
                <w:color w:val="000000"/>
              </w:rPr>
            </w:pPr>
            <w:r>
              <w:rPr>
                <w:rFonts w:hint="eastAsia" w:ascii="微软雅黑" w:hAnsi="微软雅黑" w:eastAsia="微软雅黑" w:cs="微软雅黑"/>
                <w:color w:val="000000"/>
                <w:sz w:val="20"/>
              </w:rPr>
              <w:t>显示空状态与「共 0 条」，不是空白或报错</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64558CB">
            <w:pPr>
              <w:jc w:val="left"/>
              <w:rPr>
                <w:color w:val="000000"/>
              </w:rPr>
            </w:pPr>
            <w:r>
              <w:rPr>
                <w:rFonts w:ascii="微软雅黑" w:hAnsi="微软雅黑" w:eastAsia="微软雅黑" w:cs="微软雅黑"/>
                <w:color w:val="000000"/>
                <w:sz w:val="20"/>
              </w:rPr>
              <w:t>V-07</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3A124E">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6858FA">
            <w:pPr>
              <w:jc w:val="left"/>
              <w:rPr>
                <w:color w:val="000000"/>
              </w:rPr>
            </w:pPr>
            <w:r>
              <w:rPr>
                <w:rFonts w:hint="eastAsia" w:ascii="微软雅黑" w:hAnsi="微软雅黑" w:eastAsia="微软雅黑" w:cs="微软雅黑"/>
                <w:color w:val="000000"/>
                <w:sz w:val="20"/>
              </w:rPr>
              <w:t>在日历上跨月翻页，并定位到 2028 年 2 月</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E7DCDB">
            <w:pPr>
              <w:jc w:val="left"/>
              <w:rPr>
                <w:color w:val="000000"/>
              </w:rPr>
            </w:pPr>
            <w:r>
              <w:rPr>
                <w:rFonts w:hint="eastAsia" w:ascii="微软雅黑" w:hAnsi="微软雅黑" w:eastAsia="微软雅黑" w:cs="微软雅黑"/>
                <w:color w:val="000000"/>
                <w:sz w:val="20"/>
              </w:rPr>
              <w:t>跨月前后缀日期灰显且不按本月处理；2028 年 2 月有 29 天</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98444E">
            <w:pPr>
              <w:jc w:val="left"/>
              <w:rPr>
                <w:color w:val="000000"/>
              </w:rPr>
            </w:pPr>
            <w:r>
              <w:rPr>
                <w:rFonts w:ascii="微软雅黑" w:hAnsi="微软雅黑" w:eastAsia="微软雅黑" w:cs="微软雅黑"/>
                <w:color w:val="000000"/>
                <w:sz w:val="20"/>
              </w:rPr>
              <w:t>V-08</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EEE1C1">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DD30E5">
            <w:pPr>
              <w:jc w:val="left"/>
              <w:rPr>
                <w:color w:val="000000"/>
              </w:rPr>
            </w:pPr>
            <w:r>
              <w:rPr>
                <w:rFonts w:hint="eastAsia" w:ascii="微软雅黑" w:hAnsi="微软雅黑" w:eastAsia="微软雅黑" w:cs="微软雅黑"/>
                <w:color w:val="000000"/>
                <w:sz w:val="20"/>
              </w:rPr>
              <w:t>选中一条点「修改」，改标题后保存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BBFA2F">
            <w:pPr>
              <w:jc w:val="left"/>
              <w:rPr>
                <w:color w:val="000000"/>
              </w:rPr>
            </w:pPr>
            <w:r>
              <w:rPr>
                <w:rFonts w:hint="eastAsia" w:ascii="微软雅黑" w:hAnsi="微软雅黑" w:eastAsia="微软雅黑" w:cs="微软雅黑"/>
                <w:color w:val="000000"/>
                <w:sz w:val="20"/>
              </w:rPr>
              <w:t>列表更新，日程标识不变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3A1BBB">
            <w:pPr>
              <w:jc w:val="left"/>
              <w:rPr>
                <w:color w:val="000000"/>
              </w:rPr>
            </w:pPr>
            <w:r>
              <w:rPr>
                <w:rFonts w:ascii="微软雅黑" w:hAnsi="微软雅黑" w:eastAsia="微软雅黑" w:cs="微软雅黑"/>
                <w:color w:val="000000"/>
                <w:sz w:val="20"/>
              </w:rPr>
              <w:t>V-09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512C86">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5B5D2B2">
            <w:pPr>
              <w:jc w:val="left"/>
              <w:rPr>
                <w:color w:val="000000"/>
              </w:rPr>
            </w:pPr>
            <w:r>
              <w:rPr>
                <w:rFonts w:hint="eastAsia" w:ascii="微软雅黑" w:hAnsi="微软雅黑" w:eastAsia="微软雅黑" w:cs="微软雅黑"/>
                <w:color w:val="000000"/>
                <w:sz w:val="20"/>
              </w:rPr>
              <w:t>修改日期为另一天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578C75">
            <w:pPr>
              <w:jc w:val="left"/>
              <w:rPr>
                <w:color w:val="000000"/>
              </w:rPr>
            </w:pPr>
            <w:r>
              <w:rPr>
                <w:rFonts w:hint="eastAsia" w:ascii="微软雅黑" w:hAnsi="微软雅黑" w:eastAsia="微软雅黑" w:cs="微软雅黑"/>
                <w:color w:val="000000"/>
                <w:sz w:val="20"/>
              </w:rPr>
              <w:t>保存后该条从当前列表移出，切到新日期可见</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DE94C6">
            <w:pPr>
              <w:jc w:val="left"/>
              <w:rPr>
                <w:color w:val="000000"/>
              </w:rPr>
            </w:pPr>
            <w:r>
              <w:rPr>
                <w:rFonts w:ascii="微软雅黑" w:hAnsi="微软雅黑" w:eastAsia="微软雅黑" w:cs="微软雅黑"/>
                <w:color w:val="000000"/>
                <w:sz w:val="20"/>
              </w:rPr>
              <w:t>V-10</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0C574B">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455FDD">
            <w:pPr>
              <w:jc w:val="left"/>
              <w:rPr>
                <w:color w:val="000000"/>
              </w:rPr>
            </w:pPr>
            <w:r>
              <w:rPr>
                <w:rFonts w:hint="eastAsia" w:ascii="微软雅黑" w:hAnsi="微软雅黑" w:eastAsia="微软雅黑" w:cs="微软雅黑"/>
                <w:color w:val="000000"/>
                <w:sz w:val="20"/>
              </w:rPr>
              <w:t>未选中任何行点「删除」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C3689B">
            <w:pPr>
              <w:jc w:val="left"/>
              <w:rPr>
                <w:color w:val="000000"/>
              </w:rPr>
            </w:pPr>
            <w:r>
              <w:rPr>
                <w:rFonts w:hint="eastAsia" w:ascii="微软雅黑" w:hAnsi="微软雅黑" w:eastAsia="微软雅黑" w:cs="微软雅黑"/>
                <w:color w:val="000000"/>
                <w:sz w:val="20"/>
              </w:rPr>
              <w:t>提示先选择日程，服务未被调用，数据不变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4D390F">
            <w:pPr>
              <w:jc w:val="left"/>
              <w:rPr>
                <w:color w:val="000000"/>
              </w:rPr>
            </w:pPr>
            <w:r>
              <w:rPr>
                <w:rFonts w:ascii="微软雅黑" w:hAnsi="微软雅黑" w:eastAsia="微软雅黑" w:cs="微软雅黑"/>
                <w:color w:val="000000"/>
                <w:sz w:val="20"/>
              </w:rPr>
              <w:t>V-11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3A0211">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DF2C53">
            <w:pPr>
              <w:jc w:val="left"/>
              <w:rPr>
                <w:color w:val="000000"/>
              </w:rPr>
            </w:pPr>
            <w:r>
              <w:rPr>
                <w:rFonts w:hint="eastAsia" w:ascii="微软雅黑" w:hAnsi="微软雅黑" w:eastAsia="微软雅黑" w:cs="微软雅黑"/>
                <w:color w:val="000000"/>
                <w:sz w:val="20"/>
              </w:rPr>
              <w:t>选中后点「删除」，在确认框点「取消」</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14B84B">
            <w:pPr>
              <w:jc w:val="left"/>
              <w:rPr>
                <w:color w:val="000000"/>
              </w:rPr>
            </w:pPr>
            <w:r>
              <w:rPr>
                <w:rFonts w:hint="eastAsia" w:ascii="微软雅黑" w:hAnsi="微软雅黑" w:eastAsia="微软雅黑" w:cs="微软雅黑"/>
                <w:color w:val="000000"/>
                <w:sz w:val="20"/>
              </w:rPr>
              <w:t>对话框关闭，列表与数据完全不变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9DC8D6">
            <w:pPr>
              <w:jc w:val="left"/>
              <w:rPr>
                <w:color w:val="000000"/>
              </w:rPr>
            </w:pPr>
            <w:r>
              <w:rPr>
                <w:rFonts w:ascii="微软雅黑" w:hAnsi="微软雅黑" w:eastAsia="微软雅黑" w:cs="微软雅黑"/>
                <w:color w:val="000000"/>
                <w:sz w:val="20"/>
              </w:rPr>
              <w:t>V-12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4D62A5">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22BF58D">
            <w:pPr>
              <w:jc w:val="left"/>
              <w:rPr>
                <w:color w:val="000000"/>
              </w:rPr>
            </w:pPr>
            <w:r>
              <w:rPr>
                <w:rFonts w:hint="eastAsia" w:ascii="微软雅黑" w:hAnsi="微软雅黑" w:eastAsia="微软雅黑" w:cs="微软雅黑"/>
                <w:color w:val="000000"/>
                <w:sz w:val="20"/>
              </w:rPr>
              <w:t>选中后点「删除」，点「确定」</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9AFC04">
            <w:pPr>
              <w:jc w:val="left"/>
              <w:rPr>
                <w:color w:val="000000"/>
              </w:rPr>
            </w:pPr>
            <w:r>
              <w:rPr>
                <w:rFonts w:hint="eastAsia" w:ascii="微软雅黑" w:hAnsi="微软雅黑" w:eastAsia="微软雅黑" w:cs="微软雅黑"/>
                <w:color w:val="000000"/>
                <w:sz w:val="20"/>
              </w:rPr>
              <w:t>该条消失，条数减一</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1A04B1">
            <w:pPr>
              <w:jc w:val="left"/>
              <w:rPr>
                <w:color w:val="000000"/>
              </w:rPr>
            </w:pPr>
            <w:r>
              <w:rPr>
                <w:rFonts w:ascii="微软雅黑" w:hAnsi="微软雅黑" w:eastAsia="微软雅黑" w:cs="微软雅黑"/>
                <w:color w:val="000000"/>
                <w:sz w:val="20"/>
              </w:rPr>
              <w:t>V-13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713798">
            <w:pPr>
              <w:jc w:val="left"/>
              <w:rPr>
                <w:color w:val="000000"/>
              </w:rPr>
            </w:pPr>
            <w:r>
              <w:rPr>
                <w:rFonts w:ascii="微软雅黑" w:hAnsi="微软雅黑" w:eastAsia="微软雅黑" w:cs="微软雅黑"/>
                <w:color w:val="000000"/>
                <w:sz w:val="20"/>
              </w:rPr>
              <w:t>F-06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5798B5">
            <w:pPr>
              <w:jc w:val="left"/>
              <w:rPr>
                <w:color w:val="000000"/>
              </w:rPr>
            </w:pPr>
            <w:r>
              <w:rPr>
                <w:rFonts w:hint="eastAsia" w:ascii="微软雅黑" w:hAnsi="微软雅黑" w:eastAsia="微软雅黑" w:cs="微软雅黑"/>
                <w:color w:val="000000"/>
                <w:sz w:val="20"/>
              </w:rPr>
              <w:t>连续快速点击按钮、重复删除同一条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A9A39B9">
            <w:pPr>
              <w:jc w:val="left"/>
              <w:rPr>
                <w:color w:val="000000"/>
              </w:rPr>
            </w:pPr>
            <w:r>
              <w:rPr>
                <w:rFonts w:hint="eastAsia" w:ascii="微软雅黑" w:hAnsi="微软雅黑" w:eastAsia="微软雅黑" w:cs="微软雅黑"/>
                <w:color w:val="000000"/>
                <w:sz w:val="20"/>
              </w:rPr>
              <w:t>给出可理解提示，不出现裸堆栈，程序仍可继续操作</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0A1924">
            <w:pPr>
              <w:jc w:val="left"/>
              <w:rPr>
                <w:color w:val="000000"/>
              </w:rPr>
            </w:pPr>
            <w:r>
              <w:rPr>
                <w:rFonts w:ascii="微软雅黑" w:hAnsi="微软雅黑" w:eastAsia="微软雅黑" w:cs="微软雅黑"/>
                <w:color w:val="000000"/>
                <w:sz w:val="20"/>
              </w:rPr>
              <w:t>V-14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3B372F7">
            <w:pPr>
              <w:jc w:val="left"/>
              <w:rPr>
                <w:color w:val="000000"/>
              </w:rPr>
            </w:pPr>
            <w:r>
              <w:rPr>
                <w:rFonts w:hint="eastAsia" w:ascii="微软雅黑" w:hAnsi="微软雅黑" w:eastAsia="微软雅黑" w:cs="微软雅黑"/>
                <w:color w:val="000000"/>
                <w:sz w:val="20"/>
              </w:rPr>
              <w:t>工程增强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574C38F">
            <w:pPr>
              <w:jc w:val="left"/>
              <w:rPr>
                <w:color w:val="000000"/>
              </w:rPr>
            </w:pPr>
            <w:r>
              <w:rPr>
                <w:rFonts w:hint="eastAsia" w:ascii="微软雅黑" w:hAnsi="微软雅黑" w:eastAsia="微软雅黑" w:cs="微软雅黑"/>
                <w:color w:val="000000"/>
                <w:sz w:val="20"/>
              </w:rPr>
              <w:t>新增若干条后退出程序，重新启动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7442E4">
            <w:pPr>
              <w:jc w:val="left"/>
              <w:rPr>
                <w:color w:val="000000"/>
              </w:rPr>
            </w:pPr>
            <w:r>
              <w:rPr>
                <w:rFonts w:hint="eastAsia" w:ascii="微软雅黑" w:hAnsi="微软雅黑" w:eastAsia="微软雅黑" w:cs="微软雅黑"/>
                <w:color w:val="000000"/>
                <w:sz w:val="20"/>
              </w:rPr>
              <w:t>数据仍在，说明持久化生效</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8CFD29">
            <w:pPr>
              <w:jc w:val="left"/>
              <w:rPr>
                <w:color w:val="000000"/>
              </w:rPr>
            </w:pPr>
            <w:r>
              <w:rPr>
                <w:rFonts w:ascii="微软雅黑" w:hAnsi="微软雅黑" w:eastAsia="微软雅黑" w:cs="微软雅黑"/>
                <w:color w:val="000000"/>
                <w:sz w:val="20"/>
              </w:rPr>
              <w:t>V-15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5F6830">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C55A0D7">
            <w:pPr>
              <w:jc w:val="left"/>
              <w:rPr>
                <w:color w:val="000000"/>
              </w:rPr>
            </w:pPr>
            <w:r>
              <w:rPr>
                <w:rFonts w:hint="eastAsia" w:ascii="微软雅黑" w:hAnsi="微软雅黑" w:eastAsia="微软雅黑" w:cs="微软雅黑"/>
                <w:color w:val="000000"/>
                <w:sz w:val="20"/>
              </w:rPr>
              <w:t>点日期旁「选择」按钮打开日历浮层并点选某天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1BF09B">
            <w:pPr>
              <w:jc w:val="left"/>
              <w:rPr>
                <w:color w:val="000000"/>
              </w:rPr>
            </w:pPr>
            <w:r>
              <w:rPr>
                <w:rFonts w:hint="eastAsia" w:ascii="微软雅黑" w:hAnsi="微软雅黑" w:eastAsia="微软雅黑" w:cs="微软雅黑"/>
                <w:color w:val="000000"/>
                <w:sz w:val="20"/>
              </w:rPr>
              <w:t>浮层关闭，日期框回填为标准格式文本，可继续编辑</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8A3104">
            <w:pPr>
              <w:jc w:val="left"/>
              <w:rPr>
                <w:color w:val="000000"/>
              </w:rPr>
            </w:pPr>
            <w:r>
              <w:rPr>
                <w:rFonts w:ascii="微软雅黑" w:hAnsi="微软雅黑" w:eastAsia="微软雅黑" w:cs="微软雅黑"/>
                <w:color w:val="000000"/>
                <w:sz w:val="20"/>
              </w:rPr>
              <w:t>V-16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313615">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FC7AD2">
            <w:pPr>
              <w:jc w:val="left"/>
              <w:rPr>
                <w:color w:val="000000"/>
              </w:rPr>
            </w:pPr>
            <w:r>
              <w:rPr>
                <w:rFonts w:hint="eastAsia" w:ascii="微软雅黑" w:hAnsi="微软雅黑" w:eastAsia="微软雅黑" w:cs="微软雅黑"/>
                <w:color w:val="000000"/>
                <w:sz w:val="20"/>
              </w:rPr>
              <w:t xml:space="preserve">日期填写完全无法识别的内容（如 </w:t>
            </w:r>
            <w:r>
              <w:rPr>
                <w:rFonts w:hint="eastAsia" w:ascii="Consolas" w:hAnsi="Consolas" w:eastAsia="Consolas" w:cs="Consolas"/>
                <w:color w:val="000000"/>
                <w:sz w:val="20"/>
              </w:rPr>
              <w:t>明天</w:t>
            </w:r>
            <w:r>
              <w:rPr>
                <w:rFonts w:hint="eastAsia" w:ascii="微软雅黑" w:hAnsi="微软雅黑" w:eastAsia="微软雅黑" w:cs="微软雅黑"/>
                <w:color w:val="000000"/>
                <w:sz w:val="20"/>
              </w:rPr>
              <w:t>）后保存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71DA58">
            <w:pPr>
              <w:jc w:val="left"/>
              <w:rPr>
                <w:color w:val="000000"/>
              </w:rPr>
            </w:pPr>
            <w:r>
              <w:rPr>
                <w:rFonts w:hint="eastAsia" w:ascii="微软雅黑" w:hAnsi="微软雅黑" w:eastAsia="微软雅黑" w:cs="微软雅黑"/>
                <w:color w:val="000000"/>
                <w:sz w:val="20"/>
              </w:rPr>
              <w:t>呈现后端返回的原因，已填内容保留，可修改后重试</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F17AA3">
            <w:pPr>
              <w:jc w:val="left"/>
              <w:rPr>
                <w:color w:val="000000"/>
              </w:rPr>
            </w:pPr>
            <w:r>
              <w:rPr>
                <w:rFonts w:ascii="微软雅黑" w:hAnsi="微软雅黑" w:eastAsia="微软雅黑" w:cs="微软雅黑"/>
                <w:color w:val="000000"/>
                <w:sz w:val="20"/>
              </w:rPr>
              <w:t>V-17</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28E094">
            <w:pPr>
              <w:jc w:val="left"/>
              <w:rPr>
                <w:color w:val="000000"/>
              </w:rPr>
            </w:pPr>
            <w:r>
              <w:rPr>
                <w:rFonts w:hint="eastAsia" w:ascii="微软雅黑" w:hAnsi="微软雅黑" w:eastAsia="微软雅黑" w:cs="微软雅黑"/>
                <w:color w:val="000000"/>
                <w:sz w:val="20"/>
              </w:rPr>
              <w:t>工程增强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F9A627">
            <w:pPr>
              <w:jc w:val="left"/>
              <w:rPr>
                <w:color w:val="000000"/>
              </w:rPr>
            </w:pPr>
            <w:r>
              <w:rPr>
                <w:rFonts w:hint="eastAsia" w:ascii="微软雅黑" w:hAnsi="微软雅黑" w:eastAsia="微软雅黑" w:cs="微软雅黑"/>
                <w:color w:val="000000"/>
                <w:sz w:val="20"/>
              </w:rPr>
              <w:t>Windows 与 Linux 各一次：</w:t>
            </w:r>
            <w:r>
              <w:rPr>
                <w:rFonts w:ascii="Consolas" w:hAnsi="Consolas" w:eastAsia="Consolas" w:cs="Consolas"/>
                <w:color w:val="000000"/>
                <w:sz w:val="20"/>
              </w:rPr>
              <w:t>uv sync</w:t>
            </w:r>
            <w:r>
              <w:rPr>
                <w:rFonts w:hint="eastAsia" w:ascii="微软雅黑" w:hAnsi="微软雅黑" w:eastAsia="微软雅黑" w:cs="微软雅黑"/>
                <w:color w:val="000000"/>
                <w:sz w:val="20"/>
              </w:rPr>
              <w:t xml:space="preserve"> 后启动程序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AAB119">
            <w:pPr>
              <w:jc w:val="left"/>
              <w:rPr>
                <w:color w:val="000000"/>
              </w:rPr>
            </w:pPr>
            <w:r>
              <w:rPr>
                <w:rFonts w:hint="eastAsia" w:ascii="微软雅黑" w:hAnsi="微软雅黑" w:eastAsia="微软雅黑" w:cs="微软雅黑"/>
                <w:color w:val="000000"/>
                <w:sz w:val="20"/>
              </w:rPr>
              <w:t>两端都能导入 PySide6、主窗口显示无文字截断、日历周一开头一致，版本号记录到截图附录</w:t>
            </w:r>
          </w:p>
        </w:tc>
      </w:tr>
    </w:tbl>
    <w:p w14:paraId="5CF1D567">
      <w:pPr>
        <w:spacing w:after="144" w:line="384"/>
        <w:jc w:val="left"/>
        <w:rPr>
          <w:color w:val="000000"/>
        </w:rPr>
      </w:pPr>
      <w:r>
        <w:rPr>
          <w:rFonts w:hint="eastAsia" w:ascii="微软雅黑" w:hAnsi="微软雅黑" w:eastAsia="微软雅黑" w:cs="微软雅黑"/>
          <w:color w:val="000000"/>
          <w:sz w:val="24"/>
        </w:rPr>
        <w:t>V-04 与 V-16 是一组对照：</w:t>
      </w:r>
      <w:r>
        <w:rPr>
          <w:rFonts w:hint="eastAsia" w:ascii="微软雅黑" w:hAnsi="微软雅黑" w:eastAsia="微软雅黑" w:cs="微软雅黑"/>
          <w:b w:val="1"/>
          <w:color w:val="000000"/>
          <w:sz w:val="24"/>
        </w:rPr>
        <w:t>同一个字段，能识别的写法直接通过，不能识别的才报错</w:t>
      </w:r>
      <w:r>
        <w:rPr>
          <w:rFonts w:hint="eastAsia" w:ascii="微软雅黑" w:hAnsi="微软雅黑" w:eastAsia="微软雅黑" w:cs="微软雅黑"/>
          <w:color w:val="000000"/>
          <w:sz w:val="24"/>
        </w:rPr>
        <w:t>。两条都必须执行，才能证明界面确实没有在前端先行拦截——只跑其中一条，无法区分「后端宽容解析生效」与「界面拦住了所有非标准写法」这两种截然不同的实现。</w:t>
      </w:r>
    </w:p>
    <w:p w14:paraId="5109F324">
      <w:pPr>
        <w:spacing w:after="144" w:line="384"/>
        <w:jc w:val="left"/>
        <w:rPr>
          <w:color w:val="000000"/>
        </w:rPr>
      </w:pPr>
      <w:r>
        <w:rPr>
          <w:rFonts w:hint="eastAsia" w:ascii="微软雅黑" w:hAnsi="微软雅黑" w:eastAsia="微软雅黑" w:cs="微软雅黑"/>
          <w:color w:val="000000"/>
          <w:sz w:val="24"/>
        </w:rPr>
        <w:t>其余 15 条全部转为自动化断言的部分已在 8.2 节列出：</w:t>
      </w:r>
      <w:r>
        <w:rPr>
          <w:rFonts w:hint="eastAsia" w:ascii="微软雅黑" w:hAnsi="微软雅黑" w:eastAsia="微软雅黑" w:cs="微软雅黑"/>
          <w:b w:val="1"/>
          <w:color w:val="000000"/>
          <w:sz w:val="24"/>
        </w:rPr>
        <w:t>V-01、V-02 的保存成功分支、V-04 至 V-13 中与服务对象交互相关的行为都已由单测覆盖</w:t>
      </w:r>
      <w:r>
        <w:rPr>
          <w:rFonts w:hint="eastAsia" w:ascii="微软雅黑" w:hAnsi="微软雅黑" w:eastAsia="微软雅黑" w:cs="微软雅黑"/>
          <w:color w:val="000000"/>
          <w:sz w:val="24"/>
        </w:rPr>
        <w:t>，人工环节只剩界面外观（是否截断、是否对齐）与跨月翻页的视觉效果。V-07 的闰年部分另有半自动兜底：8.7 节的探测脚本已经断言 2028 年 2 月有 29 天且可被选中。</w:t>
      </w:r>
    </w:p>
    <w:p w14:paraId="261414CB">
      <w:pPr>
        <w:spacing w:after="144" w:line="384"/>
        <w:jc w:val="left"/>
        <w:rPr>
          <w:color w:val="000000"/>
        </w:rPr>
      </w:pPr>
      <w:r>
        <w:rPr>
          <w:rFonts w:hint="eastAsia" w:ascii="微软雅黑" w:hAnsi="微软雅黑" w:eastAsia="微软雅黑" w:cs="微软雅黑"/>
          <w:color w:val="000000"/>
          <w:sz w:val="24"/>
        </w:rPr>
        <w:t>17 条验收步骤在六条功能需求上的分布如下：</w:t>
      </w:r>
    </w:p>
    <w:p w14:paraId="2B43373B">
      <w:r>
        <w:rPr>
          <w:rFonts w:hint="eastAsia"/>
          <w:color w:val="888888"/>
          <w:sz w:val="18"/>
        </w:rPr>
        <w:t>[图片: images/chart-acceptance.png]</w:t>
      </w:r>
    </w:p>
    <w:p>
      <w:pPr>
        <w:jc w:val="center"/>
      </w:pPr>
      <w:r>
        <w:drawing>
          <wp:inline xmlns:wp="http://schemas.openxmlformats.org/drawingml/2006/wordprocessingDrawing" xmlns:a="http://schemas.openxmlformats.org/drawingml/2006/main" xmlns:pic="http://schemas.openxmlformats.org/drawingml/2006/picture">
            <wp:extent cx="5616000" cy="2620800"/>
            <wp:docPr id="11" name="Picture 11"/>
            <wp:cNvGraphicFramePr>
              <a:graphicFrameLocks noChangeAspect="1"/>
            </wp:cNvGraphicFramePr>
            <a:graphic>
              <a:graphicData uri="http://schemas.openxmlformats.org/drawingml/2006/picture">
                <pic:pic>
                  <pic:nvPicPr>
                    <pic:cNvPr id="0" name="chart-acceptance.png"/>
                    <pic:cNvPicPr/>
                  </pic:nvPicPr>
                  <pic:blipFill>
                    <a:blip r:embed="rId16"/>
                    <a:stretch>
                      <a:fillRect/>
                    </a:stretch>
                  </pic:blipFill>
                  <pic:spPr>
                    <a:xfrm>
                      <a:off x="0" y="0"/>
                      <a:ext cx="5616000" cy="2620800"/>
                    </a:xfrm>
                    <a:prstGeom prst="rect"/>
                  </pic:spPr>
                </pic:pic>
              </a:graphicData>
            </a:graphic>
          </wp:inline>
        </w:drawing>
      </w:r>
    </w:p>
    <w:p w14:paraId="36B5DE29">
      <w:pPr>
        <w:spacing w:after="144" w:line="384"/>
        <w:jc w:val="left"/>
        <w:rPr>
          <w:color w:val="000000"/>
        </w:rPr>
      </w:pPr>
      <w:r>
        <w:rPr>
          <w:rFonts w:hint="eastAsia" w:ascii="微软雅黑" w:hAnsi="微软雅黑" w:eastAsia="微软雅黑" w:cs="微软雅黑"/>
          <w:color w:val="666666"/>
          <w:sz w:val="20"/>
        </w:rPr>
        <w:t>图 8-1　人工验收项按需求分布</w:t>
      </w:r>
      <w:r>
        <w:rPr>
          <w:rFonts w:hint="eastAsia" w:ascii="微软雅黑" w:hAnsi="微软雅黑" w:eastAsia="微软雅黑" w:cs="微软雅黑"/>
          <w:color w:val="000000"/>
          <w:sz w:val="24"/>
        </w:rPr>
        <w:t>从图 8-1 可以看出，验收步骤并非平均分配：删除（F-05）与添加（F-02）各占 3 条，原因在于这两类操作涉及的数据变更最不可逆，失败代价最高；错误处理（F-06）虽然只有 1 条独立步骤，但它的验证内容实际上分散在其他各条步骤中——每条步骤都隐含「不出现裸堆栈」的要求。</w:t>
      </w:r>
    </w:p>
    <w:p w14:paraId="631AC49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8.4　环境验证结果</w:t>
      </w:r>
    </w:p>
    <w:p w14:paraId="0419F05C">
      <w:pPr>
        <w:spacing w:after="144" w:line="384"/>
        <w:jc w:val="left"/>
        <w:rPr>
          <w:color w:val="000000"/>
        </w:rPr>
      </w:pPr>
      <w:r>
        <w:rPr>
          <w:rFonts w:hint="eastAsia" w:ascii="微软雅黑" w:hAnsi="微软雅黑" w:eastAsia="微软雅黑" w:cs="微软雅黑"/>
          <w:color w:val="000000"/>
          <w:sz w:val="24"/>
        </w:rPr>
        <w:t>在本人 Windows 机器上执行了工程门禁检查，实测结果如下：</w:t>
      </w:r>
    </w:p>
    <w:p w14:paraId="54267AFF">
      <w:r>
        <w:rPr>
          <w:rFonts w:hint="eastAsia"/>
          <w:color w:val="888888"/>
          <w:sz w:val="18"/>
        </w:rPr>
        <w:t>[图片: images/chart-env.png]</w:t>
      </w:r>
    </w:p>
    <w:p>
      <w:pPr>
        <w:jc w:val="center"/>
      </w:pPr>
      <w:r>
        <w:drawing>
          <wp:inline xmlns:wp="http://schemas.openxmlformats.org/drawingml/2006/wordprocessingDrawing" xmlns:a="http://schemas.openxmlformats.org/drawingml/2006/main" xmlns:pic="http://schemas.openxmlformats.org/drawingml/2006/picture">
            <wp:extent cx="5616000" cy="2620800"/>
            <wp:docPr id="12" name="Picture 12"/>
            <wp:cNvGraphicFramePr>
              <a:graphicFrameLocks noChangeAspect="1"/>
            </wp:cNvGraphicFramePr>
            <a:graphic>
              <a:graphicData uri="http://schemas.openxmlformats.org/drawingml/2006/picture">
                <pic:pic>
                  <pic:nvPicPr>
                    <pic:cNvPr id="0" name="chart-env.png"/>
                    <pic:cNvPicPr/>
                  </pic:nvPicPr>
                  <pic:blipFill>
                    <a:blip r:embed="rId17"/>
                    <a:stretch>
                      <a:fillRect/>
                    </a:stretch>
                  </pic:blipFill>
                  <pic:spPr>
                    <a:xfrm>
                      <a:off x="0" y="0"/>
                      <a:ext cx="5616000" cy="2620800"/>
                    </a:xfrm>
                    <a:prstGeom prst="rect"/>
                  </pic:spPr>
                </pic:pic>
              </a:graphicData>
            </a:graphic>
          </wp:inline>
        </w:drawing>
      </w:r>
    </w:p>
    <w:p w14:paraId="17AB9F0C">
      <w:pPr>
        <w:spacing w:after="144" w:line="384"/>
        <w:jc w:val="left"/>
        <w:rPr>
          <w:color w:val="000000"/>
        </w:rPr>
      </w:pPr>
      <w:r>
        <w:rPr>
          <w:rFonts w:hint="eastAsia" w:ascii="微软雅黑" w:hAnsi="微软雅黑" w:eastAsia="微软雅黑" w:cs="微软雅黑"/>
          <w:color w:val="666666"/>
          <w:sz w:val="20"/>
        </w:rPr>
        <w:t>图 8-2　Windows 环境验证结果</w:t>
      </w:r>
      <w:r>
        <w:rPr>
          <w:rFonts w:hint="eastAsia" w:ascii="微软雅黑" w:hAnsi="微软雅黑" w:eastAsia="微软雅黑" w:cs="微软雅黑"/>
          <w:color w:val="000000"/>
          <w:sz w:val="24"/>
        </w:rPr>
        <w:t>各检查项的具体命令与输出记录：</w:t>
      </w:r>
    </w:p>
    <w:p w14:paraId="7CC536CC">
      <w:r>
        <w:rPr>
          <w:rFonts w:hint="eastAsia"/>
          <w:color w:val="888888"/>
          <w:sz w:val="18"/>
        </w:rPr>
        <w:t>[图片: images/shot-terminal.png]</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5340965">
            <w:pPr>
              <w:jc w:val="left"/>
              <w:rPr>
                <w:b w:val="1"/>
                <w:bCs w:val="1"/>
                <w:color w:val="000000"/>
              </w:rPr>
            </w:pPr>
            <w:r>
              <w:rPr>
                <w:rFonts w:hint="eastAsia" w:ascii="微软雅黑" w:hAnsi="微软雅黑" w:eastAsia="微软雅黑" w:cs="微软雅黑"/>
                <w:b w:val="1"/>
                <w:color w:val="000000"/>
                <w:sz w:val="20"/>
              </w:rPr>
              <w:t>检查项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250B523">
            <w:pPr>
              <w:jc w:val="left"/>
              <w:rPr>
                <w:b w:val="1"/>
                <w:bCs w:val="1"/>
                <w:color w:val="000000"/>
              </w:rPr>
            </w:pPr>
            <w:r>
              <w:rPr>
                <w:rFonts w:hint="eastAsia" w:ascii="微软雅黑" w:hAnsi="微软雅黑" w:eastAsia="微软雅黑" w:cs="微软雅黑"/>
                <w:b w:val="1"/>
                <w:color w:val="000000"/>
                <w:sz w:val="20"/>
              </w:rPr>
              <w:t>命令</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B756519">
            <w:pPr>
              <w:jc w:val="left"/>
              <w:rPr>
                <w:b w:val="1"/>
                <w:bCs w:val="1"/>
                <w:color w:val="000000"/>
              </w:rPr>
            </w:pPr>
            <w:r>
              <w:rPr>
                <w:rFonts w:hint="eastAsia" w:ascii="微软雅黑" w:hAnsi="微软雅黑" w:eastAsia="微软雅黑" w:cs="微软雅黑"/>
                <w:b w:val="1"/>
                <w:color w:val="000000"/>
                <w:sz w:val="20"/>
              </w:rPr>
              <w:t>结果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ED3C8C">
            <w:pPr>
              <w:jc w:val="left"/>
              <w:rPr>
                <w:color w:val="000000"/>
              </w:rPr>
            </w:pPr>
            <w:r>
              <w:rPr>
                <w:rFonts w:hint="eastAsia" w:ascii="微软雅黑" w:hAnsi="微软雅黑" w:eastAsia="微软雅黑" w:cs="微软雅黑"/>
                <w:color w:val="000000"/>
                <w:sz w:val="20"/>
              </w:rPr>
              <w:t>依赖同步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5378BB">
            <w:pPr>
              <w:jc w:val="left"/>
              <w:rPr>
                <w:color w:val="000000"/>
              </w:rPr>
            </w:pPr>
            <w:r>
              <w:rPr>
                <w:rFonts w:ascii="Consolas" w:hAnsi="Consolas" w:eastAsia="Consolas" w:cs="Consolas"/>
                <w:color w:val="000000"/>
                <w:sz w:val="20"/>
              </w:rPr>
              <w:t>uv sync --dev --locked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741558">
            <w:pPr>
              <w:jc w:val="left"/>
              <w:rPr>
                <w:color w:val="000000"/>
              </w:rPr>
            </w:pPr>
            <w:r>
              <w:rPr>
                <w:rFonts w:hint="eastAsia" w:ascii="微软雅黑" w:hAnsi="微软雅黑" w:eastAsia="微软雅黑" w:cs="微软雅黑"/>
                <w:color w:val="000000"/>
                <w:sz w:val="20"/>
              </w:rPr>
              <w:t>成功，15 个包</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99DC53">
            <w:pPr>
              <w:jc w:val="left"/>
              <w:rPr>
                <w:color w:val="000000"/>
              </w:rPr>
            </w:pPr>
            <w:r>
              <w:rPr>
                <w:rFonts w:hint="eastAsia" w:ascii="微软雅黑" w:hAnsi="微软雅黑" w:eastAsia="微软雅黑" w:cs="微软雅黑"/>
                <w:color w:val="000000"/>
                <w:sz w:val="20"/>
              </w:rPr>
              <w:t>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6E4CBB">
            <w:pPr>
              <w:jc w:val="left"/>
              <w:rPr>
                <w:color w:val="000000"/>
              </w:rPr>
            </w:pPr>
            <w:r>
              <w:rPr>
                <w:rFonts w:ascii="Consolas" w:hAnsi="Consolas" w:eastAsia="Consolas" w:cs="Consolas"/>
                <w:color w:val="000000"/>
                <w:sz w:val="20"/>
              </w:rPr>
              <w:t>uv run pytest -q</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BE7E5E">
            <w:pPr>
              <w:jc w:val="left"/>
              <w:rPr>
                <w:color w:val="000000"/>
              </w:rPr>
            </w:pPr>
            <w:r>
              <w:rPr>
                <w:rFonts w:ascii="微软雅黑" w:hAnsi="微软雅黑" w:eastAsia="微软雅黑" w:cs="微软雅黑"/>
                <w:color w:val="000000"/>
                <w:sz w:val="20"/>
              </w:rPr>
              <w:t>9 passed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06D72B">
            <w:pPr>
              <w:jc w:val="left"/>
              <w:rPr>
                <w:color w:val="000000"/>
              </w:rPr>
            </w:pPr>
            <w:r>
              <w:rPr>
                <w:rFonts w:hint="eastAsia" w:ascii="微软雅黑" w:hAnsi="微软雅黑" w:eastAsia="微软雅黑" w:cs="微软雅黑"/>
                <w:color w:val="000000"/>
                <w:sz w:val="20"/>
              </w:rPr>
              <w:t>静态检查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9AD88D">
            <w:pPr>
              <w:jc w:val="left"/>
              <w:rPr>
                <w:color w:val="000000"/>
              </w:rPr>
            </w:pPr>
            <w:r>
              <w:rPr>
                <w:rFonts w:ascii="Consolas" w:hAnsi="Consolas" w:eastAsia="Consolas" w:cs="Consolas"/>
                <w:color w:val="000000"/>
                <w:sz w:val="20"/>
              </w:rPr>
              <w:t>uv run ruff check .</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3081A7">
            <w:pPr>
              <w:jc w:val="left"/>
              <w:rPr>
                <w:color w:val="000000"/>
              </w:rPr>
            </w:pPr>
            <w:r>
              <w:rPr>
                <w:rFonts w:ascii="微软雅黑" w:hAnsi="微软雅黑" w:eastAsia="微软雅黑" w:cs="微软雅黑"/>
                <w:color w:val="000000"/>
                <w:sz w:val="20"/>
              </w:rPr>
              <w:t>All checks passed!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B18132">
            <w:pPr>
              <w:jc w:val="left"/>
              <w:rPr>
                <w:color w:val="000000"/>
              </w:rPr>
            </w:pPr>
            <w:r>
              <w:rPr>
                <w:rFonts w:hint="eastAsia" w:ascii="微软雅黑" w:hAnsi="微软雅黑" w:eastAsia="微软雅黑" w:cs="微软雅黑"/>
                <w:color w:val="000000"/>
                <w:sz w:val="20"/>
              </w:rPr>
              <w:t>格式检查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5F4864">
            <w:pPr>
              <w:jc w:val="left"/>
              <w:rPr>
                <w:color w:val="000000"/>
              </w:rPr>
            </w:pPr>
            <w:r>
              <w:rPr>
                <w:rFonts w:ascii="Consolas" w:hAnsi="Consolas" w:eastAsia="Consolas" w:cs="Consolas"/>
                <w:color w:val="000000"/>
                <w:sz w:val="20"/>
              </w:rPr>
              <w:t>uv run ruff format --check .</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942CD86">
            <w:pPr>
              <w:jc w:val="left"/>
              <w:rPr>
                <w:color w:val="000000"/>
              </w:rPr>
            </w:pPr>
            <w:r>
              <w:rPr>
                <w:rFonts w:ascii="微软雅黑" w:hAnsi="微软雅黑" w:eastAsia="微软雅黑" w:cs="微软雅黑"/>
                <w:color w:val="000000"/>
                <w:sz w:val="20"/>
              </w:rPr>
              <w:t>19 files already formatted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C34511">
            <w:pPr>
              <w:jc w:val="left"/>
              <w:rPr>
                <w:color w:val="000000"/>
              </w:rPr>
            </w:pPr>
            <w:r>
              <w:rPr>
                <w:rFonts w:hint="eastAsia" w:ascii="微软雅黑" w:hAnsi="微软雅黑" w:eastAsia="微软雅黑" w:cs="微软雅黑"/>
                <w:color w:val="000000"/>
                <w:sz w:val="20"/>
              </w:rPr>
              <w:t>类型检查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224FAD">
            <w:pPr>
              <w:jc w:val="left"/>
              <w:rPr>
                <w:color w:val="000000"/>
              </w:rPr>
            </w:pPr>
            <w:r>
              <w:rPr>
                <w:rFonts w:ascii="Consolas" w:hAnsi="Consolas" w:eastAsia="Consolas" w:cs="Consolas"/>
                <w:color w:val="000000"/>
                <w:sz w:val="20"/>
              </w:rPr>
              <w:t>uv run mypy src</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2955B4">
            <w:pPr>
              <w:jc w:val="left"/>
              <w:rPr>
                <w:color w:val="000000"/>
              </w:rPr>
            </w:pPr>
            <w:r>
              <w:rPr>
                <w:rFonts w:ascii="微软雅黑" w:hAnsi="微软雅黑" w:eastAsia="微软雅黑" w:cs="微软雅黑"/>
                <w:color w:val="000000"/>
                <w:sz w:val="20"/>
              </w:rPr>
              <w:t>Success: no issues found in 1 source file</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F18AB9">
            <w:pPr>
              <w:jc w:val="left"/>
              <w:rPr>
                <w:color w:val="000000"/>
              </w:rPr>
            </w:pPr>
            <w:r>
              <w:rPr>
                <w:rFonts w:hint="eastAsia" w:ascii="微软雅黑" w:hAnsi="微软雅黑" w:eastAsia="微软雅黑" w:cs="微软雅黑"/>
                <w:color w:val="000000"/>
                <w:sz w:val="20"/>
              </w:rPr>
              <w:t>字节码编译</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D1FD49">
            <w:pPr>
              <w:jc w:val="left"/>
              <w:rPr>
                <w:color w:val="000000"/>
              </w:rPr>
            </w:pPr>
            <w:r>
              <w:rPr>
                <w:rFonts w:ascii="Consolas" w:hAnsi="Consolas" w:eastAsia="Consolas" w:cs="Consolas"/>
                <w:color w:val="000000"/>
                <w:sz w:val="20"/>
              </w:rPr>
              <w:t>uv run python -m compileall -q src tests</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6F05FB">
            <w:pPr>
              <w:jc w:val="left"/>
              <w:rPr>
                <w:color w:val="000000"/>
              </w:rPr>
            </w:pPr>
            <w:r>
              <w:rPr>
                <w:rFonts w:hint="eastAsia" w:ascii="微软雅黑" w:hAnsi="微软雅黑" w:eastAsia="微软雅黑" w:cs="微软雅黑"/>
                <w:color w:val="000000"/>
                <w:sz w:val="20"/>
              </w:rPr>
              <w:t>无输出，退出码 0</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9C6055">
            <w:pPr>
              <w:jc w:val="left"/>
              <w:rPr>
                <w:color w:val="000000"/>
              </w:rPr>
            </w:pPr>
            <w:r>
              <w:rPr>
                <w:rFonts w:hint="eastAsia" w:ascii="微软雅黑" w:hAnsi="微软雅黑" w:eastAsia="微软雅黑" w:cs="微软雅黑"/>
                <w:color w:val="000000"/>
                <w:sz w:val="20"/>
              </w:rPr>
              <w:t>包导入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8BFD2A">
            <w:pPr>
              <w:jc w:val="left"/>
              <w:rPr>
                <w:color w:val="000000"/>
              </w:rPr>
            </w:pPr>
            <w:r>
              <w:rPr>
                <w:rFonts w:ascii="Consolas" w:hAnsi="Consolas" w:eastAsia="Consolas" w:cs="Consolas"/>
                <w:color w:val="000000"/>
                <w:sz w:val="20"/>
              </w:rPr>
              <w:t>uv run python -c "import schedule_management"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D501B4">
            <w:pPr>
              <w:jc w:val="left"/>
              <w:rPr>
                <w:color w:val="000000"/>
              </w:rPr>
            </w:pPr>
            <w:r>
              <w:rPr>
                <w:rFonts w:hint="eastAsia" w:ascii="微软雅黑" w:hAnsi="微软雅黑" w:eastAsia="微软雅黑" w:cs="微软雅黑"/>
                <w:color w:val="000000"/>
                <w:sz w:val="20"/>
              </w:rPr>
              <w:t>指向源码目录，版本 0.1.0</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D6D0147">
            <w:pPr>
              <w:jc w:val="left"/>
              <w:rPr>
                <w:color w:val="000000"/>
              </w:rPr>
            </w:pPr>
            <w:r>
              <w:rPr>
                <w:rFonts w:hint="eastAsia" w:ascii="微软雅黑" w:hAnsi="微软雅黑" w:eastAsia="微软雅黑" w:cs="微软雅黑"/>
                <w:color w:val="000000"/>
                <w:sz w:val="20"/>
              </w:rPr>
              <w:t>图形环境</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622660">
            <w:pPr>
              <w:jc w:val="left"/>
              <w:rPr>
                <w:color w:val="000000"/>
              </w:rPr>
            </w:pPr>
            <w:r>
              <w:rPr>
                <w:rFonts w:ascii="Consolas" w:hAnsi="Consolas" w:eastAsia="Consolas" w:cs="Consolas"/>
                <w:color w:val="000000"/>
                <w:sz w:val="20"/>
              </w:rPr>
              <w:t>uv run --python 3.12 --with PySide6 python scripts/qt_probe.py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E21B7A">
            <w:pPr>
              <w:jc w:val="left"/>
              <w:rPr>
                <w:color w:val="000000"/>
              </w:rPr>
            </w:pPr>
            <w:r>
              <w:rPr>
                <w:rFonts w:hint="eastAsia" w:ascii="微软雅黑" w:hAnsi="微软雅黑" w:eastAsia="微软雅黑" w:cs="微软雅黑"/>
                <w:color w:val="000000"/>
                <w:sz w:val="20"/>
              </w:rPr>
              <w:t xml:space="preserve">成功：PySide6 6.12.0 / Qt 6.12.0，包目录 646.7 MB，周起始可设为周一，2028-02 为 29 天，输出 </w:t>
            </w:r>
            <w:r>
              <w:rPr>
                <w:rFonts w:ascii="Consolas" w:hAnsi="Consolas" w:eastAsia="Consolas" w:cs="Consolas"/>
                <w:color w:val="000000"/>
                <w:sz w:val="20"/>
              </w:rPr>
              <w:t>ALL QT PROBES OK</w:t>
            </w:r>
            <w:r>
              <w:rPr>
                <w:rFonts w:hint="eastAsia" w:ascii="微软雅黑" w:hAnsi="微软雅黑" w:eastAsia="微软雅黑" w:cs="微软雅黑"/>
                <w:color w:val="000000"/>
                <w:sz w:val="20"/>
              </w:rPr>
              <w:t>（详见 8.7 节）</w:t>
            </w:r>
          </w:p>
        </w:tc>
      </w:tr>
    </w:tbl>
    <w:p w14:paraId="20AF26BA">
      <w:pPr>
        <w:spacing w:after="144" w:line="384"/>
        <w:jc w:val="left"/>
        <w:rPr>
          <w:color w:val="000000"/>
        </w:rPr>
      </w:pPr>
      <w:r>
        <w:rPr>
          <w:rFonts w:hint="eastAsia" w:ascii="微软雅黑" w:hAnsi="微软雅黑" w:eastAsia="微软雅黑" w:cs="微软雅黑"/>
          <w:color w:val="000000"/>
          <w:sz w:val="24"/>
        </w:rPr>
        <w:t>界面层核心（</w:t>
      </w:r>
      <w:r>
        <w:rPr>
          <w:rFonts w:ascii="Consolas" w:hAnsi="Consolas" w:eastAsia="Consolas" w:cs="Consolas"/>
          <w:color w:val="000000"/>
          <w:sz w:val="20"/>
        </w:rPr>
        <w:t>controller.py</w:t>
      </w:r>
      <w:r>
        <w:rPr>
          <w:rFonts w:hint="eastAsia" w:ascii="微软雅黑" w:hAnsi="微软雅黑" w:eastAsia="微软雅黑" w:cs="微软雅黑"/>
          <w:color w:val="000000"/>
          <w:sz w:val="24"/>
        </w:rPr>
        <w:t>、</w:t>
      </w:r>
      <w:r>
        <w:rPr>
          <w:rFonts w:ascii="Consolas" w:hAnsi="Consolas" w:eastAsia="Consolas" w:cs="Consolas"/>
          <w:color w:val="000000"/>
          <w:sz w:val="20"/>
        </w:rPr>
        <w:t>presenters.py</w:t>
      </w:r>
      <w:r>
        <w:rPr>
          <w:rFonts w:hint="eastAsia" w:ascii="微软雅黑" w:hAnsi="微软雅黑" w:eastAsia="微软雅黑" w:cs="微软雅黑"/>
          <w:color w:val="000000"/>
          <w:sz w:val="24"/>
        </w:rPr>
        <w:t xml:space="preserve"> 及其端口与视图模型）落地后，上表中三项随之有了新的数值：</w:t>
      </w:r>
      <w:r>
        <w:rPr>
          <w:rFonts w:hint="eastAsia" w:ascii="微软雅黑" w:hAnsi="微软雅黑" w:eastAsia="微软雅黑" w:cs="微软雅黑"/>
          <w:b w:val="1"/>
          <w:color w:val="000000"/>
          <w:sz w:val="24"/>
        </w:rPr>
        <w:t>单元测试由 9 passed 变为 68 passed</w:t>
      </w:r>
      <w:r>
        <w:rPr>
          <w:rFonts w:hint="eastAsia" w:ascii="微软雅黑" w:hAnsi="微软雅黑" w:eastAsia="微软雅黑" w:cs="微软雅黑"/>
          <w:color w:val="000000"/>
          <w:sz w:val="24"/>
        </w:rPr>
        <w:t>（其中 59 项为本轮新增的界面层用例），格式检查由 19 个文件变为 28 个，类型检查由 1 个源文件变为 11 个（</w:t>
      </w:r>
      <w:r>
        <w:rPr>
          <w:rFonts w:ascii="Consolas" w:hAnsi="Consolas" w:eastAsia="Consolas" w:cs="Consolas"/>
          <w:color w:val="000000"/>
          <w:sz w:val="20"/>
        </w:rPr>
        <w:t>src</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tests</w:t>
      </w:r>
      <w:r>
        <w:rPr>
          <w:rFonts w:hint="eastAsia" w:ascii="微软雅黑" w:hAnsi="微软雅黑" w:eastAsia="微软雅黑" w:cs="微软雅黑"/>
          <w:color w:val="000000"/>
          <w:sz w:val="24"/>
        </w:rPr>
        <w:t xml:space="preserve"> 一并检查）。上述数值采集于同一台机器，任何一项不一致都说明工作区不干净。</w:t>
      </w:r>
    </w:p>
    <w:p>
      <w:pPr>
        <w:jc w:val="center"/>
      </w:pPr>
      <w:r>
        <w:drawing>
          <wp:inline xmlns:wp="http://schemas.openxmlformats.org/drawingml/2006/wordprocessingDrawing" xmlns:a="http://schemas.openxmlformats.org/drawingml/2006/main" xmlns:pic="http://schemas.openxmlformats.org/drawingml/2006/picture">
            <wp:extent cx="5616000" cy="3494400"/>
            <wp:docPr id="13" name="Picture 13"/>
            <wp:cNvGraphicFramePr>
              <a:graphicFrameLocks noChangeAspect="1"/>
            </wp:cNvGraphicFramePr>
            <a:graphic>
              <a:graphicData uri="http://schemas.openxmlformats.org/drawingml/2006/picture">
                <pic:pic>
                  <pic:nvPicPr>
                    <pic:cNvPr id="0" name="shot-terminal.png"/>
                    <pic:cNvPicPr/>
                  </pic:nvPicPr>
                  <pic:blipFill>
                    <a:blip r:embed="rId18"/>
                    <a:stretch>
                      <a:fillRect/>
                    </a:stretch>
                  </pic:blipFill>
                  <pic:spPr>
                    <a:xfrm>
                      <a:off x="0" y="0"/>
                      <a:ext cx="5616000" cy="3494400"/>
                    </a:xfrm>
                    <a:prstGeom prst="rect"/>
                  </pic:spPr>
                </pic:pic>
              </a:graphicData>
            </a:graphic>
          </wp:inline>
        </w:drawing>
      </w:r>
    </w:p>
    <w:p w14:paraId="0FBD618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8.5　平台差异与验收要求</w:t>
      </w:r>
    </w:p>
    <w:p w14:paraId="2330C379">
      <w:pPr>
        <w:spacing w:after="144" w:line="384"/>
        <w:jc w:val="left"/>
        <w:rPr>
          <w:color w:val="000000"/>
        </w:rPr>
      </w:pPr>
      <w:r>
        <w:rPr>
          <w:rFonts w:hint="eastAsia" w:ascii="微软雅黑" w:hAnsi="微软雅黑" w:eastAsia="微软雅黑" w:cs="微软雅黑"/>
          <w:color w:val="000000"/>
          <w:sz w:val="24"/>
        </w:rPr>
        <w:t>改用 PySide6 之后，原先 Tk 8.6 与 9.0 的版本差异问题不复存在——两个平台安装的是同一个 wheel，Qt 版本一致。但仍有一处差异需要全组关注：</w:t>
      </w:r>
      <w:r>
        <w:rPr>
          <w:rFonts w:hint="eastAsia" w:ascii="微软雅黑" w:hAnsi="微软雅黑" w:eastAsia="微软雅黑" w:cs="微软雅黑"/>
          <w:b w:val="1"/>
          <w:color w:val="000000"/>
          <w:sz w:val="24"/>
        </w:rPr>
        <w:t>Qt 在 Windows 与 Linux 上的字体度量并不相同</w:t>
      </w:r>
      <w:r>
        <w:rPr>
          <w:rFonts w:hint="eastAsia" w:ascii="微软雅黑" w:hAnsi="微软雅黑" w:eastAsia="微软雅黑" w:cs="微软雅黑"/>
          <w:color w:val="000000"/>
          <w:sz w:val="24"/>
        </w:rPr>
        <w:t>，同样字号下中文行高、控件默认留白都有差别，同一份布局可能在一端正常而在另一端出现文字截断。因此：</w:t>
      </w:r>
    </w:p>
    <w:p w14:paraId="16C3BAA7">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界面截图必须在两个平台分别采集，不能以单平台截图代表全组；</w:t>
      </w:r>
    </w:p>
    <w:p w14:paraId="018FBFE8">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人工验收的结论需注明执行平台与 PySide6/Qt 版本号，否则无法判断问题来源；</w:t>
      </w:r>
    </w:p>
    <w:p w14:paraId="1C51C577">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布局尽量交给布局管理器自适应，避免写死像素尺寸。</w:t>
      </w:r>
    </w:p>
    <w:p w14:paraId="2E09D3B0">
      <w:pPr>
        <w:spacing w:after="144" w:line="384"/>
        <w:jc w:val="left"/>
        <w:rPr>
          <w:color w:val="000000"/>
        </w:rPr>
      </w:pPr>
      <w:r>
        <w:rPr>
          <w:rFonts w:hint="eastAsia" w:ascii="微软雅黑" w:hAnsi="微软雅黑" w:eastAsia="微软雅黑" w:cs="微软雅黑"/>
          <w:color w:val="000000"/>
          <w:sz w:val="24"/>
        </w:rPr>
        <w:t xml:space="preserve">另有一处口径差异需要在组内对齐：本人 </w:t>
      </w:r>
      <w:r>
        <w:rPr>
          <w:rFonts w:ascii="Consolas" w:hAnsi="Consolas" w:eastAsia="Consolas" w:cs="Consolas"/>
          <w:color w:val="000000"/>
          <w:sz w:val="20"/>
        </w:rPr>
        <w:t>ruff format --check</w:t>
      </w:r>
      <w:r>
        <w:rPr>
          <w:rFonts w:hint="eastAsia" w:ascii="微软雅黑" w:hAnsi="微软雅黑" w:eastAsia="微软雅黑" w:cs="微软雅黑"/>
          <w:color w:val="000000"/>
          <w:sz w:val="24"/>
        </w:rPr>
        <w:t xml:space="preserve"> 报告的文件数为 28，组长的 Linux 基线为 17。经核对，该数字取决于工具扫描到的文件范围（当时仓库内的 Python 文件数量不同），并非格式规则或功能上的差异，也不影响测试与类型检查的结论。已在该次合并请求中提出，等待对齐后再统一写入环境说明文档。</w:t>
      </w:r>
    </w:p>
    <w:p w14:paraId="55C28A5F">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8.6　截图与材料的记录规范</w:t>
      </w:r>
    </w:p>
    <w:p w14:paraId="26DFB48E">
      <w:pPr>
        <w:spacing w:after="144" w:line="384"/>
        <w:jc w:val="left"/>
        <w:rPr>
          <w:color w:val="000000"/>
        </w:rPr>
      </w:pPr>
      <w:r>
        <w:rPr>
          <w:rFonts w:hint="eastAsia" w:ascii="微软雅黑" w:hAnsi="微软雅黑" w:eastAsia="微软雅黑" w:cs="微软雅黑"/>
          <w:color w:val="000000"/>
          <w:sz w:val="24"/>
        </w:rPr>
        <w:t xml:space="preserve">界面截图统一存放于 </w:t>
      </w:r>
      <w:r>
        <w:rPr>
          <w:rFonts w:ascii="Consolas" w:hAnsi="Consolas" w:eastAsia="Consolas" w:cs="Consolas"/>
          <w:color w:val="000000"/>
          <w:sz w:val="20"/>
        </w:rPr>
        <w:t>docs/screenshots/</w:t>
      </w:r>
      <w:r>
        <w:rPr>
          <w:rFonts w:hint="eastAsia" w:ascii="微软雅黑" w:hAnsi="微软雅黑" w:eastAsia="微软雅黑" w:cs="微软雅黑"/>
          <w:color w:val="000000"/>
          <w:sz w:val="24"/>
        </w:rPr>
        <w:t>，每张截图在正文中注明：执行平台与 PySide6/Qt 版本号、前置数据、操作步骤、预期结果与实际结果。测试数据一律使用虚构日程（例如「高等数学作业」「小组会议」这类通用示例），不把个人真实安排写入提交材料。</w:t>
      </w:r>
    </w:p>
    <w:p w14:paraId="64306117">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8.7　PySide6 环境实测结果</w:t>
      </w:r>
    </w:p>
    <w:p w14:paraId="4DDE6CEE">
      <w:pPr>
        <w:spacing w:after="144" w:line="384"/>
        <w:jc w:val="left"/>
        <w:rPr>
          <w:color w:val="000000"/>
        </w:rPr>
      </w:pPr>
      <w:r>
        <w:rPr>
          <w:rFonts w:hint="eastAsia" w:ascii="微软雅黑" w:hAnsi="微软雅黑" w:eastAsia="微软雅黑" w:cs="微软雅黑"/>
          <w:color w:val="000000"/>
          <w:sz w:val="24"/>
        </w:rPr>
        <w:t>本节回答一个必须用数据而不是用预期来回答的问题：</w:t>
      </w:r>
      <w:r>
        <w:rPr>
          <w:rFonts w:hint="eastAsia" w:ascii="微软雅黑" w:hAnsi="微软雅黑" w:eastAsia="微软雅黑" w:cs="微软雅黑"/>
          <w:b w:val="1"/>
          <w:color w:val="000000"/>
          <w:sz w:val="24"/>
        </w:rPr>
        <w:t>选定的 GUI 框架在这台机器上真的能用吗？</w:t>
      </w:r>
      <w:r>
        <w:rPr>
          <w:rFonts w:hint="eastAsia" w:ascii="微软雅黑" w:hAnsi="微软雅黑" w:eastAsia="微软雅黑" w:cs="微软雅黑"/>
          <w:color w:val="000000"/>
          <w:sz w:val="24"/>
        </w:rPr>
        <w:t xml:space="preserve"> 探测脚本 </w:t>
      </w:r>
      <w:r>
        <w:rPr>
          <w:rFonts w:ascii="Consolas" w:hAnsi="Consolas" w:eastAsia="Consolas" w:cs="Consolas"/>
          <w:color w:val="000000"/>
          <w:sz w:val="20"/>
        </w:rPr>
        <w:t>scripts/qt_probe.py</w:t>
      </w:r>
      <w:r>
        <w:rPr>
          <w:rFonts w:hint="eastAsia" w:ascii="微软雅黑" w:hAnsi="微软雅黑" w:eastAsia="微软雅黑" w:cs="微软雅黑"/>
          <w:color w:val="000000"/>
          <w:sz w:val="24"/>
        </w:rPr>
        <w:t xml:space="preserve"> 已随本文入库，可复现执行：</w:t>
      </w:r>
    </w:p>
    <w:p w14:paraId="51CE6E9E">
      <w:pPr>
        <w:spacing w:after="144" w:line="384"/>
        <w:jc w:val="left"/>
        <w:rPr>
          <w:color w:val="000000"/>
        </w:rPr>
      </w:pPr>
      <w:r>
        <w:rPr>
          <w:rFonts w:ascii="微软雅黑" w:hAnsi="微软雅黑" w:eastAsia="微软雅黑" w:cs="微软雅黑"/>
          <w:color w:val="000000"/>
          <w:sz w:val="24"/>
        </w:rPr>
        <w:t>uv run --python 3.12 --with PySide6 python scripts/qt_probe.py</w:t>
      </w:r>
    </w:p>
    <w:p w14:paraId="71B071C4">
      <w:pPr>
        <w:spacing w:after="144" w:line="384"/>
        <w:jc w:val="left"/>
        <w:rPr>
          <w:color w:val="000000"/>
        </w:rPr>
      </w:pPr>
      <w:r>
        <w:rPr>
          <w:rFonts w:hint="eastAsia" w:ascii="微软雅黑" w:hAnsi="微软雅黑" w:eastAsia="微软雅黑" w:cs="微软雅黑"/>
          <w:color w:val="000000"/>
          <w:sz w:val="24"/>
        </w:rPr>
        <w:t xml:space="preserve">Linux 无显示服务（远程会话、持续集成）时需前置离屏平台，否则 </w:t>
      </w:r>
      <w:r>
        <w:rPr>
          <w:rFonts w:ascii="Consolas" w:hAnsi="Consolas" w:eastAsia="Consolas" w:cs="Consolas"/>
          <w:color w:val="000000"/>
          <w:sz w:val="20"/>
        </w:rPr>
        <w:t>QApplication</w:t>
      </w:r>
      <w:r>
        <w:rPr>
          <w:rFonts w:hint="eastAsia" w:ascii="微软雅黑" w:hAnsi="微软雅黑" w:eastAsia="微软雅黑" w:cs="微软雅黑"/>
          <w:color w:val="000000"/>
          <w:sz w:val="24"/>
        </w:rPr>
        <w:t xml:space="preserve"> 会直接失败：</w:t>
      </w:r>
    </w:p>
    <w:p w14:paraId="7EA2CF4C">
      <w:pPr>
        <w:spacing w:after="144" w:line="384"/>
        <w:jc w:val="left"/>
        <w:rPr>
          <w:color w:val="000000"/>
        </w:rPr>
      </w:pPr>
      <w:r>
        <w:rPr>
          <w:rFonts w:ascii="微软雅黑" w:hAnsi="微软雅黑" w:eastAsia="微软雅黑" w:cs="微软雅黑"/>
          <w:color w:val="000000"/>
          <w:sz w:val="24"/>
        </w:rPr>
        <w:t>QT_QPA_PLATFORM=offscreen uv run --python 3.12 --with PySide6 python scripts/qt_probe.py</w:t>
      </w:r>
    </w:p>
    <w:p w14:paraId="3E272D03">
      <w:pPr>
        <w:spacing w:after="144" w:line="384"/>
        <w:jc w:val="left"/>
        <w:rPr>
          <w:color w:val="000000"/>
        </w:rPr>
      </w:pPr>
      <w:r>
        <w:rPr>
          <w:rFonts w:hint="eastAsia" w:ascii="微软雅黑" w:hAnsi="微软雅黑" w:eastAsia="微软雅黑" w:cs="微软雅黑"/>
          <w:color w:val="000000"/>
          <w:sz w:val="24"/>
        </w:rPr>
        <w:t>本机（Windows 11，Python 3.12.14）的实测结果：</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93C99F6">
            <w:pPr>
              <w:jc w:val="left"/>
              <w:rPr>
                <w:b w:val="1"/>
                <w:bCs w:val="1"/>
                <w:color w:val="000000"/>
              </w:rPr>
            </w:pPr>
            <w:r>
              <w:rPr>
                <w:rFonts w:hint="eastAsia" w:ascii="微软雅黑" w:hAnsi="微软雅黑" w:eastAsia="微软雅黑" w:cs="微软雅黑"/>
                <w:b w:val="1"/>
                <w:color w:val="000000"/>
                <w:sz w:val="20"/>
              </w:rPr>
              <w:t>探测项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046D016">
            <w:pPr>
              <w:jc w:val="left"/>
              <w:rPr>
                <w:b w:val="1"/>
                <w:bCs w:val="1"/>
                <w:color w:val="000000"/>
              </w:rPr>
            </w:pPr>
            <w:r>
              <w:rPr>
                <w:rFonts w:hint="eastAsia" w:ascii="微软雅黑" w:hAnsi="微软雅黑" w:eastAsia="微软雅黑" w:cs="微软雅黑"/>
                <w:b w:val="1"/>
                <w:color w:val="000000"/>
                <w:sz w:val="20"/>
              </w:rPr>
              <w:t>实测值</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5B922FD">
            <w:pPr>
              <w:jc w:val="left"/>
              <w:rPr>
                <w:b w:val="1"/>
                <w:bCs w:val="1"/>
                <w:color w:val="000000"/>
              </w:rPr>
            </w:pPr>
            <w:r>
              <w:rPr>
                <w:rFonts w:hint="eastAsia" w:ascii="微软雅黑" w:hAnsi="微软雅黑" w:eastAsia="微软雅黑" w:cs="微软雅黑"/>
                <w:b w:val="1"/>
                <w:color w:val="000000"/>
                <w:sz w:val="20"/>
              </w:rPr>
              <w:t>支撑本文的哪条结论</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625BCB">
            <w:pPr>
              <w:jc w:val="left"/>
              <w:rPr>
                <w:color w:val="000000"/>
              </w:rPr>
            </w:pPr>
            <w:r>
              <w:rPr>
                <w:rFonts w:hint="eastAsia" w:ascii="微软雅黑" w:hAnsi="微软雅黑" w:eastAsia="微软雅黑" w:cs="微软雅黑"/>
                <w:color w:val="000000"/>
                <w:sz w:val="20"/>
              </w:rPr>
              <w:t>PySide6 版本</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1BE047">
            <w:pPr>
              <w:jc w:val="left"/>
              <w:rPr>
                <w:color w:val="000000"/>
              </w:rPr>
            </w:pPr>
            <w:r>
              <w:rPr>
                <w:rFonts w:ascii="微软雅黑" w:hAnsi="微软雅黑" w:eastAsia="微软雅黑" w:cs="微软雅黑"/>
                <w:color w:val="000000"/>
                <w:sz w:val="20"/>
              </w:rPr>
              <w:t>6.12.0</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8EE991">
            <w:pPr>
              <w:jc w:val="left"/>
              <w:rPr>
                <w:color w:val="000000"/>
              </w:rPr>
            </w:pPr>
            <w:r>
              <w:rPr>
                <w:rFonts w:hint="eastAsia" w:ascii="微软雅黑" w:hAnsi="微软雅黑" w:eastAsia="微软雅黑" w:cs="微软雅黑"/>
                <w:color w:val="000000"/>
                <w:sz w:val="20"/>
              </w:rPr>
              <w:t>4.4 节的版本策略落在实处，不需要回退 Tkinter</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27C803">
            <w:pPr>
              <w:jc w:val="left"/>
              <w:rPr>
                <w:color w:val="000000"/>
              </w:rPr>
            </w:pPr>
            <w:r>
              <w:rPr>
                <w:rFonts w:hint="eastAsia" w:ascii="微软雅黑" w:hAnsi="微软雅黑" w:eastAsia="微软雅黑" w:cs="微软雅黑"/>
                <w:color w:val="000000"/>
                <w:sz w:val="20"/>
              </w:rPr>
              <w:t>Qt 运行时版本</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E72C3E">
            <w:pPr>
              <w:jc w:val="left"/>
              <w:rPr>
                <w:color w:val="000000"/>
              </w:rPr>
            </w:pPr>
            <w:r>
              <w:rPr>
                <w:rFonts w:ascii="微软雅黑" w:hAnsi="微软雅黑" w:eastAsia="微软雅黑" w:cs="微软雅黑"/>
                <w:color w:val="000000"/>
                <w:sz w:val="20"/>
              </w:rPr>
              <w:t>6.12.0</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0B7ECD">
            <w:pPr>
              <w:jc w:val="left"/>
              <w:rPr>
                <w:color w:val="000000"/>
              </w:rPr>
            </w:pPr>
            <w:r>
              <w:rPr>
                <w:rFonts w:hint="eastAsia" w:ascii="微软雅黑" w:hAnsi="微软雅黑" w:eastAsia="微软雅黑" w:cs="微软雅黑"/>
                <w:color w:val="000000"/>
                <w:sz w:val="20"/>
              </w:rPr>
              <w:t>与 Python 包版本一致，排除「包与运行库版本错配」</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43B948">
            <w:pPr>
              <w:jc w:val="left"/>
              <w:rPr>
                <w:color w:val="000000"/>
              </w:rPr>
            </w:pPr>
            <w:r>
              <w:rPr>
                <w:rFonts w:hint="eastAsia" w:ascii="微软雅黑" w:hAnsi="微软雅黑" w:eastAsia="微软雅黑" w:cs="微软雅黑"/>
                <w:color w:val="000000"/>
                <w:sz w:val="20"/>
              </w:rPr>
              <w:t>包目录体积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662CDA9">
            <w:pPr>
              <w:jc w:val="left"/>
              <w:rPr>
                <w:color w:val="000000"/>
              </w:rPr>
            </w:pPr>
            <w:r>
              <w:rPr>
                <w:rFonts w:ascii="微软雅黑" w:hAnsi="微软雅黑" w:eastAsia="微软雅黑" w:cs="微软雅黑"/>
                <w:color w:val="000000"/>
                <w:sz w:val="20"/>
              </w:rPr>
              <w:t>646.7 MB</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FCF29F">
            <w:pPr>
              <w:jc w:val="left"/>
              <w:rPr>
                <w:color w:val="000000"/>
              </w:rPr>
            </w:pPr>
            <w:r>
              <w:rPr>
                <w:rFonts w:hint="eastAsia" w:ascii="微软雅黑" w:hAnsi="微软雅黑" w:eastAsia="微软雅黑" w:cs="微软雅黑"/>
                <w:color w:val="000000"/>
                <w:sz w:val="20"/>
              </w:rPr>
              <w:t>4.4 节第三方包合规处理的量化依据</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AFFB84">
            <w:pPr>
              <w:jc w:val="left"/>
              <w:rPr>
                <w:color w:val="000000"/>
              </w:rPr>
            </w:pPr>
            <w:r>
              <w:rPr>
                <w:rFonts w:hint="eastAsia" w:ascii="微软雅黑" w:hAnsi="微软雅黑" w:eastAsia="微软雅黑" w:cs="微软雅黑"/>
                <w:color w:val="000000"/>
                <w:sz w:val="20"/>
              </w:rPr>
              <w:t>周起始设为周一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E2516C">
            <w:pPr>
              <w:jc w:val="left"/>
              <w:rPr>
                <w:color w:val="000000"/>
              </w:rPr>
            </w:pPr>
            <w:r>
              <w:rPr>
                <w:rFonts w:hint="eastAsia" w:ascii="微软雅黑" w:hAnsi="微软雅黑" w:eastAsia="微软雅黑" w:cs="微软雅黑"/>
                <w:color w:val="000000"/>
                <w:sz w:val="20"/>
              </w:rPr>
              <w:t xml:space="preserve">生效（读回为 </w:t>
            </w:r>
            <w:r>
              <w:rPr>
                <w:rFonts w:ascii="Consolas" w:hAnsi="Consolas" w:eastAsia="Consolas" w:cs="Consolas"/>
                <w:color w:val="000000"/>
                <w:sz w:val="20"/>
              </w:rPr>
              <w:t>DayOfWeek.Monday</w:t>
            </w:r>
            <w:r>
              <w:rPr>
                <w:rFonts w:hint="eastAsia" w:ascii="微软雅黑" w:hAnsi="微软雅黑" w:eastAsia="微软雅黑" w:cs="微软雅黑"/>
                <w:color w:val="000000"/>
                <w:sz w:val="20"/>
              </w:rPr>
              <w: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E3B647">
            <w:pPr>
              <w:jc w:val="left"/>
              <w:rPr>
                <w:color w:val="000000"/>
              </w:rPr>
            </w:pPr>
            <w:r>
              <w:rPr>
                <w:rFonts w:hint="eastAsia" w:ascii="微软雅黑" w:hAnsi="微软雅黑" w:eastAsia="微软雅黑" w:cs="微软雅黑"/>
                <w:color w:val="000000"/>
                <w:sz w:val="20"/>
              </w:rPr>
              <w:t>5.2 节的国内日历习惯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AC88AD">
            <w:pPr>
              <w:jc w:val="left"/>
              <w:rPr>
                <w:color w:val="000000"/>
              </w:rPr>
            </w:pPr>
            <w:r>
              <w:rPr>
                <w:rFonts w:hint="eastAsia" w:ascii="微软雅黑" w:hAnsi="微软雅黑" w:eastAsia="微软雅黑" w:cs="微软雅黑"/>
                <w:color w:val="000000"/>
                <w:sz w:val="20"/>
              </w:rPr>
              <w:t>2028 年 2 月</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548777">
            <w:pPr>
              <w:jc w:val="left"/>
              <w:rPr>
                <w:color w:val="000000"/>
              </w:rPr>
            </w:pPr>
            <w:r>
              <w:rPr>
                <w:rFonts w:hint="eastAsia" w:ascii="微软雅黑" w:hAnsi="微软雅黑" w:eastAsia="微软雅黑" w:cs="微软雅黑"/>
                <w:color w:val="000000"/>
                <w:sz w:val="20"/>
              </w:rPr>
              <w:t xml:space="preserve">29 天，可选中 </w:t>
            </w:r>
            <w:r>
              <w:rPr>
                <w:rFonts w:ascii="Consolas" w:hAnsi="Consolas" w:eastAsia="Consolas" w:cs="Consolas"/>
                <w:color w:val="000000"/>
                <w:sz w:val="20"/>
              </w:rPr>
              <w:t>2028-02-29</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758520">
            <w:pPr>
              <w:jc w:val="left"/>
              <w:rPr>
                <w:color w:val="000000"/>
              </w:rPr>
            </w:pPr>
            <w:r>
              <w:rPr>
                <w:rFonts w:hint="eastAsia" w:ascii="微软雅黑" w:hAnsi="微软雅黑" w:eastAsia="微软雅黑" w:cs="微软雅黑"/>
                <w:color w:val="000000"/>
                <w:sz w:val="20"/>
              </w:rPr>
              <w:t>V-07 的闰年分支，提前拿到证据而不必等到界面写完</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A2E8CB">
            <w:pPr>
              <w:jc w:val="left"/>
              <w:rPr>
                <w:color w:val="000000"/>
              </w:rPr>
            </w:pPr>
            <w:r>
              <w:rPr>
                <w:rFonts w:ascii="Consolas" w:hAnsi="Consolas" w:eastAsia="Consolas" w:cs="Consolas"/>
                <w:color w:val="000000"/>
                <w:sz w:val="20"/>
              </w:rPr>
              <w:t>QTableWidget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6B4C4F">
            <w:pPr>
              <w:jc w:val="left"/>
              <w:rPr>
                <w:color w:val="000000"/>
              </w:rPr>
            </w:pPr>
            <w:r>
              <w:rPr>
                <w:rFonts w:hint="eastAsia" w:ascii="微软雅黑" w:hAnsi="微软雅黑" w:eastAsia="微软雅黑" w:cs="微软雅黑"/>
                <w:color w:val="000000"/>
                <w:sz w:val="20"/>
              </w:rPr>
              <w:t>三列建立正常</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FCA3B4">
            <w:pPr>
              <w:jc w:val="left"/>
              <w:rPr>
                <w:color w:val="000000"/>
              </w:rPr>
            </w:pPr>
            <w:r>
              <w:rPr>
                <w:rFonts w:hint="eastAsia" w:ascii="微软雅黑" w:hAnsi="微软雅黑" w:eastAsia="微软雅黑" w:cs="微软雅黑"/>
                <w:color w:val="000000"/>
                <w:sz w:val="20"/>
              </w:rPr>
              <w:t>5.3 节列表组件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192CEA">
            <w:pPr>
              <w:jc w:val="left"/>
              <w:rPr>
                <w:color w:val="000000"/>
              </w:rPr>
            </w:pPr>
            <w:r>
              <w:rPr>
                <w:rFonts w:ascii="Consolas" w:hAnsi="Consolas" w:eastAsia="Consolas" w:cs="Consolas"/>
                <w:color w:val="000000"/>
                <w:sz w:val="20"/>
              </w:rPr>
              <w:t>QLineEdit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548000">
            <w:pPr>
              <w:jc w:val="left"/>
              <w:rPr>
                <w:color w:val="000000"/>
              </w:rPr>
            </w:pPr>
            <w:r>
              <w:rPr>
                <w:rFonts w:hint="eastAsia" w:ascii="微软雅黑" w:hAnsi="微软雅黑" w:eastAsia="微软雅黑" w:cs="微软雅黑"/>
                <w:color w:val="000000"/>
                <w:sz w:val="20"/>
              </w:rPr>
              <w:t xml:space="preserve">原样保留 </w:t>
            </w:r>
            <w:r>
              <w:rPr>
                <w:rFonts w:ascii="Consolas" w:hAnsi="Consolas" w:eastAsia="Consolas" w:cs="Consolas"/>
                <w:color w:val="000000"/>
                <w:sz w:val="20"/>
              </w:rPr>
              <w:t>2026/10/15</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2DDFBC">
            <w:pPr>
              <w:jc w:val="left"/>
              <w:rPr>
                <w:color w:val="000000"/>
              </w:rPr>
            </w:pPr>
            <w:r>
              <w:rPr>
                <w:rFonts w:hint="eastAsia" w:ascii="微软雅黑" w:hAnsi="微软雅黑" w:eastAsia="微软雅黑" w:cs="微软雅黑"/>
                <w:color w:val="000000"/>
                <w:sz w:val="20"/>
              </w:rPr>
              <w:t xml:space="preserve">4.4 节「日期框不用 </w:t>
            </w:r>
            <w:r>
              <w:rPr>
                <w:rFonts w:ascii="Consolas" w:hAnsi="Consolas" w:eastAsia="Consolas" w:cs="Consolas"/>
                <w:color w:val="000000"/>
                <w:sz w:val="20"/>
              </w:rPr>
              <w:t>QDateEdit</w:t>
            </w:r>
            <w:r>
              <w:rPr>
                <w:rFonts w:hint="eastAsia" w:ascii="微软雅黑" w:hAnsi="微软雅黑" w:eastAsia="微软雅黑" w:cs="微软雅黑"/>
                <w:color w:val="000000"/>
                <w:sz w:val="20"/>
              </w:rPr>
              <w:t>」的实测依据</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8B36C6">
            <w:pPr>
              <w:jc w:val="left"/>
              <w:rPr>
                <w:color w:val="000000"/>
              </w:rPr>
            </w:pPr>
            <w:r>
              <w:rPr>
                <w:rFonts w:ascii="Consolas" w:hAnsi="Consolas" w:eastAsia="Consolas" w:cs="Consolas"/>
                <w:color w:val="000000"/>
                <w:sz w:val="20"/>
              </w:rPr>
              <w:t>QDateEdit</w:t>
            </w:r>
            <w:r>
              <w:rPr>
                <w:rFonts w:hint="eastAsia" w:ascii="微软雅黑" w:hAnsi="微软雅黑" w:eastAsia="微软雅黑" w:cs="微软雅黑"/>
                <w:color w:val="000000"/>
                <w:sz w:val="20"/>
              </w:rPr>
              <w:t xml:space="preserve"> 显示格式</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EAC578">
            <w:pPr>
              <w:jc w:val="left"/>
              <w:rPr>
                <w:color w:val="000000"/>
              </w:rPr>
            </w:pPr>
            <w:r>
              <w:rPr>
                <w:rFonts w:ascii="Consolas" w:hAnsi="Consolas" w:eastAsia="Consolas" w:cs="Consolas"/>
                <w:color w:val="000000"/>
                <w:sz w:val="20"/>
              </w:rPr>
              <w:t>yyyy-MM-dd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891571">
            <w:pPr>
              <w:jc w:val="left"/>
              <w:rPr>
                <w:color w:val="000000"/>
              </w:rPr>
            </w:pPr>
            <w:r>
              <w:rPr>
                <w:rFonts w:hint="eastAsia" w:ascii="微软雅黑" w:hAnsi="微软雅黑" w:eastAsia="微软雅黑" w:cs="微软雅黑"/>
                <w:color w:val="000000"/>
                <w:sz w:val="20"/>
              </w:rPr>
              <w:t>同上：它会按该格式先行强校验</w:t>
            </w:r>
          </w:p>
        </w:tc>
      </w:tr>
    </w:tbl>
    <w:p w14:paraId="0E506B3B">
      <w:pPr>
        <w:spacing w:after="144" w:line="384"/>
        <w:jc w:val="left"/>
        <w:rPr>
          <w:color w:val="000000"/>
        </w:rPr>
      </w:pPr>
      <w:r>
        <w:rPr>
          <w:rFonts w:hint="eastAsia" w:ascii="微软雅黑" w:hAnsi="微软雅黑" w:eastAsia="微软雅黑" w:cs="微软雅黑"/>
          <w:color w:val="000000"/>
          <w:sz w:val="24"/>
        </w:rPr>
        <w:t>两点值得写进结论：</w:t>
      </w:r>
    </w:p>
    <w:p w14:paraId="52425F28">
      <w:pPr>
        <w:numPr>
          <w:ilvl w:val="0"/>
          <w:numId w:val="7"/>
        </w:numPr>
        <w:pBdr>
          <w:left w:space="24"/>
        </w:pBdr>
        <w:spacing w:after="144" w:line="384"/>
        <w:jc w:val="left"/>
        <w:rPr>
          <w:color w:val="000000"/>
        </w:rPr>
      </w:pPr>
      <w:r>
        <w:rPr>
          <w:rFonts w:hint="eastAsia" w:ascii="微软雅黑" w:hAnsi="微软雅黑" w:eastAsia="微软雅黑" w:cs="微软雅黑"/>
          <w:b w:val="1"/>
          <w:color w:val="000000"/>
          <w:sz w:val="24"/>
        </w:rPr>
        <w:t>闰年与周起始这两条不必等到界面写完才知道结果。</w:t>
      </w:r>
      <w:r>
        <w:rPr>
          <w:rFonts w:hint="eastAsia" w:ascii="微软雅黑" w:hAnsi="微软雅黑" w:eastAsia="微软雅黑" w:cs="微软雅黑"/>
          <w:color w:val="000000"/>
          <w:sz w:val="24"/>
        </w:rPr>
        <w:t xml:space="preserve"> 它们在控件层就被验证了，人工验收只剩下一件事——确认绘制出来的日历外观符合预期。</w:t>
      </w:r>
    </w:p>
    <w:p w14:paraId="5F1F4999">
      <w:pPr>
        <w:numPr>
          <w:ilvl w:val="0"/>
          <w:numId w:val="7"/>
        </w:numPr>
        <w:pBdr>
          <w:left w:space="24"/>
        </w:pBdr>
        <w:spacing w:after="144" w:line="384"/>
        <w:jc w:val="left"/>
        <w:rPr>
          <w:color w:val="000000"/>
        </w:rPr>
      </w:pPr>
      <w:r>
        <w:rPr>
          <w:rFonts w:hint="eastAsia" w:ascii="微软雅黑" w:hAnsi="微软雅黑" w:eastAsia="微软雅黑" w:cs="微软雅黑"/>
          <w:b w:val="1"/>
          <w:color w:val="000000"/>
          <w:sz w:val="24"/>
        </w:rPr>
        <w:t>Windows 侧通过不代表 Linux 侧通过。</w:t>
      </w:r>
      <w:r>
        <w:rPr>
          <w:rFonts w:ascii="Consolas" w:hAnsi="Consolas" w:eastAsia="Consolas" w:cs="Consolas"/>
          <w:color w:val="000000"/>
          <w:sz w:val="20"/>
        </w:rPr>
        <w:t>QApplication</w:t>
      </w:r>
      <w:r>
        <w:rPr>
          <w:rFonts w:hint="eastAsia" w:ascii="微软雅黑" w:hAnsi="微软雅黑" w:eastAsia="微软雅黑" w:cs="微软雅黑"/>
          <w:color w:val="000000"/>
          <w:sz w:val="24"/>
        </w:rPr>
        <w:t xml:space="preserve"> 在没有显示服务的环境里会失败，这正是 4.3 节「导入期不得创建窗口」那条约束的现实来源，也是 V-17 必须两个平台各跑一次的原因。</w:t>
      </w:r>
    </w:p>
    <w:p w14:paraId="7B9EF162">
      <w:pPr>
        <w:pStyle w:val="000005"/>
        <w:keepNext w:val="1"/>
        <w:keepLines w:val="1"/>
        <w:spacing w:before="384" w:beforeAutospacing="1" w:after="216" w:afterAutospacing="1" w:line="384"/>
        <w:jc w:val="left"/>
        <w:outlineLvl w:val="1"/>
        <w:rPr>
          <w:color w:val="000000"/>
          <w:sz w:val="32"/>
          <w:szCs w:val="32"/>
        </w:rPr>
      </w:pPr>
      <w:bookmarkStart w:id="9" w:name="section-9"/>
      <w:r>
        <w:rPr>
          <w:rFonts w:hint="eastAsia" w:ascii="微软雅黑" w:hAnsi="微软雅黑" w:eastAsia="微软雅黑" w:cs="微软雅黑"/>
          <w:b w:val="1"/>
          <w:color w:val="000000"/>
          <w:sz w:val="32"/>
        </w:rPr>
        <w:t>第 9 章　工程实现与代码组织</w:t>
      </w:r>
      <w:bookmarkEnd w:id="9"/>
    </w:p>
    <w:p w14:paraId="50A5B5FF">
      <w:pPr>
        <w:spacing w:after="144" w:line="384"/>
        <w:jc w:val="left"/>
        <w:rPr>
          <w:color w:val="000000"/>
        </w:rPr>
      </w:pPr>
      <w:r>
        <w:rPr>
          <w:rFonts w:hint="eastAsia" w:ascii="微软雅黑" w:hAnsi="微软雅黑" w:eastAsia="微软雅黑" w:cs="微软雅黑"/>
          <w:color w:val="000000"/>
          <w:sz w:val="24"/>
        </w:rPr>
        <w:t>本章给出界面相关文件与文档的目录组织、依赖管理与代码质量门禁，并列出当前尚未冻结、因而阻塞编码的两项接口约定。</w:t>
      </w:r>
    </w:p>
    <w:p w14:paraId="4050DC8B">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9.1　目录结构</w:t>
      </w:r>
    </w:p>
    <w:p w14:paraId="1915C34C">
      <w:pPr>
        <w:spacing w:after="144" w:line="384"/>
        <w:jc w:val="left"/>
        <w:rPr>
          <w:color w:val="000000"/>
        </w:rPr>
      </w:pPr>
      <w:r>
        <w:rPr>
          <w:rFonts w:hint="eastAsia" w:ascii="微软雅黑" w:hAnsi="微软雅黑" w:eastAsia="微软雅黑" w:cs="微软雅黑"/>
          <w:color w:val="000000"/>
          <w:sz w:val="24"/>
        </w:rPr>
        <w:t>界面相关的文件落在以下位置（标注「已」的为本轮已落地模块）：</w:t>
      </w:r>
    </w:p>
    <w:p w14:paraId="2CD051EE">
      <w:pPr>
        <w:spacing w:after="144" w:line="384"/>
        <w:jc w:val="left"/>
        <w:rPr>
          <w:color w:val="000000"/>
        </w:rPr>
      </w:pPr>
      <w:r>
        <w:rPr>
          <w:rFonts w:ascii="微软雅黑" w:hAnsi="微软雅黑" w:eastAsia="微软雅黑" w:cs="微软雅黑"/>
          <w:color w:val="000000"/>
          <w:sz w:val="24"/>
        </w:rPr>
        <w:t>src/schedule_management/</w:t>
      </w:r>
    </w:p>
    <w:p w14:paraId="13E28DBE">
      <w:pPr>
        <w:spacing w:after="144" w:line="324"/>
        <w:jc w:val="left"/>
        <w:rPr>
          <w:color w:val="000000"/>
        </w:rPr>
      </w:pPr>
      <w:r>
        <w:rPr>
          <w:rFonts w:ascii="Consolas" w:hAnsi="Consolas" w:eastAsia="Consolas" w:cs="Consolas"/>
          <w:color w:val="000000"/>
          <w:sz w:val="20"/>
        </w:rPr>
        <w:t xml:space="preserve"> ui/</w:t>
      </w:r>
    </w:p>
    <w:p w14:paraId="15091604">
      <w:pPr>
        <w:spacing w:after="144" w:line="324"/>
        <w:jc w:val="left"/>
        <w:rPr>
          <w:color w:val="000000"/>
        </w:rPr>
      </w:pPr>
      <w:r>
        <w:rPr>
          <w:rFonts w:hint="eastAsia" w:ascii="Consolas" w:hAnsi="Consolas" w:eastAsia="Consolas" w:cs="Consolas"/>
          <w:color w:val="000000"/>
          <w:sz w:val="20"/>
        </w:rPr>
        <w:t xml:space="preserve"> __init__.py （已）</w:t>
      </w:r>
    </w:p>
    <w:p w14:paraId="18AEBEA2">
      <w:pPr>
        <w:spacing w:after="144" w:line="324"/>
        <w:jc w:val="left"/>
        <w:rPr>
          <w:color w:val="000000"/>
        </w:rPr>
      </w:pPr>
      <w:r>
        <w:rPr>
          <w:rFonts w:hint="eastAsia" w:ascii="Consolas" w:hAnsi="Consolas" w:eastAsia="Consolas" w:cs="Consolas"/>
          <w:color w:val="000000"/>
          <w:sz w:val="20"/>
        </w:rPr>
        <w:t xml:space="preserve"> app.py 主窗口与事件接线（含顶部工具栏）</w:t>
      </w:r>
    </w:p>
    <w:p w14:paraId="1C5BECDA">
      <w:pPr>
        <w:spacing w:after="144" w:line="324"/>
        <w:jc w:val="left"/>
        <w:rPr>
          <w:color w:val="000000"/>
        </w:rPr>
      </w:pPr>
      <w:r>
        <w:rPr>
          <w:rFonts w:hint="eastAsia" w:ascii="Consolas" w:hAnsi="Consolas" w:eastAsia="Consolas" w:cs="Consolas"/>
          <w:color w:val="000000"/>
          <w:sz w:val="20"/>
        </w:rPr>
        <w:t xml:space="preserve"> controller.py 选中状态、用例调用、错误转提示（已）</w:t>
      </w:r>
    </w:p>
    <w:p w14:paraId="4AB46B00">
      <w:pPr>
        <w:spacing w:after="144" w:line="324"/>
        <w:jc w:val="left"/>
        <w:rPr>
          <w:color w:val="000000"/>
        </w:rPr>
      </w:pPr>
      <w:r>
        <w:rPr>
          <w:rFonts w:hint="eastAsia" w:ascii="Consolas" w:hAnsi="Consolas" w:eastAsia="Consolas" w:cs="Consolas"/>
          <w:color w:val="000000"/>
          <w:sz w:val="20"/>
        </w:rPr>
        <w:t xml:space="preserve"> schedule_form.py 新增与编辑共用表单</w:t>
      </w:r>
    </w:p>
    <w:p w14:paraId="5FF476C0">
      <w:pPr>
        <w:spacing w:after="144" w:line="324"/>
        <w:jc w:val="left"/>
        <w:rPr>
          <w:color w:val="000000"/>
        </w:rPr>
      </w:pPr>
      <w:r>
        <w:rPr>
          <w:rFonts w:hint="eastAsia" w:ascii="Consolas" w:hAnsi="Consolas" w:eastAsia="Consolas" w:cs="Consolas"/>
          <w:color w:val="000000"/>
          <w:sz w:val="20"/>
        </w:rPr>
        <w:t xml:space="preserve"> calendar_view.py QCalendarWidget 月历，周一开头</w:t>
      </w:r>
    </w:p>
    <w:p w14:paraId="20196584">
      <w:pPr>
        <w:spacing w:after="144" w:line="324"/>
        <w:jc w:val="left"/>
        <w:rPr>
          <w:color w:val="000000"/>
        </w:rPr>
      </w:pPr>
      <w:r>
        <w:rPr>
          <w:rFonts w:hint="eastAsia" w:ascii="Consolas" w:hAnsi="Consolas" w:eastAsia="Consolas" w:cs="Consolas"/>
          <w:color w:val="000000"/>
          <w:sz w:val="20"/>
        </w:rPr>
        <w:t xml:space="preserve"> date_picker.py 表单中的日期选择浮层（QCalendarWidget）</w:t>
      </w:r>
    </w:p>
    <w:p w14:paraId="5E3EAB76">
      <w:pPr>
        <w:spacing w:after="144" w:line="324"/>
        <w:jc w:val="left"/>
        <w:rPr>
          <w:color w:val="000000"/>
        </w:rPr>
      </w:pPr>
      <w:r>
        <w:rPr>
          <w:rFonts w:hint="eastAsia" w:ascii="Consolas" w:hAnsi="Consolas" w:eastAsia="Consolas" w:cs="Consolas"/>
          <w:color w:val="000000"/>
          <w:sz w:val="20"/>
        </w:rPr>
        <w:t xml:space="preserve"> presenters.py 显示格式与提示映射（已）</w:t>
      </w:r>
    </w:p>
    <w:p w14:paraId="7C1B21A9">
      <w:pPr>
        <w:spacing w:after="144" w:line="324"/>
        <w:jc w:val="left"/>
        <w:rPr>
          <w:color w:val="000000"/>
        </w:rPr>
      </w:pPr>
      <w:r>
        <w:rPr>
          <w:rFonts w:hint="eastAsia" w:ascii="Consolas" w:hAnsi="Consolas" w:eastAsia="Consolas" w:cs="Consolas"/>
          <w:color w:val="000000"/>
          <w:sz w:val="20"/>
        </w:rPr>
        <w:t xml:space="preserve"> view_models.py 行模型、表单草稿、打开表单的上下文（已）</w:t>
      </w:r>
    </w:p>
    <w:p w14:paraId="19B0468B">
      <w:pPr>
        <w:spacing w:after="144" w:line="324"/>
        <w:jc w:val="left"/>
        <w:rPr>
          <w:color w:val="000000"/>
        </w:rPr>
      </w:pPr>
      <w:r>
        <w:rPr>
          <w:rFonts w:hint="eastAsia" w:ascii="Consolas" w:hAnsi="Consolas" w:eastAsia="Consolas" w:cs="Consolas"/>
          <w:color w:val="000000"/>
          <w:sz w:val="20"/>
        </w:rPr>
        <w:t xml:space="preserve"> ports.py 三个端口协议（已）</w:t>
      </w:r>
    </w:p>
    <w:p w14:paraId="4C30CF10">
      <w:pPr>
        <w:spacing w:after="144" w:line="324"/>
        <w:jc w:val="left"/>
        <w:rPr>
          <w:color w:val="000000"/>
        </w:rPr>
      </w:pPr>
      <w:r>
        <w:rPr>
          <w:rFonts w:ascii="Consolas" w:hAnsi="Consolas" w:eastAsia="Consolas" w:cs="Consolas"/>
          <w:color w:val="000000"/>
          <w:sz w:val="20"/>
        </w:rPr>
        <w:t>tests/</w:t>
      </w:r>
    </w:p>
    <w:p w14:paraId="70AFC7BA">
      <w:pPr>
        <w:spacing w:after="144" w:line="324"/>
        <w:jc w:val="left"/>
        <w:rPr>
          <w:color w:val="000000"/>
        </w:rPr>
      </w:pPr>
      <w:r>
        <w:rPr>
          <w:rFonts w:ascii="Consolas" w:hAnsi="Consolas" w:eastAsia="Consolas" w:cs="Consolas"/>
          <w:color w:val="000000"/>
          <w:sz w:val="20"/>
        </w:rPr>
        <w:t xml:space="preserve"> unit/</w:t>
      </w:r>
    </w:p>
    <w:p w14:paraId="310B25F3">
      <w:pPr>
        <w:spacing w:after="144" w:line="324"/>
        <w:jc w:val="left"/>
        <w:rPr>
          <w:color w:val="000000"/>
        </w:rPr>
      </w:pPr>
      <w:r>
        <w:rPr>
          <w:rFonts w:hint="eastAsia" w:ascii="Consolas" w:hAnsi="Consolas" w:eastAsia="Consolas" w:cs="Consolas"/>
          <w:color w:val="000000"/>
          <w:sz w:val="20"/>
        </w:rPr>
        <w:t xml:space="preserve"> test_controller.py （已）控制器行为与调用次数断言</w:t>
      </w:r>
    </w:p>
    <w:p w14:paraId="7625AA02">
      <w:pPr>
        <w:spacing w:after="144" w:line="324"/>
        <w:jc w:val="left"/>
        <w:rPr>
          <w:color w:val="000000"/>
        </w:rPr>
      </w:pPr>
      <w:r>
        <w:rPr>
          <w:rFonts w:hint="eastAsia" w:ascii="Consolas" w:hAnsi="Consolas" w:eastAsia="Consolas" w:cs="Consolas"/>
          <w:color w:val="000000"/>
          <w:sz w:val="20"/>
        </w:rPr>
        <w:t xml:space="preserve"> test_presenters.py （已）纯函数与错误映射</w:t>
      </w:r>
    </w:p>
    <w:p w14:paraId="37998DCB">
      <w:pPr>
        <w:spacing w:after="144" w:line="324"/>
        <w:jc w:val="left"/>
        <w:rPr>
          <w:color w:val="000000"/>
        </w:rPr>
      </w:pPr>
      <w:r>
        <w:rPr>
          <w:rFonts w:hint="eastAsia" w:ascii="Consolas" w:hAnsi="Consolas" w:eastAsia="Consolas" w:cs="Consolas"/>
          <w:color w:val="000000"/>
          <w:sz w:val="20"/>
        </w:rPr>
        <w:t xml:space="preserve"> ui_fakes.py （已）界面层自用的测试替身（假服务、假窗口）</w:t>
      </w:r>
    </w:p>
    <w:p w14:paraId="0EC277E8">
      <w:pPr>
        <w:spacing w:after="144" w:line="324"/>
        <w:jc w:val="left"/>
        <w:rPr>
          <w:color w:val="000000"/>
        </w:rPr>
      </w:pPr>
      <w:r>
        <w:rPr>
          <w:rFonts w:hint="eastAsia" w:ascii="Consolas" w:hAnsi="Consolas" w:eastAsia="Consolas" w:cs="Consolas"/>
          <w:color w:val="000000"/>
          <w:sz w:val="20"/>
        </w:rPr>
        <w:t xml:space="preserve"> fakes.py 测试专用内存存储替身（由 xhy 主责）</w:t>
      </w:r>
    </w:p>
    <w:p w14:paraId="7EDC407E">
      <w:pPr>
        <w:spacing w:after="144" w:line="324"/>
        <w:jc w:val="left"/>
        <w:rPr>
          <w:color w:val="000000"/>
        </w:rPr>
      </w:pPr>
      <w:r>
        <w:rPr>
          <w:rFonts w:ascii="Consolas" w:hAnsi="Consolas" w:eastAsia="Consolas" w:cs="Consolas"/>
          <w:color w:val="000000"/>
          <w:sz w:val="20"/>
        </w:rPr>
        <w:t>scripts/</w:t>
      </w:r>
    </w:p>
    <w:p w14:paraId="05EC3CCA">
      <w:pPr>
        <w:spacing w:after="144" w:line="384"/>
        <w:jc w:val="left"/>
        <w:rPr>
          <w:color w:val="000000"/>
        </w:rPr>
      </w:pPr>
      <w:r>
        <w:rPr>
          <w:rFonts w:hint="eastAsia" w:ascii="微软雅黑" w:hAnsi="微软雅黑" w:eastAsia="微软雅黑" w:cs="微软雅黑"/>
          <w:color w:val="000000"/>
          <w:sz w:val="24"/>
        </w:rPr>
        <w:t xml:space="preserve"> qt_probe.py （已）PySide6 与 Qt 环境探测，两端共用同一份</w:t>
      </w:r>
    </w:p>
    <w:p w14:paraId="619A848F">
      <w:pPr>
        <w:spacing w:after="144" w:line="384"/>
        <w:jc w:val="left"/>
        <w:rPr>
          <w:color w:val="000000"/>
        </w:rPr>
      </w:pPr>
      <w:r>
        <w:rPr>
          <w:rFonts w:hint="eastAsia" w:ascii="微软雅黑" w:hAnsi="微软雅黑" w:eastAsia="微软雅黑" w:cs="微软雅黑"/>
          <w:color w:val="000000"/>
          <w:sz w:val="24"/>
        </w:rPr>
        <w:t xml:space="preserve">界面层的替身单独放在 </w:t>
      </w:r>
      <w:r>
        <w:rPr>
          <w:rFonts w:ascii="Consolas" w:hAnsi="Consolas" w:eastAsia="Consolas" w:cs="Consolas"/>
          <w:color w:val="000000"/>
          <w:sz w:val="20"/>
        </w:rPr>
        <w:t>tests/unit/ui_fakes.py</w:t>
      </w:r>
      <w:r>
        <w:rPr>
          <w:rFonts w:hint="eastAsia" w:ascii="微软雅黑" w:hAnsi="微软雅黑" w:eastAsia="微软雅黑" w:cs="微软雅黑"/>
          <w:color w:val="000000"/>
          <w:sz w:val="24"/>
        </w:rPr>
        <w:t xml:space="preserve">，没有并入 </w:t>
      </w:r>
      <w:r>
        <w:rPr>
          <w:rFonts w:ascii="Consolas" w:hAnsi="Consolas" w:eastAsia="Consolas" w:cs="Consolas"/>
          <w:color w:val="000000"/>
          <w:sz w:val="20"/>
        </w:rPr>
        <w:t>tests/fakes.py</w:t>
      </w:r>
      <w:r>
        <w:rPr>
          <w:rFonts w:hint="eastAsia" w:ascii="微软雅黑" w:hAnsi="微软雅黑" w:eastAsia="微软雅黑" w:cs="微软雅黑"/>
          <w:color w:val="000000"/>
          <w:sz w:val="24"/>
        </w:rPr>
        <w:t>：后者按分工属于存储层的仓储替身，由另一位成员主责。分开存放使界面层新增替身时不必改动他人正在编辑的文件，避免两人因为同一个测试辅助文件而互相阻塞。</w:t>
      </w:r>
    </w:p>
    <w:p w14:paraId="5189CC1B">
      <w:pPr>
        <w:spacing w:after="144" w:line="384"/>
        <w:jc w:val="left"/>
        <w:rPr>
          <w:color w:val="000000"/>
        </w:rPr>
      </w:pPr>
      <w:r>
        <w:rPr>
          <w:rFonts w:hint="eastAsia" w:ascii="微软雅黑" w:hAnsi="微软雅黑" w:eastAsia="微软雅黑" w:cs="微软雅黑"/>
          <w:color w:val="000000"/>
          <w:sz w:val="24"/>
        </w:rPr>
        <w:t>文档与图表部分：</w:t>
      </w:r>
    </w:p>
    <w:p w14:paraId="24506330">
      <w:pPr>
        <w:spacing w:after="144" w:line="384"/>
        <w:jc w:val="left"/>
        <w:rPr>
          <w:color w:val="000000"/>
        </w:rPr>
      </w:pPr>
      <w:r>
        <w:rPr>
          <w:rFonts w:ascii="微软雅黑" w:hAnsi="微软雅黑" w:eastAsia="微软雅黑" w:cs="微软雅黑"/>
          <w:color w:val="000000"/>
          <w:sz w:val="24"/>
        </w:rPr>
        <w:t>docs/</w:t>
      </w:r>
    </w:p>
    <w:p w14:paraId="5270A54B">
      <w:pPr>
        <w:spacing w:after="144" w:line="324"/>
        <w:jc w:val="left"/>
        <w:rPr>
          <w:color w:val="000000"/>
        </w:rPr>
      </w:pPr>
      <w:r>
        <w:rPr>
          <w:rFonts w:hint="eastAsia" w:ascii="Consolas" w:hAnsi="Consolas" w:eastAsia="Consolas" w:cs="Consolas"/>
          <w:color w:val="000000"/>
          <w:sz w:val="20"/>
        </w:rPr>
        <w:t xml:space="preserve"> figures/ 界面草图与交互说明（P02 产物）</w:t>
      </w:r>
    </w:p>
    <w:p w14:paraId="2D8B182A">
      <w:pPr>
        <w:spacing w:after="144" w:line="324"/>
        <w:jc w:val="left"/>
        <w:rPr>
          <w:color w:val="000000"/>
        </w:rPr>
      </w:pPr>
      <w:r>
        <w:rPr>
          <w:rFonts w:hint="eastAsia" w:ascii="Consolas" w:hAnsi="Consolas" w:eastAsia="Consolas" w:cs="Consolas"/>
          <w:color w:val="000000"/>
          <w:sz w:val="20"/>
        </w:rPr>
        <w:t xml:space="preserve"> screenshots/ 人工验收截图（P10 之后补充）</w:t>
      </w:r>
    </w:p>
    <w:p w14:paraId="2FE9B784">
      <w:pPr>
        <w:spacing w:after="144" w:line="384"/>
        <w:jc w:val="left"/>
        <w:rPr>
          <w:color w:val="000000"/>
        </w:rPr>
      </w:pPr>
      <w:r>
        <w:rPr>
          <w:rFonts w:hint="eastAsia" w:ascii="微软雅黑" w:hAnsi="微软雅黑" w:eastAsia="微软雅黑" w:cs="微软雅黑"/>
          <w:color w:val="000000"/>
          <w:sz w:val="24"/>
        </w:rPr>
        <w:t xml:space="preserve"> design/ 三人的设计文档</w:t>
      </w:r>
    </w:p>
    <w:p w14:paraId="3AACD6EE">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9.2　依赖管理与打包</w:t>
      </w:r>
    </w:p>
    <w:p w14:paraId="4D42E8FE">
      <w:pPr>
        <w:spacing w:after="144" w:line="384"/>
        <w:jc w:val="left"/>
        <w:rPr>
          <w:color w:val="000000"/>
        </w:rPr>
      </w:pPr>
      <w:r>
        <w:rPr>
          <w:rFonts w:hint="eastAsia" w:ascii="微软雅黑" w:hAnsi="微软雅黑" w:eastAsia="微软雅黑" w:cs="微软雅黑"/>
          <w:color w:val="000000"/>
          <w:sz w:val="24"/>
        </w:rPr>
        <w:t xml:space="preserve">项目使用 uv 管理环境与依赖，采用源码布局并配置为可安装包。已确认 </w:t>
      </w:r>
      <w:r>
        <w:rPr>
          <w:rFonts w:ascii="Consolas" w:hAnsi="Consolas" w:eastAsia="Consolas" w:cs="Consolas"/>
          <w:color w:val="000000"/>
          <w:sz w:val="20"/>
        </w:rPr>
        <w:t>uv sync --dev --locked</w:t>
      </w:r>
      <w:r>
        <w:rPr>
          <w:rFonts w:hint="eastAsia" w:ascii="微软雅黑" w:hAnsi="微软雅黑" w:eastAsia="微软雅黑" w:cs="微软雅黑"/>
          <w:color w:val="000000"/>
          <w:sz w:val="24"/>
        </w:rPr>
        <w:t xml:space="preserve"> 在 Windows 上可复现安装，且包可被正确导入。开发依赖包括测试、代码检查与类型检查工具，均通过锁定文件固定版本，避免不同机器上的行为差异。</w:t>
      </w:r>
    </w:p>
    <w:p w14:paraId="792B999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9.3　代码质量门禁</w:t>
      </w:r>
    </w:p>
    <w:p w14:paraId="0CB50B2F">
      <w:pPr>
        <w:spacing w:after="144" w:line="384"/>
        <w:jc w:val="left"/>
        <w:rPr>
          <w:color w:val="000000"/>
        </w:rPr>
      </w:pPr>
      <w:r>
        <w:rPr>
          <w:rFonts w:hint="eastAsia" w:ascii="微软雅黑" w:hAnsi="微软雅黑" w:eastAsia="微软雅黑" w:cs="微软雅黑"/>
          <w:color w:val="000000"/>
          <w:sz w:val="24"/>
        </w:rPr>
        <w:t>每次提交前执行以下检查，全部通过才进入合并请求：</w:t>
      </w:r>
    </w:p>
    <w:p w14:paraId="39507BDA">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依赖锁定一致性检查；</w:t>
      </w:r>
    </w:p>
    <w:p w14:paraId="3666AB5B">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代码风格检查与格式检查；</w:t>
      </w:r>
    </w:p>
    <w:p w14:paraId="267972CF">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字节码编译检查；</w:t>
      </w:r>
    </w:p>
    <w:p w14:paraId="6BD19870">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单元测试；</w:t>
      </w:r>
    </w:p>
    <w:p w14:paraId="3C1AA5E9">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类型检查。</w:t>
      </w:r>
    </w:p>
    <w:p w14:paraId="02B8B764">
      <w:pPr>
        <w:spacing w:after="144" w:line="384"/>
        <w:jc w:val="left"/>
        <w:rPr>
          <w:color w:val="000000"/>
        </w:rPr>
      </w:pPr>
      <w:r>
        <w:rPr>
          <w:rFonts w:hint="eastAsia" w:ascii="微软雅黑" w:hAnsi="微软雅黑" w:eastAsia="微软雅黑" w:cs="微软雅黑"/>
          <w:color w:val="000000"/>
          <w:sz w:val="24"/>
        </w:rPr>
        <w:t>这五项工具检查属于工程规范，与业务功能是否完成无关，二者的区别在第 8.1 节已说明。</w:t>
      </w:r>
    </w:p>
    <w:p w14:paraId="7A5FFD50">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9.4　待冻结的接口约定</w:t>
      </w:r>
    </w:p>
    <w:p w14:paraId="3022D1BD">
      <w:pPr>
        <w:spacing w:after="144" w:line="384"/>
        <w:jc w:val="left"/>
        <w:rPr>
          <w:color w:val="000000"/>
        </w:rPr>
      </w:pPr>
      <w:r>
        <w:rPr>
          <w:rFonts w:hint="eastAsia" w:ascii="微软雅黑" w:hAnsi="微软雅黑" w:eastAsia="微软雅黑" w:cs="微软雅黑"/>
          <w:color w:val="000000"/>
          <w:sz w:val="24"/>
        </w:rPr>
        <w:t xml:space="preserve">界面层的控制器与展示层已经写完并通过测试，靠的不是提前约定好一切，而是把尚未确定的部分隔离出去。当前待冻结的两项接口约定如下，冻结后可能需要调整的只有 </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里的签名与本方的少量调用代码，$controller 与 presenters 内部的判断逻辑不受影响：</w:t>
      </w:r>
    </w:p>
    <w:p w14:paraId="2A65FDB8">
      <w:pPr>
        <w:numPr>
          <w:ilvl w:val="0"/>
          <w:numId w:val="9"/>
        </w:numPr>
        <w:pBdr>
          <w:left w:space="24"/>
        </w:pBdr>
        <w:spacing w:after="144" w:line="384"/>
        <w:jc w:val="left"/>
        <w:rPr>
          <w:color w:val="000000"/>
        </w:rPr>
      </w:pPr>
      <w:r>
        <w:rPr>
          <w:rFonts w:hint="eastAsia" w:ascii="微软雅黑" w:hAnsi="微软雅黑" w:eastAsia="微软雅黑" w:cs="微软雅黑"/>
          <w:b w:val="1"/>
          <w:color w:val="000000"/>
          <w:sz w:val="24"/>
        </w:rPr>
        <w:t>服务接口的签名形状</w:t>
      </w:r>
      <w:r>
        <w:rPr>
          <w:rFonts w:hint="eastAsia" w:ascii="微软雅黑" w:hAnsi="微软雅黑" w:eastAsia="微软雅黑" w:cs="微软雅黑"/>
          <w:color w:val="000000"/>
          <w:sz w:val="24"/>
        </w:rPr>
        <w:t>：界面的端口声明 create / update 接收</w:t>
      </w:r>
      <w:r>
        <w:rPr>
          <w:rFonts w:hint="eastAsia" w:ascii="微软雅黑" w:hAnsi="微软雅黑" w:eastAsia="微软雅黑" w:cs="微软雅黑"/>
          <w:b w:val="1"/>
          <w:color w:val="000000"/>
          <w:sz w:val="24"/>
        </w:rPr>
        <w:t>原始字符串</w:t>
      </w:r>
      <w:r>
        <w:rPr>
          <w:rFonts w:hint="eastAsia" w:ascii="微软雅黑" w:hAnsi="微软雅黑" w:eastAsia="微软雅黑" w:cs="微软雅黑"/>
          <w:color w:val="000000"/>
          <w:sz w:val="24"/>
        </w:rPr>
        <w:t xml:space="preserve">而不是 </w:t>
      </w:r>
      <w:r>
        <w:rPr>
          <w:rFonts w:ascii="Consolas" w:hAnsi="Consolas" w:eastAsia="Consolas" w:cs="Consolas"/>
          <w:color w:val="000000"/>
          <w:sz w:val="20"/>
        </w:rPr>
        <w:t>date</w:t>
      </w:r>
      <w:r>
        <w:rPr>
          <w:rFonts w:ascii="微软雅黑" w:hAnsi="微软雅黑" w:eastAsia="微软雅黑" w:cs="微软雅黑"/>
          <w:color w:val="000000"/>
          <w:sz w:val="24"/>
        </w:rPr>
        <w:t xml:space="preserve"> / </w:t>
      </w:r>
      <w:r>
        <w:rPr>
          <w:rFonts w:ascii="Consolas" w:hAnsi="Consolas" w:eastAsia="Consolas" w:cs="Consolas"/>
          <w:color w:val="000000"/>
          <w:sz w:val="20"/>
        </w:rPr>
        <w:t>time</w:t>
      </w:r>
      <w:r>
        <w:rPr>
          <w:rFonts w:hint="eastAsia" w:ascii="微软雅黑" w:hAnsi="微软雅黑" w:eastAsia="微软雅黑" w:cs="微软雅黑"/>
          <w:color w:val="000000"/>
          <w:sz w:val="24"/>
        </w:rPr>
        <w:t xml:space="preserve"> 对象，因为宽容解析已划归后端（见 4.4 节）。若小组最终改回「界面解析后再传日期对象」，</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controller.py</w:t>
      </w:r>
      <w:r>
        <w:rPr>
          <w:rFonts w:hint="eastAsia" w:ascii="微软雅黑" w:hAnsi="微软雅黑" w:eastAsia="微软雅黑" w:cs="微软雅黑"/>
          <w:color w:val="000000"/>
          <w:sz w:val="24"/>
        </w:rPr>
        <w:t xml:space="preserve"> 的少数几行需要随之调整。</w:t>
      </w:r>
    </w:p>
    <w:p w14:paraId="2BC674F4">
      <w:pPr>
        <w:numPr>
          <w:ilvl w:val="0"/>
          <w:numId w:val="9"/>
        </w:numPr>
        <w:pBdr>
          <w:left w:space="24"/>
        </w:pBdr>
        <w:spacing w:after="144" w:line="384"/>
        <w:jc w:val="left"/>
        <w:rPr>
          <w:color w:val="000000"/>
        </w:rPr>
      </w:pPr>
      <w:r>
        <w:rPr>
          <w:rFonts w:hint="eastAsia" w:ascii="微软雅黑" w:hAnsi="微软雅黑" w:eastAsia="微软雅黑" w:cs="微软雅黑"/>
          <w:b w:val="1"/>
          <w:color w:val="000000"/>
          <w:sz w:val="24"/>
        </w:rPr>
        <w:t>错误类型与失败返回形状</w:t>
      </w:r>
      <w:r>
        <w:rPr>
          <w:rFonts w:hint="eastAsia" w:ascii="微软雅黑" w:hAnsi="微软雅黑" w:eastAsia="微软雅黑" w:cs="微软雅黑"/>
          <w:color w:val="000000"/>
          <w:sz w:val="24"/>
        </w:rPr>
        <w:t>：是抛出带字段名的结构化错误，还是返回「结果 + 失败原因」对象。界面目前按契约草案中的三个类名（</w:t>
      </w:r>
      <w:r>
        <w:rPr>
          <w:rFonts w:ascii="Consolas" w:hAnsi="Consolas" w:eastAsia="Consolas" w:cs="Consolas"/>
          <w:color w:val="000000"/>
          <w:sz w:val="20"/>
        </w:rPr>
        <w:t>ValidationError</w:t>
      </w:r>
      <w:r>
        <w:rPr>
          <w:rFonts w:hint="eastAsia" w:ascii="微软雅黑" w:hAnsi="微软雅黑" w:eastAsia="微软雅黑" w:cs="微软雅黑"/>
          <w:color w:val="000000"/>
          <w:sz w:val="24"/>
        </w:rPr>
        <w:t>、</w:t>
      </w:r>
      <w:r>
        <w:rPr>
          <w:rFonts w:ascii="Consolas" w:hAnsi="Consolas" w:eastAsia="Consolas" w:cs="Consolas"/>
          <w:color w:val="000000"/>
          <w:sz w:val="20"/>
        </w:rPr>
        <w:t>ScheduleNotFound</w:t>
      </w:r>
      <w:r>
        <w:rPr>
          <w:rFonts w:hint="eastAsia" w:ascii="微软雅黑" w:hAnsi="微软雅黑" w:eastAsia="微软雅黑" w:cs="微软雅黑"/>
          <w:color w:val="000000"/>
          <w:sz w:val="24"/>
        </w:rPr>
        <w:t>、</w:t>
      </w:r>
      <w:r>
        <w:rPr>
          <w:rFonts w:ascii="Consolas" w:hAnsi="Consolas" w:eastAsia="Consolas" w:cs="Consolas"/>
          <w:color w:val="000000"/>
          <w:sz w:val="20"/>
        </w:rPr>
        <w:t>StorageError</w:t>
      </w:r>
      <w:r>
        <w:rPr>
          <w:rFonts w:hint="eastAsia" w:ascii="微软雅黑" w:hAnsi="微软雅黑" w:eastAsia="微软雅黑" w:cs="微软雅黑"/>
          <w:color w:val="000000"/>
          <w:sz w:val="24"/>
        </w:rPr>
        <w:t>）做归类，真类型落地后把归类方式换成实例判断即可，测试与提示文案都不必重写。</w:t>
      </w:r>
    </w:p>
    <w:p w14:paraId="2426F7DF">
      <w:pPr>
        <w:spacing w:after="144" w:line="384"/>
        <w:jc w:val="left"/>
        <w:rPr>
          <w:color w:val="000000"/>
        </w:rPr>
      </w:pPr>
      <w:r>
        <w:rPr>
          <w:rFonts w:hint="eastAsia" w:ascii="微软雅黑" w:hAnsi="微软雅黑" w:eastAsia="微软雅黑" w:cs="微软雅黑"/>
          <w:color w:val="000000"/>
          <w:sz w:val="24"/>
        </w:rPr>
        <w:t>界面层之所以能在契约未冻结的情况下推进，靠的正是「先使用测试替身」这条路径：替身按界面的端口形状实现，界面因此开发与测试都能独立进行，不必等待存储层与契约完成。</w:t>
      </w:r>
    </w:p>
    <w:p w14:paraId="389880C7">
      <w:pPr>
        <w:pStyle w:val="000005"/>
        <w:keepNext w:val="1"/>
        <w:keepLines w:val="1"/>
        <w:spacing w:before="384" w:beforeAutospacing="1" w:after="216" w:afterAutospacing="1" w:line="384"/>
        <w:jc w:val="left"/>
        <w:outlineLvl w:val="1"/>
        <w:rPr>
          <w:color w:val="000000"/>
          <w:sz w:val="32"/>
          <w:szCs w:val="32"/>
        </w:rPr>
      </w:pPr>
      <w:bookmarkStart w:id="10" w:name="section-10"/>
      <w:r>
        <w:rPr>
          <w:rFonts w:hint="eastAsia" w:ascii="微软雅黑" w:hAnsi="微软雅黑" w:eastAsia="微软雅黑" w:cs="微软雅黑"/>
          <w:b w:val="1"/>
          <w:color w:val="000000"/>
          <w:sz w:val="32"/>
        </w:rPr>
        <w:t>第 10 章　进度、问题与风险</w:t>
      </w:r>
      <w:bookmarkEnd w:id="10"/>
    </w:p>
    <w:p w14:paraId="01C1A022">
      <w:pPr>
        <w:spacing w:after="144" w:line="384"/>
        <w:jc w:val="left"/>
        <w:rPr>
          <w:color w:val="000000"/>
        </w:rPr>
      </w:pPr>
      <w:r>
        <w:rPr>
          <w:rFonts w:hint="eastAsia" w:ascii="微软雅黑" w:hAnsi="微软雅黑" w:eastAsia="微软雅黑" w:cs="微软雅黑"/>
          <w:color w:val="000000"/>
          <w:sz w:val="24"/>
        </w:rPr>
        <w:t>本章记录里程碑划分、当前进度、四项已识别的风险与下一步计划，其中契约未冻结是当前唯一需要他人推动才能解除的风险。</w:t>
      </w:r>
    </w:p>
    <w:p w14:paraId="71AC28D4">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10.1　里程碑</w:t>
      </w:r>
    </w:p>
    <w:p w14:paraId="2EE715BD">
      <w:pPr>
        <w:spacing w:after="144" w:line="384"/>
        <w:jc w:val="left"/>
        <w:rPr>
          <w:color w:val="000000"/>
        </w:rPr>
      </w:pPr>
      <w:r>
        <w:rPr>
          <w:rFonts w:hint="eastAsia" w:ascii="微软雅黑" w:hAnsi="微软雅黑" w:eastAsia="微软雅黑" w:cs="微软雅黑"/>
          <w:color w:val="000000"/>
          <w:sz w:val="24"/>
        </w:rPr>
        <w:t>小组将项目划分为五个里程碑：</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60F4DCF">
            <w:pPr>
              <w:jc w:val="left"/>
              <w:rPr>
                <w:b w:val="1"/>
                <w:bCs w:val="1"/>
                <w:color w:val="000000"/>
              </w:rPr>
            </w:pPr>
            <w:r>
              <w:rPr>
                <w:rFonts w:hint="eastAsia" w:ascii="微软雅黑" w:hAnsi="微软雅黑" w:eastAsia="微软雅黑" w:cs="微软雅黑"/>
                <w:b w:val="1"/>
                <w:color w:val="000000"/>
                <w:sz w:val="20"/>
              </w:rPr>
              <w:t>里程碑</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ED0EC31">
            <w:pPr>
              <w:jc w:val="left"/>
              <w:rPr>
                <w:b w:val="1"/>
                <w:bCs w:val="1"/>
                <w:color w:val="000000"/>
              </w:rPr>
            </w:pPr>
            <w:r>
              <w:rPr>
                <w:rFonts w:hint="eastAsia" w:ascii="微软雅黑" w:hAnsi="微软雅黑" w:eastAsia="微软雅黑" w:cs="微软雅黑"/>
                <w:b w:val="1"/>
                <w:color w:val="000000"/>
                <w:sz w:val="20"/>
              </w:rPr>
              <w:t>内容</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251558">
            <w:pPr>
              <w:jc w:val="left"/>
              <w:rPr>
                <w:color w:val="000000"/>
              </w:rPr>
            </w:pPr>
            <w:r>
              <w:rPr>
                <w:rFonts w:ascii="微软雅黑" w:hAnsi="微软雅黑" w:eastAsia="微软雅黑" w:cs="微软雅黑"/>
                <w:color w:val="000000"/>
                <w:sz w:val="20"/>
              </w:rPr>
              <w:t>M0</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23F78D">
            <w:pPr>
              <w:jc w:val="left"/>
              <w:rPr>
                <w:color w:val="000000"/>
              </w:rPr>
            </w:pPr>
            <w:r>
              <w:rPr>
                <w:rFonts w:hint="eastAsia" w:ascii="微软雅黑" w:hAnsi="微软雅黑" w:eastAsia="微软雅黑" w:cs="微软雅黑"/>
                <w:color w:val="000000"/>
                <w:sz w:val="20"/>
              </w:rPr>
              <w:t>设计与环境：契约、架构、界面草图、存储方案、环境验证</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1B7F1B">
            <w:pPr>
              <w:jc w:val="left"/>
              <w:rPr>
                <w:color w:val="000000"/>
              </w:rPr>
            </w:pPr>
            <w:r>
              <w:rPr>
                <w:rFonts w:ascii="微软雅黑" w:hAnsi="微软雅黑" w:eastAsia="微软雅黑" w:cs="微软雅黑"/>
                <w:color w:val="000000"/>
                <w:sz w:val="20"/>
              </w:rPr>
              <w:t>M1</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D0D1DF">
            <w:pPr>
              <w:jc w:val="left"/>
              <w:rPr>
                <w:color w:val="000000"/>
              </w:rPr>
            </w:pPr>
            <w:r>
              <w:rPr>
                <w:rFonts w:hint="eastAsia" w:ascii="微软雅黑" w:hAnsi="微软雅黑" w:eastAsia="微软雅黑" w:cs="微软雅黑"/>
                <w:color w:val="000000"/>
                <w:sz w:val="20"/>
              </w:rPr>
              <w:t>第一条纵向闭环：新增并按日期查询的最小可用路径</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5E70A48">
            <w:pPr>
              <w:jc w:val="left"/>
              <w:rPr>
                <w:color w:val="000000"/>
              </w:rPr>
            </w:pPr>
            <w:r>
              <w:rPr>
                <w:rFonts w:ascii="微软雅黑" w:hAnsi="微软雅黑" w:eastAsia="微软雅黑" w:cs="微软雅黑"/>
                <w:color w:val="000000"/>
                <w:sz w:val="20"/>
              </w:rPr>
              <w:t>M2</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419BEE">
            <w:pPr>
              <w:jc w:val="left"/>
              <w:rPr>
                <w:color w:val="000000"/>
              </w:rPr>
            </w:pPr>
            <w:r>
              <w:rPr>
                <w:rFonts w:hint="eastAsia" w:ascii="微软雅黑" w:hAnsi="微软雅黑" w:eastAsia="微软雅黑" w:cs="微软雅黑"/>
                <w:color w:val="000000"/>
                <w:sz w:val="20"/>
              </w:rPr>
              <w:t>功能完整：详情、修改、删除、取消删除与全部提示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71D3BE">
            <w:pPr>
              <w:jc w:val="left"/>
              <w:rPr>
                <w:color w:val="000000"/>
              </w:rPr>
            </w:pPr>
            <w:r>
              <w:rPr>
                <w:rFonts w:ascii="微软雅黑" w:hAnsi="微软雅黑" w:eastAsia="微软雅黑" w:cs="微软雅黑"/>
                <w:color w:val="000000"/>
                <w:sz w:val="20"/>
              </w:rPr>
              <w:t>M3</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8AF81F">
            <w:pPr>
              <w:jc w:val="left"/>
              <w:rPr>
                <w:color w:val="000000"/>
              </w:rPr>
            </w:pPr>
            <w:r>
              <w:rPr>
                <w:rFonts w:hint="eastAsia" w:ascii="微软雅黑" w:hAnsi="微软雅黑" w:eastAsia="微软雅黑" w:cs="微软雅黑"/>
                <w:color w:val="000000"/>
                <w:sz w:val="20"/>
              </w:rPr>
              <w:t>可靠性：重启恢复、事务失败、非法输入、跨月闰年、筛选一致性</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88766D">
            <w:pPr>
              <w:jc w:val="left"/>
              <w:rPr>
                <w:color w:val="000000"/>
              </w:rPr>
            </w:pPr>
            <w:r>
              <w:rPr>
                <w:rFonts w:ascii="微软雅黑" w:hAnsi="微软雅黑" w:eastAsia="微软雅黑" w:cs="微软雅黑"/>
                <w:color w:val="000000"/>
                <w:sz w:val="20"/>
              </w:rPr>
              <w:t>M4</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1FE7FD">
            <w:pPr>
              <w:jc w:val="left"/>
              <w:rPr>
                <w:color w:val="000000"/>
              </w:rPr>
            </w:pPr>
            <w:r>
              <w:rPr>
                <w:rFonts w:hint="eastAsia" w:ascii="微软雅黑" w:hAnsi="微软雅黑" w:eastAsia="微软雅黑" w:cs="微软雅黑"/>
                <w:color w:val="000000"/>
                <w:sz w:val="20"/>
              </w:rPr>
              <w:t>交付：全新环境复现、截图、三份文档、组级演示文稿</w:t>
            </w:r>
          </w:p>
        </w:tc>
      </w:tr>
    </w:tbl>
    <w:p w14:paraId="40C28C61">
      <w:pPr>
        <w:spacing w:after="144" w:line="384"/>
        <w:jc w:val="left"/>
        <w:rPr>
          <w:color w:val="000000"/>
        </w:rPr>
      </w:pPr>
      <w:r>
        <w:rPr>
          <w:rFonts w:hint="eastAsia" w:ascii="微软雅黑" w:hAnsi="微软雅黑" w:eastAsia="微软雅黑" w:cs="微软雅黑"/>
          <w:color w:val="000000"/>
          <w:sz w:val="24"/>
        </w:rPr>
        <w:t>M1 刻意只做一条最窄的纵向切片，目的是尽早打通「界面—服务—数据库」的真实链路，而不是等所有功能写完再联调。</w:t>
      </w:r>
    </w:p>
    <w:p w14:paraId="163D1BAE">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10.2　当前进度</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D16D07D">
            <w:pPr>
              <w:jc w:val="left"/>
              <w:rPr>
                <w:b w:val="1"/>
                <w:bCs w:val="1"/>
                <w:color w:val="000000"/>
              </w:rPr>
            </w:pPr>
            <w:r>
              <w:rPr>
                <w:rFonts w:hint="eastAsia" w:ascii="微软雅黑" w:hAnsi="微软雅黑" w:eastAsia="微软雅黑" w:cs="微软雅黑"/>
                <w:b w:val="1"/>
                <w:color w:val="000000"/>
                <w:sz w:val="20"/>
              </w:rPr>
              <w:t>任务卡</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630C23C">
            <w:pPr>
              <w:jc w:val="left"/>
              <w:rPr>
                <w:b w:val="1"/>
                <w:bCs w:val="1"/>
                <w:color w:val="000000"/>
              </w:rPr>
            </w:pPr>
            <w:r>
              <w:rPr>
                <w:rFonts w:hint="eastAsia" w:ascii="微软雅黑" w:hAnsi="微软雅黑" w:eastAsia="微软雅黑" w:cs="微软雅黑"/>
                <w:b w:val="1"/>
                <w:color w:val="000000"/>
                <w:sz w:val="20"/>
              </w:rPr>
              <w:t>状态</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4689B4">
            <w:pPr>
              <w:jc w:val="left"/>
              <w:rPr>
                <w:color w:val="000000"/>
              </w:rPr>
            </w:pPr>
            <w:r>
              <w:rPr>
                <w:rFonts w:hint="eastAsia" w:ascii="微软雅黑" w:hAnsi="微软雅黑" w:eastAsia="微软雅黑" w:cs="微软雅黑"/>
                <w:color w:val="000000"/>
                <w:sz w:val="20"/>
              </w:rPr>
              <w:t>P02 界面草图与交互说明</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6986C92">
            <w:pPr>
              <w:jc w:val="left"/>
              <w:rPr>
                <w:color w:val="000000"/>
              </w:rPr>
            </w:pPr>
            <w:r>
              <w:rPr>
                <w:rFonts w:hint="eastAsia" w:ascii="微软雅黑" w:hAnsi="微软雅黑" w:eastAsia="微软雅黑" w:cs="微软雅黑"/>
                <w:color w:val="000000"/>
                <w:sz w:val="20"/>
              </w:rPr>
              <w:t>已完成，合并请求 PR #5 审查中</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8B9FB8">
            <w:pPr>
              <w:jc w:val="left"/>
              <w:rPr>
                <w:color w:val="000000"/>
              </w:rPr>
            </w:pPr>
            <w:r>
              <w:rPr>
                <w:rFonts w:hint="eastAsia" w:ascii="微软雅黑" w:hAnsi="微软雅黑" w:eastAsia="微软雅黑" w:cs="微软雅黑"/>
                <w:color w:val="000000"/>
                <w:sz w:val="20"/>
              </w:rPr>
              <w:t>P01 契约与架构文档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1713CFA">
            <w:pPr>
              <w:jc w:val="left"/>
              <w:rPr>
                <w:color w:val="000000"/>
              </w:rPr>
            </w:pPr>
            <w:r>
              <w:rPr>
                <w:rFonts w:hint="eastAsia" w:ascii="微软雅黑" w:hAnsi="微软雅黑" w:eastAsia="微软雅黑" w:cs="微软雅黑"/>
                <w:color w:val="000000"/>
                <w:sz w:val="20"/>
              </w:rPr>
              <w:t>未开始（组长的任务卡，仍在阻塞全组）</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50CDC4">
            <w:pPr>
              <w:jc w:val="left"/>
              <w:rPr>
                <w:color w:val="000000"/>
              </w:rPr>
            </w:pPr>
            <w:r>
              <w:rPr>
                <w:rFonts w:hint="eastAsia" w:ascii="微软雅黑" w:hAnsi="微软雅黑" w:eastAsia="微软雅黑" w:cs="微软雅黑"/>
                <w:color w:val="000000"/>
                <w:sz w:val="20"/>
              </w:rPr>
              <w:t>P09 控制器与展示层</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7863F2">
            <w:pPr>
              <w:jc w:val="left"/>
              <w:rPr>
                <w:color w:val="000000"/>
              </w:rPr>
            </w:pPr>
            <w:r>
              <w:rPr>
                <w:rFonts w:hint="eastAsia" w:ascii="微软雅黑" w:hAnsi="微软雅黑" w:eastAsia="微软雅黑" w:cs="微软雅黑"/>
                <w:b w:val="1"/>
                <w:color w:val="000000"/>
                <w:sz w:val="20"/>
              </w:rPr>
              <w:t>已完成</w:t>
            </w:r>
            <w:r>
              <w:rPr>
                <w:rFonts w:hint="eastAsia" w:ascii="微软雅黑" w:hAnsi="微软雅黑" w:eastAsia="微软雅黑" w:cs="微软雅黑"/>
                <w:color w:val="000000"/>
                <w:sz w:val="20"/>
              </w:rPr>
              <w:t>：四个模块 + 59 项单测，门禁全绿；待契约冻结后校对接形状</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E3728D">
            <w:pPr>
              <w:jc w:val="left"/>
              <w:rPr>
                <w:color w:val="000000"/>
              </w:rPr>
            </w:pPr>
            <w:r>
              <w:rPr>
                <w:rFonts w:hint="eastAsia" w:ascii="微软雅黑" w:hAnsi="微软雅黑" w:eastAsia="微软雅黑" w:cs="微软雅黑"/>
                <w:color w:val="000000"/>
                <w:sz w:val="20"/>
              </w:rPr>
              <w:t>P10 界面组件</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38FEC3">
            <w:pPr>
              <w:jc w:val="left"/>
              <w:rPr>
                <w:color w:val="000000"/>
              </w:rPr>
            </w:pPr>
            <w:r>
              <w:rPr>
                <w:rFonts w:hint="eastAsia" w:ascii="微软雅黑" w:hAnsi="微软雅黑" w:eastAsia="微软雅黑" w:cs="微软雅黑"/>
                <w:color w:val="000000"/>
                <w:sz w:val="20"/>
              </w:rPr>
              <w:t xml:space="preserve">未开始，等待 PySide6 依赖加入与 </w:t>
            </w:r>
            <w:r>
              <w:rPr>
                <w:rFonts w:ascii="Consolas" w:hAnsi="Consolas" w:eastAsia="Consolas" w:cs="Consolas"/>
                <w:color w:val="000000"/>
                <w:sz w:val="20"/>
              </w:rPr>
              <w:t>src/lib/</w:t>
            </w:r>
            <w:r>
              <w:rPr>
                <w:rFonts w:hint="eastAsia" w:ascii="微软雅黑" w:hAnsi="微软雅黑" w:eastAsia="微软雅黑" w:cs="微软雅黑"/>
                <w:color w:val="000000"/>
                <w:sz w:val="20"/>
              </w:rPr>
              <w:t xml:space="preserve"> 合规口径确定</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A7F756">
            <w:pPr>
              <w:jc w:val="left"/>
              <w:rPr>
                <w:color w:val="000000"/>
              </w:rPr>
            </w:pPr>
            <w:r>
              <w:rPr>
                <w:rFonts w:hint="eastAsia" w:ascii="微软雅黑" w:hAnsi="微软雅黑" w:eastAsia="微软雅黑" w:cs="微软雅黑"/>
                <w:color w:val="000000"/>
                <w:sz w:val="20"/>
              </w:rPr>
              <w:t>P12 个人文档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50DF2C">
            <w:pPr>
              <w:jc w:val="left"/>
              <w:rPr>
                <w:color w:val="000000"/>
              </w:rPr>
            </w:pPr>
            <w:r>
              <w:rPr>
                <w:rFonts w:hint="eastAsia" w:ascii="微软雅黑" w:hAnsi="微软雅黑" w:eastAsia="微软雅黑" w:cs="微软雅黑"/>
                <w:color w:val="000000"/>
                <w:sz w:val="20"/>
              </w:rPr>
              <w:t>进行中（本文）</w:t>
            </w:r>
          </w:p>
        </w:tc>
      </w:tr>
    </w:tbl>
    <w:p w14:paraId="0DB1CEF3">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10.3　风险与问题</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46C4C09">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F08EE07">
            <w:pPr>
              <w:jc w:val="left"/>
              <w:rPr>
                <w:b w:val="1"/>
                <w:bCs w:val="1"/>
                <w:color w:val="000000"/>
              </w:rPr>
            </w:pPr>
            <w:r>
              <w:rPr>
                <w:rFonts w:hint="eastAsia" w:ascii="微软雅黑" w:hAnsi="微软雅黑" w:eastAsia="微软雅黑" w:cs="微软雅黑"/>
                <w:b w:val="1"/>
                <w:color w:val="000000"/>
                <w:sz w:val="20"/>
              </w:rPr>
              <w:t>问题</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6232805">
            <w:pPr>
              <w:jc w:val="left"/>
              <w:rPr>
                <w:b w:val="1"/>
                <w:bCs w:val="1"/>
                <w:color w:val="000000"/>
              </w:rPr>
            </w:pPr>
            <w:r>
              <w:rPr>
                <w:rFonts w:hint="eastAsia" w:ascii="微软雅黑" w:hAnsi="微软雅黑" w:eastAsia="微软雅黑" w:cs="微软雅黑"/>
                <w:b w:val="1"/>
                <w:color w:val="000000"/>
                <w:sz w:val="20"/>
              </w:rPr>
              <w:t>影响</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EC389FB">
            <w:pPr>
              <w:jc w:val="left"/>
              <w:rPr>
                <w:b w:val="1"/>
                <w:bCs w:val="1"/>
                <w:color w:val="000000"/>
              </w:rPr>
            </w:pPr>
            <w:r>
              <w:rPr>
                <w:rFonts w:hint="eastAsia" w:ascii="微软雅黑" w:hAnsi="微软雅黑" w:eastAsia="微软雅黑" w:cs="微软雅黑"/>
                <w:b w:val="1"/>
                <w:color w:val="000000"/>
                <w:sz w:val="20"/>
              </w:rPr>
              <w:t>应对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43896C">
            <w:pPr>
              <w:jc w:val="left"/>
              <w:rPr>
                <w:color w:val="000000"/>
              </w:rPr>
            </w:pPr>
            <w:r>
              <w:rPr>
                <w:rFonts w:ascii="微软雅黑" w:hAnsi="微软雅黑" w:eastAsia="微软雅黑" w:cs="微软雅黑"/>
                <w:color w:val="000000"/>
                <w:sz w:val="20"/>
              </w:rPr>
              <w:t>R-01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ED3AE3">
            <w:pPr>
              <w:jc w:val="left"/>
              <w:rPr>
                <w:color w:val="000000"/>
              </w:rPr>
            </w:pPr>
            <w:r>
              <w:rPr>
                <w:rFonts w:hint="eastAsia" w:ascii="微软雅黑" w:hAnsi="微软雅黑" w:eastAsia="微软雅黑" w:cs="微软雅黑"/>
                <w:color w:val="000000"/>
                <w:sz w:val="20"/>
              </w:rPr>
              <w:t>接口契约尚未冻结</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6764AB">
            <w:pPr>
              <w:jc w:val="left"/>
              <w:rPr>
                <w:color w:val="000000"/>
              </w:rPr>
            </w:pPr>
            <w:r>
              <w:rPr>
                <w:rFonts w:hint="eastAsia" w:ascii="微软雅黑" w:hAnsi="微软雅黑" w:eastAsia="微软雅黑" w:cs="微软雅黑"/>
                <w:color w:val="000000"/>
                <w:sz w:val="20"/>
              </w:rPr>
              <w:t>P09 已用端口协议与测试替身绕开阻塞，但 P10 与联调仍受影响</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F444B3">
            <w:pPr>
              <w:jc w:val="left"/>
              <w:rPr>
                <w:color w:val="000000"/>
              </w:rPr>
            </w:pPr>
            <w:r>
              <w:rPr>
                <w:rFonts w:hint="eastAsia" w:ascii="微软雅黑" w:hAnsi="微软雅黑" w:eastAsia="微软雅黑" w:cs="微软雅黑"/>
                <w:color w:val="000000"/>
                <w:sz w:val="20"/>
              </w:rPr>
              <w:t>设计中已列明需确认的两处接口形状；界面不等待契约即可先用替身开发</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545C17">
            <w:pPr>
              <w:jc w:val="left"/>
              <w:rPr>
                <w:color w:val="000000"/>
              </w:rPr>
            </w:pPr>
            <w:r>
              <w:rPr>
                <w:rFonts w:ascii="微软雅黑" w:hAnsi="微软雅黑" w:eastAsia="微软雅黑" w:cs="微软雅黑"/>
                <w:color w:val="000000"/>
                <w:sz w:val="20"/>
              </w:rPr>
              <w:t>R-02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5F3946">
            <w:pPr>
              <w:jc w:val="left"/>
              <w:rPr>
                <w:color w:val="000000"/>
              </w:rPr>
            </w:pPr>
            <w:r>
              <w:rPr>
                <w:rFonts w:hint="eastAsia" w:ascii="微软雅黑" w:hAnsi="微软雅黑" w:eastAsia="微软雅黑" w:cs="微软雅黑"/>
                <w:color w:val="000000"/>
                <w:sz w:val="20"/>
              </w:rPr>
              <w:t>Qt 在 Windows 与 Linux 上的字体度量差异</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B9FAB3">
            <w:pPr>
              <w:jc w:val="left"/>
              <w:rPr>
                <w:color w:val="000000"/>
              </w:rPr>
            </w:pPr>
            <w:r>
              <w:rPr>
                <w:rFonts w:hint="eastAsia" w:ascii="微软雅黑" w:hAnsi="微软雅黑" w:eastAsia="微软雅黑" w:cs="微软雅黑"/>
                <w:color w:val="000000"/>
                <w:sz w:val="20"/>
              </w:rPr>
              <w:t>同一份界面在两平台的行高与留白不一致，可能出现文字截断</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89C9D7">
            <w:pPr>
              <w:jc w:val="left"/>
              <w:rPr>
                <w:color w:val="000000"/>
              </w:rPr>
            </w:pPr>
            <w:r>
              <w:rPr>
                <w:rFonts w:hint="eastAsia" w:ascii="微软雅黑" w:hAnsi="微软雅黑" w:eastAsia="微软雅黑" w:cs="微软雅黑"/>
                <w:color w:val="000000"/>
                <w:sz w:val="20"/>
              </w:rPr>
              <w:t>双平台分别验收与截图；记录 PySide6/Qt 版本；布局避免依赖固定像素尺寸</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084E43">
            <w:pPr>
              <w:jc w:val="left"/>
              <w:rPr>
                <w:color w:val="000000"/>
              </w:rPr>
            </w:pPr>
            <w:r>
              <w:rPr>
                <w:rFonts w:ascii="微软雅黑" w:hAnsi="微软雅黑" w:eastAsia="微软雅黑" w:cs="微软雅黑"/>
                <w:color w:val="000000"/>
                <w:sz w:val="20"/>
              </w:rPr>
              <w:t>R-05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34CFA6">
            <w:pPr>
              <w:jc w:val="left"/>
              <w:rPr>
                <w:color w:val="000000"/>
              </w:rPr>
            </w:pPr>
            <w:r>
              <w:rPr>
                <w:rFonts w:hint="eastAsia" w:ascii="微软雅黑" w:hAnsi="微软雅黑" w:eastAsia="微软雅黑" w:cs="微软雅黑"/>
                <w:color w:val="000000"/>
                <w:sz w:val="20"/>
              </w:rPr>
              <w:t xml:space="preserve">第三方包需放入 </w:t>
            </w:r>
            <w:r>
              <w:rPr>
                <w:rFonts w:ascii="Consolas" w:hAnsi="Consolas" w:eastAsia="Consolas" w:cs="Consolas"/>
                <w:color w:val="000000"/>
                <w:sz w:val="20"/>
              </w:rPr>
              <w:t>src/lib/</w:t>
            </w:r>
            <w:r>
              <w:rPr>
                <w:rFonts w:hint="eastAsia" w:ascii="微软雅黑" w:hAnsi="微软雅黑" w:eastAsia="微软雅黑" w:cs="微软雅黑"/>
                <w:color w:val="000000"/>
                <w:sz w:val="20"/>
              </w:rPr>
              <w:t xml:space="preserve"> 的课程要求</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C3E634">
            <w:pPr>
              <w:jc w:val="left"/>
              <w:rPr>
                <w:color w:val="000000"/>
              </w:rPr>
            </w:pPr>
            <w:r>
              <w:rPr>
                <w:rFonts w:hint="eastAsia" w:ascii="微软雅黑" w:hAnsi="微软雅黑" w:eastAsia="微软雅黑" w:cs="微软雅黑"/>
                <w:color w:val="000000"/>
                <w:sz w:val="20"/>
              </w:rPr>
              <w:t>实测包目录 646.7 MB 且绑定平台，处理不当可能无法提交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E60B7A">
            <w:pPr>
              <w:jc w:val="left"/>
              <w:rPr>
                <w:color w:val="000000"/>
              </w:rPr>
            </w:pPr>
            <w:r>
              <w:rPr>
                <w:rFonts w:hint="eastAsia" w:ascii="微软雅黑" w:hAnsi="微软雅黑" w:eastAsia="微软雅黑" w:cs="微软雅黑"/>
                <w:color w:val="000000"/>
                <w:sz w:val="20"/>
              </w:rPr>
              <w:t>已列为待确认项，由组长向任课教师确认；暂以说明文件加依赖清单的方式处理（见 4.4 节）</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6E14EF">
            <w:pPr>
              <w:jc w:val="left"/>
              <w:rPr>
                <w:color w:val="000000"/>
              </w:rPr>
            </w:pPr>
            <w:r>
              <w:rPr>
                <w:rFonts w:ascii="微软雅黑" w:hAnsi="微软雅黑" w:eastAsia="微软雅黑" w:cs="微软雅黑"/>
                <w:color w:val="000000"/>
                <w:sz w:val="20"/>
              </w:rPr>
              <w:t>R-03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65D1B9">
            <w:pPr>
              <w:jc w:val="left"/>
              <w:rPr>
                <w:color w:val="000000"/>
              </w:rPr>
            </w:pPr>
            <w:r>
              <w:rPr>
                <w:rFonts w:hint="eastAsia" w:ascii="微软雅黑" w:hAnsi="微软雅黑" w:eastAsia="微软雅黑" w:cs="微软雅黑"/>
                <w:color w:val="000000"/>
                <w:sz w:val="20"/>
              </w:rPr>
              <w:t>环境验证数字口径不一致</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8B841E">
            <w:pPr>
              <w:jc w:val="left"/>
              <w:rPr>
                <w:color w:val="000000"/>
              </w:rPr>
            </w:pPr>
            <w:r>
              <w:rPr>
                <w:rFonts w:hint="eastAsia" w:ascii="微软雅黑" w:hAnsi="微软雅黑" w:eastAsia="微软雅黑" w:cs="微软雅黑"/>
                <w:color w:val="000000"/>
                <w:sz w:val="20"/>
              </w:rPr>
              <w:t>环境说明文档可能写出互相矛盾的数据</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C1A7D4">
            <w:pPr>
              <w:jc w:val="left"/>
              <w:rPr>
                <w:color w:val="000000"/>
              </w:rPr>
            </w:pPr>
            <w:r>
              <w:rPr>
                <w:rFonts w:hint="eastAsia" w:ascii="微软雅黑" w:hAnsi="微软雅黑" w:eastAsia="微软雅黑" w:cs="微软雅黑"/>
                <w:color w:val="000000"/>
                <w:sz w:val="20"/>
              </w:rPr>
              <w:t>已在合并请求中提出，待组内对齐后统一</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415F43">
            <w:pPr>
              <w:jc w:val="left"/>
              <w:rPr>
                <w:color w:val="000000"/>
              </w:rPr>
            </w:pPr>
            <w:r>
              <w:rPr>
                <w:rFonts w:ascii="微软雅黑" w:hAnsi="微软雅黑" w:eastAsia="微软雅黑" w:cs="微软雅黑"/>
                <w:color w:val="000000"/>
                <w:sz w:val="20"/>
              </w:rPr>
              <w:t>R-04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4FAC5C">
            <w:pPr>
              <w:jc w:val="left"/>
              <w:rPr>
                <w:color w:val="000000"/>
              </w:rPr>
            </w:pPr>
            <w:r>
              <w:rPr>
                <w:rFonts w:hint="eastAsia" w:ascii="微软雅黑" w:hAnsi="微软雅黑" w:eastAsia="微软雅黑" w:cs="微软雅黑"/>
                <w:color w:val="000000"/>
                <w:sz w:val="20"/>
              </w:rPr>
              <w:t>自动化测试不覆盖业务行为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7E1D70">
            <w:pPr>
              <w:jc w:val="left"/>
              <w:rPr>
                <w:color w:val="000000"/>
              </w:rPr>
            </w:pPr>
            <w:r>
              <w:rPr>
                <w:rFonts w:hint="eastAsia" w:ascii="微软雅黑" w:hAnsi="微软雅黑" w:eastAsia="微软雅黑" w:cs="微软雅黑"/>
                <w:color w:val="000000"/>
                <w:sz w:val="20"/>
              </w:rPr>
              <w:t>「测试全绿」可能被误读为功能完成</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1BFB26">
            <w:pPr>
              <w:jc w:val="left"/>
              <w:rPr>
                <w:color w:val="000000"/>
              </w:rPr>
            </w:pPr>
            <w:r>
              <w:rPr>
                <w:rFonts w:hint="eastAsia" w:ascii="微软雅黑" w:hAnsi="微软雅黑" w:eastAsia="微软雅黑" w:cs="微软雅黑"/>
                <w:color w:val="000000"/>
                <w:sz w:val="20"/>
              </w:rPr>
              <w:t>文档中明确区分环境门禁与业务断言；验收以人工步骤为准</w:t>
            </w:r>
          </w:p>
        </w:tc>
      </w:tr>
    </w:tbl>
    <w:p w14:paraId="1257A16B">
      <w:pPr>
        <w:spacing w:after="144" w:line="384"/>
        <w:jc w:val="left"/>
        <w:rPr>
          <w:color w:val="000000"/>
        </w:rPr>
      </w:pPr>
      <w:r>
        <w:rPr>
          <w:rFonts w:hint="eastAsia" w:ascii="微软雅黑" w:hAnsi="微软雅黑" w:eastAsia="微软雅黑" w:cs="微软雅黑"/>
          <w:color w:val="000000"/>
          <w:sz w:val="24"/>
        </w:rPr>
        <w:t>其中 R-01 是当前最主要的风险，也是唯一需要他人推动才能解除的风险。</w:t>
      </w:r>
    </w:p>
    <w:p w14:paraId="46083038">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10.4　下一步计划</w:t>
      </w:r>
    </w:p>
    <w:p w14:paraId="54417C34">
      <w:pPr>
        <w:spacing w:after="144" w:line="384"/>
        <w:jc w:val="left"/>
        <w:rPr>
          <w:color w:val="000000"/>
        </w:rPr>
      </w:pPr>
      <w:r>
        <w:rPr>
          <w:rFonts w:hint="eastAsia" w:ascii="微软雅黑" w:hAnsi="微软雅黑" w:eastAsia="微软雅黑" w:cs="微软雅黑"/>
          <w:color w:val="000000"/>
          <w:sz w:val="24"/>
        </w:rPr>
        <w:t>按优先级排列：</w:t>
      </w:r>
    </w:p>
    <w:p w14:paraId="58E4C1F6">
      <w:pPr>
        <w:numPr>
          <w:ilvl w:val="0"/>
          <w:numId w:val="10"/>
        </w:numPr>
        <w:pBdr>
          <w:left w:space="24"/>
        </w:pBdr>
        <w:spacing w:after="144" w:line="384"/>
        <w:jc w:val="left"/>
        <w:rPr>
          <w:color w:val="000000"/>
        </w:rPr>
      </w:pPr>
      <w:r>
        <w:rPr>
          <w:rFonts w:hint="eastAsia" w:ascii="微软雅黑" w:hAnsi="微软雅黑" w:eastAsia="微软雅黑" w:cs="微软雅黑"/>
          <w:color w:val="000000"/>
          <w:sz w:val="24"/>
        </w:rPr>
        <w:t>跟进 PR #5 的审查结论，必要时按评审意见再次修订界面草图与交互说明；</w:t>
      </w:r>
    </w:p>
    <w:p w14:paraId="1CC3F561">
      <w:pPr>
        <w:numPr>
          <w:ilvl w:val="0"/>
          <w:numId w:val="10"/>
        </w:numPr>
        <w:pBdr>
          <w:left w:space="24"/>
        </w:pBdr>
        <w:spacing w:after="144" w:line="384"/>
        <w:jc w:val="left"/>
        <w:rPr>
          <w:color w:val="000000"/>
        </w:rPr>
      </w:pPr>
      <w:r>
        <w:rPr>
          <w:rFonts w:hint="eastAsia" w:ascii="微软雅黑" w:hAnsi="微软雅黑" w:eastAsia="微软雅黑" w:cs="微软雅黑"/>
          <w:color w:val="000000"/>
          <w:sz w:val="24"/>
        </w:rPr>
        <w:t>推动契约冻结，重点是两处接口形状：create / update 是否接收原始字符串，以及失败时是抛结构化错误还是返回结果对象（见 9.4 节）；</w:t>
      </w:r>
    </w:p>
    <w:p w14:paraId="72186568">
      <w:pPr>
        <w:numPr>
          <w:ilvl w:val="0"/>
          <w:numId w:val="10"/>
        </w:numPr>
        <w:pBdr>
          <w:left w:space="24"/>
        </w:pBdr>
        <w:spacing w:after="144" w:line="384"/>
        <w:jc w:val="left"/>
        <w:rPr>
          <w:color w:val="000000"/>
        </w:rPr>
      </w:pPr>
      <w:r>
        <w:rPr>
          <w:rFonts w:hint="eastAsia" w:ascii="微软雅黑" w:hAnsi="微软雅黑" w:eastAsia="微软雅黑" w:cs="微软雅黑"/>
          <w:color w:val="000000"/>
          <w:sz w:val="24"/>
        </w:rPr>
        <w:t xml:space="preserve">请组长向任课教师确认 </w:t>
      </w:r>
      <w:r>
        <w:rPr>
          <w:rFonts w:ascii="Consolas" w:hAnsi="Consolas" w:eastAsia="Consolas" w:cs="Consolas"/>
          <w:color w:val="000000"/>
          <w:sz w:val="20"/>
        </w:rPr>
        <w:t>src/lib/</w:t>
      </w:r>
      <w:r>
        <w:rPr>
          <w:rFonts w:hint="eastAsia" w:ascii="微软雅黑" w:hAnsi="微软雅黑" w:eastAsia="微软雅黑" w:cs="微软雅黑"/>
          <w:color w:val="000000"/>
          <w:sz w:val="24"/>
        </w:rPr>
        <w:t xml:space="preserve"> 的合规口径（T-01），这是 P10 唯一的外部依赖；</w:t>
      </w:r>
    </w:p>
    <w:p w14:paraId="5EC37BEA">
      <w:pPr>
        <w:numPr>
          <w:ilvl w:val="0"/>
          <w:numId w:val="10"/>
        </w:numPr>
        <w:pBdr>
          <w:left w:space="24"/>
        </w:pBdr>
        <w:spacing w:after="144" w:line="384"/>
        <w:jc w:val="left"/>
        <w:rPr>
          <w:color w:val="000000"/>
        </w:rPr>
      </w:pPr>
      <w:r>
        <w:rPr>
          <w:rFonts w:hint="eastAsia" w:ascii="微软雅黑" w:hAnsi="微软雅黑" w:eastAsia="微软雅黑" w:cs="微软雅黑"/>
          <w:color w:val="000000"/>
          <w:sz w:val="24"/>
        </w:rPr>
        <w:t>契约与合规口径落实后进入 P10，实现主窗口、日历、表单与日期浮层四个 Qt 组件；</w:t>
      </w:r>
    </w:p>
    <w:p w14:paraId="1EA66EBD">
      <w:pPr>
        <w:numPr>
          <w:ilvl w:val="0"/>
          <w:numId w:val="10"/>
        </w:numPr>
        <w:pBdr>
          <w:left w:space="24"/>
        </w:pBdr>
        <w:spacing w:after="144" w:line="384"/>
        <w:jc w:val="left"/>
        <w:rPr>
          <w:color w:val="000000"/>
        </w:rPr>
      </w:pPr>
      <w:r>
        <w:rPr>
          <w:rFonts w:hint="eastAsia" w:ascii="微软雅黑" w:hAnsi="微软雅黑" w:eastAsia="微软雅黑" w:cs="微软雅黑"/>
          <w:color w:val="000000"/>
          <w:sz w:val="24"/>
        </w:rPr>
        <w:t>P10 完成后在两个平台分别执行 V-01 至 V-17 并采集截图，补齐本文第 8 章的人工验收记录。</w:t>
      </w:r>
    </w:p>
    <w:p w14:paraId="59F11612">
      <w:pPr>
        <w:pStyle w:val="000005"/>
        <w:keepNext w:val="1"/>
        <w:keepLines w:val="1"/>
        <w:spacing w:before="384" w:beforeAutospacing="1" w:after="216" w:afterAutospacing="1" w:line="384"/>
        <w:jc w:val="left"/>
        <w:outlineLvl w:val="1"/>
        <w:rPr>
          <w:color w:val="000000"/>
          <w:sz w:val="32"/>
          <w:szCs w:val="32"/>
        </w:rPr>
      </w:pPr>
      <w:bookmarkStart w:id="11" w:name="section-11"/>
      <w:r>
        <w:rPr>
          <w:rFonts w:hint="eastAsia" w:ascii="微软雅黑" w:hAnsi="微软雅黑" w:eastAsia="微软雅黑" w:cs="微软雅黑"/>
          <w:b w:val="1"/>
          <w:color w:val="000000"/>
          <w:sz w:val="32"/>
        </w:rPr>
        <w:t>第 11 章　分工与贡献说明</w:t>
      </w:r>
      <w:bookmarkEnd w:id="11"/>
    </w:p>
    <w:p w14:paraId="4C3CBAFB">
      <w:pPr>
        <w:spacing w:after="144" w:line="384"/>
        <w:jc w:val="left"/>
        <w:rPr>
          <w:color w:val="000000"/>
        </w:rPr>
      </w:pPr>
      <w:r>
        <w:rPr>
          <w:rFonts w:hint="eastAsia" w:ascii="微软雅黑" w:hAnsi="微软雅黑" w:eastAsia="微软雅黑" w:cs="微软雅黑"/>
          <w:color w:val="000000"/>
          <w:sz w:val="24"/>
        </w:rPr>
        <w:t>本章如实列出本人独立完成的内容、与他人协作的部分以及引用说明，作为贡献认定与后续核查的依据。</w:t>
      </w:r>
    </w:p>
    <w:p w14:paraId="44D783AD">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11.1　本人完成的部分</w:t>
      </w:r>
    </w:p>
    <w:p w14:paraId="492D8213">
      <w:pPr>
        <w:spacing w:after="144" w:line="384"/>
        <w:jc w:val="left"/>
        <w:rPr>
          <w:color w:val="000000"/>
        </w:rPr>
      </w:pPr>
      <w:r>
        <w:rPr>
          <w:rFonts w:hint="eastAsia" w:ascii="微软雅黑" w:hAnsi="微软雅黑" w:eastAsia="微软雅黑" w:cs="微软雅黑"/>
          <w:color w:val="000000"/>
          <w:sz w:val="24"/>
        </w:rPr>
        <w:t>本文及对应代码中，由本人独立完成的内容：</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008342D">
            <w:pPr>
              <w:jc w:val="left"/>
              <w:rPr>
                <w:b w:val="1"/>
                <w:bCs w:val="1"/>
                <w:color w:val="000000"/>
              </w:rPr>
            </w:pPr>
            <w:r>
              <w:rPr>
                <w:rFonts w:hint="eastAsia" w:ascii="微软雅黑" w:hAnsi="微软雅黑" w:eastAsia="微软雅黑" w:cs="微软雅黑"/>
                <w:b w:val="1"/>
                <w:color w:val="000000"/>
                <w:sz w:val="20"/>
              </w:rPr>
              <w:t>内容</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76CAA6F">
            <w:pPr>
              <w:jc w:val="left"/>
              <w:rPr>
                <w:b w:val="1"/>
                <w:bCs w:val="1"/>
                <w:color w:val="000000"/>
              </w:rPr>
            </w:pPr>
            <w:r>
              <w:rPr>
                <w:rFonts w:hint="eastAsia" w:ascii="微软雅黑" w:hAnsi="微软雅黑" w:eastAsia="微软雅黑" w:cs="微软雅黑"/>
                <w:b w:val="1"/>
                <w:color w:val="000000"/>
                <w:sz w:val="20"/>
              </w:rPr>
              <w:t>说明</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8BA434">
            <w:pPr>
              <w:jc w:val="left"/>
              <w:rPr>
                <w:color w:val="000000"/>
              </w:rPr>
            </w:pPr>
            <w:r>
              <w:rPr>
                <w:rFonts w:hint="eastAsia" w:ascii="微软雅黑" w:hAnsi="微软雅黑" w:eastAsia="微软雅黑" w:cs="微软雅黑"/>
                <w:color w:val="000000"/>
                <w:sz w:val="20"/>
              </w:rPr>
              <w:t>界面草图与交互说明</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EE7EF0">
            <w:pPr>
              <w:jc w:val="left"/>
              <w:rPr>
                <w:color w:val="000000"/>
              </w:rPr>
            </w:pPr>
            <w:r>
              <w:rPr>
                <w:rFonts w:ascii="Consolas" w:hAnsi="Consolas" w:eastAsia="Consolas" w:cs="Consolas"/>
                <w:color w:val="000000"/>
                <w:sz w:val="20"/>
              </w:rPr>
              <w:t>docs/figures/</w:t>
            </w:r>
            <w:r>
              <w:rPr>
                <w:rFonts w:hint="eastAsia" w:ascii="微软雅黑" w:hAnsi="微软雅黑" w:eastAsia="微软雅黑" w:cs="微软雅黑"/>
                <w:color w:val="000000"/>
                <w:sz w:val="20"/>
              </w:rPr>
              <w:t xml:space="preserve"> 下的 6 张界面图与交互说明文档，含 17 条人工验收步骤</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FDCD1D">
            <w:pPr>
              <w:jc w:val="left"/>
              <w:rPr>
                <w:color w:val="000000"/>
              </w:rPr>
            </w:pPr>
            <w:r>
              <w:rPr>
                <w:rFonts w:hint="eastAsia" w:ascii="微软雅黑" w:hAnsi="微软雅黑" w:eastAsia="微软雅黑" w:cs="微软雅黑"/>
                <w:color w:val="000000"/>
                <w:sz w:val="20"/>
              </w:rPr>
              <w:t>界面相关流程图与示意图</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64E3C9">
            <w:pPr>
              <w:jc w:val="left"/>
              <w:rPr>
                <w:color w:val="000000"/>
              </w:rPr>
            </w:pPr>
            <w:r>
              <w:rPr>
                <w:rFonts w:hint="eastAsia" w:ascii="微软雅黑" w:hAnsi="微软雅黑" w:eastAsia="微软雅黑" w:cs="微软雅黑"/>
                <w:color w:val="000000"/>
                <w:sz w:val="20"/>
              </w:rPr>
              <w:t>分层依赖图、界面模块图、新增与修改流程图、状态转换图、错误映射图</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FDA344">
            <w:pPr>
              <w:jc w:val="left"/>
              <w:rPr>
                <w:color w:val="000000"/>
              </w:rPr>
            </w:pPr>
            <w:r>
              <w:rPr>
                <w:rFonts w:hint="eastAsia" w:ascii="微软雅黑" w:hAnsi="微软雅黑" w:eastAsia="微软雅黑" w:cs="微软雅黑"/>
                <w:color w:val="000000"/>
                <w:sz w:val="20"/>
              </w:rPr>
              <w:t>统计图表</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38192F">
            <w:pPr>
              <w:jc w:val="left"/>
              <w:rPr>
                <w:color w:val="000000"/>
              </w:rPr>
            </w:pPr>
            <w:r>
              <w:rPr>
                <w:rFonts w:hint="eastAsia" w:ascii="微软雅黑" w:hAnsi="微软雅黑" w:eastAsia="微软雅黑" w:cs="微软雅黑"/>
                <w:color w:val="000000"/>
                <w:sz w:val="20"/>
              </w:rPr>
              <w:t>验收项分布图、环境验证结果图、命令输出记录图</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FF5D0B">
            <w:pPr>
              <w:jc w:val="left"/>
              <w:rPr>
                <w:color w:val="000000"/>
              </w:rPr>
            </w:pPr>
            <w:r>
              <w:rPr>
                <w:rFonts w:hint="eastAsia" w:ascii="微软雅黑" w:hAnsi="微软雅黑" w:eastAsia="微软雅黑" w:cs="微软雅黑"/>
                <w:color w:val="000000"/>
                <w:sz w:val="20"/>
              </w:rPr>
              <w:t>界面层设计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43D66A">
            <w:pPr>
              <w:jc w:val="left"/>
              <w:rPr>
                <w:color w:val="000000"/>
              </w:rPr>
            </w:pPr>
            <w:r>
              <w:rPr>
                <w:rFonts w:hint="eastAsia" w:ascii="微软雅黑" w:hAnsi="微软雅黑" w:eastAsia="微软雅黑" w:cs="微软雅黑"/>
                <w:color w:val="000000"/>
                <w:sz w:val="20"/>
              </w:rPr>
              <w:t>主窗口布局、日历组件、列表组件、共用表单、控制器与展示层的职责划分</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54BEC8">
            <w:pPr>
              <w:jc w:val="left"/>
              <w:rPr>
                <w:color w:val="000000"/>
              </w:rPr>
            </w:pPr>
            <w:r>
              <w:rPr>
                <w:rFonts w:hint="eastAsia" w:ascii="微软雅黑" w:hAnsi="微软雅黑" w:eastAsia="微软雅黑" w:cs="微软雅黑"/>
                <w:color w:val="000000"/>
                <w:sz w:val="20"/>
              </w:rPr>
              <w:t>界面状态模型</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2EDA5B">
            <w:pPr>
              <w:jc w:val="left"/>
              <w:rPr>
                <w:color w:val="000000"/>
              </w:rPr>
            </w:pPr>
            <w:r>
              <w:rPr>
                <w:rFonts w:hint="eastAsia" w:ascii="微软雅黑" w:hAnsi="微软雅黑" w:eastAsia="微软雅黑" w:cs="微软雅黑"/>
                <w:color w:val="000000"/>
                <w:sz w:val="20"/>
              </w:rPr>
              <w:t>四个主状态的定义与转换规则、删除的两条路径</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180297">
            <w:pPr>
              <w:jc w:val="left"/>
              <w:rPr>
                <w:color w:val="000000"/>
              </w:rPr>
            </w:pPr>
            <w:r>
              <w:rPr>
                <w:rFonts w:hint="eastAsia" w:ascii="微软雅黑" w:hAnsi="微软雅黑" w:eastAsia="微软雅黑" w:cs="微软雅黑"/>
                <w:color w:val="000000"/>
                <w:sz w:val="20"/>
              </w:rPr>
              <w:t>异常提示策略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513C72">
            <w:pPr>
              <w:jc w:val="left"/>
              <w:rPr>
                <w:color w:val="000000"/>
              </w:rPr>
            </w:pPr>
            <w:r>
              <w:rPr>
                <w:rFonts w:hint="eastAsia" w:ascii="微软雅黑" w:hAnsi="微软雅黑" w:eastAsia="微软雅黑" w:cs="微软雅黑"/>
                <w:color w:val="000000"/>
                <w:sz w:val="20"/>
              </w:rPr>
              <w:t>错误分类与提示映射、字段级提示与保留已填内容的要求</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6A7AAA">
            <w:pPr>
              <w:jc w:val="left"/>
              <w:rPr>
                <w:color w:val="000000"/>
              </w:rPr>
            </w:pPr>
            <w:r>
              <w:rPr>
                <w:rFonts w:hint="eastAsia" w:ascii="微软雅黑" w:hAnsi="微软雅黑" w:eastAsia="微软雅黑" w:cs="微软雅黑"/>
                <w:color w:val="000000"/>
                <w:sz w:val="20"/>
              </w:rPr>
              <w:t>界面层核心实现与测试</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DFA535">
            <w:pPr>
              <w:jc w:val="left"/>
              <w:rPr>
                <w:color w:val="000000"/>
              </w:rPr>
            </w:pPr>
            <w:r>
              <w:rPr>
                <w:rFonts w:ascii="Consolas" w:hAnsi="Consolas" w:eastAsia="Consolas" w:cs="Consolas"/>
                <w:color w:val="000000"/>
                <w:sz w:val="20"/>
              </w:rPr>
              <w:t>ui/</w:t>
            </w:r>
            <w:r>
              <w:rPr>
                <w:rFonts w:hint="eastAsia" w:ascii="微软雅黑" w:hAnsi="微软雅黑" w:eastAsia="微软雅黑" w:cs="微软雅黑"/>
                <w:color w:val="000000"/>
                <w:sz w:val="20"/>
              </w:rPr>
              <w:t xml:space="preserve"> 下 </w:t>
            </w:r>
            <w:r>
              <w:rPr>
                <w:rFonts w:ascii="Consolas" w:hAnsi="Consolas" w:eastAsia="Consolas" w:cs="Consolas"/>
                <w:color w:val="000000"/>
                <w:sz w:val="20"/>
              </w:rPr>
              <w:t>controller.py</w:t>
            </w:r>
            <w:r>
              <w:rPr>
                <w:rFonts w:hint="eastAsia" w:ascii="微软雅黑" w:hAnsi="微软雅黑" w:eastAsia="微软雅黑" w:cs="微软雅黑"/>
                <w:color w:val="000000"/>
                <w:sz w:val="20"/>
              </w:rPr>
              <w:t>、</w:t>
            </w:r>
            <w:r>
              <w:rPr>
                <w:rFonts w:ascii="Consolas" w:hAnsi="Consolas" w:eastAsia="Consolas" w:cs="Consolas"/>
                <w:color w:val="000000"/>
                <w:sz w:val="20"/>
              </w:rPr>
              <w:t>presenters.py</w:t>
            </w:r>
            <w:r>
              <w:rPr>
                <w:rFonts w:hint="eastAsia" w:ascii="微软雅黑" w:hAnsi="微软雅黑" w:eastAsia="微软雅黑" w:cs="微软雅黑"/>
                <w:color w:val="000000"/>
                <w:sz w:val="20"/>
              </w:rPr>
              <w:t>、</w:t>
            </w:r>
            <w:r>
              <w:rPr>
                <w:rFonts w:ascii="Consolas" w:hAnsi="Consolas" w:eastAsia="Consolas" w:cs="Consolas"/>
                <w:color w:val="000000"/>
                <w:sz w:val="20"/>
              </w:rPr>
              <w:t>view_models.py</w:t>
            </w:r>
            <w:r>
              <w:rPr>
                <w:rFonts w:hint="eastAsia" w:ascii="微软雅黑" w:hAnsi="微软雅黑" w:eastAsia="微软雅黑" w:cs="微软雅黑"/>
                <w:color w:val="000000"/>
                <w:sz w:val="20"/>
              </w:rPr>
              <w:t>、</w:t>
            </w:r>
            <w:r>
              <w:rPr>
                <w:rFonts w:ascii="Consolas" w:hAnsi="Consolas" w:eastAsia="Consolas" w:cs="Consolas"/>
                <w:color w:val="000000"/>
                <w:sz w:val="20"/>
              </w:rPr>
              <w:t>ports.py</w:t>
            </w:r>
            <w:r>
              <w:rPr>
                <w:rFonts w:hint="eastAsia" w:ascii="微软雅黑" w:hAnsi="微软雅黑" w:eastAsia="微软雅黑" w:cs="微软雅黑"/>
                <w:color w:val="000000"/>
                <w:sz w:val="20"/>
              </w:rPr>
              <w:t xml:space="preserve"> 四个模块与 </w:t>
            </w:r>
            <w:r>
              <w:rPr>
                <w:rFonts w:ascii="Consolas" w:hAnsi="Consolas" w:eastAsia="Consolas" w:cs="Consolas"/>
                <w:color w:val="000000"/>
                <w:sz w:val="20"/>
              </w:rPr>
              <w:t>tests/unit/</w:t>
            </w:r>
            <w:r>
              <w:rPr>
                <w:rFonts w:hint="eastAsia" w:ascii="微软雅黑" w:hAnsi="微软雅黑" w:eastAsia="微软雅黑" w:cs="微软雅黑"/>
                <w:color w:val="000000"/>
                <w:sz w:val="20"/>
              </w:rPr>
              <w:t xml:space="preserve"> 下 59 项单元测试；撰写时为不与他人的文件冲突，替身单列在 </w:t>
            </w:r>
            <w:r>
              <w:rPr>
                <w:rFonts w:ascii="Consolas" w:hAnsi="Consolas" w:eastAsia="Consolas" w:cs="Consolas"/>
                <w:color w:val="000000"/>
                <w:sz w:val="20"/>
              </w:rPr>
              <w:t>tests/unit/ui_fakes.py</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64998C">
            <w:pPr>
              <w:jc w:val="left"/>
              <w:rPr>
                <w:color w:val="000000"/>
              </w:rPr>
            </w:pPr>
            <w:r>
              <w:rPr>
                <w:rFonts w:hint="eastAsia" w:ascii="微软雅黑" w:hAnsi="微软雅黑" w:eastAsia="微软雅黑" w:cs="微软雅黑"/>
                <w:color w:val="000000"/>
                <w:sz w:val="20"/>
              </w:rPr>
              <w:t>PySide6 环境实测</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18312F">
            <w:pPr>
              <w:jc w:val="left"/>
              <w:rPr>
                <w:color w:val="000000"/>
              </w:rPr>
            </w:pPr>
            <w:r>
              <w:rPr>
                <w:rFonts w:ascii="Consolas" w:hAnsi="Consolas" w:eastAsia="Consolas" w:cs="Consolas"/>
                <w:color w:val="000000"/>
                <w:sz w:val="20"/>
              </w:rPr>
              <w:t>scripts/qt_probe.py</w:t>
            </w:r>
            <w:r>
              <w:rPr>
                <w:rFonts w:hint="eastAsia" w:ascii="微软雅黑" w:hAnsi="微软雅黑" w:eastAsia="微软雅黑" w:cs="微软雅黑"/>
                <w:color w:val="000000"/>
                <w:sz w:val="20"/>
              </w:rPr>
              <w:t xml:space="preserve"> 探测脚本，以及在 Windows 上实测得到的版本号、包体积与控件行为数据（8.7 节）</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97F293">
            <w:pPr>
              <w:jc w:val="left"/>
              <w:rPr>
                <w:color w:val="000000"/>
              </w:rPr>
            </w:pPr>
            <w:r>
              <w:rPr>
                <w:rFonts w:hint="eastAsia" w:ascii="微软雅黑" w:hAnsi="微软雅黑" w:eastAsia="微软雅黑" w:cs="微软雅黑"/>
                <w:color w:val="000000"/>
                <w:sz w:val="20"/>
              </w:rPr>
              <w:t>环境验证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9C9CE4">
            <w:pPr>
              <w:jc w:val="left"/>
              <w:rPr>
                <w:color w:val="000000"/>
              </w:rPr>
            </w:pPr>
            <w:r>
              <w:rPr>
                <w:rFonts w:hint="eastAsia" w:ascii="微软雅黑" w:hAnsi="微软雅黑" w:eastAsia="微软雅黑" w:cs="微软雅黑"/>
                <w:color w:val="000000"/>
                <w:sz w:val="20"/>
              </w:rPr>
              <w:t>Windows 平台的完整门禁实测，包括 PySide6 与 Qt 版本、包体积与控件行为；原先发现的 Tk 版本差异问题在改选 Qt 后已消除</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574792">
            <w:pPr>
              <w:jc w:val="left"/>
              <w:rPr>
                <w:color w:val="000000"/>
              </w:rPr>
            </w:pPr>
            <w:r>
              <w:rPr>
                <w:rFonts w:hint="eastAsia" w:ascii="微软雅黑" w:hAnsi="微软雅黑" w:eastAsia="微软雅黑" w:cs="微软雅黑"/>
                <w:color w:val="000000"/>
                <w:sz w:val="20"/>
              </w:rPr>
              <w:t>设计评审响应</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BEAB3E">
            <w:pPr>
              <w:jc w:val="left"/>
              <w:rPr>
                <w:color w:val="000000"/>
              </w:rPr>
            </w:pPr>
            <w:r>
              <w:rPr>
                <w:rFonts w:hint="eastAsia" w:ascii="微软雅黑" w:hAnsi="微软雅黑" w:eastAsia="微软雅黑" w:cs="微软雅黑"/>
                <w:color w:val="000000"/>
                <w:sz w:val="20"/>
              </w:rPr>
              <w:t>按 PR #5 的审查意见修订界面草图与交互规则：日期改为日历浮层选择并允许键入、宽容解析划归后端、CRUD 按钮移至画布上侧、异常处理职责边界澄清</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6C9C11">
            <w:pPr>
              <w:jc w:val="left"/>
              <w:rPr>
                <w:color w:val="000000"/>
              </w:rPr>
            </w:pPr>
            <w:r>
              <w:rPr>
                <w:rFonts w:hint="eastAsia" w:ascii="微软雅黑" w:hAnsi="微软雅黑" w:eastAsia="微软雅黑" w:cs="微软雅黑"/>
                <w:color w:val="000000"/>
                <w:sz w:val="20"/>
              </w:rPr>
              <w:t>本文档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C70A80">
            <w:pPr>
              <w:jc w:val="left"/>
              <w:rPr>
                <w:color w:val="000000"/>
              </w:rPr>
            </w:pPr>
            <w:r>
              <w:rPr>
                <w:rFonts w:hint="eastAsia" w:ascii="微软雅黑" w:hAnsi="微软雅黑" w:eastAsia="微软雅黑" w:cs="微软雅黑"/>
                <w:color w:val="000000"/>
                <w:sz w:val="20"/>
              </w:rPr>
              <w:t>全文撰写与图表制作</w:t>
            </w:r>
          </w:p>
        </w:tc>
      </w:tr>
    </w:tbl>
    <w:p w14:paraId="792DFE2E">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11.2　与他人协作的部分</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2411C60">
            <w:pPr>
              <w:jc w:val="left"/>
              <w:rPr>
                <w:b w:val="1"/>
                <w:bCs w:val="1"/>
                <w:color w:val="000000"/>
              </w:rPr>
            </w:pPr>
            <w:r>
              <w:rPr>
                <w:rFonts w:hint="eastAsia" w:ascii="微软雅黑" w:hAnsi="微软雅黑" w:eastAsia="微软雅黑" w:cs="微软雅黑"/>
                <w:b w:val="1"/>
                <w:color w:val="000000"/>
                <w:sz w:val="20"/>
              </w:rPr>
              <w:t>内容</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718EEEB">
            <w:pPr>
              <w:jc w:val="left"/>
              <w:rPr>
                <w:b w:val="1"/>
                <w:bCs w:val="1"/>
                <w:color w:val="000000"/>
              </w:rPr>
            </w:pPr>
            <w:r>
              <w:rPr>
                <w:rFonts w:hint="eastAsia" w:ascii="微软雅黑" w:hAnsi="微软雅黑" w:eastAsia="微软雅黑" w:cs="微软雅黑"/>
                <w:b w:val="1"/>
                <w:color w:val="000000"/>
                <w:sz w:val="20"/>
              </w:rPr>
              <w:t>协作方式</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D3DC78">
            <w:pPr>
              <w:jc w:val="left"/>
              <w:rPr>
                <w:color w:val="000000"/>
              </w:rPr>
            </w:pPr>
            <w:r>
              <w:rPr>
                <w:rFonts w:hint="eastAsia" w:ascii="微软雅黑" w:hAnsi="微软雅黑" w:eastAsia="微软雅黑" w:cs="微软雅黑"/>
                <w:color w:val="000000"/>
                <w:sz w:val="20"/>
              </w:rPr>
              <w:t>架构分层与契约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A7F18D">
            <w:pPr>
              <w:jc w:val="left"/>
              <w:rPr>
                <w:color w:val="000000"/>
              </w:rPr>
            </w:pPr>
            <w:r>
              <w:rPr>
                <w:rFonts w:hint="eastAsia" w:ascii="微软雅黑" w:hAnsi="微软雅黑" w:eastAsia="微软雅黑" w:cs="微软雅黑"/>
                <w:color w:val="000000"/>
                <w:sz w:val="20"/>
              </w:rPr>
              <w:t>由 zch 主责，本人从交互可用性角度参与评审，重点确认错误类型是否足以支撑界面提示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C7028D">
            <w:pPr>
              <w:jc w:val="left"/>
              <w:rPr>
                <w:color w:val="000000"/>
              </w:rPr>
            </w:pPr>
            <w:r>
              <w:rPr>
                <w:rFonts w:hint="eastAsia" w:ascii="微软雅黑" w:hAnsi="微软雅黑" w:eastAsia="微软雅黑" w:cs="微软雅黑"/>
                <w:color w:val="000000"/>
                <w:sz w:val="20"/>
              </w:rPr>
              <w:t>界面草图的评审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410E9F">
            <w:pPr>
              <w:jc w:val="left"/>
              <w:rPr>
                <w:color w:val="000000"/>
              </w:rPr>
            </w:pPr>
            <w:r>
              <w:rPr>
                <w:rFonts w:hint="eastAsia" w:ascii="微软雅黑" w:hAnsi="微软雅黑" w:eastAsia="微软雅黑" w:cs="微软雅黑"/>
                <w:color w:val="000000"/>
                <w:sz w:val="20"/>
              </w:rPr>
              <w:t>PR #5 由 zch 审查，提出三条修改意见（日期输入方式、按钮位置、异常处理职责），本人逐条处理后修订了草图与交互说明</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BF070B">
            <w:pPr>
              <w:jc w:val="left"/>
              <w:rPr>
                <w:color w:val="000000"/>
              </w:rPr>
            </w:pPr>
            <w:r>
              <w:rPr>
                <w:rFonts w:hint="eastAsia" w:ascii="微软雅黑" w:hAnsi="微软雅黑" w:eastAsia="微软雅黑" w:cs="微软雅黑"/>
                <w:color w:val="000000"/>
                <w:sz w:val="20"/>
              </w:rPr>
              <w:t>存储设计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6CE451">
            <w:pPr>
              <w:jc w:val="left"/>
              <w:rPr>
                <w:color w:val="000000"/>
              </w:rPr>
            </w:pPr>
            <w:r>
              <w:rPr>
                <w:rFonts w:hint="eastAsia" w:ascii="微软雅黑" w:hAnsi="微软雅黑" w:eastAsia="微软雅黑" w:cs="微软雅黑"/>
                <w:color w:val="000000"/>
                <w:sz w:val="20"/>
              </w:rPr>
              <w:t>由 xhy 主责，本人参与验证「重启后列表恢复」与「失败提示是否可理解」</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0A7E57">
            <w:pPr>
              <w:jc w:val="left"/>
              <w:rPr>
                <w:color w:val="000000"/>
              </w:rPr>
            </w:pPr>
            <w:r>
              <w:rPr>
                <w:rFonts w:hint="eastAsia" w:ascii="微软雅黑" w:hAnsi="微软雅黑" w:eastAsia="微软雅黑" w:cs="微软雅黑"/>
                <w:color w:val="000000"/>
                <w:sz w:val="20"/>
              </w:rPr>
              <w:t>联调</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885059">
            <w:pPr>
              <w:jc w:val="left"/>
              <w:rPr>
                <w:color w:val="000000"/>
              </w:rPr>
            </w:pPr>
            <w:r>
              <w:rPr>
                <w:rFonts w:hint="eastAsia" w:ascii="微软雅黑" w:hAnsi="微软雅黑" w:eastAsia="微软雅黑" w:cs="微软雅黑"/>
                <w:color w:val="000000"/>
                <w:sz w:val="20"/>
              </w:rPr>
              <w:t>P11 三人共同完成</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BA68E9">
            <w:pPr>
              <w:jc w:val="left"/>
              <w:rPr>
                <w:color w:val="000000"/>
              </w:rPr>
            </w:pPr>
            <w:r>
              <w:rPr>
                <w:rFonts w:hint="eastAsia" w:ascii="微软雅黑" w:hAnsi="微软雅黑" w:eastAsia="微软雅黑" w:cs="微软雅黑"/>
                <w:color w:val="000000"/>
                <w:sz w:val="20"/>
              </w:rPr>
              <w:t>组级演示文稿</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659A66">
            <w:pPr>
              <w:jc w:val="left"/>
              <w:rPr>
                <w:color w:val="000000"/>
              </w:rPr>
            </w:pPr>
            <w:r>
              <w:rPr>
                <w:rFonts w:hint="eastAsia" w:ascii="微软雅黑" w:hAnsi="微软雅黑" w:eastAsia="微软雅黑" w:cs="微软雅黑"/>
                <w:color w:val="000000"/>
                <w:sz w:val="20"/>
              </w:rPr>
              <w:t>本人负责交互章节</w:t>
            </w:r>
          </w:p>
        </w:tc>
      </w:tr>
    </w:tbl>
    <w:p w14:paraId="3CAC600A">
      <w:pPr>
        <w:pStyle w:val="000006"/>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11.3　引用说明</w:t>
      </w:r>
    </w:p>
    <w:p w14:paraId="03B3EE48">
      <w:pPr>
        <w:spacing w:after="144" w:line="384"/>
        <w:jc w:val="left"/>
        <w:rPr>
          <w:color w:val="000000"/>
        </w:rPr>
      </w:pPr>
      <w:r>
        <w:rPr>
          <w:rFonts w:hint="eastAsia" w:ascii="微软雅黑" w:hAnsi="微软雅黑" w:eastAsia="微软雅黑" w:cs="微软雅黑"/>
          <w:color w:val="000000"/>
          <w:sz w:val="24"/>
        </w:rPr>
        <w:t>本文引用的需求原文来自课程提供的任务描述；分层架构与任务卡编号引用小组分工计划文档；确认错误类型与交互契约的结论引用小组共享的契约文档。本文中的全部图表为本人制作。环境数据为本人机器上的实测结果：工程门禁的数据采集时间为 2026 年 10 月 4 日，其中四项在 2026 年 10 月 15 日界面层核心落地后重新采集（见 8.4 节）；PySide6 与 Qt 的版本、包体积与控件行为数据采集时间为 2026 年 10 月 15 日（8.7 节）。界面草图与交互规则依 PR #5 审查意见于 2026 年 10 月 14 日完成一次修订，界面层核心实现于 2026 年 10 月 15 日完成。</w:t>
      </w:r>
    </w:p>
    <w:p w14:paraId="2D9A1EA9">
      <w:pPr>
        <w:pStyle w:val="000005"/>
        <w:keepNext w:val="1"/>
        <w:keepLines w:val="1"/>
        <w:spacing w:before="384" w:beforeAutospacing="1" w:after="216" w:afterAutospacing="1" w:line="384"/>
        <w:jc w:val="left"/>
        <w:outlineLvl w:val="1"/>
        <w:rPr>
          <w:color w:val="000000"/>
          <w:sz w:val="32"/>
          <w:szCs w:val="32"/>
        </w:rPr>
      </w:pPr>
      <w:bookmarkStart w:id="12" w:name="section-12"/>
      <w:r>
        <w:rPr>
          <w:rFonts w:hint="eastAsia" w:ascii="微软雅黑" w:hAnsi="微软雅黑" w:eastAsia="微软雅黑" w:cs="微软雅黑"/>
          <w:b w:val="1"/>
          <w:color w:val="000000"/>
          <w:sz w:val="32"/>
        </w:rPr>
        <w:t>附录 A 图表清单</w:t>
      </w:r>
      <w:bookmarkEnd w:id="12"/>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AB2BF63">
            <w:pPr>
              <w:jc w:val="left"/>
              <w:rPr>
                <w:b w:val="1"/>
                <w:bCs w:val="1"/>
                <w:color w:val="000000"/>
              </w:rPr>
            </w:pPr>
            <w:r>
              <w:rPr>
                <w:rFonts w:hint="eastAsia" w:ascii="微软雅黑" w:hAnsi="微软雅黑" w:eastAsia="微软雅黑" w:cs="微软雅黑"/>
                <w:b w:val="1"/>
                <w:color w:val="000000"/>
                <w:sz w:val="20"/>
              </w:rPr>
              <w:t>编号</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3555FA5">
            <w:pPr>
              <w:jc w:val="left"/>
              <w:rPr>
                <w:b w:val="1"/>
                <w:bCs w:val="1"/>
                <w:color w:val="000000"/>
              </w:rPr>
            </w:pPr>
            <w:r>
              <w:rPr>
                <w:rFonts w:hint="eastAsia" w:ascii="微软雅黑" w:hAnsi="微软雅黑" w:eastAsia="微软雅黑" w:cs="微软雅黑"/>
                <w:b w:val="1"/>
                <w:color w:val="000000"/>
                <w:sz w:val="20"/>
              </w:rPr>
              <w:t>图名</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4F60F94">
            <w:pPr>
              <w:jc w:val="left"/>
              <w:rPr>
                <w:b w:val="1"/>
                <w:bCs w:val="1"/>
                <w:color w:val="000000"/>
              </w:rPr>
            </w:pPr>
            <w:r>
              <w:rPr>
                <w:rFonts w:hint="eastAsia" w:ascii="微软雅黑" w:hAnsi="微软雅黑" w:eastAsia="微软雅黑" w:cs="微软雅黑"/>
                <w:b w:val="1"/>
                <w:color w:val="000000"/>
                <w:sz w:val="20"/>
              </w:rPr>
              <w:t>所在章节</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34EE9B">
            <w:pPr>
              <w:jc w:val="left"/>
              <w:rPr>
                <w:color w:val="000000"/>
              </w:rPr>
            </w:pPr>
            <w:r>
              <w:rPr>
                <w:rFonts w:hint="eastAsia" w:ascii="微软雅黑" w:hAnsi="微软雅黑" w:eastAsia="微软雅黑" w:cs="微软雅黑"/>
                <w:color w:val="000000"/>
                <w:sz w:val="20"/>
              </w:rPr>
              <w:t>图 4-1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9FF509">
            <w:pPr>
              <w:jc w:val="left"/>
              <w:rPr>
                <w:color w:val="000000"/>
              </w:rPr>
            </w:pPr>
            <w:r>
              <w:rPr>
                <w:rFonts w:hint="eastAsia" w:ascii="微软雅黑" w:hAnsi="微软雅黑" w:eastAsia="微软雅黑" w:cs="微软雅黑"/>
                <w:color w:val="000000"/>
                <w:sz w:val="20"/>
              </w:rPr>
              <w:t>分层结构与依赖方向</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A76993">
            <w:pPr>
              <w:jc w:val="left"/>
              <w:rPr>
                <w:color w:val="000000"/>
              </w:rPr>
            </w:pPr>
            <w:r>
              <w:rPr>
                <w:rFonts w:ascii="微软雅黑" w:hAnsi="微软雅黑" w:eastAsia="微软雅黑" w:cs="微软雅黑"/>
                <w:color w:val="000000"/>
                <w:sz w:val="20"/>
              </w:rPr>
              <w:t>4.1</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F68DE7">
            <w:pPr>
              <w:jc w:val="left"/>
              <w:rPr>
                <w:color w:val="000000"/>
              </w:rPr>
            </w:pPr>
            <w:r>
              <w:rPr>
                <w:rFonts w:hint="eastAsia" w:ascii="微软雅黑" w:hAnsi="微软雅黑" w:eastAsia="微软雅黑" w:cs="微软雅黑"/>
                <w:color w:val="000000"/>
                <w:sz w:val="20"/>
              </w:rPr>
              <w:t>图 4-2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5D2132">
            <w:pPr>
              <w:jc w:val="left"/>
              <w:rPr>
                <w:color w:val="000000"/>
              </w:rPr>
            </w:pPr>
            <w:r>
              <w:rPr>
                <w:rFonts w:hint="eastAsia" w:ascii="微软雅黑" w:hAnsi="微软雅黑" w:eastAsia="微软雅黑" w:cs="微软雅黑"/>
                <w:color w:val="000000"/>
                <w:sz w:val="20"/>
              </w:rPr>
              <w:t>界面层内部模块划分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412ACE">
            <w:pPr>
              <w:jc w:val="left"/>
              <w:rPr>
                <w:color w:val="000000"/>
              </w:rPr>
            </w:pPr>
            <w:r>
              <w:rPr>
                <w:rFonts w:ascii="微软雅黑" w:hAnsi="微软雅黑" w:eastAsia="微软雅黑" w:cs="微软雅黑"/>
                <w:color w:val="000000"/>
                <w:sz w:val="20"/>
              </w:rPr>
              <w:t>4.3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BA0B42">
            <w:pPr>
              <w:jc w:val="left"/>
              <w:rPr>
                <w:color w:val="000000"/>
              </w:rPr>
            </w:pPr>
            <w:r>
              <w:rPr>
                <w:rFonts w:hint="eastAsia" w:ascii="微软雅黑" w:hAnsi="微软雅黑" w:eastAsia="微软雅黑" w:cs="微软雅黑"/>
                <w:color w:val="000000"/>
                <w:sz w:val="20"/>
              </w:rPr>
              <w:t>图 4-3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C35C56">
            <w:pPr>
              <w:jc w:val="left"/>
              <w:rPr>
                <w:color w:val="000000"/>
              </w:rPr>
            </w:pPr>
            <w:r>
              <w:rPr>
                <w:rFonts w:hint="eastAsia" w:ascii="微软雅黑" w:hAnsi="微软雅黑" w:eastAsia="微软雅黑" w:cs="微软雅黑"/>
                <w:color w:val="000000"/>
                <w:sz w:val="20"/>
              </w:rPr>
              <w:t>日程管理系统主界面线框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D29A23">
            <w:pPr>
              <w:jc w:val="left"/>
              <w:rPr>
                <w:color w:val="000000"/>
              </w:rPr>
            </w:pPr>
            <w:r>
              <w:rPr>
                <w:rFonts w:ascii="微软雅黑" w:hAnsi="微软雅黑" w:eastAsia="微软雅黑" w:cs="微软雅黑"/>
                <w:color w:val="000000"/>
                <w:sz w:val="20"/>
              </w:rPr>
              <w:t>4.5</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09D21F">
            <w:pPr>
              <w:jc w:val="left"/>
              <w:rPr>
                <w:color w:val="000000"/>
              </w:rPr>
            </w:pPr>
            <w:r>
              <w:rPr>
                <w:rFonts w:hint="eastAsia" w:ascii="微软雅黑" w:hAnsi="微软雅黑" w:eastAsia="微软雅黑" w:cs="微软雅黑"/>
                <w:color w:val="000000"/>
                <w:sz w:val="20"/>
              </w:rPr>
              <w:t>图 5-1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368985">
            <w:pPr>
              <w:jc w:val="left"/>
              <w:rPr>
                <w:color w:val="000000"/>
              </w:rPr>
            </w:pPr>
            <w:r>
              <w:rPr>
                <w:rFonts w:hint="eastAsia" w:ascii="微软雅黑" w:hAnsi="微软雅黑" w:eastAsia="微软雅黑" w:cs="微软雅黑"/>
                <w:color w:val="000000"/>
                <w:sz w:val="20"/>
              </w:rPr>
              <w:t>新增与修改共用表单线框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61C4107">
            <w:pPr>
              <w:jc w:val="left"/>
              <w:rPr>
                <w:color w:val="000000"/>
              </w:rPr>
            </w:pPr>
            <w:r>
              <w:rPr>
                <w:rFonts w:ascii="微软雅黑" w:hAnsi="微软雅黑" w:eastAsia="微软雅黑" w:cs="微软雅黑"/>
                <w:color w:val="000000"/>
                <w:sz w:val="20"/>
              </w:rPr>
              <w:t>5.4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9FA533">
            <w:pPr>
              <w:jc w:val="left"/>
              <w:rPr>
                <w:color w:val="000000"/>
              </w:rPr>
            </w:pPr>
            <w:r>
              <w:rPr>
                <w:rFonts w:hint="eastAsia" w:ascii="微软雅黑" w:hAnsi="微软雅黑" w:eastAsia="微软雅黑" w:cs="微软雅黑"/>
                <w:color w:val="000000"/>
                <w:sz w:val="20"/>
              </w:rPr>
              <w:t>图 5-2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C647F7D">
            <w:pPr>
              <w:jc w:val="left"/>
              <w:rPr>
                <w:color w:val="000000"/>
              </w:rPr>
            </w:pPr>
            <w:r>
              <w:rPr>
                <w:rFonts w:hint="eastAsia" w:ascii="微软雅黑" w:hAnsi="微软雅黑" w:eastAsia="微软雅黑" w:cs="微软雅黑"/>
                <w:color w:val="000000"/>
                <w:sz w:val="20"/>
              </w:rPr>
              <w:t>新增日程的纵向调用流程</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89F434">
            <w:pPr>
              <w:jc w:val="left"/>
              <w:rPr>
                <w:color w:val="000000"/>
              </w:rPr>
            </w:pPr>
            <w:r>
              <w:rPr>
                <w:rFonts w:ascii="微软雅黑" w:hAnsi="微软雅黑" w:eastAsia="微软雅黑" w:cs="微软雅黑"/>
                <w:color w:val="000000"/>
                <w:sz w:val="20"/>
              </w:rPr>
              <w:t>5.6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2D2847">
            <w:pPr>
              <w:jc w:val="left"/>
              <w:rPr>
                <w:color w:val="000000"/>
              </w:rPr>
            </w:pPr>
            <w:r>
              <w:rPr>
                <w:rFonts w:hint="eastAsia" w:ascii="微软雅黑" w:hAnsi="微软雅黑" w:eastAsia="微软雅黑" w:cs="微软雅黑"/>
                <w:color w:val="000000"/>
                <w:sz w:val="20"/>
              </w:rPr>
              <w:t>图 5-3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ABA0BF">
            <w:pPr>
              <w:jc w:val="left"/>
              <w:rPr>
                <w:color w:val="000000"/>
              </w:rPr>
            </w:pPr>
            <w:r>
              <w:rPr>
                <w:rFonts w:hint="eastAsia" w:ascii="微软雅黑" w:hAnsi="微软雅黑" w:eastAsia="微软雅黑" w:cs="微软雅黑"/>
                <w:color w:val="000000"/>
                <w:sz w:val="20"/>
              </w:rPr>
              <w:t>修改日程的流程与日期变更处理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D32E69">
            <w:pPr>
              <w:jc w:val="left"/>
              <w:rPr>
                <w:color w:val="000000"/>
              </w:rPr>
            </w:pPr>
            <w:r>
              <w:rPr>
                <w:rFonts w:ascii="微软雅黑" w:hAnsi="微软雅黑" w:eastAsia="微软雅黑" w:cs="微软雅黑"/>
                <w:color w:val="000000"/>
                <w:sz w:val="20"/>
              </w:rPr>
              <w:t>5.6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AC4DE5">
            <w:pPr>
              <w:jc w:val="left"/>
              <w:rPr>
                <w:color w:val="000000"/>
              </w:rPr>
            </w:pPr>
            <w:r>
              <w:rPr>
                <w:rFonts w:hint="eastAsia" w:ascii="微软雅黑" w:hAnsi="微软雅黑" w:eastAsia="微软雅黑" w:cs="微软雅黑"/>
                <w:color w:val="000000"/>
                <w:sz w:val="20"/>
              </w:rPr>
              <w:t>图 6-1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518295">
            <w:pPr>
              <w:jc w:val="left"/>
              <w:rPr>
                <w:color w:val="000000"/>
              </w:rPr>
            </w:pPr>
            <w:r>
              <w:rPr>
                <w:rFonts w:hint="eastAsia" w:ascii="微软雅黑" w:hAnsi="微软雅黑" w:eastAsia="微软雅黑" w:cs="微软雅黑"/>
                <w:color w:val="000000"/>
                <w:sz w:val="20"/>
              </w:rPr>
              <w:t>界面状态转换图</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BC391A">
            <w:pPr>
              <w:jc w:val="left"/>
              <w:rPr>
                <w:color w:val="000000"/>
              </w:rPr>
            </w:pPr>
            <w:r>
              <w:rPr>
                <w:rFonts w:ascii="微软雅黑" w:hAnsi="微软雅黑" w:eastAsia="微软雅黑" w:cs="微软雅黑"/>
                <w:color w:val="000000"/>
                <w:sz w:val="20"/>
              </w:rPr>
              <w:t>6.2</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7F631E">
            <w:pPr>
              <w:jc w:val="left"/>
              <w:rPr>
                <w:color w:val="000000"/>
              </w:rPr>
            </w:pPr>
            <w:r>
              <w:rPr>
                <w:rFonts w:hint="eastAsia" w:ascii="微软雅黑" w:hAnsi="微软雅黑" w:eastAsia="微软雅黑" w:cs="微软雅黑"/>
                <w:color w:val="000000"/>
                <w:sz w:val="20"/>
              </w:rPr>
              <w:t>图 6-2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C0CB60">
            <w:pPr>
              <w:jc w:val="left"/>
              <w:rPr>
                <w:color w:val="000000"/>
              </w:rPr>
            </w:pPr>
            <w:r>
              <w:rPr>
                <w:rFonts w:hint="eastAsia" w:ascii="微软雅黑" w:hAnsi="微软雅黑" w:eastAsia="微软雅黑" w:cs="微软雅黑"/>
                <w:color w:val="000000"/>
                <w:sz w:val="20"/>
              </w:rPr>
              <w:t>未选中日程时点击删除的状态变化</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7518028">
            <w:pPr>
              <w:jc w:val="left"/>
              <w:rPr>
                <w:color w:val="000000"/>
              </w:rPr>
            </w:pPr>
            <w:r>
              <w:rPr>
                <w:rFonts w:ascii="微软雅黑" w:hAnsi="微软雅黑" w:eastAsia="微软雅黑" w:cs="微软雅黑"/>
                <w:color w:val="000000"/>
                <w:sz w:val="20"/>
              </w:rPr>
              <w:t>6.3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89A4CC">
            <w:pPr>
              <w:jc w:val="left"/>
              <w:rPr>
                <w:color w:val="000000"/>
              </w:rPr>
            </w:pPr>
            <w:r>
              <w:rPr>
                <w:rFonts w:hint="eastAsia" w:ascii="微软雅黑" w:hAnsi="微软雅黑" w:eastAsia="微软雅黑" w:cs="微软雅黑"/>
                <w:color w:val="000000"/>
                <w:sz w:val="20"/>
              </w:rPr>
              <w:t>图 6-3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BBE957">
            <w:pPr>
              <w:jc w:val="left"/>
              <w:rPr>
                <w:color w:val="000000"/>
              </w:rPr>
            </w:pPr>
            <w:r>
              <w:rPr>
                <w:rFonts w:hint="eastAsia" w:ascii="微软雅黑" w:hAnsi="微软雅黑" w:eastAsia="微软雅黑" w:cs="微软雅黑"/>
                <w:color w:val="000000"/>
                <w:sz w:val="20"/>
              </w:rPr>
              <w:t>选中日程后点击删除的确认与取消分支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537059">
            <w:pPr>
              <w:jc w:val="left"/>
              <w:rPr>
                <w:color w:val="000000"/>
              </w:rPr>
            </w:pPr>
            <w:r>
              <w:rPr>
                <w:rFonts w:ascii="微软雅黑" w:hAnsi="微软雅黑" w:eastAsia="微软雅黑" w:cs="微软雅黑"/>
                <w:color w:val="000000"/>
                <w:sz w:val="20"/>
              </w:rPr>
              <w:t>6.3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E4349D">
            <w:pPr>
              <w:jc w:val="left"/>
              <w:rPr>
                <w:color w:val="000000"/>
              </w:rPr>
            </w:pPr>
            <w:r>
              <w:rPr>
                <w:rFonts w:hint="eastAsia" w:ascii="微软雅黑" w:hAnsi="微软雅黑" w:eastAsia="微软雅黑" w:cs="微软雅黑"/>
                <w:color w:val="000000"/>
                <w:sz w:val="20"/>
              </w:rPr>
              <w:t>图 7-1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36179B">
            <w:pPr>
              <w:jc w:val="left"/>
              <w:rPr>
                <w:color w:val="000000"/>
              </w:rPr>
            </w:pPr>
            <w:r>
              <w:rPr>
                <w:rFonts w:hint="eastAsia" w:ascii="微软雅黑" w:hAnsi="微软雅黑" w:eastAsia="微软雅黑" w:cs="微软雅黑"/>
                <w:color w:val="000000"/>
                <w:sz w:val="20"/>
              </w:rPr>
              <w:t>异常到用户提示的映射</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08A001">
            <w:pPr>
              <w:jc w:val="left"/>
              <w:rPr>
                <w:color w:val="000000"/>
              </w:rPr>
            </w:pPr>
            <w:r>
              <w:rPr>
                <w:rFonts w:ascii="微软雅黑" w:hAnsi="微软雅黑" w:eastAsia="微软雅黑" w:cs="微软雅黑"/>
                <w:color w:val="000000"/>
                <w:sz w:val="20"/>
              </w:rPr>
              <w:t>7.1</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4F5C15">
            <w:pPr>
              <w:jc w:val="left"/>
              <w:rPr>
                <w:color w:val="000000"/>
              </w:rPr>
            </w:pPr>
            <w:r>
              <w:rPr>
                <w:rFonts w:hint="eastAsia" w:ascii="微软雅黑" w:hAnsi="微软雅黑" w:eastAsia="微软雅黑" w:cs="微软雅黑"/>
                <w:color w:val="000000"/>
                <w:sz w:val="20"/>
              </w:rPr>
              <w:t>图 7-2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A431AD">
            <w:pPr>
              <w:jc w:val="left"/>
              <w:rPr>
                <w:color w:val="000000"/>
              </w:rPr>
            </w:pPr>
            <w:r>
              <w:rPr>
                <w:rFonts w:hint="eastAsia" w:ascii="微软雅黑" w:hAnsi="微软雅黑" w:eastAsia="微软雅黑" w:cs="微软雅黑"/>
                <w:color w:val="000000"/>
                <w:sz w:val="20"/>
              </w:rPr>
              <w:t>删除确认、错误提示与空状态线框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9E29F3">
            <w:pPr>
              <w:jc w:val="left"/>
              <w:rPr>
                <w:color w:val="000000"/>
              </w:rPr>
            </w:pPr>
            <w:r>
              <w:rPr>
                <w:rFonts w:ascii="微软雅黑" w:hAnsi="微软雅黑" w:eastAsia="微软雅黑" w:cs="微软雅黑"/>
                <w:color w:val="000000"/>
                <w:sz w:val="20"/>
              </w:rPr>
              <w:t>7.6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DD0D47">
            <w:pPr>
              <w:jc w:val="left"/>
              <w:rPr>
                <w:color w:val="000000"/>
              </w:rPr>
            </w:pPr>
            <w:r>
              <w:rPr>
                <w:rFonts w:hint="eastAsia" w:ascii="微软雅黑" w:hAnsi="微软雅黑" w:eastAsia="微软雅黑" w:cs="微软雅黑"/>
                <w:color w:val="000000"/>
                <w:sz w:val="20"/>
              </w:rPr>
              <w:t>图 8-1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C340CD">
            <w:pPr>
              <w:jc w:val="left"/>
              <w:rPr>
                <w:color w:val="000000"/>
              </w:rPr>
            </w:pPr>
            <w:r>
              <w:rPr>
                <w:rFonts w:hint="eastAsia" w:ascii="微软雅黑" w:hAnsi="微软雅黑" w:eastAsia="微软雅黑" w:cs="微软雅黑"/>
                <w:color w:val="000000"/>
                <w:sz w:val="20"/>
              </w:rPr>
              <w:t>人工验收项按需求分布</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D3FB7F">
            <w:pPr>
              <w:jc w:val="left"/>
              <w:rPr>
                <w:color w:val="000000"/>
              </w:rPr>
            </w:pPr>
            <w:r>
              <w:rPr>
                <w:rFonts w:ascii="微软雅黑" w:hAnsi="微软雅黑" w:eastAsia="微软雅黑" w:cs="微软雅黑"/>
                <w:color w:val="000000"/>
                <w:sz w:val="20"/>
              </w:rPr>
              <w:t>8.3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98BBE3">
            <w:pPr>
              <w:jc w:val="left"/>
              <w:rPr>
                <w:color w:val="000000"/>
              </w:rPr>
            </w:pPr>
            <w:r>
              <w:rPr>
                <w:rFonts w:hint="eastAsia" w:ascii="微软雅黑" w:hAnsi="微软雅黑" w:eastAsia="微软雅黑" w:cs="微软雅黑"/>
                <w:color w:val="000000"/>
                <w:sz w:val="20"/>
              </w:rPr>
              <w:t>图 8-2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1E230B">
            <w:pPr>
              <w:jc w:val="left"/>
              <w:rPr>
                <w:color w:val="000000"/>
              </w:rPr>
            </w:pPr>
            <w:r>
              <w:rPr>
                <w:rFonts w:hint="eastAsia" w:ascii="微软雅黑" w:hAnsi="微软雅黑" w:eastAsia="微软雅黑" w:cs="微软雅黑"/>
                <w:color w:val="000000"/>
                <w:sz w:val="20"/>
              </w:rPr>
              <w:t>Windows 环境验证结果</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08BA81">
            <w:pPr>
              <w:jc w:val="left"/>
              <w:rPr>
                <w:color w:val="000000"/>
              </w:rPr>
            </w:pPr>
            <w:r>
              <w:rPr>
                <w:rFonts w:ascii="微软雅黑" w:hAnsi="微软雅黑" w:eastAsia="微软雅黑" w:cs="微软雅黑"/>
                <w:color w:val="000000"/>
                <w:sz w:val="20"/>
              </w:rPr>
              <w:t>8.4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C745BD">
            <w:pPr>
              <w:jc w:val="left"/>
              <w:rPr>
                <w:color w:val="000000"/>
              </w:rPr>
            </w:pPr>
            <w:r>
              <w:rPr>
                <w:rFonts w:hint="eastAsia" w:ascii="微软雅黑" w:hAnsi="微软雅黑" w:eastAsia="微软雅黑" w:cs="微软雅黑"/>
                <w:color w:val="000000"/>
                <w:sz w:val="20"/>
              </w:rPr>
              <w:t>图 8-3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88A867">
            <w:pPr>
              <w:jc w:val="left"/>
              <w:rPr>
                <w:color w:val="000000"/>
              </w:rPr>
            </w:pPr>
            <w:r>
              <w:rPr>
                <w:rFonts w:hint="eastAsia" w:ascii="微软雅黑" w:hAnsi="微软雅黑" w:eastAsia="微软雅黑" w:cs="微软雅黑"/>
                <w:color w:val="000000"/>
                <w:sz w:val="20"/>
              </w:rPr>
              <w:t>环境门禁命令与实测输出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E6D6A9">
            <w:pPr>
              <w:jc w:val="left"/>
              <w:rPr>
                <w:color w:val="000000"/>
              </w:rPr>
            </w:pPr>
            <w:r>
              <w:rPr>
                <w:rFonts w:ascii="微软雅黑" w:hAnsi="微软雅黑" w:eastAsia="微软雅黑" w:cs="微软雅黑"/>
                <w:color w:val="000000"/>
                <w:sz w:val="20"/>
              </w:rPr>
              <w:t>8.4</w:t>
            </w:r>
          </w:p>
        </w:tc>
      </w:tr>
    </w:tbl>
    <w:p w14:paraId="42328E3D">
      <w:pPr>
        <w:pStyle w:val="000005"/>
        <w:keepNext w:val="1"/>
        <w:keepLines w:val="1"/>
        <w:spacing w:before="384" w:beforeAutospacing="1" w:after="216" w:afterAutospacing="1" w:line="384"/>
        <w:jc w:val="left"/>
        <w:outlineLvl w:val="1"/>
        <w:rPr>
          <w:color w:val="000000"/>
          <w:sz w:val="32"/>
          <w:szCs w:val="32"/>
        </w:rPr>
      </w:pPr>
      <w:bookmarkStart w:id="13" w:name="section-13"/>
      <w:r>
        <w:rPr>
          <w:rFonts w:hint="eastAsia" w:ascii="微软雅黑" w:hAnsi="微软雅黑" w:eastAsia="微软雅黑" w:cs="微软雅黑"/>
          <w:b w:val="1"/>
          <w:color w:val="000000"/>
          <w:sz w:val="32"/>
        </w:rPr>
        <w:t>附录 B 术语与缩略语</w:t>
      </w:r>
      <w:bookmarkEnd w:id="13"/>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B24F7CB">
            <w:pPr>
              <w:jc w:val="left"/>
              <w:rPr>
                <w:b w:val="1"/>
                <w:bCs w:val="1"/>
                <w:color w:val="000000"/>
              </w:rPr>
            </w:pPr>
            <w:r>
              <w:rPr>
                <w:rFonts w:hint="eastAsia" w:ascii="微软雅黑" w:hAnsi="微软雅黑" w:eastAsia="微软雅黑" w:cs="微软雅黑"/>
                <w:b w:val="1"/>
                <w:color w:val="000000"/>
                <w:sz w:val="20"/>
              </w:rPr>
              <w:t>缩略语</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B339F57">
            <w:pPr>
              <w:jc w:val="left"/>
              <w:rPr>
                <w:b w:val="1"/>
                <w:bCs w:val="1"/>
                <w:color w:val="000000"/>
              </w:rPr>
            </w:pPr>
            <w:r>
              <w:rPr>
                <w:rFonts w:hint="eastAsia" w:ascii="微软雅黑" w:hAnsi="微软雅黑" w:eastAsia="微软雅黑" w:cs="微软雅黑"/>
                <w:b w:val="1"/>
                <w:color w:val="000000"/>
                <w:sz w:val="20"/>
              </w:rPr>
              <w:t>全称 / 含义</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B270E3">
            <w:pPr>
              <w:jc w:val="left"/>
              <w:rPr>
                <w:color w:val="000000"/>
              </w:rPr>
            </w:pPr>
            <w:r>
              <w:rPr>
                <w:rFonts w:ascii="微软雅黑" w:hAnsi="微软雅黑" w:eastAsia="微软雅黑" w:cs="微软雅黑"/>
                <w:color w:val="000000"/>
                <w:sz w:val="20"/>
              </w:rPr>
              <w:t>SDMS</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77B293">
            <w:pPr>
              <w:jc w:val="left"/>
              <w:rPr>
                <w:color w:val="000000"/>
              </w:rPr>
            </w:pPr>
            <w:r>
              <w:rPr>
                <w:rFonts w:hint="eastAsia" w:ascii="微软雅黑" w:hAnsi="微软雅黑" w:eastAsia="微软雅黑" w:cs="微软雅黑"/>
                <w:color w:val="000000"/>
                <w:sz w:val="20"/>
              </w:rPr>
              <w:t>Schedule Management System，日程管理系统</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27587C">
            <w:pPr>
              <w:jc w:val="left"/>
              <w:rPr>
                <w:color w:val="000000"/>
              </w:rPr>
            </w:pPr>
            <w:r>
              <w:rPr>
                <w:rFonts w:ascii="微软雅黑" w:hAnsi="微软雅黑" w:eastAsia="微软雅黑" w:cs="微软雅黑"/>
                <w:color w:val="000000"/>
                <w:sz w:val="20"/>
              </w:rPr>
              <w:t>GUI</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F30D7E">
            <w:pPr>
              <w:jc w:val="left"/>
              <w:rPr>
                <w:color w:val="000000"/>
              </w:rPr>
            </w:pPr>
            <w:r>
              <w:rPr>
                <w:rFonts w:hint="eastAsia" w:ascii="微软雅黑" w:hAnsi="微软雅黑" w:eastAsia="微软雅黑" w:cs="微软雅黑"/>
                <w:color w:val="000000"/>
                <w:sz w:val="20"/>
              </w:rPr>
              <w:t>Graphical User Interface，图形用户界面</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6B399E2">
            <w:pPr>
              <w:jc w:val="left"/>
              <w:rPr>
                <w:color w:val="000000"/>
              </w:rPr>
            </w:pPr>
            <w:r>
              <w:rPr>
                <w:rFonts w:ascii="微软雅黑" w:hAnsi="微软雅黑" w:eastAsia="微软雅黑" w:cs="微软雅黑"/>
                <w:color w:val="000000"/>
                <w:sz w:val="20"/>
              </w:rPr>
              <w:t>PySide6</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4175C1">
            <w:pPr>
              <w:jc w:val="left"/>
              <w:rPr>
                <w:color w:val="000000"/>
              </w:rPr>
            </w:pPr>
            <w:r>
              <w:rPr>
                <w:rFonts w:hint="eastAsia" w:ascii="微软雅黑" w:hAnsi="微软雅黑" w:eastAsia="微软雅黑" w:cs="微软雅黑"/>
                <w:color w:val="000000"/>
                <w:sz w:val="20"/>
              </w:rPr>
              <w:t>Qt 官方的 Python 绑定（Qt for Python），本项目选定的界面框架，按 LGPL-3.0-only 条款使用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72EC58">
            <w:pPr>
              <w:jc w:val="left"/>
              <w:rPr>
                <w:color w:val="000000"/>
              </w:rPr>
            </w:pPr>
            <w:r>
              <w:rPr>
                <w:rFonts w:ascii="微软雅黑" w:hAnsi="微软雅黑" w:eastAsia="微软雅黑" w:cs="微软雅黑"/>
                <w:color w:val="000000"/>
                <w:sz w:val="20"/>
              </w:rPr>
              <w:t>Qt</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EF4433">
            <w:pPr>
              <w:jc w:val="left"/>
              <w:rPr>
                <w:color w:val="000000"/>
              </w:rPr>
            </w:pPr>
            <w:r>
              <w:rPr>
                <w:rFonts w:hint="eastAsia" w:ascii="微软雅黑" w:hAnsi="微软雅黑" w:eastAsia="微软雅黑" w:cs="微软雅黑"/>
                <w:color w:val="000000"/>
                <w:sz w:val="20"/>
              </w:rPr>
              <w:t xml:space="preserve">PySide6 底层的跨平台 C++ 界面框架，提供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 等控件</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1FF91D">
            <w:pPr>
              <w:jc w:val="left"/>
              <w:rPr>
                <w:color w:val="000000"/>
              </w:rPr>
            </w:pPr>
            <w:r>
              <w:rPr>
                <w:rFonts w:ascii="微软雅黑" w:hAnsi="微软雅黑" w:eastAsia="微软雅黑" w:cs="微软雅黑"/>
                <w:color w:val="000000"/>
                <w:sz w:val="20"/>
              </w:rPr>
              <w:t>ttk</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F3E7A2">
            <w:pPr>
              <w:jc w:val="left"/>
              <w:rPr>
                <w:color w:val="000000"/>
              </w:rPr>
            </w:pPr>
            <w:r>
              <w:rPr>
                <w:rFonts w:hint="eastAsia" w:ascii="微软雅黑" w:hAnsi="微软雅黑" w:eastAsia="微软雅黑" w:cs="微软雅黑"/>
                <w:color w:val="000000"/>
                <w:sz w:val="20"/>
              </w:rPr>
              <w:t>Tk 的主题化控件集，随 Python 标准库提供；本项目曾作为候选方案，最终未采用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72BC38">
            <w:pPr>
              <w:jc w:val="left"/>
              <w:rPr>
                <w:color w:val="000000"/>
              </w:rPr>
            </w:pPr>
            <w:r>
              <w:rPr>
                <w:rFonts w:ascii="微软雅黑" w:hAnsi="微软雅黑" w:eastAsia="微软雅黑" w:cs="微软雅黑"/>
                <w:color w:val="000000"/>
                <w:sz w:val="20"/>
              </w:rPr>
              <w:t>CRUD</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D6A5F8">
            <w:pPr>
              <w:jc w:val="left"/>
              <w:rPr>
                <w:color w:val="000000"/>
              </w:rPr>
            </w:pPr>
            <w:r>
              <w:rPr>
                <w:rFonts w:hint="eastAsia" w:ascii="微软雅黑" w:hAnsi="微软雅黑" w:eastAsia="微软雅黑" w:cs="微软雅黑"/>
                <w:color w:val="000000"/>
                <w:sz w:val="20"/>
              </w:rPr>
              <w:t>创建、读取、更新、删除四类基本数据操作</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BC1130">
            <w:pPr>
              <w:jc w:val="left"/>
              <w:rPr>
                <w:color w:val="000000"/>
              </w:rPr>
            </w:pPr>
            <w:r>
              <w:rPr>
                <w:rFonts w:hint="eastAsia" w:ascii="微软雅黑" w:hAnsi="微软雅黑" w:eastAsia="微软雅黑" w:cs="微软雅黑"/>
                <w:color w:val="000000"/>
                <w:sz w:val="20"/>
              </w:rPr>
              <w:t>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4163CE">
            <w:pPr>
              <w:jc w:val="left"/>
              <w:rPr>
                <w:color w:val="000000"/>
              </w:rPr>
            </w:pPr>
            <w:r>
              <w:rPr>
                <w:rFonts w:hint="eastAsia" w:ascii="微软雅黑" w:hAnsi="微软雅黑" w:eastAsia="微软雅黑" w:cs="微软雅黑"/>
                <w:color w:val="000000"/>
                <w:sz w:val="20"/>
              </w:rPr>
              <w:t>小组共享的接口约定文档，冻结后各层据此并行开发</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41A3C1">
            <w:pPr>
              <w:jc w:val="left"/>
              <w:rPr>
                <w:color w:val="000000"/>
              </w:rPr>
            </w:pPr>
            <w:r>
              <w:rPr>
                <w:rFonts w:hint="eastAsia" w:ascii="微软雅黑" w:hAnsi="微软雅黑" w:eastAsia="微软雅黑" w:cs="微软雅黑"/>
                <w:color w:val="000000"/>
                <w:sz w:val="20"/>
              </w:rPr>
              <w:t>测试替身</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BB7139">
            <w:pPr>
              <w:jc w:val="left"/>
              <w:rPr>
                <w:color w:val="000000"/>
              </w:rPr>
            </w:pPr>
            <w:r>
              <w:rPr>
                <w:rFonts w:hint="eastAsia" w:ascii="微软雅黑" w:hAnsi="微软雅黑" w:eastAsia="微软雅黑" w:cs="微软雅黑"/>
                <w:color w:val="000000"/>
                <w:sz w:val="20"/>
              </w:rPr>
              <w:t>测试中替代真实依赖的简化实现，本项目为内存存储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EC0C10">
            <w:pPr>
              <w:jc w:val="left"/>
              <w:rPr>
                <w:color w:val="000000"/>
              </w:rPr>
            </w:pPr>
            <w:r>
              <w:rPr>
                <w:rFonts w:hint="eastAsia" w:ascii="微软雅黑" w:hAnsi="微软雅黑" w:eastAsia="微软雅黑" w:cs="微软雅黑"/>
                <w:color w:val="000000"/>
                <w:sz w:val="20"/>
              </w:rPr>
              <w:t>空状态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9EDF72">
            <w:pPr>
              <w:jc w:val="left"/>
              <w:rPr>
                <w:color w:val="000000"/>
              </w:rPr>
            </w:pPr>
            <w:r>
              <w:rPr>
                <w:rFonts w:hint="eastAsia" w:ascii="微软雅黑" w:hAnsi="微软雅黑" w:eastAsia="微软雅黑" w:cs="微软雅黑"/>
                <w:color w:val="000000"/>
                <w:sz w:val="20"/>
              </w:rPr>
              <w:t>当前筛选条件下无数据时界面呈现的引导状态</w:t>
            </w:r>
          </w:p>
        </w:tc>
      </w:tr>
    </w:tbl>
    <w:p w14:paraId="64BE7F28">
      <w:pPr>
        <w:sectPr>
          <w:footerReference r:id="rId5" w:type="default"/>
          <w:type w:val="nextPage"/>
          <w:pgSz w:w="11906" w:h="16838"/>
          <w:pgMar w:top="1440" w:right="1800" w:bottom="1440" w:left="1800" w:header="851" w:footer="992" w:gutter="0"/>
          <w:pgNumType w:start="1"/>
        </w:sectPr>
      </w:pPr>
    </w:p>
    <w:p w14:paraId="7AF767B9"/>
    <w:sectPr>
      <w:footerReference r:id="rId5" w:type="default"/>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403CFF50">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bullet"/>
      <w:lvlText w:val=""/>
      <w:lvlJc w:val="left"/>
      <w:pPr>
        <w:ind w:left="420" w:hanging="420"/>
      </w:pPr>
      <w:rPr>
        <w:rFonts w:hint="default" w:ascii="Wingdings" w:hAnsi="Wingdings"/>
      </w:r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abstractNum w:abstractNumId="8">
    <w:lvl w:ilvl="0">
      <w:start w:val="1"/>
      <w:numFmt w:val="decimal"/>
      <w:lvlText w:val="%1."/>
      <w:lvlJc w:val="left"/>
      <w:pPr>
        <w:ind w:left="420" w:hanging="420"/>
      </w:pPr>
    </w:lvl>
  </w:abstractNum>
  <w:abstractNum w:abstractNumId="9">
    <w:lvl w:ilvl="0">
      <w:start w:val="1"/>
      <w:numFmt w:val="decimal"/>
      <w:lvlText w:val="%1."/>
      <w:lvlJc w:val="left"/>
      <w:pPr>
        <w:ind w:left="420" w:hanging="420"/>
      </w:pPr>
    </w:lvl>
  </w:abstractNum>
  <w:num w:numId="3">
    <w:abstractNumId w:val="4"/>
  </w:num>
  <w:num w:numId="2">
    <w:abstractNumId w:val="3"/>
  </w:num>
  <w:num w:numId="10">
    <w:abstractNumId w:val="5"/>
  </w:num>
  <w:num w:numId="4">
    <w:abstractNumId w:val="9"/>
  </w:num>
  <w:num w:numId="8">
    <w:abstractNumId w:val="7"/>
  </w:num>
  <w:num w:numId="9">
    <w:abstractNumId w:val="1"/>
  </w:num>
  <w:num w:numId="5">
    <w:abstractNumId w:val="6"/>
  </w:num>
  <w:num w:numId="7">
    <w:abstractNumId w:val="2"/>
  </w:num>
  <w:num w:numId="1">
    <w:abstractNumId w:val="0"/>
  </w:num>
  <w:num w:numId="6">
    <w:abstractNumId w:val="8"/>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First Indent" w:semiHidden="1" w:unhideWhenUsed="1"/>
    <w:lsdException w:name="heading 1" w:uiPriority="9" w:qFormat="1"/>
    <w:lsdException w:name="heading 2" w:uiPriority="9" w:semiHidden="1" w:unhideWhenUsed="1" w:qFormat="1"/>
    <w:lsdException w:name="toc 9" w:uiPriority="39" w:semiHidden="1" w:unhideWhenUsed="1"/>
    <w:lsdException w:name="envelope address" w:semiHidden="1" w:unhideWhenUsed="1"/>
    <w:lsdException w:name="footnote text" w:semiHidden="1" w:unhideWhenUsed="1"/>
    <w:lsdException w:name="toc 4" w:uiPriority="39" w:semiHidden="1" w:unhideWhenUsed="1"/>
    <w:lsdException w:name="index 5" w:semiHidden="1" w:unhideWhenUsed="1"/>
    <w:lsdException w:name="Normal" w:uiPriority="0" w:qFormat="1"/>
    <w:lsdException w:name="toc 5" w:uiPriority="39" w:semiHidden="1" w:unhideWhenUsed="1"/>
    <w:lsdException w:name="index 3" w:semiHidden="1" w:unhideWhenUsed="1"/>
    <w:lsdException w:name="List Number 3" w:semiHidden="1" w:unhideWhenUsed="1"/>
    <w:lsdException w:name="header" w:semiHidden="1" w:unhideWhenUsed="1"/>
    <w:lsdException w:name="List Continue 2" w:semiHidden="1" w:unhideWhenUsed="1"/>
    <w:lsdException w:name="table of figures" w:semiHidden="1" w:unhideWhenUsed="1"/>
    <w:lsdException w:name="Date" w:semiHidden="1" w:unhideWhenUsed="1"/>
    <w:lsdException w:name="macro" w:semiHidden="1" w:unhideWhenUsed="1"/>
    <w:lsdException w:name="List Bullet 4" w:semiHidden="1" w:unhideWhenUsed="1"/>
    <w:lsdException w:name="index 2" w:semiHidden="1" w:unhideWhenUsed="1"/>
    <w:lsdException w:name="index 9" w:semiHidden="1" w:unhideWhenUsed="1"/>
    <w:lsdException w:name="endnote text" w:semiHidden="1" w:unhideWhenUsed="1"/>
    <w:lsdException w:name="Note Heading" w:semiHidden="1" w:unhideWhenUsed="1"/>
    <w:lsdException w:name="toc 2" w:uiPriority="39" w:semiHidden="1" w:unhideWhenUsed="1"/>
    <w:lsdException w:name="toc 1" w:uiPriority="39" w:semiHidden="1" w:unhideWhenUsed="1"/>
    <w:lsdException w:name="toc 6" w:uiPriority="39" w:semiHidden="1" w:unhideWhenUsed="1"/>
    <w:lsdException w:name="index 6" w:semiHidden="1" w:unhideWhenUsed="1"/>
    <w:lsdException w:name="footer" w:semiHidden="1" w:unhideWhenUsed="1"/>
    <w:lsdException w:name="List Number" w:semiHidden="1" w:unhideWhenUsed="1"/>
    <w:lsdException w:name="List 4" w:semiHidden="1" w:unhideWhenUsed="1"/>
    <w:lsdException w:name="Normal Indent" w:semiHidden="1" w:unhideWhenUsed="1"/>
    <w:lsdException w:name="List Continue 4" w:semiHidden="1" w:unhideWhenUsed="1"/>
    <w:lsdException w:name="List Continue 5" w:semiHidden="1" w:unhideWhenUsed="1"/>
    <w:lsdException w:name="List 2" w:semiHidden="1" w:unhideWhenUsed="1"/>
    <w:lsdException w:name="List 5" w:semiHidden="1" w:unhideWhenUsed="1"/>
    <w:lsdException w:name="page number" w:semiHidden="1" w:unhideWhenUsed="1"/>
    <w:lsdException w:name="endnote reference" w:semiHidden="1" w:unhideWhenUsed="1"/>
    <w:lsdException w:name="table of authorities" w:semiHidden="1" w:unhideWhenUsed="1"/>
    <w:lsdException w:name="heading 7" w:uiPriority="9" w:semiHidden="1" w:unhideWhenUsed="1" w:qFormat="1"/>
    <w:lsdException w:name="index 4" w:semiHidden="1" w:unhideWhenUsed="1"/>
    <w:lsdException w:name="heading 8" w:uiPriority="9" w:semiHidden="1" w:unhideWhenUsed="1" w:qFormat="1"/>
    <w:lsdException w:name="index 7" w:semiHidden="1" w:unhideWhenUsed="1"/>
    <w:lsdException w:name="List" w:semiHidden="1" w:unhideWhenUsed="1"/>
    <w:lsdException w:name="index heading" w:semiHidden="1" w:unhideWhenUsed="1"/>
    <w:lsdException w:name="envelope return" w:semiHidden="1" w:unhideWhenUsed="1"/>
    <w:lsdException w:name="List Bullet" w:semiHidden="1" w:unhideWhenUsed="1"/>
    <w:lsdException w:name="Body Text Indent 2" w:semiHidden="1" w:unhideWhenUsed="1"/>
    <w:lsdException w:name="List Continue 3" w:semiHidden="1" w:unhideWhenUsed="1"/>
    <w:lsdException w:name="Subtitle" w:uiPriority="11" w:qFormat="1"/>
    <w:lsdException w:name="caption" w:uiPriority="35" w:semiHidden="1" w:unhideWhenUsed="1" w:qFormat="1"/>
    <w:lsdException w:name="Body Text" w:semiHidden="1" w:unhideWhenUsed="1"/>
    <w:lsdException w:name="heading 9" w:uiPriority="9" w:semiHidden="1" w:unhideWhenUsed="1" w:qFormat="1"/>
    <w:lsdException w:name="heading 3" w:uiPriority="9" w:semiHidden="1" w:unhideWhenUsed="1" w:qFormat="1"/>
    <w:lsdException w:name="Salutation" w:semiHidden="1" w:unhideWhenUsed="1"/>
    <w:lsdException w:name="index 8" w:semiHidden="1" w:unhideWhenUsed="1"/>
    <w:lsdException w:name="heading 5" w:uiPriority="9" w:semiHidden="1" w:unhideWhenUsed="1" w:qFormat="1"/>
    <w:lsdException w:name="Block Text" w:semiHidden="1" w:unhideWhenUsed="1"/>
    <w:lsdException w:name="List Number 2" w:semiHidden="1" w:unhideWhenUsed="1"/>
    <w:lsdException w:name="footnote reference" w:semiHidden="1" w:unhideWhenUsed="1"/>
    <w:lsdException w:name="List Bullet 5" w:semiHidden="1" w:unhideWhenUsed="1"/>
    <w:lsdException w:name="Body Text Indent 3" w:semiHidden="1" w:unhideWhenUsed="1"/>
    <w:lsdException w:name="Body Text 3" w:semiHidden="1" w:unhideWhenUsed="1"/>
    <w:lsdException w:name="Signature" w:semiHidden="1" w:unhideWhenUsed="1"/>
    <w:lsdException w:name="line number" w:semiHidden="1" w:unhideWhenUsed="1"/>
    <w:lsdException w:name="Hyperlink" w:semiHidden="1" w:unhideWhenUsed="1"/>
    <w:lsdException w:name="toa heading" w:semiHidden="1" w:unhideWhenUsed="1"/>
    <w:lsdException w:name="heading 4" w:uiPriority="9" w:semiHidden="1" w:unhideWhenUsed="1" w:qFormat="1"/>
    <w:lsdException w:name="Body Text 2" w:semiHidden="1" w:unhideWhenUsed="1"/>
    <w:lsdException w:name="Default Paragraph Font" w:uiPriority="1" w:semiHidden="1" w:unhideWhenUsed="1"/>
    <w:lsdException w:name="annotation text" w:semiHidden="1" w:unhideWhenUsed="1"/>
    <w:lsdException w:name="toc 7" w:uiPriority="39" w:semiHidden="1" w:unhideWhenUsed="1"/>
    <w:lsdException w:name="heading 6" w:uiPriority="9" w:semiHidden="1" w:unhideWhenUsed="1" w:qFormat="1"/>
    <w:lsdException w:name="Body Text First Indent 2" w:semiHidden="1" w:unhideWhenUsed="1"/>
    <w:lsdException w:name="toc 8" w:uiPriority="39" w:semiHidden="1" w:unhideWhenUsed="1"/>
    <w:lsdException w:name="toc 3" w:uiPriority="39" w:semiHidden="1" w:unhideWhenUsed="1"/>
    <w:lsdException w:name="index 1" w:semiHidden="1" w:unhideWhenUsed="1"/>
    <w:lsdException w:name="List Number 4" w:semiHidden="1" w:unhideWhenUsed="1"/>
    <w:lsdException w:name="List Number 5" w:semiHidden="1" w:unhideWhenUsed="1"/>
    <w:lsdException w:name="Message Header" w:semiHidden="1" w:unhideWhenUsed="1"/>
    <w:lsdException w:name="List Continue" w:semiHidden="1" w:unhideWhenUsed="1"/>
    <w:lsdException w:name="List 3" w:semiHidden="1" w:unhideWhenUsed="1"/>
    <w:lsdException w:name="Body Text Indent" w:semiHidden="1" w:unhideWhenUsed="1"/>
    <w:lsdException w:name="FollowedHyperlink" w:semiHidden="1" w:unhideWhenUsed="1"/>
    <w:lsdException w:name="List Bullet 3" w:semiHidden="1" w:unhideWhenUsed="1"/>
    <w:lsdException w:name="annotation reference" w:semiHidden="1" w:unhideWhenUsed="1"/>
    <w:lsdException w:name="Closing" w:semiHidden="1" w:unhideWhenUsed="1"/>
    <w:lsdException w:name="Strong" w:uiPriority="22" w:qFormat="1"/>
    <w:lsdException w:name="List Bullet 2" w:semiHidden="1" w:unhideWhenUsed="1"/>
    <w:lsdException w:name="Title" w:uiPriority="10" w:qFormat="1"/>
  </w:latentStyles>
  <w:style w:type="paragraph" w:styleId="000005">
    <w:name w:val="heading 2"/>
    <w:basedOn w:val="Normal"/>
    <w:next w:val="Normal"/>
    <w:uiPriority w:val="9"/>
    <w:qFormat w:val="1"/>
    <w:pPr>
      <w:keepNext w:val="1"/>
      <w:keepLines w:val="1"/>
      <w:spacing w:before="200" w:after="100"/>
      <w:outlineLvl w:val="1"/>
    </w:pPr>
    <w:rPr>
      <w:b w:val="1"/>
      <w:sz w:val="26"/>
      <w:szCs w:val="26"/>
    </w:rPr>
  </w:style>
  <w:style w:type="paragraph" w:styleId="000006">
    <w:name w:val="heading 3"/>
    <w:basedOn w:val="Normal"/>
    <w:next w:val="Normal"/>
    <w:uiPriority w:val="9"/>
    <w:qFormat w:val="1"/>
    <w:pPr>
      <w:keepNext w:val="1"/>
      <w:keepLines w:val="1"/>
      <w:spacing w:before="180" w:after="80"/>
      <w:outlineLvl w:val="2"/>
    </w:pPr>
    <w:rPr>
      <w:b w:val="1"/>
      <w:sz w:val="24"/>
      <w:szCs w:val="24"/>
    </w:rPr>
  </w:style>
  <w:style w:type="paragraph" w:styleId="000003">
    <w:name w:val="heading 1"/>
    <w:basedOn w:val="Normal"/>
    <w:next w:val="Normal"/>
    <w:uiPriority w:val="9"/>
    <w:qFormat w:val="1"/>
    <w:pPr>
      <w:keepNext w:val="1"/>
      <w:keepLines w:val="1"/>
      <w:spacing w:before="240" w:after="120"/>
      <w:outlineLvl w:val="0"/>
    </w:pPr>
    <w:rPr>
      <w:b w:val="1"/>
      <w:sz w:val="32"/>
      <w:szCs w:val="32"/>
    </w:rPr>
  </w:style>
  <w:style w:type="paragraph" w:styleId="000004">
    <w:name w:val="toc 1"/>
    <w:basedOn w:val="Normal"/>
    <w:qFormat w:val="1"/>
    <w:pPr>
      <w:tabs>
        <w:tab w:val="right" w:leader="dot" w:pos="9072"/>
      </w:tabs>
      <w:spacing w:before="120" w:after="120" w:line="360"/>
    </w:pPr>
    <w:rPr>
      <w:rFonts w:ascii="SimSun" w:hAnsi="SimSun" w:eastAsia="SimSun" w:cs="SimSun"/>
      <w:sz w:val="24"/>
      <w:szCs w:val="24"/>
    </w:r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2" Type="http://schemas.openxmlformats.org/officeDocument/2006/relationships/fontTable" Target="fontTable.xml"/><Relationship Id="rId1"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numbering" Target="numbering.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2026-10-16T00:38:02Z</dcterms:created>
  <dcterms:modified xsi:type="dcterms:W3CDTF">2026-10-16T00:38:02Z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"01a1402ff7537a278a846c7b7a194d7b", "ReservedCode1": "", "ContentPropagator": "00119111010856365494821B355", "PropagateID": "01a1402ff7537a278a846c7b7a194d7b", "ReservedCode2": ""}}</vt:lpwstr>
  </property>
</Properties>
</file>