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Las asignaturas que más me gustaron de la carrera fueron BPM, Gestión de personas, Evaluación de proyectos, Gestión ágil de proyectos,Gestión de proyecto </w:t>
            </w:r>
          </w:p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tabs>
                <w:tab w:val="left" w:leader="none" w:pos="454"/>
              </w:tabs>
              <w:ind w:left="171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4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heading=h.37pqpolx7gn9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 no hay ninguna que se relacione suficiente: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área(s) de desempeño y competencias debería abordar este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tipo de proyecto podría ayudarte más en tu desarrollo profesional?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contexto se debería situar este Proyecto APT?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tabs>
                <w:tab w:val="left" w:leader="none" w:pos="1021"/>
              </w:tabs>
              <w:ind w:firstLine="142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8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8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9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9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9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RYYtahau9tZ2xCI82ap9GqvRow==">CgMxLjAyDmguMzdwcXBvbHg3Z245OAByITFCUGVIUWVUZWlUanJHRDhaSko0bFYweDYydEhhRVFKOA==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