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72A2" w14:textId="3ED1E9D2" w:rsidR="00726F4C" w:rsidRDefault="00FF65E8" w:rsidP="00D259E3">
      <w:pPr>
        <w:ind w:left="375" w:hanging="375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《数字图像处理》期末考试</w:t>
      </w:r>
      <w:r w:rsidR="00726F4C">
        <w:rPr>
          <w:rFonts w:ascii="Helvetica" w:hAnsi="Helvetica"/>
          <w:color w:val="333333"/>
          <w:shd w:val="clear" w:color="auto" w:fill="FFFFFF"/>
        </w:rPr>
        <w:t>试卷结构</w:t>
      </w:r>
    </w:p>
    <w:p w14:paraId="58533CD9" w14:textId="6B8AD98C" w:rsidR="00726F4C" w:rsidRPr="00AB5CE9" w:rsidRDefault="00DF5F8B" w:rsidP="00AB5CE9">
      <w:pPr>
        <w:ind w:left="375" w:hanging="375"/>
        <w:rPr>
          <w:rFonts w:ascii="Helvetica" w:hAnsi="Helvetica"/>
          <w:color w:val="333333"/>
          <w:shd w:val="clear" w:color="auto" w:fill="FFFFFF"/>
        </w:rPr>
      </w:pPr>
      <w:r w:rsidRPr="00AB5CE9">
        <w:rPr>
          <w:rFonts w:ascii="Helvetica" w:hAnsi="Helvetica" w:hint="eastAsia"/>
          <w:color w:val="333333"/>
          <w:shd w:val="clear" w:color="auto" w:fill="FFFFFF"/>
        </w:rPr>
        <w:t>一、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简答题（</w:t>
      </w:r>
      <w:r w:rsidR="00AB5CE9" w:rsidRPr="00AB5CE9">
        <w:rPr>
          <w:rFonts w:ascii="Helvetica" w:hAnsi="Helvetica"/>
          <w:color w:val="333333"/>
          <w:shd w:val="clear" w:color="auto" w:fill="FFFFFF"/>
        </w:rPr>
        <w:t>3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0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分，每小题</w:t>
      </w:r>
      <w:r w:rsidR="00AB5CE9" w:rsidRPr="00AB5CE9">
        <w:rPr>
          <w:rFonts w:ascii="Helvetica" w:hAnsi="Helvetica"/>
          <w:color w:val="333333"/>
          <w:shd w:val="clear" w:color="auto" w:fill="FFFFFF"/>
        </w:rPr>
        <w:t>6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分）</w:t>
      </w:r>
    </w:p>
    <w:p w14:paraId="5D72E2FA" w14:textId="247EF315" w:rsidR="00726F4C" w:rsidRPr="00AB5CE9" w:rsidRDefault="00DF5F8B" w:rsidP="00DF5F8B">
      <w:pPr>
        <w:rPr>
          <w:szCs w:val="21"/>
        </w:rPr>
      </w:pPr>
      <w:r w:rsidRPr="00DF5F8B">
        <w:rPr>
          <w:rFonts w:hint="eastAsia"/>
          <w:szCs w:val="21"/>
        </w:rPr>
        <w:t>二、</w:t>
      </w:r>
      <w:r w:rsidR="00AB5CE9" w:rsidRPr="00AB5CE9">
        <w:rPr>
          <w:rFonts w:hint="eastAsia"/>
          <w:szCs w:val="21"/>
        </w:rPr>
        <w:t>分析计算题（</w:t>
      </w:r>
      <w:r w:rsidR="00AB5CE9" w:rsidRPr="00AB5CE9">
        <w:rPr>
          <w:szCs w:val="21"/>
        </w:rPr>
        <w:t>5</w:t>
      </w:r>
      <w:r w:rsidR="00AB5CE9" w:rsidRPr="00AB5CE9">
        <w:rPr>
          <w:rFonts w:hint="eastAsia"/>
          <w:szCs w:val="21"/>
        </w:rPr>
        <w:t>0分）</w:t>
      </w:r>
      <w:r w:rsidR="00AB5CE9">
        <w:rPr>
          <w:rFonts w:hint="eastAsia"/>
          <w:szCs w:val="21"/>
        </w:rPr>
        <w:t>（侧重分析2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小题，每小题</w:t>
      </w:r>
      <w:r w:rsidR="00AB5CE9">
        <w:rPr>
          <w:rFonts w:ascii="Helvetica" w:hAnsi="Helvetica"/>
          <w:color w:val="333333"/>
          <w:shd w:val="clear" w:color="auto" w:fill="FFFFFF"/>
        </w:rPr>
        <w:t>10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分</w:t>
      </w:r>
      <w:r w:rsidR="00AB5CE9">
        <w:rPr>
          <w:rFonts w:ascii="Helvetica" w:hAnsi="Helvetica" w:hint="eastAsia"/>
          <w:color w:val="333333"/>
          <w:shd w:val="clear" w:color="auto" w:fill="FFFFFF"/>
        </w:rPr>
        <w:t>；侧重</w:t>
      </w:r>
      <w:r w:rsidR="00AB5CE9">
        <w:rPr>
          <w:rFonts w:hint="eastAsia"/>
          <w:szCs w:val="21"/>
        </w:rPr>
        <w:t>计算2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小题，每小题</w:t>
      </w:r>
      <w:r w:rsidR="00AB5CE9">
        <w:rPr>
          <w:rFonts w:ascii="Helvetica" w:hAnsi="Helvetica"/>
          <w:color w:val="333333"/>
          <w:shd w:val="clear" w:color="auto" w:fill="FFFFFF"/>
        </w:rPr>
        <w:t>15</w:t>
      </w:r>
      <w:r w:rsidR="00AB5CE9" w:rsidRPr="00AB5CE9">
        <w:rPr>
          <w:rFonts w:ascii="Helvetica" w:hAnsi="Helvetica" w:hint="eastAsia"/>
          <w:color w:val="333333"/>
          <w:shd w:val="clear" w:color="auto" w:fill="FFFFFF"/>
        </w:rPr>
        <w:t>分</w:t>
      </w:r>
      <w:r w:rsidR="00AB5CE9">
        <w:rPr>
          <w:rFonts w:ascii="Helvetica" w:hAnsi="Helvetica" w:hint="eastAsia"/>
          <w:color w:val="333333"/>
          <w:shd w:val="clear" w:color="auto" w:fill="FFFFFF"/>
        </w:rPr>
        <w:t>）</w:t>
      </w:r>
    </w:p>
    <w:p w14:paraId="0478EA9E" w14:textId="7E90DF13" w:rsidR="00AB5CE9" w:rsidRPr="00DF5F8B" w:rsidRDefault="00DF5F8B" w:rsidP="00AB5CE9">
      <w:pPr>
        <w:rPr>
          <w:szCs w:val="21"/>
        </w:rPr>
      </w:pPr>
      <w:r w:rsidRPr="00F21054">
        <w:rPr>
          <w:rFonts w:hint="eastAsia"/>
          <w:szCs w:val="21"/>
        </w:rPr>
        <w:t>三、</w:t>
      </w:r>
      <w:r w:rsidR="00AB5CE9" w:rsidRPr="00DF5F8B">
        <w:rPr>
          <w:rFonts w:hint="eastAsia"/>
          <w:szCs w:val="21"/>
        </w:rPr>
        <w:t>论述题（20分）</w:t>
      </w:r>
    </w:p>
    <w:p w14:paraId="222BDFBF" w14:textId="75760B72" w:rsidR="00DF5F8B" w:rsidRDefault="00DF5F8B" w:rsidP="00DF5F8B">
      <w:pPr>
        <w:rPr>
          <w:szCs w:val="21"/>
        </w:rPr>
      </w:pPr>
    </w:p>
    <w:p w14:paraId="5BB8D1AA" w14:textId="223BCA96" w:rsidR="00EC60F7" w:rsidRPr="00EC60F7" w:rsidRDefault="00EC60F7" w:rsidP="00EC60F7">
      <w:pPr>
        <w:autoSpaceDE w:val="0"/>
        <w:autoSpaceDN w:val="0"/>
        <w:adjustRightInd w:val="0"/>
        <w:jc w:val="left"/>
        <w:rPr>
          <w:rFonts w:hint="eastAsia"/>
        </w:rPr>
      </w:pPr>
      <w:r w:rsidRPr="00E52A7B">
        <w:rPr>
          <w:rFonts w:hint="eastAsia"/>
        </w:rPr>
        <w:t>试卷反面</w:t>
      </w:r>
      <w:r>
        <w:rPr>
          <w:rFonts w:hint="eastAsia"/>
        </w:rPr>
        <w:t>可</w:t>
      </w:r>
      <w:r w:rsidRPr="00E52A7B">
        <w:rPr>
          <w:rFonts w:hint="eastAsia"/>
        </w:rPr>
        <w:t>用作稿纸，答题册不可打草稿。</w:t>
      </w:r>
    </w:p>
    <w:p w14:paraId="10B93D81" w14:textId="77777777" w:rsidR="00EC60F7" w:rsidRPr="00DF5F8B" w:rsidRDefault="00EC60F7" w:rsidP="00DF5F8B">
      <w:pPr>
        <w:rPr>
          <w:rFonts w:hint="eastAsia"/>
          <w:szCs w:val="21"/>
        </w:rPr>
      </w:pPr>
    </w:p>
    <w:p w14:paraId="40A594EE" w14:textId="00F537AC" w:rsidR="00726F4C" w:rsidRDefault="00B936B2" w:rsidP="00D259E3">
      <w:pPr>
        <w:ind w:left="375" w:hanging="375"/>
      </w:pPr>
      <w:r>
        <w:rPr>
          <w:rFonts w:hint="eastAsia"/>
        </w:rPr>
        <w:t>各章重要小节</w:t>
      </w:r>
      <w:r w:rsidR="00382C40">
        <w:rPr>
          <w:rFonts w:hint="eastAsia"/>
        </w:rPr>
        <w:t>，及</w:t>
      </w:r>
      <w:r>
        <w:rPr>
          <w:rFonts w:hint="eastAsia"/>
        </w:rPr>
        <w:t>试卷中各章分数</w:t>
      </w:r>
    </w:p>
    <w:p w14:paraId="6E06D281" w14:textId="2E428E5C" w:rsidR="00590A11" w:rsidRDefault="00EC0A3A" w:rsidP="00EC0A3A">
      <w:r>
        <w:rPr>
          <w:rFonts w:asciiTheme="minorEastAsia" w:hAnsiTheme="minorEastAsia" w:hint="eastAsia"/>
        </w:rPr>
        <w:t>●</w:t>
      </w:r>
      <w:r w:rsidR="00590A11" w:rsidRPr="00590A11">
        <w:t>绪论</w:t>
      </w:r>
      <w:r w:rsidR="00590A11">
        <w:rPr>
          <w:rFonts w:hint="eastAsia"/>
        </w:rPr>
        <w:t>（</w:t>
      </w:r>
      <w:r>
        <w:rPr>
          <w:rFonts w:hint="eastAsia"/>
        </w:rPr>
        <w:t>3</w:t>
      </w:r>
      <w:r w:rsidR="00590A11">
        <w:rPr>
          <w:rFonts w:hint="eastAsia"/>
        </w:rPr>
        <w:t>2分）</w:t>
      </w:r>
    </w:p>
    <w:p w14:paraId="0A629AA4" w14:textId="35FC9CDB" w:rsidR="007F6C06" w:rsidRDefault="007F6C06" w:rsidP="004178B2">
      <w:r>
        <w:t>1.2 图像处理技术的分类</w:t>
      </w:r>
    </w:p>
    <w:p w14:paraId="2103E965" w14:textId="1220AB91" w:rsidR="004178B2" w:rsidRDefault="004178B2" w:rsidP="004178B2">
      <w:r>
        <w:t>1.4  数字图像处理的主要方法及主要内容</w:t>
      </w:r>
    </w:p>
    <w:p w14:paraId="088B6106" w14:textId="75CEE620" w:rsidR="00156DE6" w:rsidRDefault="00B01BBB">
      <w:r w:rsidRPr="00B01BBB">
        <w:t>1.4.2 数字图像处理的主要内容</w:t>
      </w:r>
      <w:r w:rsidR="00D34B21">
        <w:rPr>
          <w:rFonts w:hint="eastAsia"/>
        </w:rPr>
        <w:t>（注意区分</w:t>
      </w:r>
      <w:r w:rsidR="00D34B21">
        <w:t>图像处理工程</w:t>
      </w:r>
      <w:r w:rsidR="00D34B21">
        <w:rPr>
          <w:rFonts w:hint="eastAsia"/>
        </w:rPr>
        <w:t>和</w:t>
      </w:r>
      <w:r w:rsidR="00D34B21">
        <w:t>数字图像处理</w:t>
      </w:r>
      <w:r w:rsidR="00D34B21">
        <w:rPr>
          <w:rFonts w:hint="eastAsia"/>
        </w:rPr>
        <w:t>所包含的不同内容）</w:t>
      </w:r>
    </w:p>
    <w:p w14:paraId="2CA57B05" w14:textId="365A0028" w:rsidR="009765CB" w:rsidRDefault="00361688">
      <w:pPr>
        <w:rPr>
          <w:szCs w:val="21"/>
        </w:rPr>
      </w:pPr>
      <w:r>
        <w:t>1.5 数字图像处理的应用</w:t>
      </w:r>
    </w:p>
    <w:p w14:paraId="092C6F5D" w14:textId="77777777" w:rsidR="00361688" w:rsidRDefault="00361688">
      <w:pPr>
        <w:rPr>
          <w:szCs w:val="21"/>
        </w:rPr>
      </w:pPr>
    </w:p>
    <w:p w14:paraId="527A6BBA" w14:textId="2D3F4071" w:rsidR="00D57487" w:rsidRDefault="001579E5">
      <w:pPr>
        <w:rPr>
          <w:szCs w:val="21"/>
        </w:rPr>
      </w:pPr>
      <w:r>
        <w:rPr>
          <w:rFonts w:asciiTheme="minorEastAsia" w:hAnsiTheme="minorEastAsia" w:hint="eastAsia"/>
        </w:rPr>
        <w:t>●</w:t>
      </w:r>
      <w:r w:rsidR="00D57487" w:rsidRPr="00D57487">
        <w:rPr>
          <w:szCs w:val="21"/>
        </w:rPr>
        <w:t>图像处理中的正交变换</w:t>
      </w:r>
      <w:r w:rsidR="00D57487">
        <w:rPr>
          <w:rFonts w:hint="eastAsia"/>
        </w:rPr>
        <w:t>（</w:t>
      </w:r>
      <w:r>
        <w:t>16</w:t>
      </w:r>
      <w:r w:rsidR="00D57487">
        <w:rPr>
          <w:rFonts w:hint="eastAsia"/>
        </w:rPr>
        <w:t>分）</w:t>
      </w:r>
    </w:p>
    <w:p w14:paraId="4CE3C6B5" w14:textId="6AF50E18" w:rsidR="004178B2" w:rsidRDefault="004178B2">
      <w:pPr>
        <w:rPr>
          <w:szCs w:val="21"/>
        </w:rPr>
      </w:pPr>
      <w:r>
        <w:t>3.1  傅里叶变换</w:t>
      </w:r>
    </w:p>
    <w:p w14:paraId="5025CE5D" w14:textId="6917B0BA" w:rsidR="007E39C6" w:rsidRDefault="007E39C6">
      <w:pPr>
        <w:rPr>
          <w:szCs w:val="21"/>
        </w:rPr>
      </w:pPr>
      <w:r w:rsidRPr="007E39C6">
        <w:rPr>
          <w:szCs w:val="21"/>
        </w:rPr>
        <w:t>3.1.1 傅里叶变换的定义及基本概念</w:t>
      </w:r>
    </w:p>
    <w:p w14:paraId="67096178" w14:textId="556AA505" w:rsidR="00B01BBB" w:rsidRDefault="00B01BBB">
      <w:pPr>
        <w:rPr>
          <w:szCs w:val="21"/>
        </w:rPr>
      </w:pPr>
      <w:r w:rsidRPr="00B01BBB">
        <w:rPr>
          <w:szCs w:val="21"/>
        </w:rPr>
        <w:t>3.1.2 傅里叶变换的性质</w:t>
      </w:r>
    </w:p>
    <w:p w14:paraId="297C9134" w14:textId="77777777" w:rsidR="00C260DE" w:rsidRDefault="00C260DE"/>
    <w:p w14:paraId="17E498A6" w14:textId="38BAA246" w:rsidR="00047B61" w:rsidRDefault="00482431">
      <w:r>
        <w:rPr>
          <w:rFonts w:asciiTheme="minorEastAsia" w:hAnsiTheme="minorEastAsia" w:hint="eastAsia"/>
        </w:rPr>
        <w:t>●</w:t>
      </w:r>
      <w:r w:rsidR="00047B61" w:rsidRPr="00047B61">
        <w:t>图像增强</w:t>
      </w:r>
      <w:r w:rsidR="000F2E60">
        <w:rPr>
          <w:rFonts w:hint="eastAsia"/>
        </w:rPr>
        <w:t>（</w:t>
      </w:r>
      <w:r>
        <w:rPr>
          <w:rFonts w:hint="eastAsia"/>
        </w:rPr>
        <w:t>2</w:t>
      </w:r>
      <w:r w:rsidR="000F2E60">
        <w:rPr>
          <w:rFonts w:hint="eastAsia"/>
        </w:rPr>
        <w:t>1分）</w:t>
      </w:r>
    </w:p>
    <w:p w14:paraId="0BB63A78" w14:textId="120869C2" w:rsidR="00047B61" w:rsidRDefault="000231CF">
      <w:r>
        <w:rPr>
          <w:rFonts w:hint="eastAsia"/>
        </w:rPr>
        <w:t>导言</w:t>
      </w:r>
    </w:p>
    <w:p w14:paraId="3D4933B5" w14:textId="116F1390" w:rsidR="004178B2" w:rsidRDefault="004178B2">
      <w:r>
        <w:t>用直方图修改技术进行图像增强</w:t>
      </w:r>
    </w:p>
    <w:p w14:paraId="0C207D73" w14:textId="34A5ABDF" w:rsidR="002E5774" w:rsidRDefault="002E5774" w:rsidP="00EA36B9">
      <w:pPr>
        <w:ind w:firstLineChars="100" w:firstLine="210"/>
      </w:pPr>
      <w:r w:rsidRPr="00BC61BB">
        <w:t>直方图</w:t>
      </w:r>
    </w:p>
    <w:p w14:paraId="773C4C4A" w14:textId="22207DDC" w:rsidR="00B01BBB" w:rsidRDefault="00BC61BB" w:rsidP="00EA36B9">
      <w:pPr>
        <w:ind w:firstLineChars="100" w:firstLine="210"/>
      </w:pPr>
      <w:r w:rsidRPr="00BC61BB">
        <w:t>直方图均衡化处理</w:t>
      </w:r>
    </w:p>
    <w:p w14:paraId="373160D2" w14:textId="6818DF69" w:rsidR="00592B81" w:rsidRDefault="00592B81"/>
    <w:p w14:paraId="0AE3F7FE" w14:textId="56E3B90C" w:rsidR="00FE5032" w:rsidRDefault="00302FE9">
      <w:r>
        <w:rPr>
          <w:rFonts w:asciiTheme="minorEastAsia" w:hAnsiTheme="minorEastAsia" w:hint="eastAsia"/>
        </w:rPr>
        <w:t>●</w:t>
      </w:r>
      <w:r w:rsidR="00FE5032" w:rsidRPr="00FE5032">
        <w:t>图像编码</w:t>
      </w:r>
      <w:r w:rsidR="00FE5032">
        <w:rPr>
          <w:rFonts w:hint="eastAsia"/>
        </w:rPr>
        <w:t>（2</w:t>
      </w:r>
      <w:r w:rsidR="006D305A">
        <w:t>1</w:t>
      </w:r>
      <w:r w:rsidR="00FE5032">
        <w:rPr>
          <w:rFonts w:hint="eastAsia"/>
        </w:rPr>
        <w:t>分）</w:t>
      </w:r>
    </w:p>
    <w:p w14:paraId="2EFD3F9A" w14:textId="5145AFE6" w:rsidR="004B3E4F" w:rsidRDefault="004B3E4F">
      <w:r>
        <w:t>5. 1 图像编码分类</w:t>
      </w:r>
    </w:p>
    <w:p w14:paraId="48E521DB" w14:textId="77777777" w:rsidR="00724D99" w:rsidRDefault="00724D99" w:rsidP="00724D99">
      <w:r>
        <w:t>5.4  统计编码</w:t>
      </w:r>
    </w:p>
    <w:p w14:paraId="40EEDE97" w14:textId="290ED33C" w:rsidR="001F2171" w:rsidRDefault="00124141">
      <w:r w:rsidRPr="00124141">
        <w:t>5.4.2 三种常用的统计编码法</w:t>
      </w:r>
    </w:p>
    <w:p w14:paraId="74B7C360" w14:textId="77777777" w:rsidR="00124141" w:rsidRDefault="00124141"/>
    <w:p w14:paraId="5962B3AD" w14:textId="339E4B35" w:rsidR="0099519B" w:rsidRDefault="00621EAA">
      <w:r>
        <w:rPr>
          <w:rFonts w:asciiTheme="minorEastAsia" w:hAnsiTheme="minorEastAsia" w:hint="eastAsia"/>
        </w:rPr>
        <w:t>●</w:t>
      </w:r>
      <w:r w:rsidR="0099519B" w:rsidRPr="0099519B">
        <w:t>图像复原</w:t>
      </w:r>
      <w:r w:rsidR="0099519B">
        <w:rPr>
          <w:rFonts w:hint="eastAsia"/>
        </w:rPr>
        <w:t>（</w:t>
      </w:r>
      <w:r>
        <w:t>10</w:t>
      </w:r>
      <w:r w:rsidR="0099519B">
        <w:rPr>
          <w:rFonts w:hint="eastAsia"/>
        </w:rPr>
        <w:t>分）</w:t>
      </w:r>
    </w:p>
    <w:p w14:paraId="0071264F" w14:textId="0DE566A6" w:rsidR="000F07B3" w:rsidRDefault="000F07B3">
      <w:r w:rsidRPr="000F07B3">
        <w:t>6.1 退化模型</w:t>
      </w:r>
    </w:p>
    <w:p w14:paraId="349FB63D" w14:textId="36EA270F" w:rsidR="00282EA7" w:rsidRDefault="00282EA7">
      <w:r>
        <w:rPr>
          <w:rFonts w:hint="eastAsia"/>
        </w:rPr>
        <w:t>导言</w:t>
      </w:r>
    </w:p>
    <w:p w14:paraId="6ACD7ED7" w14:textId="77777777" w:rsidR="00EF33D5" w:rsidRDefault="00EF33D5"/>
    <w:p w14:paraId="32D2ACE9" w14:textId="77777777" w:rsidR="00EF33D5" w:rsidRDefault="00EF33D5"/>
    <w:p w14:paraId="41796DCC" w14:textId="57402C54" w:rsidR="00EF33D5" w:rsidRDefault="00EF33D5">
      <w:r>
        <w:rPr>
          <w:rFonts w:hint="eastAsia"/>
        </w:rPr>
        <w:t>友情提醒:</w:t>
      </w:r>
    </w:p>
    <w:p w14:paraId="143C1163" w14:textId="22044903" w:rsidR="00EF33D5" w:rsidRDefault="00EF33D5" w:rsidP="00EF33D5">
      <w:r>
        <w:rPr>
          <w:rFonts w:hint="eastAsia"/>
        </w:rPr>
        <w:t>复习冲刺，大家以我上课的课件为主要依据，结合以上考试说明认真梳理</w:t>
      </w:r>
      <w:r w:rsidR="007C19FA">
        <w:rPr>
          <w:rFonts w:hint="eastAsia"/>
        </w:rPr>
        <w:t>课上所讲内容</w:t>
      </w:r>
      <w:r>
        <w:rPr>
          <w:rFonts w:hint="eastAsia"/>
        </w:rPr>
        <w:t>。</w:t>
      </w:r>
    </w:p>
    <w:p w14:paraId="5F73BC0F" w14:textId="77777777" w:rsidR="00EF33D5" w:rsidRDefault="00EF33D5" w:rsidP="00EF33D5">
      <w:r>
        <w:rPr>
          <w:rFonts w:hint="eastAsia"/>
        </w:rPr>
        <w:t>考试时一定不要太早交卷，因为都是主观题，大家答题既要准确，更重要的还要尽可能全面、详尽、有深度。</w:t>
      </w:r>
    </w:p>
    <w:p w14:paraId="76027505" w14:textId="77777777" w:rsidR="00EF33D5" w:rsidRDefault="00EF33D5" w:rsidP="00EF33D5">
      <w:r>
        <w:rPr>
          <w:rFonts w:hint="eastAsia"/>
        </w:rPr>
        <w:t>例如问答题，仅寥寥几行泛泛而谈就很可能答不对点上，导致低分甚至无分。特别是，论述题草草答一段了事就更难拿分。</w:t>
      </w:r>
    </w:p>
    <w:p w14:paraId="49DF8DF3" w14:textId="77777777" w:rsidR="00344BE7" w:rsidRDefault="00344BE7" w:rsidP="00344BE7">
      <w:r w:rsidRPr="002768CB">
        <w:rPr>
          <w:rFonts w:hint="eastAsia"/>
        </w:rPr>
        <w:t>具体考试时间和考场，</w:t>
      </w:r>
      <w:r>
        <w:rPr>
          <w:rFonts w:hint="eastAsia"/>
        </w:rPr>
        <w:t>由</w:t>
      </w:r>
      <w:r w:rsidRPr="002768CB">
        <w:rPr>
          <w:rFonts w:hint="eastAsia"/>
        </w:rPr>
        <w:t>教务通知，如有不清楚请咨询教务，以教务通知为准。</w:t>
      </w:r>
    </w:p>
    <w:p w14:paraId="1CB43EF2" w14:textId="20557A6C" w:rsidR="00344BE7" w:rsidRDefault="00344BE7" w:rsidP="00344BE7">
      <w:pPr>
        <w:rPr>
          <w:rFonts w:hint="eastAsia"/>
        </w:rPr>
      </w:pPr>
      <w:r>
        <w:rPr>
          <w:rFonts w:hint="eastAsia"/>
        </w:rPr>
        <w:t>请认真做好迎考准备！</w:t>
      </w:r>
    </w:p>
    <w:sectPr w:rsidR="0034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BF4C" w14:textId="77777777" w:rsidR="00CC7487" w:rsidRDefault="00CC7487" w:rsidP="00B01BBB">
      <w:r>
        <w:separator/>
      </w:r>
    </w:p>
  </w:endnote>
  <w:endnote w:type="continuationSeparator" w:id="0">
    <w:p w14:paraId="3F3A5D0B" w14:textId="77777777" w:rsidR="00CC7487" w:rsidRDefault="00CC7487" w:rsidP="00B0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46C4" w14:textId="77777777" w:rsidR="00CC7487" w:rsidRDefault="00CC7487" w:rsidP="00B01BBB">
      <w:r>
        <w:separator/>
      </w:r>
    </w:p>
  </w:footnote>
  <w:footnote w:type="continuationSeparator" w:id="0">
    <w:p w14:paraId="5CFBB1AB" w14:textId="77777777" w:rsidR="00CC7487" w:rsidRDefault="00CC7487" w:rsidP="00B01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3DE6"/>
    <w:multiLevelType w:val="hybridMultilevel"/>
    <w:tmpl w:val="E2D45C26"/>
    <w:lvl w:ilvl="0" w:tplc="EB48C58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92B68"/>
    <w:multiLevelType w:val="multilevel"/>
    <w:tmpl w:val="F3E8A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C60CAC"/>
    <w:multiLevelType w:val="hybridMultilevel"/>
    <w:tmpl w:val="6A2224EA"/>
    <w:lvl w:ilvl="0" w:tplc="BB6E15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8500387">
    <w:abstractNumId w:val="1"/>
  </w:num>
  <w:num w:numId="2" w16cid:durableId="744109579">
    <w:abstractNumId w:val="2"/>
  </w:num>
  <w:num w:numId="3" w16cid:durableId="91806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6"/>
    <w:rsid w:val="00014630"/>
    <w:rsid w:val="000231CF"/>
    <w:rsid w:val="00047B61"/>
    <w:rsid w:val="000500BE"/>
    <w:rsid w:val="00067284"/>
    <w:rsid w:val="000C214E"/>
    <w:rsid w:val="000F07B3"/>
    <w:rsid w:val="000F2E60"/>
    <w:rsid w:val="00124141"/>
    <w:rsid w:val="00146878"/>
    <w:rsid w:val="00156DE6"/>
    <w:rsid w:val="001579E5"/>
    <w:rsid w:val="00172674"/>
    <w:rsid w:val="001F0986"/>
    <w:rsid w:val="001F2171"/>
    <w:rsid w:val="00221AEE"/>
    <w:rsid w:val="002710AB"/>
    <w:rsid w:val="00282EA7"/>
    <w:rsid w:val="002E5774"/>
    <w:rsid w:val="00302FE9"/>
    <w:rsid w:val="00344BE7"/>
    <w:rsid w:val="00361688"/>
    <w:rsid w:val="00382C40"/>
    <w:rsid w:val="003841EA"/>
    <w:rsid w:val="004178B2"/>
    <w:rsid w:val="00482431"/>
    <w:rsid w:val="004B3E4F"/>
    <w:rsid w:val="004D7AE0"/>
    <w:rsid w:val="00582F45"/>
    <w:rsid w:val="005872BE"/>
    <w:rsid w:val="00590A11"/>
    <w:rsid w:val="00592B81"/>
    <w:rsid w:val="005F3EF2"/>
    <w:rsid w:val="00621EAA"/>
    <w:rsid w:val="006A3D00"/>
    <w:rsid w:val="006D305A"/>
    <w:rsid w:val="006D6786"/>
    <w:rsid w:val="00724D99"/>
    <w:rsid w:val="00726F4C"/>
    <w:rsid w:val="007C19FA"/>
    <w:rsid w:val="007E39C6"/>
    <w:rsid w:val="007F6C06"/>
    <w:rsid w:val="009045E5"/>
    <w:rsid w:val="00965E97"/>
    <w:rsid w:val="00972443"/>
    <w:rsid w:val="009765CB"/>
    <w:rsid w:val="0099519B"/>
    <w:rsid w:val="009B7CA4"/>
    <w:rsid w:val="009E1625"/>
    <w:rsid w:val="009E7A1C"/>
    <w:rsid w:val="00A856BB"/>
    <w:rsid w:val="00AB5CE9"/>
    <w:rsid w:val="00AB6DA6"/>
    <w:rsid w:val="00B01BBB"/>
    <w:rsid w:val="00B204ED"/>
    <w:rsid w:val="00B47AB0"/>
    <w:rsid w:val="00B936B2"/>
    <w:rsid w:val="00BC61BB"/>
    <w:rsid w:val="00C260DE"/>
    <w:rsid w:val="00C56F15"/>
    <w:rsid w:val="00CA598B"/>
    <w:rsid w:val="00CC19C9"/>
    <w:rsid w:val="00CC7487"/>
    <w:rsid w:val="00D259E3"/>
    <w:rsid w:val="00D34B21"/>
    <w:rsid w:val="00D57487"/>
    <w:rsid w:val="00D801D4"/>
    <w:rsid w:val="00DC22AA"/>
    <w:rsid w:val="00DC5EF7"/>
    <w:rsid w:val="00DE1972"/>
    <w:rsid w:val="00DF239B"/>
    <w:rsid w:val="00DF5F8B"/>
    <w:rsid w:val="00EA36B9"/>
    <w:rsid w:val="00EC0A3A"/>
    <w:rsid w:val="00EC60F7"/>
    <w:rsid w:val="00EF33D5"/>
    <w:rsid w:val="00F33EA6"/>
    <w:rsid w:val="00F579D7"/>
    <w:rsid w:val="00F97149"/>
    <w:rsid w:val="00FE5032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2CCE1"/>
  <w15:chartTrackingRefBased/>
  <w15:docId w15:val="{375610ED-4D3A-47D0-8580-68552280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BBB"/>
    <w:rPr>
      <w:sz w:val="18"/>
      <w:szCs w:val="18"/>
    </w:rPr>
  </w:style>
  <w:style w:type="paragraph" w:styleId="a7">
    <w:name w:val="List Paragraph"/>
    <w:basedOn w:val="a"/>
    <w:uiPriority w:val="34"/>
    <w:qFormat/>
    <w:rsid w:val="00D25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85856814@qq.com</dc:creator>
  <cp:keywords/>
  <dc:description/>
  <cp:lastModifiedBy>枫 徐</cp:lastModifiedBy>
  <cp:revision>253</cp:revision>
  <dcterms:created xsi:type="dcterms:W3CDTF">2020-01-03T08:18:00Z</dcterms:created>
  <dcterms:modified xsi:type="dcterms:W3CDTF">2023-12-24T11:02:00Z</dcterms:modified>
</cp:coreProperties>
</file>