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ind w:right="-13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Индивидуальное задание</w:t>
      </w:r>
    </w:p>
    <w:p>
      <w:pPr>
        <w:pStyle w:val="style0"/>
        <w:spacing w:lineRule="auto" w:line="238"/>
        <w:ind w:right="-139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по теме Свойства ЭМВ</w:t>
      </w:r>
    </w:p>
    <w:p>
      <w:pPr>
        <w:pStyle w:val="style0"/>
        <w:spacing w:lineRule="auto" w:line="235"/>
        <w:ind w:left="14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Вариант 6</w:t>
      </w:r>
    </w:p>
    <w:p>
      <w:pPr>
        <w:pStyle w:val="style0"/>
        <w:spacing w:lineRule="exact" w:line="250"/>
        <w:rPr>
          <w:sz w:val="24"/>
          <w:szCs w:val="24"/>
        </w:r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20"/>
        <w:gridCol w:w="220"/>
        <w:gridCol w:w="360"/>
        <w:gridCol w:w="160"/>
        <w:gridCol w:w="120"/>
        <w:gridCol w:w="460"/>
        <w:gridCol w:w="300"/>
        <w:gridCol w:w="80"/>
        <w:gridCol w:w="3040"/>
        <w:gridCol w:w="180"/>
        <w:gridCol w:w="30"/>
      </w:tblGrid>
      <w:tr>
        <w:trPr>
          <w:trHeight w:val="374" w:hRule="atLeast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№(тема)</w:t>
            </w:r>
          </w:p>
        </w:tc>
        <w:tc>
          <w:tcPr>
            <w:tcW w:w="232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Ответ</w:t>
            </w:r>
          </w:p>
        </w:tc>
        <w:tc>
          <w:tcPr>
            <w:tcW w:w="4920" w:type="dxa"/>
            <w:gridSpan w:val="9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Комментарии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54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3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1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3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Зависит от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3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Основные ошибки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8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Переменный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варианта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Необходимо общее напряжение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ток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для 6-го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искать как U по теореме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0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10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Пифагора: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125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580" w:type="dxa"/>
            <w:gridSpan w:val="2"/>
            <w:tcBorders/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3040" w:type="dxa"/>
            <w:tcBorders>
              <w:bottom w:val="single" w:sz="8" w:space="0" w:color="auto"/>
            </w:tcBorders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10"/>
                <w:szCs w:val="10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733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50"/>
                <w:szCs w:val="50"/>
              </w:rPr>
              <w:t xml:space="preserve">U </w:t>
            </w:r>
            <w:r>
              <w:rPr>
                <w:rFonts w:ascii="Symbol" w:cs="Symbol" w:eastAsia="Symbol" w:hAnsi="Symbol"/>
                <w:sz w:val="50"/>
                <w:szCs w:val="50"/>
              </w:rPr>
              <w:t></w:t>
            </w:r>
            <w:r>
              <w:rPr>
                <w:rFonts w:eastAsia="Times New Roman"/>
                <w:i/>
                <w:iCs/>
                <w:sz w:val="50"/>
                <w:szCs w:val="50"/>
              </w:rPr>
              <w:t xml:space="preserve">  U</w:t>
            </w:r>
            <w:r>
              <w:rPr>
                <w:rFonts w:eastAsia="Times New Roman"/>
                <w:i/>
                <w:iCs/>
                <w:sz w:val="57"/>
                <w:szCs w:val="57"/>
                <w:vertAlign w:val="subscript"/>
              </w:rPr>
              <w:t>R</w:t>
            </w:r>
            <w:r>
              <w:rPr>
                <w:rFonts w:eastAsia="Times New Roman"/>
                <w:sz w:val="57"/>
                <w:szCs w:val="57"/>
                <w:vertAlign w:val="superscript"/>
              </w:rPr>
              <w:t>2</w:t>
            </w:r>
            <w:r>
              <w:rPr>
                <w:rFonts w:eastAsia="Times New Roman"/>
                <w:i/>
                <w:iCs/>
                <w:sz w:val="50"/>
                <w:szCs w:val="50"/>
              </w:rPr>
              <w:t xml:space="preserve"> </w:t>
            </w:r>
            <w:r>
              <w:rPr>
                <w:rFonts w:ascii="Symbol" w:cs="Symbol" w:eastAsia="Symbol" w:hAnsi="Symbol"/>
                <w:sz w:val="50"/>
                <w:szCs w:val="50"/>
              </w:rPr>
              <w:t></w:t>
            </w:r>
            <w:r>
              <w:rPr>
                <w:rFonts w:eastAsia="Times New Roman"/>
                <w:sz w:val="50"/>
                <w:szCs w:val="50"/>
              </w:rPr>
              <w:t>(</w:t>
            </w:r>
            <w:r>
              <w:rPr>
                <w:rFonts w:eastAsia="Times New Roman"/>
                <w:i/>
                <w:iCs/>
                <w:sz w:val="50"/>
                <w:szCs w:val="50"/>
              </w:rPr>
              <w:t>U</w:t>
            </w:r>
            <w:r>
              <w:rPr>
                <w:rFonts w:eastAsia="Times New Roman"/>
                <w:i/>
                <w:iCs/>
                <w:sz w:val="57"/>
                <w:szCs w:val="57"/>
                <w:vertAlign w:val="subscript"/>
              </w:rPr>
              <w:t>L</w:t>
            </w:r>
            <w:r>
              <w:rPr>
                <w:rFonts w:eastAsia="Times New Roman"/>
                <w:i/>
                <w:iCs/>
                <w:sz w:val="50"/>
                <w:szCs w:val="50"/>
              </w:rPr>
              <w:t xml:space="preserve"> </w:t>
            </w:r>
            <w:r>
              <w:rPr>
                <w:rFonts w:ascii="Symbol" w:cs="Symbol" w:eastAsia="Symbol" w:hAnsi="Symbol"/>
                <w:sz w:val="50"/>
                <w:szCs w:val="50"/>
              </w:rPr>
              <w:t></w:t>
            </w:r>
            <w:r>
              <w:rPr>
                <w:rFonts w:eastAsia="Times New Roman"/>
                <w:i/>
                <w:iCs/>
                <w:sz w:val="50"/>
                <w:szCs w:val="50"/>
              </w:rPr>
              <w:t>U</w:t>
            </w:r>
            <w:r>
              <w:rPr>
                <w:rFonts w:eastAsia="Times New Roman"/>
                <w:i/>
                <w:iCs/>
                <w:sz w:val="57"/>
                <w:szCs w:val="57"/>
                <w:vertAlign w:val="subscript"/>
              </w:rPr>
              <w:t>C</w:t>
            </w:r>
            <w:r>
              <w:rPr>
                <w:rFonts w:eastAsia="Times New Roman"/>
                <w:i/>
                <w:iCs/>
                <w:sz w:val="50"/>
                <w:szCs w:val="50"/>
              </w:rPr>
              <w:t xml:space="preserve"> </w:t>
            </w:r>
            <w:r>
              <w:rPr>
                <w:rFonts w:eastAsia="Times New Roman"/>
                <w:sz w:val="50"/>
                <w:szCs w:val="50"/>
              </w:rPr>
              <w:t>)</w:t>
            </w:r>
            <w:r>
              <w:rPr>
                <w:rFonts w:eastAsia="Times New Roman"/>
                <w:sz w:val="57"/>
                <w:szCs w:val="57"/>
                <w:vertAlign w:val="superscript"/>
              </w:rPr>
              <w:t>2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795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Поэтому с углом было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оригинально, но время не дано.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Ответ в 6-ом варианте просто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0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10В. Остальные формулы есть в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2" w:hRule="atLeast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справочном материале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55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5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5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Зависит от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5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Сравнить вашу систему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Уравнения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варианта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уравнений с общим случаем в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Максвелла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для 6-го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справочном материале и принять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2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решение. Для понимания каждого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0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уравнения надо внимательно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изучить презентацию Волновая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3" w:hRule="atLeast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оптика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54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5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3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5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Зависит от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5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В принципе есть решение проще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ЭМВ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варианта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через вектор Пойтинга: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86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для 6-го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85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6"/>
                <w:szCs w:val="36"/>
              </w:rPr>
              <w:t>wс=EH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1 А/м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Тогда </w:t>
            </w:r>
            <w:r>
              <w:rPr>
                <w:rFonts w:eastAsia="Times New Roman"/>
                <w:i/>
                <w:iCs/>
                <w:sz w:val="36"/>
                <w:szCs w:val="36"/>
              </w:rPr>
              <w:t>H=</w:t>
            </w:r>
            <w:r>
              <w:rPr>
                <w:rFonts w:ascii="Symbol" w:cs="Symbol" w:eastAsia="Symbol" w:hAnsi="Symbol"/>
                <w:i/>
                <w:iCs/>
                <w:sz w:val="36"/>
                <w:szCs w:val="36"/>
              </w:rPr>
              <w:t></w:t>
            </w:r>
            <w:r>
              <w:rPr>
                <w:rFonts w:eastAsia="Times New Roman"/>
                <w:i/>
                <w:iCs/>
                <w:sz w:val="36"/>
                <w:szCs w:val="36"/>
              </w:rPr>
              <w:t>wс/E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6" w:hRule="atLeast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>с</w:t>
            </w:r>
            <w:r>
              <w:rPr>
                <w:rFonts w:eastAsia="Times New Roman"/>
                <w:sz w:val="32"/>
                <w:szCs w:val="32"/>
              </w:rPr>
              <w:t>-скорость света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02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03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4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03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Зависит от</w:t>
            </w:r>
          </w:p>
        </w:tc>
        <w:tc>
          <w:tcPr>
            <w:tcW w:w="4920" w:type="dxa"/>
            <w:gridSpan w:val="9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03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Необходимо привести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64" w:hRule="atLeast"/>
        </w:trPr>
        <w:tc>
          <w:tcPr>
            <w:tcW w:w="23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Релятивистска</w:t>
            </w:r>
          </w:p>
        </w:tc>
        <w:tc>
          <w:tcPr>
            <w:tcW w:w="2320" w:type="dxa"/>
            <w:vMerge w:val="restart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варианта</w:t>
            </w: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0" w:type="dxa"/>
            <w:vMerge w:val="restart"/>
            <w:tcBorders>
              <w:bottom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t </w:t>
            </w:r>
            <w:r>
              <w:rPr>
                <w:rFonts w:ascii="Symbol" w:cs="Symbol" w:eastAsia="Symbol" w:hAnsi="Symbol"/>
                <w:sz w:val="24"/>
                <w:szCs w:val="24"/>
              </w:rPr>
              <w:t></w:t>
            </w:r>
          </w:p>
        </w:tc>
        <w:tc>
          <w:tcPr>
            <w:tcW w:w="160" w:type="dxa"/>
            <w:tcBorders>
              <w:bottom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40" w:type="dxa"/>
            <w:gridSpan w:val="3"/>
            <w:tcBorders>
              <w:bottom w:val="single" w:sz="8" w:space="0" w:color="c6d9f1"/>
              <w:right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ind w:left="16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i/>
                <w:iCs/>
                <w:sz w:val="24"/>
                <w:szCs w:val="24"/>
              </w:rPr>
              <w:t></w:t>
            </w:r>
          </w:p>
        </w:tc>
        <w:tc>
          <w:tcPr>
            <w:tcW w:w="30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26" w:hRule="atLeast"/>
        </w:trPr>
        <w:tc>
          <w:tcPr>
            <w:tcW w:w="2360" w:type="dxa"/>
            <w:vMerge w:val="continue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320" w:type="dxa"/>
            <w:vMerge w:val="continue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360" w:type="dxa"/>
            <w:vMerge w:val="continue"/>
            <w:tcBorders>
              <w:top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840" w:type="dxa"/>
            <w:gridSpan w:val="3"/>
            <w:vMerge w:val="restart"/>
            <w:tcBorders>
              <w:top w:val="single" w:sz="8" w:space="0" w:color="auto"/>
              <w:right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24"/>
                <w:szCs w:val="24"/>
              </w:rPr>
              <w:t>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V </w:t>
            </w:r>
            <w:r>
              <w:rPr>
                <w:rFonts w:eastAsia="Times New Roman"/>
                <w:sz w:val="28"/>
                <w:szCs w:val="28"/>
                <w:vertAlign w:val="superscript"/>
              </w:rPr>
              <w:t>2</w:t>
            </w:r>
            <w:r>
              <w:rPr>
                <w:rFonts w:eastAsia="Times New Roman"/>
                <w:i/>
                <w:iCs/>
                <w:sz w:val="24"/>
                <w:szCs w:val="24"/>
              </w:rPr>
              <w:t xml:space="preserve">  c</w:t>
            </w:r>
            <w:r>
              <w:rPr>
                <w:rFonts w:eastAsia="Times New Roman"/>
                <w:sz w:val="28"/>
                <w:szCs w:val="28"/>
                <w:vertAlign w:val="superscript"/>
              </w:rPr>
              <w:t>2</w:t>
            </w:r>
          </w:p>
        </w:tc>
        <w:tc>
          <w:tcPr>
            <w:tcW w:w="3040" w:type="dxa"/>
            <w:tcBorders/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"/>
                <w:szCs w:val="2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spacing w:lineRule="exact" w:line="20"/>
              <w:rPr>
                <w:sz w:val="1"/>
                <w:szCs w:val="1"/>
              </w:rPr>
            </w:pPr>
          </w:p>
        </w:tc>
      </w:tr>
      <w:tr>
        <w:tblPrEx/>
        <w:trPr>
          <w:trHeight w:val="33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35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я механика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35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для 6-го</w:t>
            </w: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640" w:type="dxa"/>
            <w:gridSpan w:val="3"/>
            <w:tcBorders/>
            <w:shd w:val="clear" w:color="auto" w:fill="c6d9f1"/>
            <w:vAlign w:val="bottom"/>
          </w:tcPr>
          <w:p>
            <w:pPr>
              <w:pStyle w:val="style0"/>
              <w:spacing w:lineRule="exact" w:line="267"/>
              <w:ind w:right="2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4"/>
                <w:szCs w:val="24"/>
              </w:rPr>
              <w:t>1</w:t>
            </w:r>
          </w:p>
        </w:tc>
        <w:tc>
          <w:tcPr>
            <w:tcW w:w="840" w:type="dxa"/>
            <w:gridSpan w:val="3"/>
            <w:vMerge w:val="continue"/>
            <w:tcBorders>
              <w:right w:val="single" w:sz="8" w:space="0" w:color="c6d9f1"/>
            </w:tcBorders>
            <w:shd w:val="clear" w:color="auto" w:fill="c6d9f1"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220" w:type="dxa"/>
            <w:gridSpan w:val="2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413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100%</w:t>
            </w:r>
          </w:p>
        </w:tc>
        <w:tc>
          <w:tcPr>
            <w:tcW w:w="2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2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6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8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040" w:type="dxa"/>
            <w:tcBorders/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  <w:tr>
        <w:tblPrEx/>
        <w:trPr>
          <w:trHeight w:val="374" w:hRule="atLeast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gridSpan w:val="9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для 6-го варианта это формула</w:t>
            </w:r>
          </w:p>
        </w:tc>
        <w:tc>
          <w:tcPr>
            <w:tcW w:w="0" w:type="dxa"/>
            <w:tcBorders/>
            <w:vAlign w:val="bottom"/>
          </w:tcPr>
          <w:p>
            <w:pPr>
              <w:pStyle w:val="style0"/>
              <w:rPr>
                <w:sz w:val="1"/>
                <w:szCs w:val="1"/>
              </w:rPr>
            </w:pPr>
          </w:p>
        </w:tc>
      </w:tr>
    </w:tbl>
    <w:p>
      <w:pPr>
        <w:pStyle w:val="style0"/>
        <w:spacing w:lineRule="exact" w:line="2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3724274</wp:posOffset>
            </wp:positionH>
            <wp:positionV relativeFrom="paragraph">
              <wp:posOffset>-5991225</wp:posOffset>
            </wp:positionV>
            <wp:extent cx="186054" cy="439420"/>
            <wp:effectExtent l="0" t="0" r="0" b="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86054" cy="43942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3881755</wp:posOffset>
            </wp:positionH>
            <wp:positionV relativeFrom="paragraph">
              <wp:posOffset>-722630</wp:posOffset>
            </wp:positionV>
            <wp:extent cx="57784" cy="173990"/>
            <wp:effectExtent l="0" t="0" r="0" b="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84" cy="1739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3437890</wp:posOffset>
            </wp:positionH>
            <wp:positionV relativeFrom="paragraph">
              <wp:posOffset>-751205</wp:posOffset>
            </wp:positionV>
            <wp:extent cx="92709" cy="211455"/>
            <wp:effectExtent l="0" t="0" r="0" b="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2709" cy="2114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  <w:sectPr>
          <w:pgSz w:w="11900" w:h="16838" w:orient="portrait"/>
          <w:pgMar w:top="1123" w:right="726" w:bottom="887" w:left="1440" w:header="0" w:footer="0" w:gutter="0"/>
          <w:cols w:equalWidth="0" w:space="720">
            <w:col w:w="9740"/>
          </w:cols>
        </w:sectPr>
      </w:pPr>
    </w:p>
    <w:tbl>
      <w:tblPr>
        <w:tblW w:w="0" w:type="auto"/>
        <w:tblInd w:w="15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2320"/>
        <w:gridCol w:w="4920"/>
      </w:tblGrid>
      <w:tr>
        <w:trPr>
          <w:trHeight w:val="370" w:hRule="atLeast"/>
        </w:trPr>
        <w:tc>
          <w:tcPr>
            <w:tcW w:w="23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удлинения времени жизни</w:t>
            </w:r>
          </w:p>
        </w:tc>
      </w:tr>
      <w:tr>
        <w:tblPrEx/>
        <w:trPr>
          <w:trHeight w:val="368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Затем подставить выражение для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 xml:space="preserve">V через 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с</w:t>
            </w:r>
            <w:r>
              <w:rPr>
                <w:rFonts w:eastAsia="Times New Roman"/>
                <w:sz w:val="32"/>
                <w:szCs w:val="32"/>
              </w:rPr>
              <w:t xml:space="preserve"> 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(</w:t>
            </w:r>
            <w:r>
              <w:rPr>
                <w:rFonts w:eastAsia="Times New Roman"/>
                <w:sz w:val="32"/>
                <w:szCs w:val="32"/>
              </w:rPr>
              <w:t>скорость света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).</w:t>
            </w:r>
            <w:r>
              <w:rPr>
                <w:rFonts w:eastAsia="Times New Roman"/>
                <w:sz w:val="32"/>
                <w:szCs w:val="32"/>
              </w:rPr>
              <w:t xml:space="preserve"> </w:t>
            </w:r>
            <w:r>
              <w:rPr>
                <w:rFonts w:eastAsia="Times New Roman"/>
                <w:i/>
                <w:iCs/>
                <w:sz w:val="32"/>
                <w:szCs w:val="32"/>
              </w:rPr>
              <w:t>Не</w:t>
            </w:r>
          </w:p>
        </w:tc>
      </w:tr>
      <w:tr>
        <w:tblPrEx/>
        <w:trPr>
          <w:trHeight w:val="370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>забыть что относительное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>удлинение в процентах это (t-</w:t>
            </w:r>
          </w:p>
        </w:tc>
      </w:tr>
      <w:tr>
        <w:tblPrEx/>
        <w:trPr>
          <w:trHeight w:val="373" w:hRule="atLeast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2"/>
                <w:szCs w:val="32"/>
              </w:rPr>
              <w:t>τ)/τ*100(%)</w:t>
            </w:r>
          </w:p>
        </w:tc>
      </w:tr>
      <w:tr>
        <w:tblPrEx/>
        <w:trPr>
          <w:trHeight w:val="354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3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5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3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Зависит от</w:t>
            </w: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3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Необходимо определиться с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Интерфе-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варианта</w:t>
            </w: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источником интерференции.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ренция света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для 6-го</w:t>
            </w: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Могут быть два когерентных</w:t>
            </w:r>
          </w:p>
        </w:tc>
      </w:tr>
      <w:tr>
        <w:tblPrEx/>
        <w:trPr>
          <w:trHeight w:val="331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30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приблизи-</w:t>
            </w: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3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источника (опыт Юнга),</w:t>
            </w:r>
          </w:p>
        </w:tc>
      </w:tr>
      <w:tr>
        <w:tblPrEx/>
        <w:trPr>
          <w:trHeight w:val="423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423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тельно 44</w:t>
            </w:r>
            <w:r>
              <w:rPr>
                <w:rFonts w:eastAsia="Times New Roman"/>
                <w:sz w:val="42"/>
                <w:szCs w:val="42"/>
                <w:vertAlign w:val="superscript"/>
              </w:rPr>
              <w:t>о</w:t>
            </w: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интерференция на пластине или</w:t>
            </w:r>
          </w:p>
        </w:tc>
      </w:tr>
      <w:tr>
        <w:tblPrEx/>
        <w:trPr>
          <w:trHeight w:val="351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тонкой пленке, клин или кольца</w:t>
            </w:r>
          </w:p>
        </w:tc>
      </w:tr>
      <w:tr>
        <w:tblPrEx/>
        <w:trPr>
          <w:trHeight w:val="370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Ньютона.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Записать условие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интерфереционных минимумов</w:t>
            </w:r>
          </w:p>
        </w:tc>
      </w:tr>
      <w:tr>
        <w:tblPrEx/>
        <w:trPr>
          <w:trHeight w:val="370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или максимумов и формулу для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разности хода волн или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соотношение для радиуса колей и</w:t>
            </w:r>
          </w:p>
        </w:tc>
      </w:tr>
      <w:tr>
        <w:tblPrEx/>
        <w:trPr>
          <w:trHeight w:val="374" w:hRule="atLeast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определить искомые величины</w:t>
            </w:r>
          </w:p>
        </w:tc>
      </w:tr>
      <w:tr>
        <w:tblPrEx/>
        <w:trPr>
          <w:trHeight w:val="313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13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6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13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w(t)=4,5cos</w:t>
            </w:r>
            <w:r>
              <w:rPr>
                <w:rFonts w:eastAsia="Times New Roman"/>
                <w:sz w:val="36"/>
                <w:szCs w:val="36"/>
                <w:vertAlign w:val="superscript"/>
              </w:rPr>
              <w:t>2</w:t>
            </w:r>
            <w:r>
              <w:rPr>
                <w:rFonts w:eastAsia="Times New Roman"/>
                <w:sz w:val="28"/>
                <w:szCs w:val="28"/>
              </w:rPr>
              <w:t>(10</w:t>
            </w: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13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Уравнение волны</w:t>
            </w:r>
          </w:p>
        </w:tc>
      </w:tr>
      <w:tr>
        <w:tblPrEx/>
        <w:trPr>
          <w:trHeight w:val="425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Уравнение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425"/>
              <w:ind w:left="80"/>
              <w:rPr>
                <w:sz w:val="20"/>
                <w:szCs w:val="20"/>
              </w:rPr>
            </w:pPr>
            <w:r>
              <w:rPr>
                <w:rFonts w:eastAsia="Times New Roman"/>
                <w:sz w:val="42"/>
                <w:szCs w:val="42"/>
                <w:vertAlign w:val="superscript"/>
              </w:rPr>
              <w:t>-6</w:t>
            </w:r>
            <w:r>
              <w:rPr>
                <w:rFonts w:eastAsia="Times New Roman"/>
                <w:sz w:val="32"/>
                <w:szCs w:val="32"/>
              </w:rPr>
              <w:t>•t) (MДж)</w:t>
            </w: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424"/>
              <w:ind w:left="10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E(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t;r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)=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E</w:t>
            </w:r>
            <w:r>
              <w:rPr>
                <w:rFonts w:eastAsia="Times New Roman"/>
                <w:i/>
                <w:iCs/>
                <w:sz w:val="46"/>
                <w:szCs w:val="46"/>
                <w:vertAlign w:val="subscript"/>
                <w:lang w:val="en-US"/>
              </w:rPr>
              <w:t>max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cos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(</w:t>
            </w:r>
            <w:r>
              <w:rPr>
                <w:rFonts w:eastAsia="Times New Roman"/>
                <w:i/>
                <w:iCs/>
                <w:sz w:val="36"/>
                <w:szCs w:val="36"/>
              </w:rPr>
              <w:t>ω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(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t-r•n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/c))</w:t>
            </w:r>
          </w:p>
        </w:tc>
      </w:tr>
      <w:tr>
        <w:tblPrEx/>
        <w:trPr>
          <w:trHeight w:val="458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12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волны</w:t>
            </w: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457"/>
              <w:ind w:left="10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B(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t;r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)=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D</w:t>
            </w:r>
            <w:r>
              <w:rPr>
                <w:rFonts w:eastAsia="Times New Roman"/>
                <w:i/>
                <w:iCs/>
                <w:sz w:val="46"/>
                <w:szCs w:val="46"/>
                <w:vertAlign w:val="subscript"/>
                <w:lang w:val="en-US"/>
              </w:rPr>
              <w:t>max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cos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(</w:t>
            </w:r>
            <w:r>
              <w:rPr>
                <w:rFonts w:eastAsia="Times New Roman"/>
                <w:i/>
                <w:iCs/>
                <w:sz w:val="36"/>
                <w:szCs w:val="36"/>
              </w:rPr>
              <w:t>ω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(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t-r•n</w:t>
            </w:r>
            <w:r>
              <w:rPr>
                <w:rFonts w:eastAsia="Times New Roman"/>
                <w:i/>
                <w:iCs/>
                <w:sz w:val="36"/>
                <w:szCs w:val="36"/>
                <w:lang w:val="en-US"/>
              </w:rPr>
              <w:t>/c))</w:t>
            </w:r>
          </w:p>
        </w:tc>
      </w:tr>
      <w:tr>
        <w:tblPrEx/>
        <w:trPr>
          <w:trHeight w:val="351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Длина волны</w:t>
            </w:r>
          </w:p>
        </w:tc>
      </w:tr>
      <w:tr>
        <w:tblPrEx/>
        <w:trPr>
          <w:trHeight w:val="414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6"/>
                <w:szCs w:val="36"/>
              </w:rPr>
              <w:t>λ=2πс/n/ ω</w:t>
            </w:r>
          </w:p>
        </w:tc>
      </w:tr>
      <w:tr>
        <w:tblPrEx/>
        <w:trPr>
          <w:trHeight w:val="356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6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Зависимость плотности энергии</w:t>
            </w:r>
          </w:p>
        </w:tc>
      </w:tr>
      <w:tr>
        <w:tblPrEx/>
        <w:trPr>
          <w:trHeight w:val="423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423"/>
              <w:ind w:left="100"/>
              <w:rPr>
                <w:sz w:val="20"/>
                <w:szCs w:val="20"/>
                <w:lang w:val="en-US"/>
              </w:rPr>
            </w:pPr>
            <w:r>
              <w:rPr>
                <w:rFonts w:eastAsia="Times New Roman"/>
                <w:sz w:val="32"/>
                <w:szCs w:val="32"/>
                <w:lang w:val="en-US"/>
              </w:rPr>
              <w:t>w(t)=EBncos</w:t>
            </w:r>
            <w:r>
              <w:rPr>
                <w:rFonts w:eastAsia="Times New Roman"/>
                <w:sz w:val="42"/>
                <w:szCs w:val="42"/>
                <w:vertAlign w:val="superscript"/>
                <w:lang w:val="en-US"/>
              </w:rPr>
              <w:t>2</w:t>
            </w:r>
            <w:r>
              <w:rPr>
                <w:rFonts w:eastAsia="Times New Roman"/>
                <w:sz w:val="32"/>
                <w:szCs w:val="32"/>
                <w:lang w:val="en-US"/>
              </w:rPr>
              <w:t>(</w:t>
            </w:r>
            <w:r>
              <w:rPr>
                <w:rFonts w:eastAsia="Times New Roman"/>
                <w:sz w:val="32"/>
                <w:szCs w:val="32"/>
              </w:rPr>
              <w:t>ω</w:t>
            </w:r>
            <w:r>
              <w:rPr>
                <w:rFonts w:eastAsia="Times New Roman"/>
                <w:sz w:val="32"/>
                <w:szCs w:val="32"/>
                <w:lang w:val="en-US"/>
              </w:rPr>
              <w:t>t)/c/</w:t>
            </w:r>
            <w:r>
              <w:rPr>
                <w:rFonts w:ascii="Symbol" w:cs="Symbol" w:eastAsia="Symbol" w:hAnsi="Symbol"/>
                <w:sz w:val="32"/>
                <w:szCs w:val="32"/>
              </w:rPr>
              <w:t></w:t>
            </w:r>
          </w:p>
        </w:tc>
      </w:tr>
      <w:tr>
        <w:tblPrEx/>
        <w:trPr>
          <w:trHeight w:val="336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35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или энергиии</w:t>
            </w:r>
          </w:p>
        </w:tc>
      </w:tr>
      <w:tr>
        <w:tblPrEx/>
        <w:trPr>
          <w:trHeight w:val="370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69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W(t)=EBcos</w:t>
            </w:r>
            <w:r>
              <w:rPr>
                <w:rFonts w:eastAsia="Times New Roman"/>
                <w:sz w:val="42"/>
                <w:szCs w:val="42"/>
                <w:vertAlign w:val="superscript"/>
              </w:rPr>
              <w:t>2</w:t>
            </w:r>
            <w:r>
              <w:rPr>
                <w:rFonts w:eastAsia="Times New Roman"/>
                <w:sz w:val="32"/>
                <w:szCs w:val="32"/>
              </w:rPr>
              <w:t>(ωt)/</w:t>
            </w:r>
            <w:r>
              <w:rPr>
                <w:rFonts w:ascii="Symbol" w:cs="Symbol" w:eastAsia="Symbol" w:hAnsi="Symbol"/>
                <w:sz w:val="32"/>
                <w:szCs w:val="32"/>
              </w:rPr>
              <w:t>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67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ω=(C*L)</w:t>
            </w:r>
            <w:r>
              <w:rPr>
                <w:rFonts w:eastAsia="Times New Roman"/>
                <w:sz w:val="42"/>
                <w:szCs w:val="42"/>
                <w:vertAlign w:val="superscript"/>
              </w:rPr>
              <w:t>-1/2</w:t>
            </w:r>
          </w:p>
        </w:tc>
      </w:tr>
      <w:tr>
        <w:tblPrEx/>
        <w:trPr>
          <w:trHeight w:val="391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91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c=3*10</w:t>
            </w:r>
            <w:r>
              <w:rPr>
                <w:rFonts w:eastAsia="Times New Roman"/>
                <w:sz w:val="42"/>
                <w:szCs w:val="42"/>
                <w:vertAlign w:val="superscript"/>
              </w:rPr>
              <w:t>8</w:t>
            </w:r>
            <w:r>
              <w:rPr>
                <w:rFonts w:eastAsia="Times New Roman"/>
                <w:sz w:val="32"/>
                <w:szCs w:val="32"/>
              </w:rPr>
              <w:t>м/с</w:t>
            </w:r>
          </w:p>
        </w:tc>
      </w:tr>
      <w:tr>
        <w:tblPrEx/>
        <w:trPr>
          <w:trHeight w:val="425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425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n=(ε</w:t>
            </w:r>
            <w:r>
              <w:rPr>
                <w:rFonts w:ascii="Symbol" w:cs="Symbol" w:eastAsia="Symbol" w:hAnsi="Symbol"/>
                <w:sz w:val="32"/>
                <w:szCs w:val="32"/>
              </w:rPr>
              <w:t></w:t>
            </w:r>
            <w:r>
              <w:rPr>
                <w:rFonts w:eastAsia="Times New Roman"/>
                <w:sz w:val="32"/>
                <w:szCs w:val="32"/>
              </w:rPr>
              <w:t>)</w:t>
            </w:r>
            <w:r>
              <w:rPr>
                <w:rFonts w:eastAsia="Times New Roman"/>
                <w:sz w:val="42"/>
                <w:szCs w:val="42"/>
                <w:vertAlign w:val="superscript"/>
              </w:rPr>
              <w:t>1/2</w:t>
            </w:r>
          </w:p>
        </w:tc>
      </w:tr>
      <w:tr>
        <w:tblPrEx/>
        <w:trPr>
          <w:trHeight w:val="351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5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для 6-го варианта  ω=1000000</w:t>
            </w:r>
          </w:p>
        </w:tc>
      </w:tr>
      <w:tr>
        <w:tblPrEx/>
        <w:trPr>
          <w:trHeight w:val="367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рад/с</w:t>
            </w:r>
          </w:p>
        </w:tc>
      </w:tr>
      <w:tr>
        <w:tblPrEx/>
        <w:trPr>
          <w:trHeight w:val="391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ind w:left="10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sz w:val="32"/>
                <w:szCs w:val="32"/>
              </w:rPr>
              <w:t></w:t>
            </w:r>
            <w:r>
              <w:rPr>
                <w:rFonts w:eastAsia="Times New Roman"/>
                <w:sz w:val="32"/>
                <w:szCs w:val="32"/>
              </w:rPr>
              <w:t>=0,022</w:t>
            </w:r>
          </w:p>
        </w:tc>
      </w:tr>
      <w:tr>
        <w:tblPrEx/>
        <w:trPr>
          <w:trHeight w:val="330" w:hRule="atLeast"/>
        </w:trPr>
        <w:tc>
          <w:tcPr>
            <w:tcW w:w="23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330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Ответ</w:t>
            </w:r>
          </w:p>
        </w:tc>
      </w:tr>
      <w:tr>
        <w:tblPrEx/>
        <w:trPr>
          <w:trHeight w:val="415" w:hRule="atLeast"/>
        </w:trPr>
        <w:tc>
          <w:tcPr>
            <w:tcW w:w="23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23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49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>
            <w:pPr>
              <w:pStyle w:val="style0"/>
              <w:spacing w:lineRule="exact" w:line="415"/>
              <w:ind w:left="100"/>
              <w:rPr>
                <w:sz w:val="20"/>
                <w:szCs w:val="20"/>
              </w:rPr>
            </w:pPr>
            <w:r>
              <w:rPr>
                <w:rFonts w:eastAsia="Times New Roman"/>
                <w:sz w:val="32"/>
                <w:szCs w:val="32"/>
              </w:rPr>
              <w:t>w(t)=4,5cos</w:t>
            </w:r>
            <w:r>
              <w:rPr>
                <w:rFonts w:eastAsia="Times New Roman"/>
                <w:sz w:val="42"/>
                <w:szCs w:val="42"/>
                <w:vertAlign w:val="superscript"/>
              </w:rPr>
              <w:t>2</w:t>
            </w:r>
            <w:r>
              <w:rPr>
                <w:rFonts w:eastAsia="Times New Roman"/>
                <w:sz w:val="32"/>
                <w:szCs w:val="32"/>
              </w:rPr>
              <w:t>(10</w:t>
            </w:r>
            <w:r>
              <w:rPr>
                <w:rFonts w:eastAsia="Times New Roman"/>
                <w:sz w:val="42"/>
                <w:szCs w:val="42"/>
                <w:vertAlign w:val="superscript"/>
              </w:rPr>
              <w:t>-6</w:t>
            </w:r>
            <w:r>
              <w:rPr>
                <w:rFonts w:eastAsia="Times New Roman"/>
                <w:sz w:val="32"/>
                <w:szCs w:val="32"/>
              </w:rPr>
              <w:t>•t) (MДж)</w:t>
            </w:r>
          </w:p>
        </w:tc>
      </w:tr>
    </w:tbl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rPr>
          <w:sz w:val="20"/>
          <w:szCs w:val="20"/>
        </w:rPr>
      </w:pPr>
    </w:p>
    <w:p>
      <w:pPr>
        <w:pStyle w:val="style0"/>
        <w:spacing w:lineRule="auto" w:line="230"/>
        <w:ind w:left="1" w:right="260"/>
        <w:rPr>
          <w:rFonts w:eastAsia="Times New Roman"/>
          <w:b/>
          <w:sz w:val="28"/>
          <w:szCs w:val="28"/>
        </w:rPr>
      </w:pPr>
    </w:p>
    <w:bookmarkStart w:id="0" w:name="_GoBack"/>
    <w:bookmarkEnd w:id="0"/>
    <w:p>
      <w:pPr>
        <w:pStyle w:val="style0"/>
        <w:spacing w:lineRule="auto" w:line="230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Индивидуальное задание выполнил  студент группы: </w:t>
      </w:r>
    </w:p>
    <w:p>
      <w:pPr>
        <w:pStyle w:val="style0"/>
        <w:spacing w:lineRule="auto" w:line="230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 w:hint="default"/>
          <w:b/>
          <w:sz w:val="28"/>
          <w:szCs w:val="28"/>
          <w:lang w:val="en-US"/>
        </w:rPr>
        <w:t>Величко</w:t>
      </w:r>
      <w:r>
        <w:rPr>
          <w:rFonts w:eastAsia="Times New Roman" w:hint="default"/>
          <w:b/>
          <w:sz w:val="28"/>
          <w:szCs w:val="28"/>
          <w:lang w:val="en-US"/>
        </w:rPr>
        <w:t xml:space="preserve"> </w:t>
      </w:r>
      <w:r>
        <w:rPr>
          <w:rFonts w:eastAsia="Times New Roman" w:hint="default"/>
          <w:b/>
          <w:sz w:val="28"/>
          <w:szCs w:val="28"/>
          <w:lang w:val="en-US"/>
        </w:rPr>
        <w:t>В</w:t>
      </w:r>
      <w:r>
        <w:rPr>
          <w:rFonts w:eastAsia="Times New Roman" w:hint="default"/>
          <w:b/>
          <w:sz w:val="28"/>
          <w:szCs w:val="28"/>
          <w:lang w:val="en-US"/>
        </w:rPr>
        <w:t>ладислав</w:t>
      </w:r>
      <w:r>
        <w:rPr>
          <w:rFonts w:eastAsia="Times New Roman" w:hint="default"/>
          <w:b/>
          <w:sz w:val="28"/>
          <w:szCs w:val="28"/>
          <w:lang w:val="en-US"/>
        </w:rPr>
        <w:t xml:space="preserve"> </w:t>
      </w:r>
      <w:r>
        <w:rPr>
          <w:rFonts w:eastAsia="Times New Roman" w:hint="default"/>
          <w:b/>
          <w:sz w:val="28"/>
          <w:szCs w:val="28"/>
          <w:lang w:val="en-US"/>
        </w:rPr>
        <w:t>Андреевич</w:t>
      </w:r>
    </w:p>
    <w:p>
      <w:pPr>
        <w:pStyle w:val="style0"/>
        <w:rPr>
          <w:sz w:val="20"/>
          <w:szCs w:val="20"/>
        </w:rPr>
      </w:pPr>
      <w:r>
        <w:rPr>
          <w:rFonts w:eastAsia="Times New Roman"/>
          <w:b/>
          <w:sz w:val="28"/>
          <w:szCs w:val="28"/>
        </w:rPr>
        <w:t>ИС2-191-ОБ</w:t>
      </w:r>
    </w:p>
    <w:p>
      <w:pPr>
        <w:pStyle w:val="style0"/>
        <w:rPr>
          <w:sz w:val="20"/>
          <w:szCs w:val="20"/>
        </w:rPr>
      </w:pPr>
    </w:p>
    <w:sectPr>
      <w:pgSz w:w="11900" w:h="16838" w:orient="portrait"/>
      <w:pgMar w:top="1112" w:right="726" w:bottom="1440" w:left="1440" w:header="0" w:footer="0" w:gutter="0"/>
      <w:cols w:equalWidth="0" w:space="72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2"/>
        <w:szCs w:val="22"/>
        <w:lang w:val="ru-RU" w:bidi="ar-SA" w:eastAsia="ru-RU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259</Words>
  <Pages>1</Pages>
  <Characters>1561</Characters>
  <Application>WPS Office</Application>
  <DocSecurity>0</DocSecurity>
  <Paragraphs>337</Paragraphs>
  <ScaleCrop>false</ScaleCrop>
  <LinksUpToDate>false</LinksUpToDate>
  <CharactersWithSpaces>1708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2020-05-11T08:52:00Z</dcterms:created>
  <dc:creator>Windows User</dc:creator>
  <lastModifiedBy>Redmi Note 7</lastModifiedBy>
  <dcterms:modified xsi:type="dcterms:W3CDTF">2020-05-21T11:14:11Z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