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0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 5.6 (32)</w:t>
      </w:r>
    </w:p>
    <w:p>
      <w:pPr>
        <w:pStyle w:val="style0"/>
        <w:spacing w:lineRule="exact" w:line="185"/>
        <w:rPr>
          <w:sz w:val="20"/>
          <w:szCs w:val="20"/>
        </w:rPr>
      </w:pPr>
    </w:p>
    <w:p>
      <w:pPr>
        <w:pStyle w:val="style0"/>
        <w:ind w:left="32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ИССЛЕДОВАНИЕ ВЫНУЖДЕННЫХ КОЛЕБАНИЙ И РЕЗОНАНСА</w:t>
      </w:r>
    </w:p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 ЭЛЕКТРИЧЕСКОМ КОЛЕБАТЕЛЬНОМ КОНТУРЕ</w:t>
      </w:r>
    </w:p>
    <w:p>
      <w:pPr>
        <w:pStyle w:val="style0"/>
        <w:spacing w:lineRule="exact" w:line="330"/>
        <w:rPr>
          <w:sz w:val="20"/>
          <w:szCs w:val="20"/>
        </w:rPr>
      </w:pPr>
    </w:p>
    <w:p>
      <w:pPr>
        <w:pStyle w:val="style0"/>
        <w:spacing w:lineRule="auto" w:line="234"/>
        <w:ind w:left="1" w:firstLine="70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 работы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изучение </w:t>
      </w:r>
      <w:r>
        <w:rPr>
          <w:rFonts w:eastAsia="Times New Roman"/>
          <w:sz w:val="28"/>
          <w:szCs w:val="28"/>
          <w:u w:val="single"/>
        </w:rPr>
        <w:t>закономерностей вынужденных колебаний</w:t>
      </w:r>
      <w:r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b/>
          <w:sz w:val="28"/>
          <w:szCs w:val="28"/>
        </w:rPr>
        <w:t>объект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</w:p>
    <w:p>
      <w:pPr>
        <w:pStyle w:val="style0"/>
        <w:spacing w:lineRule="auto" w:line="234"/>
        <w:ind w:left="1" w:firstLine="70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цель </w:t>
      </w:r>
      <w:r>
        <w:rPr>
          <w:rFonts w:eastAsia="Times New Roman"/>
          <w:sz w:val="28"/>
          <w:szCs w:val="28"/>
        </w:rPr>
        <w:t xml:space="preserve">определение </w:t>
      </w:r>
      <w:r>
        <w:rPr>
          <w:rFonts w:eastAsia="Times New Roman"/>
          <w:sz w:val="28"/>
          <w:szCs w:val="28"/>
          <w:u w:val="single"/>
        </w:rPr>
        <w:t>резонансных кривых</w:t>
      </w:r>
      <w:r>
        <w:rPr>
          <w:rFonts w:eastAsia="Times New Roman"/>
          <w:sz w:val="28"/>
          <w:szCs w:val="28"/>
        </w:rPr>
        <w:t xml:space="preserve"> и измерение </w:t>
      </w:r>
      <w:r>
        <w:rPr>
          <w:rFonts w:eastAsia="Times New Roman"/>
          <w:sz w:val="28"/>
          <w:szCs w:val="28"/>
          <w:u w:val="single"/>
        </w:rPr>
        <w:t>параметров контура</w:t>
      </w:r>
    </w:p>
    <w:p>
      <w:pPr>
        <w:pStyle w:val="style0"/>
        <w:spacing w:lineRule="auto" w:line="234"/>
        <w:ind w:left="1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метод </w:t>
      </w:r>
      <w:r>
        <w:rPr>
          <w:rFonts w:eastAsia="Times New Roman"/>
          <w:bCs/>
          <w:sz w:val="28"/>
          <w:szCs w:val="28"/>
        </w:rPr>
        <w:t>метод</w:t>
      </w:r>
      <w:r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u w:val="single"/>
        </w:rPr>
        <w:t>токового резонанса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spacing w:lineRule="exact" w:line="326"/>
        <w:rPr>
          <w:sz w:val="20"/>
          <w:szCs w:val="20"/>
        </w:rPr>
      </w:pPr>
    </w:p>
    <w:p>
      <w:pPr>
        <w:pStyle w:val="style0"/>
        <w:ind w:left="27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ТЕОРЕТИЧЕСКИЙ  МИНИМУМ</w:t>
      </w:r>
    </w:p>
    <w:p>
      <w:pPr>
        <w:pStyle w:val="style0"/>
        <w:spacing w:lineRule="exact" w:line="230"/>
        <w:rPr>
          <w:sz w:val="20"/>
          <w:szCs w:val="20"/>
        </w:rPr>
      </w:pPr>
    </w:p>
    <w:p>
      <w:pPr>
        <w:pStyle w:val="style0"/>
        <w:spacing w:lineRule="exact" w:line="203"/>
        <w:rPr>
          <w:sz w:val="20"/>
          <w:szCs w:val="20"/>
        </w:rPr>
      </w:pPr>
    </w:p>
    <w:p>
      <w:pPr>
        <w:pStyle w:val="style0"/>
        <w:ind w:left="70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Вынужденные колебания в электрическом колебательном контуре</w:t>
      </w:r>
    </w:p>
    <w:p>
      <w:pPr>
        <w:pStyle w:val="style0"/>
        <w:spacing w:lineRule="exact" w:line="128"/>
        <w:rPr>
          <w:sz w:val="20"/>
          <w:szCs w:val="20"/>
        </w:rPr>
      </w:pPr>
    </w:p>
    <w:p>
      <w:pPr>
        <w:pStyle w:val="style0"/>
        <w:spacing w:lineRule="auto" w:line="237"/>
        <w:ind w:left="1" w:right="290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возбуждения вынужденных колебаний в электрическом </w:t>
      </w:r>
      <w:r>
        <w:rPr>
          <w:rFonts w:eastAsia="Times New Roman"/>
          <w:sz w:val="28"/>
          <w:szCs w:val="28"/>
        </w:rPr>
        <w:t>колеба</w:t>
      </w:r>
      <w:r>
        <w:rPr>
          <w:rFonts w:eastAsia="Times New Roman"/>
          <w:sz w:val="28"/>
          <w:szCs w:val="28"/>
        </w:rPr>
        <w:t>-тельном</w:t>
      </w:r>
      <w:r>
        <w:rPr>
          <w:rFonts w:eastAsia="Times New Roman"/>
          <w:sz w:val="28"/>
          <w:szCs w:val="28"/>
        </w:rPr>
        <w:t xml:space="preserve"> контуре необходимо его подключение к источнику тока, ЭДС </w:t>
      </w:r>
      <w:r>
        <w:rPr>
          <w:rFonts w:ascii="Brush Script MT" w:cs="Brush Script MT" w:eastAsia="Brush Script MT" w:hAnsi="Brush Script MT"/>
          <w:i/>
          <w:iCs/>
          <w:sz w:val="28"/>
          <w:szCs w:val="28"/>
        </w:rPr>
        <w:t>E</w:t>
      </w:r>
      <w:r>
        <w:rPr>
          <w:rFonts w:eastAsia="Times New Roman"/>
          <w:sz w:val="28"/>
          <w:szCs w:val="28"/>
        </w:rPr>
        <w:t xml:space="preserve"> которого периодически изменяется с течением времени (рис. 1).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4418330</wp:posOffset>
            </wp:positionH>
            <wp:positionV relativeFrom="paragraph">
              <wp:posOffset>-826770</wp:posOffset>
            </wp:positionV>
            <wp:extent cx="1647189" cy="1557020"/>
            <wp:effectExtent l="0" t="0" r="0" b="0"/>
            <wp:wrapNone/>
            <wp:docPr id="1026" name="Picture 16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47189" cy="15570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12"/>
        <w:ind w:left="1" w:right="290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Рассмотрим случай гармонического изменения ЭДС: </w:t>
      </w:r>
      <w:r>
        <w:rPr>
          <w:rFonts w:ascii="Brush Script MT" w:cs="Brush Script MT" w:eastAsia="Brush Script MT" w:hAnsi="Brush Script MT"/>
          <w:sz w:val="27"/>
          <w:szCs w:val="27"/>
        </w:rPr>
        <w:t>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7"/>
          <w:szCs w:val="27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Brush Script MT" w:cs="Brush Script MT" w:eastAsia="Brush Script MT" w:hAnsi="Brush Script MT"/>
          <w:sz w:val="27"/>
          <w:szCs w:val="27"/>
        </w:rPr>
        <w:t>E</w:t>
      </w:r>
      <w:r>
        <w:rPr>
          <w:rFonts w:eastAsia="Times New Roman"/>
          <w:i/>
          <w:iCs/>
          <w:sz w:val="39"/>
          <w:szCs w:val="39"/>
          <w:vertAlign w:val="subscript"/>
        </w:rPr>
        <w:t>m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7"/>
          <w:szCs w:val="27"/>
        </w:rPr>
        <w:t>sin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7"/>
          <w:szCs w:val="27"/>
        </w:rPr>
        <w:t></w:t>
      </w:r>
      <w:r>
        <w:rPr>
          <w:rFonts w:eastAsia="Times New Roman"/>
          <w:i/>
          <w:iCs/>
          <w:sz w:val="27"/>
          <w:szCs w:val="27"/>
        </w:rPr>
        <w:t>t</w:t>
      </w:r>
      <w:r>
        <w:rPr>
          <w:rFonts w:eastAsia="Times New Roman"/>
          <w:sz w:val="28"/>
          <w:szCs w:val="28"/>
        </w:rPr>
        <w:t xml:space="preserve"> .</w:t>
      </w:r>
      <w:r>
        <w:rPr>
          <w:rFonts w:eastAsia="Times New Roman"/>
          <w:sz w:val="28"/>
          <w:szCs w:val="28"/>
        </w:rPr>
        <w:t xml:space="preserve"> По закону Ома сумма напряжений</w:t>
      </w:r>
    </w:p>
    <w:p>
      <w:pPr>
        <w:pStyle w:val="style0"/>
        <w:spacing w:lineRule="exact" w:line="17"/>
        <w:rPr>
          <w:sz w:val="20"/>
          <w:szCs w:val="20"/>
        </w:rPr>
      </w:pPr>
    </w:p>
    <w:p>
      <w:pPr>
        <w:pStyle w:val="style0"/>
        <w:spacing w:lineRule="auto" w:line="234"/>
        <w:ind w:left="1" w:right="290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 элементах </w:t>
      </w:r>
      <w:r>
        <w:rPr>
          <w:rFonts w:eastAsia="Times New Roman"/>
          <w:i/>
          <w:iCs/>
          <w:sz w:val="28"/>
          <w:szCs w:val="28"/>
        </w:rPr>
        <w:t>R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C</w:t>
      </w:r>
      <w:r>
        <w:rPr>
          <w:rFonts w:eastAsia="Times New Roman"/>
          <w:sz w:val="28"/>
          <w:szCs w:val="28"/>
        </w:rPr>
        <w:t xml:space="preserve"> равна суммарной ЭДС, </w:t>
      </w:r>
      <w:r>
        <w:rPr>
          <w:rFonts w:eastAsia="Times New Roman"/>
          <w:sz w:val="28"/>
          <w:szCs w:val="28"/>
        </w:rPr>
        <w:t>действую-щей</w:t>
      </w:r>
      <w:r>
        <w:rPr>
          <w:rFonts w:eastAsia="Times New Roman"/>
          <w:sz w:val="28"/>
          <w:szCs w:val="28"/>
        </w:rPr>
        <w:t xml:space="preserve"> в контуре</w:t>
      </w:r>
    </w:p>
    <w:p>
      <w:pPr>
        <w:pStyle w:val="style0"/>
        <w:spacing w:lineRule="exact" w:line="13"/>
        <w:rPr>
          <w:sz w:val="20"/>
          <w:szCs w:val="20"/>
        </w:rPr>
      </w:pPr>
    </w:p>
    <w:tbl>
      <w:tblPr>
        <w:tblW w:w="0" w:type="auto"/>
        <w:tblInd w:w="33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220"/>
        <w:gridCol w:w="1780"/>
        <w:gridCol w:w="360"/>
        <w:gridCol w:w="1600"/>
        <w:gridCol w:w="1800"/>
        <w:gridCol w:w="20"/>
      </w:tblGrid>
      <w:tr>
        <w:trPr>
          <w:trHeight w:val="362" w:hRule="atLeast"/>
        </w:trPr>
        <w:tc>
          <w:tcPr>
            <w:tcW w:w="520" w:type="dxa"/>
            <w:vMerge w:val="restart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IR </w:t>
            </w:r>
            <w:r>
              <w:rPr>
                <w:rFonts w:ascii="Symbol" w:cs="Symbol" w:eastAsia="Symbol" w:hAnsi="Symbol"/>
                <w:sz w:val="28"/>
                <w:szCs w:val="28"/>
              </w:rPr>
              <w:t>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q</w:t>
            </w:r>
          </w:p>
        </w:tc>
        <w:tc>
          <w:tcPr>
            <w:tcW w:w="1780" w:type="dxa"/>
            <w:vMerge w:val="restart"/>
            <w:tcBorders/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w w:val="92"/>
                <w:sz w:val="28"/>
                <w:szCs w:val="28"/>
              </w:rPr>
              <w:t></w:t>
            </w:r>
            <w:r>
              <w:rPr>
                <w:rFonts w:ascii="Brush Script MT" w:cs="Brush Script MT" w:eastAsia="Brush Script MT" w:hAnsi="Brush Script MT"/>
                <w:w w:val="92"/>
                <w:sz w:val="28"/>
                <w:szCs w:val="28"/>
              </w:rPr>
              <w:t xml:space="preserve"> </w:t>
            </w:r>
            <w:r>
              <w:rPr>
                <w:rFonts w:ascii="Brush Script MT" w:cs="Brush Script MT" w:eastAsia="Brush Script MT" w:hAnsi="Brush Script MT"/>
                <w:w w:val="92"/>
                <w:sz w:val="28"/>
                <w:szCs w:val="28"/>
              </w:rPr>
              <w:t>E</w:t>
            </w:r>
            <w:r>
              <w:rPr>
                <w:rFonts w:eastAsia="Times New Roman"/>
                <w:i/>
                <w:iCs/>
                <w:w w:val="92"/>
                <w:sz w:val="39"/>
                <w:szCs w:val="39"/>
                <w:vertAlign w:val="subscript"/>
              </w:rPr>
              <w:t>m</w:t>
            </w:r>
            <w:r>
              <w:rPr>
                <w:rFonts w:ascii="Brush Script MT" w:cs="Brush Script MT" w:eastAsia="Brush Script MT" w:hAnsi="Brush Script MT"/>
                <w:w w:val="92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i/>
                <w:iCs/>
                <w:w w:val="92"/>
                <w:sz w:val="28"/>
                <w:szCs w:val="28"/>
              </w:rPr>
              <w:t>sin</w:t>
            </w:r>
            <w:r>
              <w:rPr>
                <w:rFonts w:ascii="Brush Script MT" w:cs="Brush Script MT" w:eastAsia="Brush Script MT" w:hAnsi="Brush Script MT"/>
                <w:w w:val="92"/>
                <w:sz w:val="28"/>
                <w:szCs w:val="28"/>
              </w:rPr>
              <w:t xml:space="preserve"> </w:t>
            </w:r>
            <w:r>
              <w:rPr>
                <w:rFonts w:ascii="Symbol" w:cs="Symbol" w:eastAsia="Symbol" w:hAnsi="Symbol"/>
                <w:w w:val="92"/>
                <w:sz w:val="28"/>
                <w:szCs w:val="28"/>
              </w:rPr>
              <w:t></w:t>
            </w:r>
            <w:r>
              <w:rPr>
                <w:rFonts w:eastAsia="Times New Roman"/>
                <w:i/>
                <w:iCs/>
                <w:w w:val="92"/>
                <w:sz w:val="28"/>
                <w:szCs w:val="28"/>
              </w:rPr>
              <w:t>t</w:t>
            </w:r>
            <w:r>
              <w:rPr>
                <w:rFonts w:ascii="Brush Script MT" w:cs="Brush Script MT" w:eastAsia="Brush Script MT" w:hAnsi="Brush Script MT"/>
                <w:w w:val="92"/>
                <w:sz w:val="28"/>
                <w:szCs w:val="28"/>
              </w:rPr>
              <w:t xml:space="preserve"> </w:t>
            </w:r>
            <w:r>
              <w:rPr>
                <w:rFonts w:ascii="Symbol" w:cs="Symbol" w:eastAsia="Symbol" w:hAnsi="Symbol"/>
                <w:w w:val="92"/>
                <w:sz w:val="28"/>
                <w:szCs w:val="28"/>
              </w:rPr>
              <w:t></w:t>
            </w:r>
            <w:r>
              <w:rPr>
                <w:rFonts w:ascii="Brush Script MT" w:cs="Brush Script MT" w:eastAsia="Brush Script MT" w:hAnsi="Brush Script MT"/>
                <w:w w:val="92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i/>
                <w:iCs/>
                <w:w w:val="92"/>
                <w:sz w:val="28"/>
                <w:szCs w:val="28"/>
              </w:rPr>
              <w:t>L</w:t>
            </w: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28"/>
                <w:szCs w:val="28"/>
              </w:rPr>
              <w:t>d I</w:t>
            </w:r>
          </w:p>
        </w:tc>
        <w:tc>
          <w:tcPr>
            <w:tcW w:w="1600" w:type="dxa"/>
            <w:vMerge w:val="restart"/>
            <w:tcBorders/>
            <w:vAlign w:val="bottom"/>
          </w:tcPr>
          <w:p>
            <w:pPr>
              <w:pStyle w:val="style0"/>
              <w:ind w:right="1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800" w:type="dxa"/>
            <w:vMerge w:val="restart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(1)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67" w:hRule="atLeast"/>
        </w:trPr>
        <w:tc>
          <w:tcPr>
            <w:tcW w:w="520" w:type="dxa"/>
            <w:vMerge w:val="continue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20" w:type="dxa"/>
            <w:vMerge w:val="restart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C</w:t>
            </w:r>
          </w:p>
        </w:tc>
        <w:tc>
          <w:tcPr>
            <w:tcW w:w="1780" w:type="dxa"/>
            <w:vMerge w:val="continue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360" w:type="dxa"/>
            <w:vMerge w:val="restart"/>
            <w:tcBorders/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dt</w:t>
            </w:r>
          </w:p>
        </w:tc>
        <w:tc>
          <w:tcPr>
            <w:tcW w:w="1600" w:type="dxa"/>
            <w:vMerge w:val="continue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800" w:type="dxa"/>
            <w:vMerge w:val="continue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66" w:hRule="atLeast"/>
        </w:trPr>
        <w:tc>
          <w:tcPr>
            <w:tcW w:w="52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20" w:type="dxa"/>
            <w:vMerge w:val="continue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78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360" w:type="dxa"/>
            <w:vMerge w:val="continue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60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80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17"/>
        <w:rPr>
          <w:sz w:val="20"/>
          <w:szCs w:val="20"/>
        </w:rPr>
      </w:pPr>
    </w:p>
    <w:p>
      <w:pPr>
        <w:pStyle w:val="style0"/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r>
        <w:rPr>
          <w:rFonts w:eastAsia="Times New Roman"/>
          <w:i/>
          <w:i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– сила тока в контуре; </w:t>
      </w:r>
      <w:r>
        <w:rPr>
          <w:rFonts w:eastAsia="Times New Roman"/>
          <w:i/>
          <w:iCs/>
          <w:sz w:val="28"/>
          <w:szCs w:val="28"/>
        </w:rPr>
        <w:t>q</w:t>
      </w:r>
      <w:r>
        <w:rPr>
          <w:rFonts w:eastAsia="Times New Roman"/>
          <w:sz w:val="28"/>
          <w:szCs w:val="28"/>
        </w:rPr>
        <w:t xml:space="preserve"> – заряд конденсатора. По определению </w:t>
      </w:r>
      <w:r>
        <w:rPr>
          <w:rFonts w:eastAsia="Times New Roman"/>
          <w:i/>
          <w:iCs/>
          <w:sz w:val="28"/>
          <w:szCs w:val="28"/>
        </w:rPr>
        <w:t>I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57"/>
          <w:szCs w:val="57"/>
          <w:vertAlign w:val="superscript"/>
        </w:rPr>
        <w:t>dq</w:t>
      </w:r>
      <w:r>
        <w:rPr>
          <w:rFonts w:eastAsia="Times New Roman"/>
          <w:i/>
          <w:iCs/>
          <w:sz w:val="57"/>
          <w:szCs w:val="57"/>
          <w:vertAlign w:val="subscript"/>
        </w:rPr>
        <w:t>dt</w:t>
      </w:r>
      <w:r>
        <w:rPr>
          <w:rFonts w:eastAsia="Times New Roman"/>
          <w:sz w:val="28"/>
          <w:szCs w:val="28"/>
        </w:rPr>
        <w:t xml:space="preserve"> 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27" stroked="t" from="438.75pt,-14.6pt" to="454.15pt,-14.6pt" style="position:absolute;z-index:-2147483639;mso-position-horizontal-relative:text;mso-position-vertical-relative:text;mso-width-relative:page;mso-height-relative:page;mso-wrap-distance-left:0.0pt;mso-wrap-distance-right:0.0pt;visibility:visible;" o:allowincell="false">
            <v:stroke joinstyle="miter" weight="0.49pt"/>
            <v:fill/>
          </v:line>
        </w:pict>
      </w:r>
    </w:p>
    <w:p>
      <w:pPr>
        <w:pStyle w:val="style0"/>
        <w:spacing w:lineRule="exact" w:line="53"/>
        <w:rPr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267"/>
        </w:tabs>
        <w:spacing w:lineRule="auto" w:line="236"/>
        <w:ind w:left="1" w:hanging="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учетом этого, после дифференцирования уравнения (1) по времени, получаем дифференциальное уравнение вынужденных колебаний силы тока в </w:t>
      </w:r>
      <w:r>
        <w:rPr>
          <w:rFonts w:eastAsia="Times New Roman"/>
          <w:sz w:val="28"/>
          <w:szCs w:val="28"/>
        </w:rPr>
        <w:t>колеба</w:t>
      </w:r>
      <w:r>
        <w:rPr>
          <w:rFonts w:eastAsia="Times New Roman"/>
          <w:sz w:val="28"/>
          <w:szCs w:val="28"/>
        </w:rPr>
        <w:t>-тельном</w:t>
      </w:r>
      <w:r>
        <w:rPr>
          <w:rFonts w:eastAsia="Times New Roman"/>
          <w:sz w:val="28"/>
          <w:szCs w:val="28"/>
        </w:rPr>
        <w:t xml:space="preserve"> контуре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600"/>
        <w:gridCol w:w="340"/>
        <w:gridCol w:w="1480"/>
        <w:gridCol w:w="480"/>
        <w:gridCol w:w="580"/>
        <w:gridCol w:w="280"/>
        <w:gridCol w:w="460"/>
        <w:gridCol w:w="540"/>
        <w:gridCol w:w="200"/>
        <w:gridCol w:w="160"/>
        <w:gridCol w:w="100"/>
        <w:gridCol w:w="20"/>
        <w:gridCol w:w="80"/>
        <w:gridCol w:w="20"/>
        <w:gridCol w:w="280"/>
        <w:gridCol w:w="20"/>
        <w:gridCol w:w="1860"/>
        <w:gridCol w:w="1660"/>
        <w:gridCol w:w="20"/>
      </w:tblGrid>
      <w:tr>
        <w:trPr>
          <w:trHeight w:val="431" w:hRule="atLeast"/>
        </w:trPr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4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spacing w:lineRule="exact" w:line="4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3"/>
                <w:sz w:val="28"/>
                <w:szCs w:val="28"/>
              </w:rPr>
              <w:t xml:space="preserve">d </w:t>
            </w:r>
            <w:r>
              <w:rPr>
                <w:rFonts w:eastAsia="Times New Roman"/>
                <w:w w:val="83"/>
                <w:sz w:val="39"/>
                <w:szCs w:val="39"/>
                <w:vertAlign w:val="superscript"/>
              </w:rPr>
              <w:t>2</w:t>
            </w:r>
            <w:r>
              <w:rPr>
                <w:rFonts w:eastAsia="Times New Roman"/>
                <w:i/>
                <w:iCs/>
                <w:w w:val="83"/>
                <w:sz w:val="28"/>
                <w:szCs w:val="28"/>
              </w:rPr>
              <w:t xml:space="preserve"> I</w:t>
            </w:r>
          </w:p>
        </w:tc>
        <w:tc>
          <w:tcPr>
            <w:tcW w:w="580" w:type="dxa"/>
            <w:vMerge w:val="restart"/>
            <w:tcBorders/>
            <w:vAlign w:val="bottom"/>
          </w:tcPr>
          <w:p>
            <w:pPr>
              <w:pStyle w:val="style0"/>
              <w:ind w:left="4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8"/>
                <w:szCs w:val="28"/>
              </w:rPr>
              <w:t></w:t>
            </w:r>
            <w:r>
              <w:rPr>
                <w:rFonts w:eastAsia="Times New Roman"/>
                <w:sz w:val="28"/>
                <w:szCs w:val="28"/>
              </w:rPr>
              <w:t xml:space="preserve"> 2</w:t>
            </w:r>
            <w:r>
              <w:rPr>
                <w:rFonts w:ascii="Symbol" w:cs="Symbol" w:eastAsia="Symbol" w:hAnsi="Symbol"/>
                <w:sz w:val="28"/>
                <w:szCs w:val="28"/>
              </w:rPr>
              <w:t>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4"/>
                <w:sz w:val="28"/>
                <w:szCs w:val="28"/>
              </w:rPr>
              <w:t>dI</w:t>
            </w:r>
          </w:p>
        </w:tc>
        <w:tc>
          <w:tcPr>
            <w:tcW w:w="1000" w:type="dxa"/>
            <w:gridSpan w:val="2"/>
            <w:vMerge w:val="restart"/>
            <w:tcBorders/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8"/>
                <w:szCs w:val="28"/>
              </w:rPr>
              <w:t></w:t>
            </w:r>
            <w:r>
              <w:rPr>
                <w:rFonts w:ascii="Symbol" w:cs="Symbol" w:eastAsia="Symbol" w:hAnsi="Symbol"/>
                <w:sz w:val="28"/>
                <w:szCs w:val="28"/>
              </w:rPr>
              <w:t></w:t>
            </w:r>
            <w:r>
              <w:rPr>
                <w:rFonts w:eastAsia="Times New Roman"/>
                <w:sz w:val="39"/>
                <w:szCs w:val="39"/>
                <w:vertAlign w:val="superscript"/>
              </w:rPr>
              <w:t>2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I </w:t>
            </w:r>
            <w:r>
              <w:rPr>
                <w:rFonts w:ascii="Symbol" w:cs="Symbol" w:eastAsia="Symbol" w:hAnsi="Symbol"/>
                <w:sz w:val="28"/>
                <w:szCs w:val="28"/>
              </w:rPr>
              <w:t></w:t>
            </w: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ascii="Brush Script MT" w:cs="Brush Script MT" w:eastAsia="Brush Script MT" w:hAnsi="Brush Script MT"/>
                <w:w w:val="92"/>
                <w:sz w:val="28"/>
                <w:szCs w:val="28"/>
              </w:rPr>
              <w:t>E</w:t>
            </w: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6"/>
                <w:sz w:val="20"/>
                <w:szCs w:val="20"/>
              </w:rPr>
              <w:t>m</w:t>
            </w:r>
          </w:p>
        </w:tc>
        <w:tc>
          <w:tcPr>
            <w:tcW w:w="220" w:type="dxa"/>
            <w:gridSpan w:val="4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8"/>
                <w:szCs w:val="28"/>
              </w:rPr>
              <w:t></w:t>
            </w:r>
          </w:p>
        </w:tc>
        <w:tc>
          <w:tcPr>
            <w:tcW w:w="2160" w:type="dxa"/>
            <w:gridSpan w:val="3"/>
            <w:vMerge w:val="restart"/>
            <w:tcBorders/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cos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Symbol" w:cs="Symbol" w:eastAsia="Symbol" w:hAnsi="Symbol"/>
                <w:sz w:val="28"/>
                <w:szCs w:val="28"/>
              </w:rPr>
              <w:t>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 xml:space="preserve">t 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660" w:type="dxa"/>
            <w:vMerge w:val="restart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(2)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54" w:hRule="atLeast"/>
        </w:trPr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48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4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580" w:type="dxa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000" w:type="dxa"/>
            <w:gridSpan w:val="2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2160" w:type="dxa"/>
            <w:gridSpan w:val="3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660" w:type="dxa"/>
            <w:vMerge w:val="continue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18" w:hRule="atLeast"/>
        </w:trPr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148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480" w:type="dxa"/>
            <w:vMerge w:val="restart"/>
            <w:tcBorders/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6"/>
                <w:sz w:val="28"/>
                <w:szCs w:val="28"/>
              </w:rPr>
              <w:t>dt</w:t>
            </w:r>
            <w:r>
              <w:rPr>
                <w:rFonts w:eastAsia="Times New Roman"/>
                <w:i/>
                <w:iCs/>
                <w:w w:val="86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w w:val="86"/>
                <w:sz w:val="39"/>
                <w:szCs w:val="39"/>
                <w:vertAlign w:val="superscript"/>
              </w:rPr>
              <w:t>2</w:t>
            </w:r>
          </w:p>
        </w:tc>
        <w:tc>
          <w:tcPr>
            <w:tcW w:w="58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280" w:type="dxa"/>
            <w:vMerge w:val="restart"/>
            <w:tcBorders/>
            <w:vAlign w:val="bottom"/>
          </w:tcPr>
          <w:p>
            <w:pPr>
              <w:pStyle w:val="style0"/>
              <w:spacing w:lineRule="exact" w:line="30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dt</w:t>
            </w:r>
          </w:p>
        </w:tc>
        <w:tc>
          <w:tcPr>
            <w:tcW w:w="46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spacing w:lineRule="exact" w:line="218"/>
              <w:ind w:right="3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20"/>
                <w:szCs w:val="20"/>
              </w:rPr>
              <w:t>o</w:t>
            </w: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380" w:type="dxa"/>
            <w:gridSpan w:val="5"/>
            <w:vMerge w:val="restart"/>
            <w:tcBorders/>
            <w:vAlign w:val="bottom"/>
          </w:tcPr>
          <w:p>
            <w:pPr>
              <w:pStyle w:val="style0"/>
              <w:spacing w:lineRule="exact" w:line="304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L</w:t>
            </w: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186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1660" w:type="dxa"/>
            <w:tcBorders/>
            <w:vAlign w:val="bottom"/>
          </w:tcPr>
          <w:p>
            <w:pPr>
              <w:pStyle w:val="style0"/>
              <w:rPr>
                <w:sz w:val="18"/>
                <w:szCs w:val="18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41" w:hRule="atLeast"/>
        </w:trPr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14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480" w:type="dxa"/>
            <w:vMerge w:val="continue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5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80" w:type="dxa"/>
            <w:vMerge w:val="continue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4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380" w:type="dxa"/>
            <w:gridSpan w:val="5"/>
            <w:vMerge w:val="continue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18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166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1" w:hRule="atLeast"/>
        </w:trPr>
        <w:tc>
          <w:tcPr>
            <w:tcW w:w="480" w:type="dxa"/>
            <w:vMerge w:val="restart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где</w:t>
            </w:r>
          </w:p>
        </w:tc>
        <w:tc>
          <w:tcPr>
            <w:tcW w:w="600" w:type="dxa"/>
            <w:vMerge w:val="restart"/>
            <w:tcBorders/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</w:t>
            </w: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</w:t>
            </w:r>
            <w:r>
              <w:rPr>
                <w:rFonts w:ascii="Symbol" w:cs="Symbol" w:eastAsia="Symbol" w:hAnsi="Symbol"/>
                <w:sz w:val="28"/>
                <w:szCs w:val="28"/>
              </w:rPr>
              <w:t></w:t>
            </w: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98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R</w:t>
            </w:r>
          </w:p>
        </w:tc>
        <w:tc>
          <w:tcPr>
            <w:tcW w:w="3280" w:type="dxa"/>
            <w:gridSpan w:val="5"/>
            <w:vMerge w:val="restart"/>
            <w:tcBorders/>
            <w:vAlign w:val="bottom"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коэффициент затухания, а</w:t>
            </w:r>
          </w:p>
        </w:tc>
        <w:tc>
          <w:tcPr>
            <w:tcW w:w="900" w:type="dxa"/>
            <w:gridSpan w:val="3"/>
            <w:vMerge w:val="restart"/>
            <w:tcBorders/>
            <w:vAlign w:val="bottom"/>
          </w:tcPr>
          <w:p>
            <w:pPr>
              <w:pStyle w:val="style0"/>
              <w:ind w:left="18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</w:t>
            </w:r>
            <w:r>
              <w:rPr>
                <w:rFonts w:eastAsia="Times New Roman"/>
                <w:i/>
                <w:iCs/>
                <w:sz w:val="40"/>
                <w:szCs w:val="40"/>
                <w:vertAlign w:val="subscript"/>
              </w:rPr>
              <w:t>o</w:t>
            </w: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</w:t>
            </w: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</w:t>
            </w:r>
            <w:r>
              <w:rPr>
                <w:rFonts w:ascii="Symbol" w:cs="Symbol" w:eastAsia="Symbol" w:hAnsi="Symbol"/>
                <w:sz w:val="28"/>
                <w:szCs w:val="28"/>
              </w:rPr>
              <w:t></w:t>
            </w: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308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520" w:type="dxa"/>
            <w:gridSpan w:val="2"/>
            <w:vMerge w:val="restart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– собственная частота коле-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50" w:hRule="atLeast"/>
        </w:trPr>
        <w:tc>
          <w:tcPr>
            <w:tcW w:w="480" w:type="dxa"/>
            <w:vMerge w:val="continue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600" w:type="dxa"/>
            <w:vMerge w:val="continue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340" w:type="dxa"/>
            <w:vMerge w:val="restart"/>
            <w:tcBorders/>
            <w:vAlign w:val="bottom"/>
          </w:tcPr>
          <w:p>
            <w:pPr>
              <w:pStyle w:val="style0"/>
              <w:spacing w:lineRule="exact" w:line="316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L</w:t>
            </w:r>
          </w:p>
        </w:tc>
        <w:tc>
          <w:tcPr>
            <w:tcW w:w="3280" w:type="dxa"/>
            <w:gridSpan w:val="5"/>
            <w:vMerge w:val="continue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900" w:type="dxa"/>
            <w:gridSpan w:val="3"/>
            <w:vMerge w:val="continue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380" w:type="dxa"/>
            <w:gridSpan w:val="3"/>
            <w:vMerge w:val="restart"/>
            <w:tcBorders/>
            <w:vAlign w:val="bottom"/>
          </w:tcPr>
          <w:p>
            <w:pPr>
              <w:pStyle w:val="style0"/>
              <w:spacing w:lineRule="exact" w:line="316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>LC</w:t>
            </w:r>
          </w:p>
        </w:tc>
        <w:tc>
          <w:tcPr>
            <w:tcW w:w="20" w:type="dxa"/>
            <w:vMerge w:val="continue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3520" w:type="dxa"/>
            <w:gridSpan w:val="2"/>
            <w:vMerge w:val="continue"/>
            <w:tcBorders/>
            <w:vAlign w:val="bottom"/>
          </w:tcPr>
          <w:p>
            <w:pPr>
              <w:pStyle w:val="style0"/>
              <w:rPr>
                <w:sz w:val="13"/>
                <w:szCs w:val="13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66" w:hRule="atLeast"/>
        </w:trPr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60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340" w:type="dxa"/>
            <w:vMerge w:val="continue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48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48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58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46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54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0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380" w:type="dxa"/>
            <w:gridSpan w:val="3"/>
            <w:vMerge w:val="continue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86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1660" w:type="dxa"/>
            <w:tcBorders/>
            <w:vAlign w:val="bottom"/>
          </w:tcPr>
          <w:p>
            <w:pPr>
              <w:pStyle w:val="style0"/>
              <w:rPr>
                <w:sz w:val="14"/>
                <w:szCs w:val="1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3509645</wp:posOffset>
            </wp:positionH>
            <wp:positionV relativeFrom="paragraph">
              <wp:posOffset>-452120</wp:posOffset>
            </wp:positionV>
            <wp:extent cx="108584" cy="424180"/>
            <wp:effectExtent l="0" t="0" r="0" b="0"/>
            <wp:wrapNone/>
            <wp:docPr id="1028" name="Picture 16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584" cy="4241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8"/>
        <w:rPr>
          <w:sz w:val="20"/>
          <w:szCs w:val="20"/>
        </w:rPr>
      </w:pPr>
    </w:p>
    <w:p>
      <w:pPr>
        <w:pStyle w:val="style0"/>
        <w:spacing w:lineRule="auto" w:line="237"/>
        <w:ind w:left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баний</w:t>
      </w:r>
      <w:r>
        <w:rPr>
          <w:rFonts w:eastAsia="Times New Roman"/>
          <w:sz w:val="28"/>
          <w:szCs w:val="28"/>
        </w:rPr>
        <w:t xml:space="preserve">, зависящие от параметров контура. Решение дифференциального </w:t>
      </w:r>
      <w:r>
        <w:rPr>
          <w:rFonts w:eastAsia="Times New Roman"/>
          <w:sz w:val="28"/>
          <w:szCs w:val="28"/>
        </w:rPr>
        <w:t>уравне-ния</w:t>
      </w:r>
      <w:r>
        <w:rPr>
          <w:rFonts w:eastAsia="Times New Roman"/>
          <w:sz w:val="28"/>
          <w:szCs w:val="28"/>
        </w:rPr>
        <w:t xml:space="preserve"> (2), соответствующее установившимся колебаниям, называется </w:t>
      </w:r>
      <w:r>
        <w:rPr>
          <w:rFonts w:eastAsia="Times New Roman"/>
          <w:b/>
          <w:bCs/>
          <w:i/>
          <w:iCs/>
          <w:sz w:val="28"/>
          <w:szCs w:val="28"/>
        </w:rPr>
        <w:t>уравнением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вынужденных колебаний в колебательном контуре </w:t>
      </w:r>
      <w:r>
        <w:rPr>
          <w:rFonts w:eastAsia="Times New Roman"/>
          <w:sz w:val="28"/>
          <w:szCs w:val="28"/>
        </w:rPr>
        <w:t>и имеет вид</w:t>
      </w:r>
    </w:p>
    <w:p>
      <w:pPr>
        <w:pStyle w:val="style0"/>
        <w:spacing w:lineRule="exact" w:line="10"/>
        <w:rPr>
          <w:sz w:val="20"/>
          <w:szCs w:val="20"/>
        </w:rPr>
      </w:pPr>
    </w:p>
    <w:tbl>
      <w:tblPr>
        <w:tblW w:w="0" w:type="auto"/>
        <w:tblInd w:w="37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0"/>
        <w:gridCol w:w="1920"/>
      </w:tblGrid>
      <w:tr>
        <w:trPr>
          <w:trHeight w:val="543" w:hRule="atLeast"/>
        </w:trPr>
        <w:tc>
          <w:tcPr>
            <w:tcW w:w="400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I </w:t>
            </w:r>
            <w:r>
              <w:rPr>
                <w:rFonts w:ascii="Symbol" w:cs="Symbol" w:eastAsia="Symbol" w:hAnsi="Symbol"/>
                <w:sz w:val="32"/>
                <w:szCs w:val="32"/>
              </w:rPr>
              <w:t>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 I</w:t>
            </w:r>
            <w:r>
              <w:rPr>
                <w:rFonts w:eastAsia="Times New Roman"/>
                <w:sz w:val="45"/>
                <w:szCs w:val="45"/>
                <w:vertAlign w:val="subscript"/>
              </w:rPr>
              <w:t>0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sin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( </w:t>
            </w:r>
            <w:r>
              <w:rPr>
                <w:rFonts w:ascii="Symbol" w:cs="Symbol" w:eastAsia="Symbol" w:hAnsi="Symbol"/>
                <w:sz w:val="32"/>
                <w:szCs w:val="32"/>
              </w:rPr>
              <w:t>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 xml:space="preserve">t </w:t>
            </w:r>
            <w:r>
              <w:rPr>
                <w:rFonts w:ascii="Symbol" w:cs="Symbol" w:eastAsia="Symbol" w:hAnsi="Symbol"/>
                <w:sz w:val="32"/>
                <w:szCs w:val="32"/>
              </w:rPr>
              <w:t></w:t>
            </w:r>
            <w:r>
              <w:rPr>
                <w:rFonts w:ascii="Symbol" w:cs="Symbol" w:eastAsia="Symbol" w:hAnsi="Symbol"/>
                <w:sz w:val="32"/>
                <w:szCs w:val="32"/>
              </w:rPr>
              <w:t></w:t>
            </w:r>
            <w:r>
              <w:rPr>
                <w:rFonts w:ascii="Symbol" w:cs="Symbol" w:eastAsia="Symbol" w:hAnsi="Symbol"/>
                <w:sz w:val="32"/>
                <w:szCs w:val="32"/>
              </w:rPr>
              <w:t>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)</w:t>
            </w: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19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(3)</w:t>
            </w:r>
          </w:p>
        </w:tc>
      </w:tr>
    </w:tbl>
    <w:p>
      <w:pPr>
        <w:pStyle w:val="style0"/>
        <w:rPr/>
        <w:sectPr>
          <w:pgSz w:w="11900" w:h="16838" w:orient="portrait"/>
          <w:pgMar w:top="842" w:right="846" w:bottom="1440" w:left="1419" w:header="0" w:footer="0" w:gutter="0"/>
          <w:cols w:equalWidth="0" w:space="720">
            <w:col w:w="9641"/>
          </w:cols>
        </w:sectPr>
      </w:pPr>
    </w:p>
    <w:bookmarkStart w:id="0" w:name="page40"/>
    <w:bookmarkEnd w:id="0"/>
    <w:p>
      <w:pPr>
        <w:pStyle w:val="style0"/>
        <w:spacing w:lineRule="exact" w:line="306"/>
        <w:rPr>
          <w:sz w:val="20"/>
          <w:szCs w:val="20"/>
        </w:rPr>
      </w:pPr>
    </w:p>
    <w:p>
      <w:pPr>
        <w:pStyle w:val="style0"/>
        <w:spacing w:lineRule="auto" w:line="215"/>
        <w:ind w:left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Как видим, ток в контуре изменяется по </w:t>
      </w:r>
      <w:r>
        <w:rPr>
          <w:rFonts w:eastAsia="Times New Roman"/>
          <w:b/>
          <w:bCs/>
          <w:i/>
          <w:iCs/>
          <w:sz w:val="28"/>
          <w:szCs w:val="28"/>
        </w:rPr>
        <w:t>гармоническому закону</w:t>
      </w:r>
      <w:r>
        <w:rPr>
          <w:rFonts w:eastAsia="Times New Roman"/>
          <w:sz w:val="28"/>
          <w:szCs w:val="28"/>
        </w:rPr>
        <w:t xml:space="preserve"> с той же </w:t>
      </w:r>
      <w:r>
        <w:rPr>
          <w:rFonts w:eastAsia="Times New Roman"/>
          <w:sz w:val="28"/>
          <w:szCs w:val="28"/>
        </w:rPr>
        <w:t>ча-стотой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i/>
          <w:iCs/>
          <w:sz w:val="28"/>
          <w:szCs w:val="28"/>
        </w:rPr>
        <w:t></w:t>
      </w:r>
      <w:r>
        <w:rPr>
          <w:rFonts w:eastAsia="Times New Roman"/>
          <w:sz w:val="28"/>
          <w:szCs w:val="28"/>
        </w:rPr>
        <w:t xml:space="preserve"> ,</w:t>
      </w:r>
      <w:r>
        <w:rPr>
          <w:rFonts w:eastAsia="Times New Roman"/>
          <w:sz w:val="28"/>
          <w:szCs w:val="28"/>
        </w:rPr>
        <w:t xml:space="preserve"> как и внешняя ЭДС, а амплитуда </w:t>
      </w:r>
      <w:r>
        <w:rPr>
          <w:rFonts w:eastAsia="Times New Roman"/>
          <w:i/>
          <w:iCs/>
          <w:sz w:val="28"/>
          <w:szCs w:val="28"/>
        </w:rPr>
        <w:t>I</w:t>
      </w:r>
      <w:r>
        <w:rPr>
          <w:rFonts w:eastAsia="Times New Roman"/>
          <w:sz w:val="36"/>
          <w:szCs w:val="36"/>
          <w:vertAlign w:val="subscript"/>
        </w:rPr>
        <w:t>0</w:t>
      </w:r>
      <w:r>
        <w:rPr>
          <w:rFonts w:eastAsia="Times New Roman"/>
          <w:sz w:val="28"/>
          <w:szCs w:val="28"/>
        </w:rPr>
        <w:t xml:space="preserve"> силы тока зависит от частоты </w:t>
      </w:r>
      <w:r>
        <w:rPr>
          <w:rFonts w:ascii="Symbol" w:cs="Symbol" w:eastAsia="Symbol" w:hAnsi="Symbol"/>
          <w:i/>
          <w:iCs/>
          <w:sz w:val="28"/>
          <w:szCs w:val="28"/>
        </w:rPr>
        <w:t></w:t>
      </w:r>
      <w:r>
        <w:rPr>
          <w:rFonts w:eastAsia="Times New Roman"/>
          <w:sz w:val="28"/>
          <w:szCs w:val="28"/>
        </w:rPr>
        <w:t xml:space="preserve"> внешней ЭДС и параметров контура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60"/>
        <w:gridCol w:w="200"/>
        <w:gridCol w:w="160"/>
        <w:gridCol w:w="340"/>
        <w:gridCol w:w="380"/>
        <w:gridCol w:w="220"/>
        <w:gridCol w:w="400"/>
        <w:gridCol w:w="280"/>
        <w:gridCol w:w="20"/>
        <w:gridCol w:w="440"/>
        <w:gridCol w:w="2840"/>
        <w:gridCol w:w="20"/>
      </w:tblGrid>
      <w:tr>
        <w:trPr>
          <w:trHeight w:val="481" w:hRule="atLeast"/>
        </w:trPr>
        <w:tc>
          <w:tcPr>
            <w:tcW w:w="4200" w:type="dxa"/>
            <w:vMerge w:val="restart"/>
            <w:tcBorders/>
            <w:vAlign w:val="bottom"/>
          </w:tcPr>
          <w:p>
            <w:pPr>
              <w:pStyle w:val="style0"/>
              <w:ind w:left="36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7"/>
                <w:szCs w:val="27"/>
              </w:rPr>
              <w:t>I</w:t>
            </w:r>
            <w:r>
              <w:rPr>
                <w:rFonts w:eastAsia="Times New Roman"/>
                <w:sz w:val="38"/>
                <w:szCs w:val="38"/>
                <w:vertAlign w:val="subscript"/>
              </w:rPr>
              <w:t>0</w:t>
            </w:r>
            <w:r>
              <w:rPr>
                <w:rFonts w:eastAsia="Times New Roman"/>
                <w:i/>
                <w:iCs/>
                <w:sz w:val="27"/>
                <w:szCs w:val="27"/>
              </w:rPr>
              <w:t xml:space="preserve"> </w:t>
            </w:r>
            <w:r>
              <w:rPr>
                <w:rFonts w:ascii="Symbol" w:cs="Symbol" w:eastAsia="Symbol" w:hAnsi="Symbol"/>
                <w:sz w:val="27"/>
                <w:szCs w:val="27"/>
              </w:rPr>
              <w:t>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482"/>
              <w:ind w:left="40"/>
              <w:rPr>
                <w:sz w:val="20"/>
                <w:szCs w:val="20"/>
              </w:rPr>
            </w:pPr>
            <w:r>
              <w:rPr>
                <w:rFonts w:ascii="Brush Script MT" w:cs="Brush Script MT" w:eastAsia="Brush Script MT" w:hAnsi="Brush Script MT"/>
                <w:w w:val="91"/>
                <w:sz w:val="27"/>
                <w:szCs w:val="27"/>
              </w:rPr>
              <w:t>E</w:t>
            </w:r>
            <w:r>
              <w:rPr>
                <w:rFonts w:eastAsia="Times New Roman"/>
                <w:i/>
                <w:iCs/>
                <w:w w:val="91"/>
                <w:sz w:val="38"/>
                <w:szCs w:val="38"/>
                <w:vertAlign w:val="subscript"/>
              </w:rPr>
              <w:t>m</w:t>
            </w: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vMerge w:val="restart"/>
            <w:tcBorders/>
            <w:vAlign w:val="bottom"/>
          </w:tcPr>
          <w:p>
            <w:pPr>
              <w:pStyle w:val="style0"/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.</w:t>
            </w:r>
          </w:p>
        </w:tc>
        <w:tc>
          <w:tcPr>
            <w:tcW w:w="2840" w:type="dxa"/>
            <w:vMerge w:val="restart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(4)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0" w:hRule="atLeast"/>
        </w:trPr>
        <w:tc>
          <w:tcPr>
            <w:tcW w:w="4200" w:type="dxa"/>
            <w:vMerge w:val="continue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160" w:type="dxa"/>
            <w:vMerge w:val="restart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20" w:type="dxa"/>
            <w:vMerge w:val="restart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440" w:type="dxa"/>
            <w:vMerge w:val="continue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2840" w:type="dxa"/>
            <w:vMerge w:val="continue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</w:tr>
      <w:tr>
        <w:tblPrEx/>
        <w:trPr>
          <w:trHeight w:val="79" w:hRule="atLeast"/>
        </w:trPr>
        <w:tc>
          <w:tcPr>
            <w:tcW w:w="420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16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680" w:type="dxa"/>
            <w:gridSpan w:val="2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2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44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284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92" w:hRule="atLeast"/>
        </w:trPr>
        <w:tc>
          <w:tcPr>
            <w:tcW w:w="42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9"/>
                <w:szCs w:val="19"/>
              </w:rPr>
              <w:t>2</w:t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spacing w:lineRule="exact" w:line="291"/>
              <w:jc w:val="right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7"/>
                <w:szCs w:val="27"/>
              </w:rPr>
              <w:t>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4"/>
            <w:tcBorders/>
            <w:vAlign w:val="bottom"/>
          </w:tcPr>
          <w:p>
            <w:pPr>
              <w:pStyle w:val="style0"/>
              <w:spacing w:lineRule="exact" w:line="291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 </w:t>
            </w:r>
            <w:r>
              <w:rPr>
                <w:rFonts w:ascii="Symbol" w:cs="Symbol" w:eastAsia="Symbol" w:hAnsi="Symbol"/>
                <w:sz w:val="24"/>
                <w:szCs w:val="24"/>
              </w:rPr>
              <w:t></w:t>
            </w:r>
            <w:r>
              <w:rPr>
                <w:rFonts w:eastAsia="Times New Roman"/>
                <w:sz w:val="33"/>
                <w:szCs w:val="33"/>
                <w:vertAlign w:val="superscript"/>
              </w:rPr>
              <w:t>2</w:t>
            </w: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51" w:hRule="atLeast"/>
        </w:trPr>
        <w:tc>
          <w:tcPr>
            <w:tcW w:w="4200" w:type="dxa"/>
            <w:vMerge w:val="restart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160" w:type="dxa"/>
            <w:vMerge w:val="restart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200" w:type="dxa"/>
            <w:vMerge w:val="restart"/>
            <w:tcBorders/>
            <w:vAlign w:val="bottom"/>
          </w:tcPr>
          <w:p>
            <w:pPr>
              <w:pStyle w:val="style0"/>
              <w:spacing w:lineRule="exact" w:line="149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7"/>
                <w:szCs w:val="17"/>
              </w:rPr>
              <w:t>R</w:t>
            </w: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340" w:type="dxa"/>
            <w:vMerge w:val="restart"/>
            <w:tcBorders/>
            <w:vAlign w:val="bottom"/>
          </w:tcPr>
          <w:p>
            <w:pPr>
              <w:pStyle w:val="style0"/>
              <w:spacing w:lineRule="exact" w:line="149"/>
              <w:jc w:val="right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16"/>
                <w:szCs w:val="16"/>
              </w:rPr>
              <w:t></w:t>
            </w:r>
            <w:r>
              <w:rPr>
                <w:rFonts w:ascii="Symbol" w:cs="Symbol" w:eastAsia="Symbol" w:hAnsi="Symbol"/>
                <w:sz w:val="16"/>
                <w:szCs w:val="16"/>
              </w:rPr>
              <w:t></w:t>
            </w:r>
            <w:r>
              <w:rPr>
                <w:rFonts w:ascii="Symbol" w:cs="Symbol" w:eastAsia="Symbol" w:hAnsi="Symbol"/>
                <w:sz w:val="16"/>
                <w:szCs w:val="16"/>
              </w:rPr>
              <w:t></w:t>
            </w:r>
          </w:p>
        </w:tc>
        <w:tc>
          <w:tcPr>
            <w:tcW w:w="380" w:type="dxa"/>
            <w:vMerge w:val="restart"/>
            <w:tcBorders/>
            <w:vAlign w:val="bottom"/>
          </w:tcPr>
          <w:p>
            <w:pPr>
              <w:pStyle w:val="style0"/>
              <w:spacing w:lineRule="exact" w:line="149"/>
              <w:ind w:left="2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16"/>
                <w:szCs w:val="16"/>
              </w:rPr>
              <w:t></w:t>
            </w:r>
            <w:r>
              <w:rPr>
                <w:rFonts w:eastAsia="Times New Roman"/>
                <w:i/>
                <w:iCs/>
                <w:sz w:val="16"/>
                <w:szCs w:val="16"/>
              </w:rPr>
              <w:t>L</w:t>
            </w:r>
          </w:p>
        </w:tc>
        <w:tc>
          <w:tcPr>
            <w:tcW w:w="220" w:type="dxa"/>
            <w:vMerge w:val="restart"/>
            <w:tcBorders/>
            <w:vAlign w:val="bottom"/>
          </w:tcPr>
          <w:p>
            <w:pPr>
              <w:pStyle w:val="style0"/>
              <w:spacing w:lineRule="exact" w:line="149"/>
              <w:ind w:left="2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16"/>
                <w:szCs w:val="16"/>
              </w:rPr>
              <w:t>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740" w:type="dxa"/>
            <w:gridSpan w:val="3"/>
            <w:vMerge w:val="restart"/>
            <w:tcBorders/>
            <w:vAlign w:val="bottom"/>
          </w:tcPr>
          <w:p>
            <w:pPr>
              <w:pStyle w:val="style0"/>
              <w:spacing w:lineRule="exact" w:line="149"/>
              <w:ind w:right="460"/>
              <w:jc w:val="right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16"/>
                <w:szCs w:val="16"/>
              </w:rPr>
              <w:t></w:t>
            </w: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4"/>
                <w:szCs w:val="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8" w:hRule="atLeast"/>
        </w:trPr>
        <w:tc>
          <w:tcPr>
            <w:tcW w:w="420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16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20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34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38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22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740" w:type="dxa"/>
            <w:gridSpan w:val="3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29" w:hRule="atLeast"/>
        </w:trPr>
        <w:tc>
          <w:tcPr>
            <w:tcW w:w="42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spacing w:lineRule="exact" w:line="329"/>
              <w:jc w:val="right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7"/>
                <w:szCs w:val="27"/>
              </w:rPr>
              <w:t>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4"/>
            <w:tcBorders/>
            <w:vAlign w:val="bottom"/>
          </w:tcPr>
          <w:p>
            <w:pPr>
              <w:pStyle w:val="style0"/>
              <w:spacing w:lineRule="exact" w:line="329"/>
              <w:ind w:right="460"/>
              <w:jc w:val="right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w w:val="96"/>
                <w:sz w:val="27"/>
                <w:szCs w:val="27"/>
              </w:rPr>
              <w:t></w:t>
            </w:r>
            <w:r>
              <w:rPr>
                <w:rFonts w:eastAsia="Times New Roman"/>
                <w:i/>
                <w:iCs/>
                <w:w w:val="96"/>
                <w:sz w:val="27"/>
                <w:szCs w:val="27"/>
              </w:rPr>
              <w:t>С</w:t>
            </w:r>
            <w:r>
              <w:rPr>
                <w:rFonts w:eastAsia="Times New Roman"/>
                <w:i/>
                <w:iCs/>
                <w:w w:val="96"/>
                <w:sz w:val="27"/>
                <w:szCs w:val="27"/>
              </w:rPr>
              <w:t xml:space="preserve"> </w:t>
            </w:r>
            <w:r>
              <w:rPr>
                <w:rFonts w:ascii="Symbol" w:cs="Symbol" w:eastAsia="Symbol" w:hAnsi="Symbol"/>
                <w:w w:val="96"/>
                <w:sz w:val="27"/>
                <w:szCs w:val="27"/>
              </w:rPr>
              <w:t></w:t>
            </w: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88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spacing w:lineRule="exact" w:line="38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Зависимость амплитуды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I</w:t>
            </w:r>
            <w:r>
              <w:rPr>
                <w:rFonts w:eastAsia="Times New Roman"/>
                <w:sz w:val="36"/>
                <w:szCs w:val="36"/>
                <w:vertAlign w:val="subscript"/>
              </w:rPr>
              <w:t>0</w:t>
            </w:r>
            <w:r>
              <w:rPr>
                <w:rFonts w:eastAsia="Times New Roman"/>
                <w:sz w:val="28"/>
                <w:szCs w:val="28"/>
              </w:rPr>
              <w:t xml:space="preserve">  </w:t>
            </w:r>
            <w:r>
              <w:rPr>
                <w:rFonts w:eastAsia="Times New Roman"/>
                <w:sz w:val="28"/>
                <w:szCs w:val="28"/>
              </w:rPr>
              <w:t>колеба</w:t>
            </w: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42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ний</w:t>
            </w:r>
            <w:r>
              <w:rPr>
                <w:rFonts w:eastAsia="Times New Roman"/>
                <w:sz w:val="28"/>
                <w:szCs w:val="28"/>
              </w:rPr>
              <w:t xml:space="preserve"> от частоты </w:t>
            </w: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</w:t>
            </w:r>
            <w:r>
              <w:rPr>
                <w:rFonts w:eastAsia="Times New Roman"/>
                <w:sz w:val="28"/>
                <w:szCs w:val="28"/>
              </w:rPr>
              <w:t xml:space="preserve"> внешней ЭДС </w:t>
            </w:r>
            <w:r>
              <w:rPr>
                <w:rFonts w:eastAsia="Times New Roman"/>
                <w:sz w:val="28"/>
                <w:szCs w:val="28"/>
              </w:rPr>
              <w:t>называ</w:t>
            </w:r>
            <w:r>
              <w:rPr>
                <w:rFonts w:eastAsia="Times New Roman"/>
                <w:sz w:val="28"/>
                <w:szCs w:val="28"/>
              </w:rPr>
              <w:t>-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21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spacing w:lineRule="exact" w:line="32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ется</w:t>
            </w:r>
            <w:r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/>
                <w:bCs/>
                <w:i/>
                <w:iCs/>
                <w:sz w:val="28"/>
                <w:szCs w:val="28"/>
              </w:rPr>
              <w:t>резонансной кривой</w:t>
            </w:r>
            <w:r>
              <w:rPr>
                <w:rFonts w:eastAsia="Times New Roman"/>
                <w:sz w:val="28"/>
                <w:szCs w:val="28"/>
              </w:rPr>
              <w:t>. На рис. 2 по-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22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казаны  резонансные</w:t>
            </w:r>
            <w:r>
              <w:rPr>
                <w:rFonts w:eastAsia="Times New Roman"/>
                <w:sz w:val="28"/>
                <w:szCs w:val="28"/>
              </w:rPr>
              <w:t xml:space="preserve">  кривые  для  силы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18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spacing w:lineRule="exact" w:line="317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тока в контуре при различных значениях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36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сопротивления  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8"/>
                <w:szCs w:val="28"/>
              </w:rPr>
              <w:t>R</w:t>
            </w:r>
            <w:r>
              <w:rPr>
                <w:rFonts w:eastAsia="Times New Roman"/>
                <w:sz w:val="28"/>
                <w:szCs w:val="28"/>
              </w:rPr>
              <w:t xml:space="preserve">  контура. Видим, чем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14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spacing w:lineRule="exact" w:line="31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меньше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R</w:t>
            </w:r>
            <w:r>
              <w:rPr>
                <w:rFonts w:eastAsia="Times New Roman"/>
                <w:sz w:val="28"/>
                <w:szCs w:val="28"/>
              </w:rPr>
              <w:t>, тем больше амплитуда тока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22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ind w:right="4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резонансе и тем острее резонансная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22" w:hRule="atLeast"/>
        </w:trPr>
        <w:tc>
          <w:tcPr>
            <w:tcW w:w="4560" w:type="dxa"/>
            <w:gridSpan w:val="3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кривая.</w:t>
            </w: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55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Важнейшим  свойством</w:t>
            </w:r>
            <w:r>
              <w:rPr>
                <w:rFonts w:eastAsia="Times New Roman"/>
                <w:sz w:val="28"/>
                <w:szCs w:val="28"/>
              </w:rPr>
              <w:t xml:space="preserve">  резонанс-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ind w:right="17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Рис.2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08" w:hRule="atLeast"/>
        </w:trPr>
        <w:tc>
          <w:tcPr>
            <w:tcW w:w="5060" w:type="dxa"/>
            <w:gridSpan w:val="5"/>
            <w:tcBorders/>
            <w:vAlign w:val="bottom"/>
          </w:tcPr>
          <w:p>
            <w:pPr>
              <w:pStyle w:val="style0"/>
              <w:spacing w:lineRule="exact" w:line="308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ной   кривой   является   существование</w:t>
            </w: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8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2675255</wp:posOffset>
            </wp:positionH>
            <wp:positionV relativeFrom="paragraph">
              <wp:posOffset>-2927985</wp:posOffset>
            </wp:positionV>
            <wp:extent cx="3433445" cy="2463800"/>
            <wp:effectExtent l="0" t="0" r="0" b="0"/>
            <wp:wrapNone/>
            <wp:docPr id="1029" name="Picture 16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3445" cy="2463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34"/>
        <w:ind w:left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максимума амплитуды колебаний при некоторой частоте, которая называется </w:t>
      </w:r>
      <w:r>
        <w:rPr>
          <w:rFonts w:eastAsia="Times New Roman"/>
          <w:b/>
          <w:bCs/>
          <w:i/>
          <w:iCs/>
          <w:sz w:val="28"/>
          <w:szCs w:val="28"/>
        </w:rPr>
        <w:t>резонансной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 колебательном контуре амплитуда силы тока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(4)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достигает мак-</w:t>
      </w:r>
    </w:p>
    <w:p>
      <w:pPr>
        <w:pStyle w:val="style0"/>
        <w:tabs>
          <w:tab w:val="left" w:leader="none" w:pos="5281"/>
        </w:tabs>
        <w:spacing w:lineRule="auto" w:line="197"/>
        <w:ind w:left="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симального</w:t>
      </w:r>
      <w:r>
        <w:rPr>
          <w:rFonts w:eastAsia="Times New Roman"/>
          <w:sz w:val="24"/>
          <w:szCs w:val="24"/>
        </w:rPr>
        <w:t xml:space="preserve"> значения при условии </w:t>
      </w:r>
      <w:r>
        <w:rPr>
          <w:rFonts w:ascii="Symbol" w:cs="Symbol" w:eastAsia="Symbol" w:hAnsi="Symbol"/>
          <w:sz w:val="24"/>
          <w:szCs w:val="24"/>
        </w:rPr>
        <w:t></w:t>
      </w:r>
      <w:r>
        <w:rPr>
          <w:rFonts w:eastAsia="Times New Roman"/>
          <w:i/>
          <w:iCs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cs="Symbol" w:eastAsia="Symbol" w:hAnsi="Symbol"/>
          <w:sz w:val="24"/>
          <w:szCs w:val="24"/>
        </w:rPr>
        <w:t>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Symbol" w:cs="Symbol" w:eastAsia="Symbol" w:hAnsi="Symbol"/>
          <w:sz w:val="18"/>
          <w:szCs w:val="18"/>
        </w:rPr>
        <w:t></w:t>
      </w:r>
      <w:r>
        <w:rPr>
          <w:rFonts w:eastAsia="Times New Roman"/>
          <w:sz w:val="33"/>
          <w:szCs w:val="33"/>
          <w:vertAlign w:val="superscript"/>
        </w:rPr>
        <w:t>1</w:t>
      </w:r>
      <w:r>
        <w:rPr>
          <w:sz w:val="20"/>
          <w:szCs w:val="20"/>
        </w:rPr>
        <w:tab/>
      </w:r>
      <w:r>
        <w:rPr>
          <w:rFonts w:ascii="Symbol" w:cs="Symbol" w:eastAsia="Symbol" w:hAnsi="Symbol"/>
          <w:sz w:val="28"/>
          <w:szCs w:val="28"/>
        </w:rPr>
        <w:t></w:t>
      </w:r>
      <w:r>
        <w:rPr>
          <w:rFonts w:ascii="Symbol" w:cs="Symbol" w:eastAsia="Symbol" w:hAnsi="Symbol"/>
          <w:sz w:val="28"/>
          <w:szCs w:val="28"/>
        </w:rPr>
        <w:t></w:t>
      </w:r>
      <w:r>
        <w:rPr>
          <w:rFonts w:eastAsia="Times New Roman"/>
          <w:sz w:val="28"/>
          <w:szCs w:val="28"/>
        </w:rPr>
        <w:t>0</w:t>
      </w:r>
      <w:r>
        <w:rPr>
          <w:rFonts w:ascii="Symbol" w:cs="Symbol" w:eastAsia="Symbol" w:hAnsi="Symbol"/>
          <w:sz w:val="28"/>
          <w:szCs w:val="28"/>
        </w:rPr>
        <w:t></w:t>
      </w:r>
      <w:r>
        <w:rPr>
          <w:rFonts w:eastAsia="Times New Roman"/>
          <w:sz w:val="27"/>
          <w:szCs w:val="27"/>
        </w:rPr>
        <w:t>,</w:t>
      </w:r>
      <w:r>
        <w:rPr>
          <w:rFonts w:ascii="Symbol" w:cs="Symbol" w:eastAsia="Symbol" w:hAnsi="Symbol"/>
          <w:sz w:val="28"/>
          <w:szCs w:val="28"/>
        </w:rPr>
        <w:t></w:t>
      </w:r>
      <w:r>
        <w:rPr>
          <w:rFonts w:eastAsia="Times New Roman"/>
          <w:sz w:val="27"/>
          <w:szCs w:val="27"/>
        </w:rPr>
        <w:t>следовательно</w:t>
      </w:r>
      <w:r>
        <w:rPr>
          <w:rFonts w:eastAsia="Times New Roman"/>
          <w:sz w:val="27"/>
          <w:szCs w:val="27"/>
        </w:rPr>
        <w:t>,</w:t>
      </w:r>
      <w:r>
        <w:rPr>
          <w:rFonts w:ascii="Symbol" w:cs="Symbol" w:eastAsia="Symbol" w:hAnsi="Symbol"/>
          <w:sz w:val="28"/>
          <w:szCs w:val="28"/>
        </w:rPr>
        <w:t></w:t>
      </w:r>
      <w:r>
        <w:rPr>
          <w:rFonts w:eastAsia="Times New Roman"/>
          <w:sz w:val="27"/>
          <w:szCs w:val="27"/>
        </w:rPr>
        <w:t>резонансная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>ча</w:t>
      </w:r>
      <w:r>
        <w:rPr>
          <w:rFonts w:eastAsia="Times New Roman"/>
          <w:sz w:val="27"/>
          <w:szCs w:val="27"/>
        </w:rPr>
        <w:t>-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0" stroked="t" from="245.55pt,-1.0pt" to="261.05pt,-1.0pt" style="position:absolute;z-index:-2147483638;mso-position-horizontal-relative:text;mso-position-vertical-relative:text;mso-width-relative:page;mso-height-relative:page;mso-wrap-distance-left:0.0pt;mso-wrap-distance-right:0.0pt;visibility:visible;" o:allowincell="false">
            <v:stroke joinstyle="miter" weight="0.5pt"/>
            <v:fill/>
          </v:line>
        </w:pict>
      </w:r>
    </w:p>
    <w:p>
      <w:pPr>
        <w:pStyle w:val="style0"/>
        <w:spacing w:lineRule="auto" w:line="225"/>
        <w:ind w:left="5061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C</w:t>
      </w:r>
    </w:p>
    <w:p>
      <w:pPr>
        <w:pStyle w:val="style0"/>
        <w:spacing w:lineRule="exact" w:line="11"/>
        <w:rPr>
          <w:sz w:val="20"/>
          <w:szCs w:val="20"/>
        </w:rPr>
      </w:pPr>
    </w:p>
    <w:p>
      <w:pPr>
        <w:pStyle w:val="style0"/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стота</w:t>
      </w:r>
      <w:r>
        <w:rPr>
          <w:rFonts w:eastAsia="Times New Roman"/>
          <w:sz w:val="28"/>
          <w:szCs w:val="28"/>
        </w:rPr>
        <w:t xml:space="preserve"> для силы тока</w:t>
      </w:r>
    </w:p>
    <w:tbl>
      <w:tblPr>
        <w:tblW w:w="0" w:type="auto"/>
        <w:tblInd w:w="3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40"/>
        <w:gridCol w:w="380"/>
        <w:gridCol w:w="200"/>
        <w:gridCol w:w="420"/>
        <w:gridCol w:w="20"/>
        <w:gridCol w:w="2440"/>
        <w:gridCol w:w="1820"/>
        <w:gridCol w:w="20"/>
      </w:tblGrid>
      <w:tr>
        <w:trPr>
          <w:trHeight w:val="318" w:hRule="atLeast"/>
        </w:trPr>
        <w:tc>
          <w:tcPr>
            <w:tcW w:w="300" w:type="dxa"/>
            <w:vMerge w:val="restart"/>
            <w:tcBorders/>
            <w:vAlign w:val="bottom"/>
          </w:tcPr>
          <w:p>
            <w:pPr>
              <w:pStyle w:val="style0"/>
              <w:spacing w:lineRule="exact" w:line="421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39"/>
                <w:szCs w:val="39"/>
              </w:rPr>
              <w:t></w:t>
            </w:r>
          </w:p>
        </w:tc>
        <w:tc>
          <w:tcPr>
            <w:tcW w:w="440" w:type="dxa"/>
            <w:vMerge w:val="restart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рез</w:t>
            </w:r>
          </w:p>
        </w:tc>
        <w:tc>
          <w:tcPr>
            <w:tcW w:w="380" w:type="dxa"/>
            <w:vMerge w:val="restart"/>
            <w:tcBorders/>
            <w:vAlign w:val="bottom"/>
          </w:tcPr>
          <w:p>
            <w:pPr>
              <w:pStyle w:val="style0"/>
              <w:spacing w:lineRule="exact" w:line="421"/>
              <w:ind w:left="8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39"/>
                <w:szCs w:val="39"/>
              </w:rPr>
              <w:t>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298"/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440" w:type="dxa"/>
            <w:vMerge w:val="restart"/>
            <w:tcBorders/>
            <w:vAlign w:val="bottom"/>
          </w:tcPr>
          <w:p>
            <w:pPr>
              <w:pStyle w:val="style0"/>
              <w:spacing w:lineRule="exact" w:line="421"/>
              <w:ind w:left="10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39"/>
                <w:szCs w:val="39"/>
              </w:rPr>
              <w:t></w:t>
            </w:r>
            <w:r>
              <w:rPr>
                <w:rFonts w:ascii="Symbol" w:cs="Symbol" w:eastAsia="Symbol" w:hAnsi="Symbol"/>
                <w:sz w:val="39"/>
                <w:szCs w:val="39"/>
              </w:rPr>
              <w:t></w:t>
            </w:r>
            <w:r>
              <w:rPr>
                <w:rFonts w:ascii="Symbol" w:cs="Symbol" w:eastAsia="Symbol" w:hAnsi="Symbol"/>
                <w:sz w:val="39"/>
                <w:szCs w:val="39"/>
              </w:rPr>
              <w:t></w:t>
            </w:r>
          </w:p>
        </w:tc>
        <w:tc>
          <w:tcPr>
            <w:tcW w:w="1820" w:type="dxa"/>
            <w:vMerge w:val="restart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(5)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5" w:hRule="atLeast"/>
        </w:trPr>
        <w:tc>
          <w:tcPr>
            <w:tcW w:w="300" w:type="dxa"/>
            <w:vMerge w:val="continue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40" w:type="dxa"/>
            <w:vMerge w:val="continue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0" w:type="dxa"/>
            <w:vMerge w:val="continue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0" w:type="dxa"/>
            <w:vMerge w:val="restart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440" w:type="dxa"/>
            <w:vMerge w:val="continue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820" w:type="dxa"/>
            <w:vMerge w:val="continue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8" w:hRule="atLeast"/>
        </w:trPr>
        <w:tc>
          <w:tcPr>
            <w:tcW w:w="30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44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38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20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420" w:type="dxa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2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244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1820" w:type="dxa"/>
            <w:vMerge w:val="continue"/>
            <w:tcBorders/>
            <w:vAlign w:val="bottom"/>
          </w:tcPr>
          <w:p>
            <w:pPr>
              <w:pStyle w:val="style0"/>
              <w:rPr>
                <w:sz w:val="3"/>
                <w:szCs w:val="3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</w:tr>
      <w:tr>
        <w:tblPrEx/>
        <w:trPr>
          <w:trHeight w:val="203" w:hRule="atLeast"/>
        </w:trPr>
        <w:tc>
          <w:tcPr>
            <w:tcW w:w="30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440" w:type="dxa"/>
            <w:vMerge w:val="continue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420" w:type="dxa"/>
            <w:vMerge w:val="restart"/>
            <w:tcBorders/>
            <w:vAlign w:val="bottom"/>
          </w:tcPr>
          <w:p>
            <w:pPr>
              <w:pStyle w:val="style0"/>
              <w:spacing w:lineRule="exact" w:line="302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LC</w:t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2440" w:type="dxa"/>
            <w:tcBorders/>
            <w:vAlign w:val="bottom"/>
          </w:tcPr>
          <w:p>
            <w:pPr>
              <w:pStyle w:val="style0"/>
              <w:spacing w:lineRule="exact" w:line="202"/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3"/>
                <w:szCs w:val="23"/>
              </w:rPr>
              <w:t xml:space="preserve">o </w:t>
            </w:r>
            <w:r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1820" w:type="dxa"/>
            <w:vMerge w:val="continue"/>
            <w:tcBorders/>
            <w:vAlign w:val="bottom"/>
          </w:tcPr>
          <w:p>
            <w:pPr>
              <w:pStyle w:val="style0"/>
              <w:rPr>
                <w:sz w:val="17"/>
                <w:szCs w:val="17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00" w:hRule="atLeast"/>
        </w:trPr>
        <w:tc>
          <w:tcPr>
            <w:tcW w:w="30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44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38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20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420" w:type="dxa"/>
            <w:vMerge w:val="continue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244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1820" w:type="dxa"/>
            <w:tcBorders/>
            <w:vAlign w:val="bottom"/>
          </w:tcPr>
          <w:p>
            <w:pPr>
              <w:pStyle w:val="style0"/>
              <w:rPr>
                <w:sz w:val="8"/>
                <w:szCs w:val="8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3034030</wp:posOffset>
            </wp:positionH>
            <wp:positionV relativeFrom="paragraph">
              <wp:posOffset>-226060</wp:posOffset>
            </wp:positionV>
            <wp:extent cx="109220" cy="175260"/>
            <wp:effectExtent l="0" t="0" r="0" b="0"/>
            <wp:wrapNone/>
            <wp:docPr id="1031" name="Picture 17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220" cy="1752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38"/>
        <w:ind w:left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Таким образом, </w:t>
      </w:r>
      <w:r>
        <w:rPr>
          <w:rFonts w:eastAsia="Times New Roman"/>
          <w:b/>
          <w:bCs/>
          <w:i/>
          <w:iCs/>
          <w:sz w:val="28"/>
          <w:szCs w:val="28"/>
        </w:rPr>
        <w:t>резонансная частота колебаний электрического тока в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контуре совпадает по величине с собственной частотой колебаний в </w:t>
      </w:r>
      <w:r>
        <w:rPr>
          <w:rFonts w:eastAsia="Times New Roman"/>
          <w:b/>
          <w:bCs/>
          <w:i/>
          <w:iCs/>
          <w:sz w:val="28"/>
          <w:szCs w:val="28"/>
        </w:rPr>
        <w:t>коле-</w:t>
      </w:r>
      <w:r>
        <w:rPr>
          <w:rFonts w:eastAsia="Times New Roman"/>
          <w:b/>
          <w:bCs/>
          <w:i/>
          <w:iCs/>
          <w:sz w:val="28"/>
          <w:szCs w:val="28"/>
        </w:rPr>
        <w:t>бательном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контуре и не зависит от значения активного сопротивления R контура.</w:t>
      </w:r>
    </w:p>
    <w:p>
      <w:pPr>
        <w:pStyle w:val="style0"/>
        <w:spacing w:lineRule="exact" w:line="180"/>
        <w:rPr>
          <w:sz w:val="20"/>
          <w:szCs w:val="20"/>
        </w:rPr>
      </w:pPr>
    </w:p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МЕТОДИКА ЭКСПЕРИМЕНТА</w:t>
      </w:r>
    </w:p>
    <w:p>
      <w:pPr>
        <w:pStyle w:val="style0"/>
        <w:spacing w:lineRule="exact" w:line="258"/>
        <w:rPr>
          <w:sz w:val="20"/>
          <w:szCs w:val="20"/>
        </w:rPr>
      </w:pPr>
    </w:p>
    <w:p>
      <w:pPr>
        <w:pStyle w:val="style0"/>
        <w:spacing w:lineRule="auto" w:line="236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Конденсатор, катушка индуктивности, активное сопротивление и </w:t>
      </w:r>
      <w:r>
        <w:rPr>
          <w:rFonts w:eastAsia="Times New Roman"/>
          <w:sz w:val="28"/>
          <w:szCs w:val="28"/>
        </w:rPr>
        <w:t>источ</w:t>
      </w:r>
      <w:r>
        <w:rPr>
          <w:rFonts w:eastAsia="Times New Roman"/>
          <w:sz w:val="28"/>
          <w:szCs w:val="28"/>
        </w:rPr>
        <w:t>-ник</w:t>
      </w:r>
      <w:r>
        <w:rPr>
          <w:rFonts w:eastAsia="Times New Roman"/>
          <w:sz w:val="28"/>
          <w:szCs w:val="28"/>
        </w:rPr>
        <w:t xml:space="preserve"> переменной ЭДС, соединенные последовательно, образуют колебательный контур, в котором происходят вынужденные колебания.</w:t>
      </w:r>
    </w:p>
    <w:p>
      <w:pPr>
        <w:pStyle w:val="style0"/>
        <w:spacing w:lineRule="exact" w:line="2"/>
        <w:jc w:val="both"/>
        <w:rPr>
          <w:sz w:val="20"/>
          <w:szCs w:val="20"/>
        </w:rPr>
      </w:pPr>
    </w:p>
    <w:p>
      <w:pPr>
        <w:pStyle w:val="style0"/>
        <w:spacing w:lineRule="auto" w:line="215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Схема установки изображена на рис. 3. Конденсаторы с известной </w:t>
      </w:r>
      <w:r>
        <w:rPr>
          <w:rFonts w:eastAsia="Times New Roman"/>
          <w:i/>
          <w:iCs/>
          <w:sz w:val="29"/>
          <w:szCs w:val="29"/>
        </w:rPr>
        <w:t>C</w:t>
      </w:r>
      <w:r>
        <w:rPr>
          <w:rFonts w:eastAsia="Times New Roman"/>
          <w:sz w:val="28"/>
          <w:szCs w:val="28"/>
        </w:rPr>
        <w:t xml:space="preserve"> и неизвестной </w:t>
      </w:r>
      <w:r>
        <w:rPr>
          <w:rFonts w:eastAsia="Times New Roman"/>
          <w:i/>
          <w:iCs/>
          <w:sz w:val="27"/>
          <w:szCs w:val="27"/>
        </w:rPr>
        <w:t>C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9"/>
          <w:szCs w:val="39"/>
          <w:vertAlign w:val="subscript"/>
        </w:rPr>
        <w:t>x</w:t>
      </w:r>
      <w:r>
        <w:rPr>
          <w:rFonts w:eastAsia="Times New Roman"/>
          <w:sz w:val="28"/>
          <w:szCs w:val="28"/>
        </w:rPr>
        <w:t xml:space="preserve"> емкостью, катушки с известной </w:t>
      </w:r>
      <w:r>
        <w:rPr>
          <w:rFonts w:eastAsia="Times New Roman"/>
          <w:i/>
          <w:iCs/>
          <w:sz w:val="28"/>
          <w:szCs w:val="28"/>
        </w:rPr>
        <w:t>L</w:t>
      </w:r>
      <w:r>
        <w:rPr>
          <w:rFonts w:eastAsia="Times New Roman"/>
          <w:sz w:val="28"/>
          <w:szCs w:val="28"/>
        </w:rPr>
        <w:t xml:space="preserve"> и неизвестной </w:t>
      </w:r>
      <w:r>
        <w:rPr>
          <w:rFonts w:eastAsia="Times New Roman"/>
          <w:i/>
          <w:iCs/>
          <w:sz w:val="27"/>
          <w:szCs w:val="27"/>
        </w:rPr>
        <w:t>L</w:t>
      </w:r>
      <w:r>
        <w:rPr>
          <w:rFonts w:eastAsia="Times New Roman"/>
          <w:i/>
          <w:iCs/>
          <w:sz w:val="39"/>
          <w:szCs w:val="39"/>
          <w:vertAlign w:val="subscript"/>
        </w:rPr>
        <w:t>x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индуктив</w:t>
      </w:r>
      <w:r>
        <w:rPr>
          <w:rFonts w:eastAsia="Times New Roman"/>
          <w:sz w:val="28"/>
          <w:szCs w:val="28"/>
        </w:rPr>
        <w:t>-</w:t>
      </w:r>
    </w:p>
    <w:p>
      <w:pPr>
        <w:pStyle w:val="style0"/>
        <w:spacing w:lineRule="exact" w:line="16"/>
        <w:jc w:val="both"/>
        <w:rPr>
          <w:sz w:val="20"/>
          <w:szCs w:val="20"/>
        </w:rPr>
      </w:pPr>
    </w:p>
    <w:p>
      <w:pPr>
        <w:pStyle w:val="style0"/>
        <w:spacing w:lineRule="auto" w:line="234"/>
        <w:ind w:left="1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ностью</w:t>
      </w:r>
      <w:r>
        <w:rPr>
          <w:rFonts w:eastAsia="Times New Roman"/>
          <w:sz w:val="28"/>
          <w:szCs w:val="28"/>
        </w:rPr>
        <w:t xml:space="preserve"> и миллиамперметр для измерения силы тока в контуре смонтированы в лабораторном стенде и их выводы расположены на лицевой панели. Включение</w:t>
      </w:r>
    </w:p>
    <w:p>
      <w:pPr>
        <w:pStyle w:val="style0"/>
        <w:spacing w:lineRule="exact" w:line="18"/>
        <w:jc w:val="both"/>
        <w:rPr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246"/>
        </w:tabs>
        <w:spacing w:lineRule="auto" w:line="234"/>
        <w:ind w:left="1" w:right="20" w:hanging="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цепь известных или неизвестных </w:t>
      </w:r>
      <w:r>
        <w:rPr>
          <w:rFonts w:eastAsia="Times New Roman"/>
          <w:sz w:val="28"/>
          <w:szCs w:val="28"/>
        </w:rPr>
        <w:t>ёмкости</w:t>
      </w:r>
      <w:r>
        <w:rPr>
          <w:rFonts w:eastAsia="Times New Roman"/>
          <w:sz w:val="28"/>
          <w:szCs w:val="28"/>
        </w:rPr>
        <w:t xml:space="preserve"> или индуктивности производится соответствующими переключателями на стенде.</w:t>
      </w:r>
    </w:p>
    <w:p>
      <w:pPr>
        <w:pStyle w:val="style0"/>
        <w:spacing w:lineRule="exact" w:line="2"/>
        <w:jc w:val="both"/>
        <w:rPr>
          <w:rFonts w:eastAsia="Times New Roman"/>
          <w:sz w:val="28"/>
          <w:szCs w:val="28"/>
        </w:rPr>
      </w:pPr>
    </w:p>
    <w:p>
      <w:pPr>
        <w:pStyle w:val="style0"/>
        <w:ind w:left="70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Активное сопротивление </w:t>
      </w:r>
      <w:r>
        <w:rPr>
          <w:rFonts w:eastAsia="Times New Roman"/>
          <w:i/>
          <w:iCs/>
          <w:sz w:val="28"/>
          <w:szCs w:val="28"/>
        </w:rPr>
        <w:t>R</w:t>
      </w:r>
      <w:r>
        <w:rPr>
          <w:rFonts w:eastAsia="Times New Roman"/>
          <w:sz w:val="28"/>
          <w:szCs w:val="28"/>
        </w:rPr>
        <w:t xml:space="preserve"> контура задается магазином сопротивлений.</w:t>
      </w:r>
    </w:p>
    <w:p>
      <w:pPr>
        <w:pStyle w:val="style0"/>
        <w:jc w:val="both"/>
        <w:rPr/>
        <w:sectPr>
          <w:pgSz w:w="11900" w:h="16838" w:orient="portrait"/>
          <w:pgMar w:top="842" w:right="846" w:bottom="1440" w:left="1419" w:header="0" w:footer="0" w:gutter="0"/>
          <w:cols w:equalWidth="0" w:space="720">
            <w:col w:w="9641"/>
          </w:cols>
        </w:sectPr>
      </w:pPr>
    </w:p>
    <w:bookmarkStart w:id="1" w:name="page41"/>
    <w:bookmarkEnd w:id="1"/>
    <w:p>
      <w:pPr>
        <w:pStyle w:val="style0"/>
        <w:ind w:right="-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125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55880</wp:posOffset>
            </wp:positionH>
            <wp:positionV relativeFrom="paragraph">
              <wp:posOffset>190500</wp:posOffset>
            </wp:positionV>
            <wp:extent cx="6096000" cy="2080260"/>
            <wp:effectExtent l="0" t="0" r="0" b="0"/>
            <wp:wrapNone/>
            <wp:docPr id="1032" name="Picture 17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7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6000" cy="20802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12"/>
        <w:rPr>
          <w:sz w:val="20"/>
          <w:szCs w:val="20"/>
        </w:rPr>
      </w:pPr>
    </w:p>
    <w:p>
      <w:pPr>
        <w:pStyle w:val="style0"/>
        <w:spacing w:lineRule="auto" w:line="234"/>
        <w:ind w:left="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Источником переменной ЭДС служит генератор, создающий </w:t>
      </w:r>
      <w:r>
        <w:rPr>
          <w:rFonts w:eastAsia="Times New Roman"/>
          <w:sz w:val="28"/>
          <w:szCs w:val="28"/>
        </w:rPr>
        <w:t>гармониче-ские</w:t>
      </w:r>
      <w:r>
        <w:rPr>
          <w:rFonts w:eastAsia="Times New Roman"/>
          <w:sz w:val="28"/>
          <w:szCs w:val="28"/>
        </w:rPr>
        <w:t xml:space="preserve"> колебания напряжения. Частота колебаний </w:t>
      </w:r>
      <w:r>
        <w:rPr>
          <w:rFonts w:ascii="Symbol" w:cs="Symbol" w:eastAsia="Symbol" w:hAnsi="Symbol"/>
          <w:i/>
          <w:iCs/>
          <w:sz w:val="28"/>
          <w:szCs w:val="28"/>
        </w:rPr>
        <w:t></w:t>
      </w:r>
      <w:r>
        <w:rPr>
          <w:rFonts w:eastAsia="Times New Roman"/>
          <w:sz w:val="28"/>
          <w:szCs w:val="28"/>
        </w:rPr>
        <w:t xml:space="preserve"> устанавливается </w:t>
      </w:r>
      <w:r>
        <w:rPr>
          <w:rFonts w:eastAsia="Times New Roman"/>
          <w:sz w:val="28"/>
          <w:szCs w:val="28"/>
        </w:rPr>
        <w:t>соотвест-вующими</w:t>
      </w:r>
      <w:r>
        <w:rPr>
          <w:rFonts w:eastAsia="Times New Roman"/>
          <w:sz w:val="28"/>
          <w:szCs w:val="28"/>
        </w:rPr>
        <w:t xml:space="preserve"> клавишами генератора, ручкой FREQUENCY (частота) и </w:t>
      </w:r>
      <w:r>
        <w:rPr>
          <w:rFonts w:eastAsia="Times New Roman"/>
          <w:sz w:val="28"/>
          <w:szCs w:val="28"/>
        </w:rPr>
        <w:t>показывает-</w:t>
      </w:r>
      <w:r>
        <w:rPr>
          <w:rFonts w:eastAsia="Times New Roman"/>
          <w:sz w:val="28"/>
          <w:szCs w:val="28"/>
        </w:rPr>
        <w:t>ся</w:t>
      </w:r>
      <w:r>
        <w:rPr>
          <w:rFonts w:eastAsia="Times New Roman"/>
          <w:sz w:val="28"/>
          <w:szCs w:val="28"/>
        </w:rPr>
        <w:t xml:space="preserve"> на индикаторе. Амплитуда напряжения на выходе генератора регулируется ручкой AMPL.</w:t>
      </w:r>
    </w:p>
    <w:p>
      <w:pPr>
        <w:pStyle w:val="style0"/>
        <w:spacing w:lineRule="exact" w:line="18"/>
        <w:rPr>
          <w:sz w:val="20"/>
          <w:szCs w:val="20"/>
        </w:rPr>
      </w:pPr>
    </w:p>
    <w:p>
      <w:pPr>
        <w:pStyle w:val="style0"/>
        <w:spacing w:lineRule="auto" w:line="230"/>
        <w:ind w:left="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Амплитуда колебаний силы тока в контуре измеряется </w:t>
      </w:r>
      <w:r>
        <w:rPr>
          <w:rFonts w:eastAsia="Times New Roman"/>
          <w:sz w:val="28"/>
          <w:szCs w:val="28"/>
        </w:rPr>
        <w:t>миллиампермет</w:t>
      </w:r>
      <w:r>
        <w:rPr>
          <w:rFonts w:eastAsia="Times New Roman"/>
          <w:sz w:val="28"/>
          <w:szCs w:val="28"/>
        </w:rPr>
        <w:t xml:space="preserve">-ром </w:t>
      </w:r>
      <w:r>
        <w:rPr>
          <w:rFonts w:ascii="Bookman Old Style" w:cs="Bookman Old Style" w:eastAsia="Bookman Old Style" w:hAnsi="Bookman Old Style"/>
          <w:i/>
          <w:iCs/>
          <w:sz w:val="29"/>
          <w:szCs w:val="29"/>
        </w:rPr>
        <w:t>тА</w:t>
      </w:r>
      <w:r>
        <w:rPr>
          <w:rFonts w:eastAsia="Times New Roman"/>
          <w:sz w:val="28"/>
          <w:szCs w:val="28"/>
        </w:rPr>
        <w:t xml:space="preserve"> .</w:t>
      </w:r>
    </w:p>
    <w:p>
      <w:pPr>
        <w:pStyle w:val="style0"/>
        <w:spacing w:lineRule="exact" w:line="11"/>
        <w:rPr>
          <w:sz w:val="20"/>
          <w:szCs w:val="20"/>
        </w:rPr>
      </w:pPr>
    </w:p>
    <w:p>
      <w:pPr>
        <w:pStyle w:val="style0"/>
        <w:spacing w:lineRule="auto" w:line="209"/>
        <w:ind w:left="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Если в контуре один из параметров (</w:t>
      </w:r>
      <w:r>
        <w:rPr>
          <w:rFonts w:eastAsia="Times New Roman"/>
          <w:i/>
          <w:iCs/>
          <w:sz w:val="28"/>
          <w:szCs w:val="28"/>
        </w:rPr>
        <w:t>L</w:t>
      </w:r>
      <w:r>
        <w:rPr>
          <w:rFonts w:eastAsia="Times New Roman"/>
          <w:sz w:val="28"/>
          <w:szCs w:val="28"/>
        </w:rPr>
        <w:t xml:space="preserve"> или </w:t>
      </w:r>
      <w:r>
        <w:rPr>
          <w:rFonts w:eastAsia="Times New Roman"/>
          <w:i/>
          <w:i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) неизвестен, то определяют резонансную частоту </w:t>
      </w:r>
      <w:r>
        <w:rPr>
          <w:rFonts w:ascii="Symbol" w:cs="Symbol" w:eastAsia="Symbol" w:hAnsi="Symbol"/>
          <w:i/>
          <w:iCs/>
          <w:sz w:val="28"/>
          <w:szCs w:val="28"/>
        </w:rPr>
        <w:t>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Bookman Old Style" w:cs="Bookman Old Style" w:eastAsia="Bookman Old Style" w:hAnsi="Bookman Old Style"/>
          <w:i/>
          <w:iCs/>
          <w:sz w:val="40"/>
          <w:szCs w:val="40"/>
          <w:vertAlign w:val="subscript"/>
        </w:rPr>
        <w:t>рез</w:t>
      </w:r>
      <w:r>
        <w:rPr>
          <w:rFonts w:eastAsia="Times New Roman"/>
          <w:sz w:val="28"/>
          <w:szCs w:val="28"/>
        </w:rPr>
        <w:t xml:space="preserve"> и, используя (5), из соотношения</w:t>
      </w:r>
    </w:p>
    <w:tbl>
      <w:tblPr>
        <w:tblW w:w="0" w:type="auto"/>
        <w:tblInd w:w="3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40"/>
        <w:gridCol w:w="600"/>
        <w:gridCol w:w="320"/>
        <w:gridCol w:w="340"/>
        <w:gridCol w:w="180"/>
        <w:gridCol w:w="400"/>
        <w:gridCol w:w="20"/>
        <w:gridCol w:w="3280"/>
        <w:gridCol w:w="20"/>
      </w:tblGrid>
      <w:tr>
        <w:trPr>
          <w:trHeight w:val="452" w:hRule="atLeast"/>
        </w:trPr>
        <w:tc>
          <w:tcPr>
            <w:tcW w:w="820" w:type="dxa"/>
            <w:vMerge w:val="restart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sz w:val="56"/>
                <w:szCs w:val="56"/>
                <w:vertAlign w:val="superscript"/>
              </w:rPr>
              <w:t>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20"/>
                <w:szCs w:val="20"/>
              </w:rPr>
              <w:t xml:space="preserve">рез </w:t>
            </w:r>
            <w:r>
              <w:rPr>
                <w:rFonts w:ascii="Symbol" w:cs="Symbol" w:eastAsia="Symbol" w:hAnsi="Symbol"/>
                <w:sz w:val="56"/>
                <w:szCs w:val="56"/>
                <w:vertAlign w:val="superscript"/>
              </w:rPr>
              <w:t></w:t>
            </w:r>
          </w:p>
        </w:tc>
        <w:tc>
          <w:tcPr>
            <w:tcW w:w="640" w:type="dxa"/>
            <w:gridSpan w:val="2"/>
            <w:tcBorders/>
            <w:vAlign w:val="bottom"/>
          </w:tcPr>
          <w:p>
            <w:pPr>
              <w:pStyle w:val="style0"/>
              <w:spacing w:lineRule="exact" w:line="451"/>
              <w:jc w:val="center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sz w:val="48"/>
                <w:szCs w:val="48"/>
                <w:vertAlign w:val="superscript"/>
              </w:rPr>
              <w:t></w:t>
            </w:r>
            <w:r>
              <w:rPr>
                <w:rFonts w:ascii="Bookman Old Style" w:cs="Bookman Old Style" w:eastAsia="Bookman Old Style" w:hAnsi="Bookman Old Style"/>
                <w:i/>
                <w:iCs/>
                <w:sz w:val="19"/>
                <w:szCs w:val="19"/>
              </w:rPr>
              <w:t>рез</w:t>
            </w:r>
          </w:p>
        </w:tc>
        <w:tc>
          <w:tcPr>
            <w:tcW w:w="320" w:type="dxa"/>
            <w:vMerge w:val="restart"/>
            <w:tcBorders/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8"/>
                <w:szCs w:val="28"/>
              </w:rPr>
              <w:t></w:t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580" w:type="dxa"/>
            <w:gridSpan w:val="2"/>
            <w:tcBorders/>
            <w:vAlign w:val="bottom"/>
          </w:tcPr>
          <w:p>
            <w:pPr>
              <w:pStyle w:val="style0"/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280" w:type="dxa"/>
            <w:vMerge w:val="restart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(6)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5" w:hRule="atLeast"/>
        </w:trPr>
        <w:tc>
          <w:tcPr>
            <w:tcW w:w="820" w:type="dxa"/>
            <w:vMerge w:val="continue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60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spacing w:lineRule="exact" w:line="34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8"/>
                <w:szCs w:val="28"/>
              </w:rPr>
              <w:t>2</w:t>
            </w:r>
            <w:r>
              <w:rPr>
                <w:rFonts w:ascii="Symbol" w:cs="Symbol" w:eastAsia="Symbol" w:hAnsi="Symbol"/>
                <w:i/>
                <w:iCs/>
                <w:w w:val="95"/>
                <w:sz w:val="28"/>
                <w:szCs w:val="28"/>
              </w:rPr>
              <w:t></w:t>
            </w:r>
          </w:p>
        </w:tc>
        <w:tc>
          <w:tcPr>
            <w:tcW w:w="320" w:type="dxa"/>
            <w:vMerge w:val="continue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  <w:r>
              <w:rPr>
                <w:rFonts w:ascii="Symbol" w:cs="Symbol" w:eastAsia="Symbol" w:hAnsi="Symbol"/>
                <w:i/>
                <w:iCs/>
                <w:sz w:val="28"/>
                <w:szCs w:val="28"/>
              </w:rPr>
              <w:t>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280" w:type="dxa"/>
            <w:vMerge w:val="continue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43" w:hRule="atLeast"/>
        </w:trPr>
        <w:tc>
          <w:tcPr>
            <w:tcW w:w="820" w:type="dxa"/>
            <w:vMerge w:val="continue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600" w:type="dxa"/>
            <w:vMerge w:val="continue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320" w:type="dxa"/>
            <w:vMerge w:val="continue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340" w:type="dxa"/>
            <w:vMerge w:val="continue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400" w:type="dxa"/>
            <w:vMerge w:val="restart"/>
            <w:tcBorders/>
            <w:vAlign w:val="bottom"/>
          </w:tcPr>
          <w:p>
            <w:pPr>
              <w:pStyle w:val="style0"/>
              <w:spacing w:lineRule="exact" w:line="317"/>
              <w:jc w:val="right"/>
              <w:rPr>
                <w:sz w:val="20"/>
                <w:szCs w:val="20"/>
              </w:rPr>
            </w:pPr>
            <w:r>
              <w:rPr>
                <w:rFonts w:ascii="Bookman Old Style" w:cs="Bookman Old Style" w:eastAsia="Bookman Old Style" w:hAnsi="Bookman Old Style"/>
                <w:i/>
                <w:iCs/>
                <w:w w:val="98"/>
                <w:sz w:val="28"/>
                <w:szCs w:val="28"/>
              </w:rPr>
              <w:t>LC</w:t>
            </w:r>
          </w:p>
        </w:tc>
        <w:tc>
          <w:tcPr>
            <w:tcW w:w="20" w:type="dxa"/>
            <w:vMerge w:val="continue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3280" w:type="dxa"/>
            <w:vMerge w:val="continue"/>
            <w:tcBorders/>
            <w:vAlign w:val="bottom"/>
          </w:tcPr>
          <w:p>
            <w:pPr>
              <w:pStyle w:val="style0"/>
              <w:rPr>
                <w:sz w:val="21"/>
                <w:szCs w:val="21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4" w:hRule="atLeast"/>
        </w:trPr>
        <w:tc>
          <w:tcPr>
            <w:tcW w:w="82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4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60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32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34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18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400" w:type="dxa"/>
            <w:vMerge w:val="continue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2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3280" w:type="dxa"/>
            <w:tcBorders/>
            <w:vAlign w:val="bottom"/>
          </w:tcPr>
          <w:p>
            <w:pPr>
              <w:pStyle w:val="style0"/>
              <w:rPr>
                <w:sz w:val="6"/>
                <w:szCs w:val="6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3699509</wp:posOffset>
            </wp:positionH>
            <wp:positionV relativeFrom="paragraph">
              <wp:posOffset>-210820</wp:posOffset>
            </wp:positionV>
            <wp:extent cx="107950" cy="176530"/>
            <wp:effectExtent l="0" t="0" r="0" b="0"/>
            <wp:wrapNone/>
            <wp:docPr id="1033" name="Picture 17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7950" cy="1765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18"/>
        <w:rPr>
          <w:sz w:val="20"/>
          <w:szCs w:val="20"/>
        </w:rPr>
      </w:pPr>
    </w:p>
    <w:p>
      <w:pPr>
        <w:pStyle w:val="style0"/>
        <w:spacing w:lineRule="auto" w:line="214"/>
        <w:ind w:left="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вычисляют неизвестную величину. Таким образом, установка может быть </w:t>
      </w:r>
      <w:r>
        <w:rPr>
          <w:rFonts w:eastAsia="Times New Roman"/>
          <w:sz w:val="28"/>
          <w:szCs w:val="28"/>
        </w:rPr>
        <w:t>ис</w:t>
      </w:r>
      <w:r>
        <w:rPr>
          <w:rFonts w:eastAsia="Times New Roman"/>
          <w:sz w:val="28"/>
          <w:szCs w:val="28"/>
        </w:rPr>
        <w:t>-пользована</w:t>
      </w:r>
      <w:r>
        <w:rPr>
          <w:rFonts w:eastAsia="Times New Roman"/>
          <w:sz w:val="28"/>
          <w:szCs w:val="28"/>
        </w:rPr>
        <w:t xml:space="preserve"> для определения неизвестной емкости </w:t>
      </w:r>
      <w:r>
        <w:rPr>
          <w:rFonts w:eastAsia="Times New Roman"/>
          <w:i/>
          <w:iCs/>
          <w:sz w:val="27"/>
          <w:szCs w:val="27"/>
        </w:rPr>
        <w:t>C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9"/>
          <w:szCs w:val="39"/>
          <w:vertAlign w:val="subscript"/>
        </w:rPr>
        <w:t>x</w:t>
      </w:r>
      <w:r>
        <w:rPr>
          <w:rFonts w:eastAsia="Times New Roman"/>
          <w:sz w:val="28"/>
          <w:szCs w:val="28"/>
        </w:rPr>
        <w:t xml:space="preserve"> или неизвестной </w:t>
      </w:r>
      <w:r>
        <w:rPr>
          <w:rFonts w:eastAsia="Times New Roman"/>
          <w:sz w:val="28"/>
          <w:szCs w:val="28"/>
        </w:rPr>
        <w:t>индук</w:t>
      </w:r>
      <w:r>
        <w:rPr>
          <w:rFonts w:eastAsia="Times New Roman"/>
          <w:sz w:val="28"/>
          <w:szCs w:val="28"/>
        </w:rPr>
        <w:t>-</w:t>
      </w:r>
    </w:p>
    <w:p>
      <w:pPr>
        <w:pStyle w:val="style0"/>
        <w:spacing w:lineRule="auto" w:line="201"/>
        <w:ind w:left="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тивности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Bookman Old Style" w:cs="Bookman Old Style" w:eastAsia="Bookman Old Style" w:hAnsi="Bookman Old Style"/>
          <w:i/>
          <w:iCs/>
          <w:sz w:val="27"/>
          <w:szCs w:val="27"/>
        </w:rPr>
        <w:t>L</w:t>
      </w:r>
      <w:r>
        <w:rPr>
          <w:rFonts w:ascii="Bookman Old Style" w:cs="Bookman Old Style" w:eastAsia="Bookman Old Style" w:hAnsi="Bookman Old Style"/>
          <w:i/>
          <w:iCs/>
          <w:sz w:val="39"/>
          <w:szCs w:val="39"/>
          <w:vertAlign w:val="subscript"/>
        </w:rPr>
        <w:t>x</w:t>
      </w:r>
      <w:r>
        <w:rPr>
          <w:rFonts w:eastAsia="Times New Roman"/>
          <w:sz w:val="28"/>
          <w:szCs w:val="28"/>
        </w:rPr>
        <w:t xml:space="preserve"> .</w:t>
      </w:r>
    </w:p>
    <w:p>
      <w:pPr>
        <w:pStyle w:val="style0"/>
        <w:spacing w:lineRule="exact" w:line="199"/>
        <w:rPr>
          <w:sz w:val="20"/>
          <w:szCs w:val="20"/>
        </w:rPr>
      </w:pPr>
    </w:p>
    <w:p>
      <w:pPr>
        <w:pStyle w:val="style0"/>
        <w:spacing w:lineRule="auto" w:line="234"/>
        <w:ind w:left="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Приборы и принадлежности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лабораторный стенд;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генератор;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магазин </w:t>
      </w:r>
      <w:r>
        <w:rPr>
          <w:rFonts w:eastAsia="Times New Roman"/>
          <w:sz w:val="28"/>
          <w:szCs w:val="28"/>
        </w:rPr>
        <w:t>сопро-тивлений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tabs>
          <w:tab w:val="left" w:leader="none" w:pos="7575"/>
        </w:tabs>
        <w:ind w:left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8"/>
          <w:szCs w:val="20"/>
        </w:rPr>
        <w:t xml:space="preserve">Таблица </w:t>
      </w:r>
      <w:r>
        <w:rPr>
          <w:sz w:val="28"/>
          <w:szCs w:val="20"/>
        </w:rPr>
        <w:t>1</w:t>
      </w:r>
    </w:p>
    <w:p>
      <w:pPr>
        <w:pStyle w:val="style0"/>
        <w:spacing w:lineRule="exact" w:line="50"/>
        <w:rPr>
          <w:sz w:val="20"/>
          <w:szCs w:val="20"/>
        </w:rPr>
      </w:pPr>
    </w:p>
    <w:p>
      <w:pPr>
        <w:pStyle w:val="style0"/>
        <w:rPr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"/>
        <w:gridCol w:w="838"/>
        <w:gridCol w:w="880"/>
        <w:gridCol w:w="821"/>
        <w:gridCol w:w="709"/>
        <w:gridCol w:w="992"/>
        <w:gridCol w:w="1134"/>
        <w:gridCol w:w="850"/>
        <w:gridCol w:w="1135"/>
        <w:gridCol w:w="992"/>
      </w:tblGrid>
      <w:tr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№</w:t>
            </w:r>
          </w:p>
        </w:tc>
        <w:tc>
          <w:tcPr>
            <w:tcW w:w="1718" w:type="dxa"/>
            <w:gridSpan w:val="2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Rr</w:t>
            </w:r>
            <w:r>
              <w:rPr>
                <w:rFonts w:ascii="Arial" w:cs="Arial" w:eastAsia="Times New Roman" w:hAnsi="Arial"/>
                <w:sz w:val="20"/>
                <w:szCs w:val="20"/>
              </w:rPr>
              <w:t>=30</w:t>
            </w:r>
          </w:p>
        </w:tc>
        <w:tc>
          <w:tcPr>
            <w:tcW w:w="1530" w:type="dxa"/>
            <w:gridSpan w:val="2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R=15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С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L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ν, кГц</w:t>
            </w:r>
          </w:p>
        </w:tc>
        <w:tc>
          <w:tcPr>
            <w:tcW w:w="1135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center"/>
            <w:hideMark/>
          </w:tcPr>
          <w:p>
            <w:pPr>
              <w:pStyle w:val="style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ν</w:t>
            </w:r>
            <w:r>
              <w:rPr>
                <w:rFonts w:ascii="Arial" w:cs="Arial" w:eastAsia="Times New Roman" w:hAnsi="Arial"/>
                <w:sz w:val="20"/>
                <w:szCs w:val="20"/>
              </w:rPr>
              <w:t>(кГц)</w:t>
            </w: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I(мА)</w:t>
            </w: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ν</w:t>
            </w:r>
            <w:r>
              <w:rPr>
                <w:rFonts w:ascii="Arial" w:cs="Arial" w:eastAsia="Times New Roman" w:hAnsi="Arial"/>
                <w:sz w:val="20"/>
                <w:szCs w:val="20"/>
              </w:rPr>
              <w:t>(кГц)</w:t>
            </w: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I(мА)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ind w:left="-108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4,00E-08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0,026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4,94</w:t>
            </w: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0,5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</w:t>
            </w: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</w:t>
            </w: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</w:t>
            </w: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I(мА)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I(мА)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0,125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0,039</w:t>
            </w: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</w:t>
            </w: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</w:t>
            </w: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</w:t>
            </w: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176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162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</w:t>
            </w: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4,5</w:t>
            </w: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</w:t>
            </w: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4,5</w:t>
            </w: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Calibri" w:cs="Calibri" w:eastAsia="Times New Roman" w:hAnsi="Calibri"/>
                <w:sz w:val="20"/>
                <w:szCs w:val="20"/>
              </w:rPr>
              <w:t>ν</w:t>
            </w:r>
            <w:r>
              <w:rPr>
                <w:rFonts w:ascii="Arial" w:cs="Arial" w:eastAsia="Times New Roman" w:hAnsi="Arial"/>
                <w:sz w:val="20"/>
                <w:szCs w:val="20"/>
              </w:rPr>
              <w:t>(кГц)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ν(кГц)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</w:t>
            </w: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</w:t>
            </w: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</w:t>
            </w: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3,23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2,9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</w:t>
            </w: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</w:t>
            </w: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</w:t>
            </w: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</w:t>
            </w: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</w:t>
            </w: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</w:t>
            </w: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L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C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7</w:t>
            </w: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10</w:t>
            </w: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</w:t>
            </w: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10</w:t>
            </w: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0,599</w:t>
            </w: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1,16E-07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604,</w:t>
            </w:r>
            <w:r>
              <w:rPr>
                <w:rFonts w:ascii="Arial" w:cs="Arial" w:eastAsia="Times New Roman" w:hAnsi="Arial"/>
                <w:sz w:val="20"/>
                <w:szCs w:val="20"/>
              </w:rPr>
              <w:t>2</w:t>
            </w: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Предел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ц/д</w:t>
            </w: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точность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Ошибка</w:t>
            </w: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250</w:t>
            </w: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10</w:t>
            </w: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2,5</w:t>
            </w: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6,25</w:t>
            </w:r>
          </w:p>
        </w:tc>
      </w:tr>
      <w:tr>
        <w:tblPrEx/>
        <w:trPr>
          <w:trHeight w:val="255" w:hRule="atLeast"/>
        </w:trPr>
        <w:tc>
          <w:tcPr>
            <w:tcW w:w="40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3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1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09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5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Резонансные кривые 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038599" cy="2190750"/>
            <wp:effectExtent l="19050" t="0" r="0" b="0"/>
            <wp:docPr id="1034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8599" cy="2190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34"/>
        <w:ind w:left="1" w:firstLine="708"/>
        <w:rPr>
          <w:rFonts w:eastAsia="Times New Roman"/>
          <w:sz w:val="28"/>
          <w:szCs w:val="28"/>
        </w:rPr>
      </w:pPr>
      <w:r>
        <w:rPr>
          <w:sz w:val="28"/>
        </w:rPr>
        <w:t xml:space="preserve">Вывод 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rFonts w:eastAsia="Times New Roman"/>
          <w:sz w:val="28"/>
          <w:szCs w:val="28"/>
        </w:rPr>
        <w:t>наблюдали зависимость I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lang w:val="en-US"/>
        </w:rPr>
        <w:t>ν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построили</w:t>
      </w:r>
      <w:r>
        <w:rPr>
          <w:rFonts w:eastAsia="Times New Roman"/>
          <w:sz w:val="28"/>
          <w:szCs w:val="28"/>
        </w:rPr>
        <w:t xml:space="preserve"> резонансны</w:t>
      </w:r>
      <w:r>
        <w:rPr>
          <w:rFonts w:eastAsia="Times New Roman"/>
          <w:sz w:val="28"/>
          <w:szCs w:val="28"/>
        </w:rPr>
        <w:t>е</w:t>
      </w:r>
      <w:r>
        <w:rPr>
          <w:rFonts w:eastAsia="Times New Roman"/>
          <w:sz w:val="28"/>
          <w:szCs w:val="28"/>
        </w:rPr>
        <w:t xml:space="preserve"> кривы</w:t>
      </w:r>
      <w:r>
        <w:rPr>
          <w:rFonts w:eastAsia="Times New Roman"/>
          <w:sz w:val="28"/>
          <w:szCs w:val="28"/>
        </w:rPr>
        <w:t xml:space="preserve">е; максимальная величина амплитуды силы тока наблюдается при </w:t>
      </w:r>
      <w:r>
        <w:rPr>
          <w:rFonts w:eastAsia="Times New Roman"/>
          <w:sz w:val="28"/>
          <w:szCs w:val="28"/>
        </w:rPr>
        <w:t xml:space="preserve"> </w:t>
      </w:r>
    </w:p>
    <w:p>
      <w:pPr>
        <w:pStyle w:val="style0"/>
        <w:spacing w:lineRule="auto" w:line="234"/>
        <w:ind w:left="1" w:firstLine="708"/>
        <w:rPr>
          <w:rFonts w:eastAsia="Times New Roman"/>
          <w:sz w:val="28"/>
          <w:szCs w:val="28"/>
        </w:rPr>
      </w:pPr>
      <w:r>
        <w:rPr>
          <w:rFonts w:ascii="Arial" w:cs="Arial" w:eastAsia="Times New Roman" w:hAnsi="Arial"/>
          <w:sz w:val="20"/>
          <w:szCs w:val="20"/>
        </w:rPr>
        <w:t>ν</w:t>
      </w:r>
      <w:r>
        <w:rPr>
          <w:rFonts w:eastAsia="Times New Roman"/>
          <w:sz w:val="28"/>
          <w:szCs w:val="28"/>
        </w:rPr>
        <w:t xml:space="preserve"> =</w:t>
      </w:r>
      <w:r>
        <w:rPr>
          <w:rFonts w:eastAsia="Times New Roman"/>
          <w:sz w:val="28"/>
          <w:szCs w:val="28"/>
        </w:rPr>
        <w:t>4,94</w:t>
      </w:r>
      <w:r>
        <w:rPr>
          <w:rFonts w:eastAsia="Times New Roman"/>
          <w:sz w:val="28"/>
          <w:szCs w:val="28"/>
        </w:rPr>
        <w:t>±</w:t>
      </w:r>
      <w:r>
        <w:rPr>
          <w:rFonts w:eastAsia="Times New Roman"/>
          <w:sz w:val="28"/>
          <w:szCs w:val="28"/>
        </w:rPr>
        <w:t>0,5</w:t>
      </w:r>
      <w:r>
        <w:rPr>
          <w:rFonts w:ascii="Arial" w:cs="Arial" w:eastAsia="Times New Roman" w:hAnsi="Arial"/>
          <w:sz w:val="20"/>
          <w:szCs w:val="20"/>
        </w:rPr>
        <w:t xml:space="preserve"> </w:t>
      </w:r>
      <w:r>
        <w:rPr>
          <w:rFonts w:ascii="Arial" w:cs="Arial" w:eastAsia="Times New Roman" w:hAnsi="Arial"/>
          <w:sz w:val="20"/>
          <w:szCs w:val="20"/>
        </w:rPr>
        <w:t>кГц</w:t>
      </w:r>
    </w:p>
    <w:p>
      <w:pPr>
        <w:pStyle w:val="style0"/>
        <w:spacing w:lineRule="auto" w:line="234"/>
        <w:ind w:left="1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Измерили </w:t>
      </w:r>
      <w:r>
        <w:rPr>
          <w:rFonts w:eastAsia="Times New Roman"/>
          <w:sz w:val="28"/>
          <w:szCs w:val="28"/>
        </w:rPr>
        <w:t xml:space="preserve"> параметров</w:t>
      </w:r>
      <w:r>
        <w:rPr>
          <w:rFonts w:eastAsia="Times New Roman"/>
          <w:sz w:val="28"/>
          <w:szCs w:val="28"/>
        </w:rPr>
        <w:t xml:space="preserve"> контура</w:t>
      </w:r>
      <w:r>
        <w:rPr>
          <w:rFonts w:eastAsia="Times New Roman"/>
          <w:sz w:val="28"/>
          <w:szCs w:val="28"/>
        </w:rPr>
        <w:t xml:space="preserve"> резонансным методом </w:t>
      </w:r>
    </w:p>
    <w:p>
      <w:pPr>
        <w:pStyle w:val="style0"/>
        <w:spacing w:lineRule="auto" w:line="234"/>
        <w:ind w:left="1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L</w:t>
      </w:r>
      <w:r>
        <w:rPr>
          <w:rFonts w:eastAsia="Times New Roman"/>
          <w:sz w:val="28"/>
          <w:szCs w:val="28"/>
          <w:vertAlign w:val="subscript"/>
          <w:lang w:val="en-US"/>
        </w:rPr>
        <w:t>x</w:t>
      </w:r>
      <w:r>
        <w:rPr>
          <w:rFonts w:eastAsia="Times New Roman"/>
          <w:sz w:val="28"/>
          <w:szCs w:val="28"/>
        </w:rPr>
        <w:t>=</w:t>
      </w:r>
      <w:r>
        <w:rPr>
          <w:rFonts w:eastAsia="Times New Roman"/>
          <w:sz w:val="28"/>
          <w:szCs w:val="28"/>
        </w:rPr>
        <w:t>0,599</w:t>
      </w:r>
      <w:r>
        <w:rPr>
          <w:rFonts w:eastAsia="Times New Roman"/>
          <w:sz w:val="28"/>
          <w:szCs w:val="28"/>
        </w:rPr>
        <w:t>Гн;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en-US"/>
        </w:rPr>
        <w:t>C</w:t>
      </w:r>
      <w:r>
        <w:rPr>
          <w:rFonts w:eastAsia="Times New Roman"/>
          <w:sz w:val="28"/>
          <w:szCs w:val="28"/>
          <w:vertAlign w:val="subscript"/>
          <w:lang w:val="en-US"/>
        </w:rPr>
        <w:t>x</w:t>
      </w:r>
      <w:r>
        <w:rPr>
          <w:rFonts w:eastAsia="Times New Roman"/>
          <w:sz w:val="28"/>
          <w:szCs w:val="28"/>
        </w:rPr>
        <w:t>=</w:t>
      </w:r>
      <w:r>
        <w:rPr>
          <w:rFonts w:eastAsia="Times New Roman"/>
          <w:sz w:val="28"/>
          <w:szCs w:val="28"/>
        </w:rPr>
        <w:t>1,16</w:t>
      </w:r>
      <w:r>
        <w:rPr>
          <w:rFonts w:eastAsia="Times New Roman"/>
          <w:sz w:val="28"/>
          <w:szCs w:val="28"/>
        </w:rPr>
        <w:t>•10</w:t>
      </w:r>
      <w:r>
        <w:rPr>
          <w:rFonts w:eastAsia="Times New Roman"/>
          <w:sz w:val="28"/>
          <w:szCs w:val="28"/>
          <w:vertAlign w:val="superscript"/>
        </w:rPr>
        <w:t>-7</w:t>
      </w:r>
      <w:r>
        <w:rPr>
          <w:rFonts w:eastAsia="Times New Roman"/>
          <w:sz w:val="28"/>
          <w:szCs w:val="28"/>
        </w:rPr>
        <w:t>Ф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spacing w:lineRule="auto" w:line="234"/>
        <w:ind w:left="1" w:firstLine="708"/>
        <w:rPr>
          <w:rFonts w:eastAsia="Times New Roman"/>
          <w:sz w:val="28"/>
          <w:szCs w:val="28"/>
        </w:rPr>
      </w:pPr>
    </w:p>
    <w:p>
      <w:pPr>
        <w:pStyle w:val="style4098"/>
        <w:rPr/>
      </w:pPr>
      <w:r>
        <w:t>Ответы на вопросы:</w:t>
      </w:r>
    </w:p>
    <w:p>
      <w:pPr>
        <w:pStyle w:val="style4098"/>
        <w:numPr>
          <w:ilvl w:val="0"/>
          <w:numId w:val="10"/>
        </w:numPr>
        <w:rPr/>
      </w:pPr>
      <w:r>
        <w:rPr>
          <w:shd w:val="clear" w:color="auto" w:fill="ffffff"/>
        </w:rPr>
        <w:t>β</w:t>
      </w:r>
      <w:r>
        <w:rPr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hd w:val="clear" w:color="auto" w:fill="ffffff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hd w:val="clear" w:color="auto" w:fill="ffffff"/>
              </w:rPr>
              <m:t>2</m:t>
            </m:r>
            <m:r>
              <w:rPr>
                <w:rFonts w:ascii="Cambria Math" w:hAnsi="Cambria Math"/>
                <w:shd w:val="clear" w:color="auto" w:fill="ffffff"/>
              </w:rPr>
              <m:t>L</m:t>
            </m:r>
            <w:bookmarkStart w:id="2" w:name="_GoBack"/>
            <w:bookmarkEnd w:id="2"/>
          </m:den>
        </m:f>
      </m:oMath>
      <w:r>
        <w:t xml:space="preserve"> </w:t>
      </w:r>
      <w:r>
        <w:t>(</w:t>
      </w:r>
      <w:r>
        <w:rPr>
          <w:lang w:val="en-US"/>
        </w:rPr>
        <w:t>R</w:t>
      </w:r>
      <w:r>
        <w:t xml:space="preserve">-сопротивление, </w:t>
      </w:r>
      <w:r>
        <w:rPr>
          <w:lang w:val="en-US"/>
        </w:rPr>
        <w:t>C</w:t>
      </w:r>
      <w:r>
        <w:t>-</w:t>
      </w:r>
      <w:r>
        <w:t xml:space="preserve">емкость, </w:t>
      </w:r>
      <w:r>
        <w:rPr>
          <w:lang w:val="en-US"/>
        </w:rPr>
        <w:t>L</w:t>
      </w:r>
      <w:r>
        <w:t>-индуктивность катушки)</w:t>
      </w:r>
    </w:p>
    <w:p>
      <w:pPr>
        <w:pStyle w:val="style4098"/>
        <w:rPr/>
      </w:pPr>
    </w:p>
    <w:p>
      <w:pPr>
        <w:pStyle w:val="style4098"/>
        <w:rPr/>
      </w:pPr>
    </w:p>
    <w:p>
      <w:pPr>
        <w:pStyle w:val="style4098"/>
        <w:ind w:left="720"/>
        <w:rPr/>
      </w:pPr>
    </w:p>
    <w:p>
      <w:pPr>
        <w:pStyle w:val="style4098"/>
        <w:ind w:left="720"/>
        <w:rPr/>
      </w:pPr>
      <m:oMathPara>
        <m:oMath>
          <m:r>
            <w:rPr>
              <w:rFonts w:ascii="Cambria Math" w:hAnsi="Cambria Math"/>
            </w:rPr>
            <m:t xml:space="preserve">ω=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LC</m:t>
                  </m:r>
                </m:den>
              </m:f>
            </m:e>
          </m:rad>
        </m:oMath>
      </m:oMathPara>
    </w:p>
    <w:p>
      <w:pPr>
        <w:pStyle w:val="style4098"/>
        <w:ind w:left="720"/>
        <w:rPr/>
      </w:pPr>
    </w:p>
    <w:p>
      <w:pPr>
        <w:pStyle w:val="style4098"/>
        <w:numPr>
          <w:ilvl w:val="0"/>
          <w:numId w:val="10"/>
        </w:numPr>
        <w:rPr/>
      </w:pPr>
      <w:r>
        <w:t xml:space="preserve">Векторная сумма всех сопротивлений цепи (активных, емкостных, индуктивных). Резонансом является совпадение частот нескольких систем. Полное сопротивление является геометрической суммой активного </w:t>
      </w:r>
      <w:r>
        <w:t>и реактивного сопротивления. Будет равно активному сопротивлению.</w:t>
      </w:r>
    </w:p>
    <w:p>
      <w:pPr>
        <w:pStyle w:val="style179"/>
        <w:rPr/>
      </w:pPr>
    </w:p>
    <w:p>
      <w:pPr>
        <w:pStyle w:val="style4098"/>
        <w:numPr>
          <w:ilvl w:val="0"/>
          <w:numId w:val="10"/>
        </w:numPr>
        <w:rPr/>
      </w:pPr>
      <w:r>
        <w:t>Резонанс явление резкого возрастания амплитуды вынужденных колебаний. Он наступает при совпадении частоты собственных колебаний с частотой колебаний вынуждающей силы. Явление резонанса заключается в резком увеличении амплитуды установившихся вынужденных колебаний при совпадении частоты собственных колебаний системы с частотой вынуждающей системы.</w:t>
      </w:r>
    </w:p>
    <w:p>
      <w:pPr>
        <w:pStyle w:val="style179"/>
        <w:rPr/>
      </w:pPr>
    </w:p>
    <w:p>
      <w:pPr>
        <w:pStyle w:val="style4098"/>
        <w:rPr/>
      </w:pPr>
    </w:p>
    <w:p>
      <w:pPr>
        <w:pStyle w:val="style0"/>
        <w:spacing w:lineRule="auto" w:line="232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Лабораторную работу </w:t>
      </w:r>
      <w:r>
        <w:rPr>
          <w:rFonts w:eastAsia="Times New Roman"/>
          <w:b/>
          <w:sz w:val="28"/>
          <w:szCs w:val="28"/>
        </w:rPr>
        <w:t>выполнил  студент</w:t>
      </w:r>
      <w:r>
        <w:rPr>
          <w:rFonts w:eastAsia="Times New Roman"/>
          <w:b/>
          <w:sz w:val="28"/>
          <w:szCs w:val="28"/>
        </w:rPr>
        <w:t xml:space="preserve"> группы: </w:t>
      </w:r>
    </w:p>
    <w:p>
      <w:pPr>
        <w:pStyle w:val="style0"/>
        <w:spacing w:lineRule="auto" w:line="232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 w:hint="default"/>
          <w:b/>
          <w:sz w:val="28"/>
          <w:szCs w:val="28"/>
          <w:lang w:val="en-US"/>
        </w:rPr>
        <w:t>Величко</w:t>
      </w:r>
      <w:r>
        <w:rPr>
          <w:rFonts w:eastAsia="Times New Roman" w:hint="default"/>
          <w:b/>
          <w:sz w:val="28"/>
          <w:szCs w:val="28"/>
          <w:lang w:val="en-US"/>
        </w:rPr>
        <w:t xml:space="preserve"> </w:t>
      </w:r>
      <w:r>
        <w:rPr>
          <w:rFonts w:eastAsia="Times New Roman" w:hint="default"/>
          <w:b/>
          <w:sz w:val="28"/>
          <w:szCs w:val="28"/>
          <w:lang w:val="en-US"/>
        </w:rPr>
        <w:t>В</w:t>
      </w:r>
      <w:r>
        <w:rPr>
          <w:rFonts w:eastAsia="Times New Roman" w:hint="default"/>
          <w:b/>
          <w:sz w:val="28"/>
          <w:szCs w:val="28"/>
          <w:lang w:val="en-US"/>
        </w:rPr>
        <w:t>ладислав</w:t>
      </w:r>
      <w:r>
        <w:rPr>
          <w:rFonts w:eastAsia="Times New Roman" w:hint="default"/>
          <w:b/>
          <w:sz w:val="28"/>
          <w:szCs w:val="28"/>
          <w:lang w:val="en-US"/>
        </w:rPr>
        <w:t xml:space="preserve"> </w:t>
      </w:r>
      <w:r>
        <w:rPr>
          <w:rFonts w:eastAsia="Times New Roman" w:hint="default"/>
          <w:b/>
          <w:sz w:val="28"/>
          <w:szCs w:val="28"/>
          <w:lang w:val="en-US"/>
        </w:rPr>
        <w:t>Андреевич</w:t>
      </w:r>
    </w:p>
    <w:p>
      <w:pPr>
        <w:pStyle w:val="style0"/>
        <w:spacing w:lineRule="auto" w:line="232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ИС2-191-ОБ</w:t>
      </w:r>
    </w:p>
    <w:p>
      <w:pPr>
        <w:pStyle w:val="style4098"/>
        <w:rPr/>
      </w:pPr>
    </w:p>
    <w:p>
      <w:pPr>
        <w:pStyle w:val="style0"/>
        <w:rPr>
          <w:rFonts w:eastAsia="Times New Roman"/>
          <w:sz w:val="28"/>
          <w:szCs w:val="28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0000000000000000000"/>
    <w:charset w:val="00"/>
    <w:family w:val="script"/>
    <w:pitch w:val="variable"/>
    <w:sig w:usb0="00000003" w:usb1="00000000" w:usb2="00000000" w:usb3="00000000" w:csb0="00000001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005020204"/>
    <w:charset w:val="cc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BA1670"/>
    <w:lvl w:ilvl="0" w:tplc="1FD8046A">
      <w:start w:val="1"/>
      <w:numFmt w:val="decimal"/>
      <w:lvlText w:val="%1."/>
      <w:lvlJc w:val="left"/>
      <w:pPr/>
    </w:lvl>
    <w:lvl w:ilvl="1" w:tplc="91723EC8">
      <w:start w:val="1"/>
      <w:numFmt w:val="decimal"/>
      <w:lvlText w:val=""/>
      <w:lvlJc w:val="left"/>
      <w:pPr/>
    </w:lvl>
    <w:lvl w:ilvl="2" w:tplc="D2C0D004">
      <w:start w:val="1"/>
      <w:numFmt w:val="decimal"/>
      <w:lvlText w:val=""/>
      <w:lvlJc w:val="left"/>
      <w:pPr/>
    </w:lvl>
    <w:lvl w:ilvl="3" w:tplc="D536FA94">
      <w:start w:val="1"/>
      <w:numFmt w:val="decimal"/>
      <w:lvlText w:val=""/>
      <w:lvlJc w:val="left"/>
      <w:pPr/>
    </w:lvl>
    <w:lvl w:ilvl="4" w:tplc="98F8E286">
      <w:start w:val="1"/>
      <w:numFmt w:val="decimal"/>
      <w:lvlText w:val=""/>
      <w:lvlJc w:val="left"/>
      <w:pPr/>
    </w:lvl>
    <w:lvl w:ilvl="5" w:tplc="C9B60564">
      <w:start w:val="1"/>
      <w:numFmt w:val="decimal"/>
      <w:lvlText w:val=""/>
      <w:lvlJc w:val="left"/>
      <w:pPr/>
    </w:lvl>
    <w:lvl w:ilvl="6" w:tplc="33E2F232">
      <w:start w:val="1"/>
      <w:numFmt w:val="decimal"/>
      <w:lvlText w:val=""/>
      <w:lvlJc w:val="left"/>
      <w:pPr/>
    </w:lvl>
    <w:lvl w:ilvl="7" w:tplc="1D7451DA">
      <w:start w:val="1"/>
      <w:numFmt w:val="decimal"/>
      <w:lvlText w:val=""/>
      <w:lvlJc w:val="left"/>
      <w:pPr/>
    </w:lvl>
    <w:lvl w:ilvl="8" w:tplc="B33CBD42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0BA4DD98"/>
    <w:lvl w:ilvl="0" w:tplc="90F238D6">
      <w:start w:val="1"/>
      <w:numFmt w:val="bullet"/>
      <w:lvlText w:val="С"/>
      <w:lvlJc w:val="left"/>
      <w:pPr/>
    </w:lvl>
    <w:lvl w:ilvl="1" w:tplc="EF7CF0D2">
      <w:start w:val="3"/>
      <w:numFmt w:val="decimal"/>
      <w:lvlText w:val="%2."/>
      <w:lvlJc w:val="left"/>
      <w:pPr/>
    </w:lvl>
    <w:lvl w:ilvl="2" w:tplc="3162DA1C">
      <w:start w:val="1"/>
      <w:numFmt w:val="decimal"/>
      <w:lvlText w:val=""/>
      <w:lvlJc w:val="left"/>
      <w:pPr/>
    </w:lvl>
    <w:lvl w:ilvl="3" w:tplc="F8800870">
      <w:start w:val="1"/>
      <w:numFmt w:val="decimal"/>
      <w:lvlText w:val=""/>
      <w:lvlJc w:val="left"/>
      <w:pPr/>
    </w:lvl>
    <w:lvl w:ilvl="4" w:tplc="EF6CC49E">
      <w:start w:val="1"/>
      <w:numFmt w:val="decimal"/>
      <w:lvlText w:val=""/>
      <w:lvlJc w:val="left"/>
      <w:pPr/>
    </w:lvl>
    <w:lvl w:ilvl="5" w:tplc="9C641A0A">
      <w:start w:val="1"/>
      <w:numFmt w:val="decimal"/>
      <w:lvlText w:val=""/>
      <w:lvlJc w:val="left"/>
      <w:pPr/>
    </w:lvl>
    <w:lvl w:ilvl="6" w:tplc="7B782E2C">
      <w:start w:val="1"/>
      <w:numFmt w:val="decimal"/>
      <w:lvlText w:val=""/>
      <w:lvlJc w:val="left"/>
      <w:pPr/>
    </w:lvl>
    <w:lvl w:ilvl="7" w:tplc="A2EE352E">
      <w:start w:val="1"/>
      <w:numFmt w:val="decimal"/>
      <w:lvlText w:val=""/>
      <w:lvlJc w:val="left"/>
      <w:pPr/>
    </w:lvl>
    <w:lvl w:ilvl="8" w:tplc="B21C7600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E4E60C9E"/>
    <w:lvl w:ilvl="0" w:tplc="588A2102">
      <w:start w:val="10"/>
      <w:numFmt w:val="decimal"/>
      <w:lvlText w:val="%1."/>
      <w:lvlJc w:val="left"/>
      <w:pPr/>
    </w:lvl>
    <w:lvl w:ilvl="1" w:tplc="93104588">
      <w:start w:val="1"/>
      <w:numFmt w:val="decimal"/>
      <w:lvlText w:val=""/>
      <w:lvlJc w:val="left"/>
      <w:pPr/>
    </w:lvl>
    <w:lvl w:ilvl="2" w:tplc="CC14CE12">
      <w:start w:val="1"/>
      <w:numFmt w:val="decimal"/>
      <w:lvlText w:val=""/>
      <w:lvlJc w:val="left"/>
      <w:pPr/>
    </w:lvl>
    <w:lvl w:ilvl="3" w:tplc="FFE831A0">
      <w:start w:val="1"/>
      <w:numFmt w:val="decimal"/>
      <w:lvlText w:val=""/>
      <w:lvlJc w:val="left"/>
      <w:pPr/>
    </w:lvl>
    <w:lvl w:ilvl="4" w:tplc="286E73F8">
      <w:start w:val="1"/>
      <w:numFmt w:val="decimal"/>
      <w:lvlText w:val=""/>
      <w:lvlJc w:val="left"/>
      <w:pPr/>
    </w:lvl>
    <w:lvl w:ilvl="5" w:tplc="51DAAA6C">
      <w:start w:val="1"/>
      <w:numFmt w:val="decimal"/>
      <w:lvlText w:val=""/>
      <w:lvlJc w:val="left"/>
      <w:pPr/>
    </w:lvl>
    <w:lvl w:ilvl="6" w:tplc="8F5C2912">
      <w:start w:val="1"/>
      <w:numFmt w:val="decimal"/>
      <w:lvlText w:val=""/>
      <w:lvlJc w:val="left"/>
      <w:pPr/>
    </w:lvl>
    <w:lvl w:ilvl="7" w:tplc="E17026AA">
      <w:start w:val="1"/>
      <w:numFmt w:val="decimal"/>
      <w:lvlText w:val=""/>
      <w:lvlJc w:val="left"/>
      <w:pPr/>
    </w:lvl>
    <w:lvl w:ilvl="8" w:tplc="BA306DBE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75EC5E42"/>
    <w:lvl w:ilvl="0" w:tplc="7B70FA62">
      <w:start w:val="1"/>
      <w:numFmt w:val="bullet"/>
      <w:lvlText w:val="С"/>
      <w:lvlJc w:val="left"/>
      <w:pPr/>
    </w:lvl>
    <w:lvl w:ilvl="1" w:tplc="2CE0F8B4">
      <w:start w:val="5"/>
      <w:numFmt w:val="decimal"/>
      <w:lvlText w:val="%2."/>
      <w:lvlJc w:val="left"/>
      <w:pPr/>
    </w:lvl>
    <w:lvl w:ilvl="2" w:tplc="B5CE1CEA">
      <w:start w:val="1"/>
      <w:numFmt w:val="decimal"/>
      <w:lvlText w:val=""/>
      <w:lvlJc w:val="left"/>
      <w:pPr/>
    </w:lvl>
    <w:lvl w:ilvl="3" w:tplc="A0348EC4">
      <w:start w:val="1"/>
      <w:numFmt w:val="decimal"/>
      <w:lvlText w:val=""/>
      <w:lvlJc w:val="left"/>
      <w:pPr/>
    </w:lvl>
    <w:lvl w:ilvl="4" w:tplc="6A7A255E">
      <w:start w:val="1"/>
      <w:numFmt w:val="decimal"/>
      <w:lvlText w:val=""/>
      <w:lvlJc w:val="left"/>
      <w:pPr/>
    </w:lvl>
    <w:lvl w:ilvl="5" w:tplc="D116B6CC">
      <w:start w:val="1"/>
      <w:numFmt w:val="decimal"/>
      <w:lvlText w:val=""/>
      <w:lvlJc w:val="left"/>
      <w:pPr/>
    </w:lvl>
    <w:lvl w:ilvl="6" w:tplc="4BAECCFC">
      <w:start w:val="1"/>
      <w:numFmt w:val="decimal"/>
      <w:lvlText w:val=""/>
      <w:lvlJc w:val="left"/>
      <w:pPr/>
    </w:lvl>
    <w:lvl w:ilvl="7" w:tplc="72EC2568">
      <w:start w:val="1"/>
      <w:numFmt w:val="decimal"/>
      <w:lvlText w:val=""/>
      <w:lvlJc w:val="left"/>
      <w:pPr/>
    </w:lvl>
    <w:lvl w:ilvl="8" w:tplc="4B6E0D64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3BC66B9C"/>
    <w:lvl w:ilvl="0" w:tplc="9C7229E8">
      <w:start w:val="6"/>
      <w:numFmt w:val="decimal"/>
      <w:lvlText w:val="%1."/>
      <w:lvlJc w:val="left"/>
      <w:pPr/>
    </w:lvl>
    <w:lvl w:ilvl="1" w:tplc="ECFE5996">
      <w:start w:val="1"/>
      <w:numFmt w:val="decimal"/>
      <w:lvlText w:val=""/>
      <w:lvlJc w:val="left"/>
      <w:pPr/>
    </w:lvl>
    <w:lvl w:ilvl="2" w:tplc="5960231E">
      <w:start w:val="1"/>
      <w:numFmt w:val="decimal"/>
      <w:lvlText w:val=""/>
      <w:lvlJc w:val="left"/>
      <w:pPr/>
    </w:lvl>
    <w:lvl w:ilvl="3" w:tplc="998AB240">
      <w:start w:val="1"/>
      <w:numFmt w:val="decimal"/>
      <w:lvlText w:val=""/>
      <w:lvlJc w:val="left"/>
      <w:pPr/>
    </w:lvl>
    <w:lvl w:ilvl="4" w:tplc="C4548272">
      <w:start w:val="1"/>
      <w:numFmt w:val="decimal"/>
      <w:lvlText w:val=""/>
      <w:lvlJc w:val="left"/>
      <w:pPr/>
    </w:lvl>
    <w:lvl w:ilvl="5" w:tplc="BC024F14">
      <w:start w:val="1"/>
      <w:numFmt w:val="decimal"/>
      <w:lvlText w:val=""/>
      <w:lvlJc w:val="left"/>
      <w:pPr/>
    </w:lvl>
    <w:lvl w:ilvl="6" w:tplc="2E363B88">
      <w:start w:val="1"/>
      <w:numFmt w:val="decimal"/>
      <w:lvlText w:val=""/>
      <w:lvlJc w:val="left"/>
      <w:pPr/>
    </w:lvl>
    <w:lvl w:ilvl="7" w:tplc="3CEA268C">
      <w:start w:val="1"/>
      <w:numFmt w:val="decimal"/>
      <w:lvlText w:val=""/>
      <w:lvlJc w:val="left"/>
      <w:pPr/>
    </w:lvl>
    <w:lvl w:ilvl="8" w:tplc="3FB8F904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AC6AF140"/>
    <w:lvl w:ilvl="0" w:tplc="B25E587A">
      <w:start w:val="7"/>
      <w:numFmt w:val="decimal"/>
      <w:lvlText w:val="%1."/>
      <w:lvlJc w:val="left"/>
      <w:pPr/>
    </w:lvl>
    <w:lvl w:ilvl="1" w:tplc="9A228338">
      <w:start w:val="1"/>
      <w:numFmt w:val="decimal"/>
      <w:lvlText w:val=""/>
      <w:lvlJc w:val="left"/>
      <w:pPr/>
    </w:lvl>
    <w:lvl w:ilvl="2" w:tplc="8E5E2890">
      <w:start w:val="1"/>
      <w:numFmt w:val="decimal"/>
      <w:lvlText w:val=""/>
      <w:lvlJc w:val="left"/>
      <w:pPr/>
    </w:lvl>
    <w:lvl w:ilvl="3" w:tplc="7276BCFA">
      <w:start w:val="1"/>
      <w:numFmt w:val="decimal"/>
      <w:lvlText w:val=""/>
      <w:lvlJc w:val="left"/>
      <w:pPr/>
    </w:lvl>
    <w:lvl w:ilvl="4" w:tplc="574ECE1E">
      <w:start w:val="1"/>
      <w:numFmt w:val="decimal"/>
      <w:lvlText w:val=""/>
      <w:lvlJc w:val="left"/>
      <w:pPr/>
    </w:lvl>
    <w:lvl w:ilvl="5" w:tplc="D8BE84B6">
      <w:start w:val="1"/>
      <w:numFmt w:val="decimal"/>
      <w:lvlText w:val=""/>
      <w:lvlJc w:val="left"/>
      <w:pPr/>
    </w:lvl>
    <w:lvl w:ilvl="6" w:tplc="A9FE1422">
      <w:start w:val="1"/>
      <w:numFmt w:val="decimal"/>
      <w:lvlText w:val=""/>
      <w:lvlJc w:val="left"/>
      <w:pPr/>
    </w:lvl>
    <w:lvl w:ilvl="7" w:tplc="CD968C46">
      <w:start w:val="1"/>
      <w:numFmt w:val="decimal"/>
      <w:lvlText w:val=""/>
      <w:lvlJc w:val="left"/>
      <w:pPr/>
    </w:lvl>
    <w:lvl w:ilvl="8" w:tplc="F5E4F2CA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BAE6BF18"/>
    <w:lvl w:ilvl="0" w:tplc="79E6CD4A">
      <w:start w:val="8"/>
      <w:numFmt w:val="decimal"/>
      <w:lvlText w:val="%1."/>
      <w:lvlJc w:val="left"/>
      <w:pPr/>
    </w:lvl>
    <w:lvl w:ilvl="1" w:tplc="2592AB20">
      <w:start w:val="1"/>
      <w:numFmt w:val="decimal"/>
      <w:lvlText w:val=""/>
      <w:lvlJc w:val="left"/>
      <w:pPr/>
    </w:lvl>
    <w:lvl w:ilvl="2" w:tplc="9F28586C">
      <w:start w:val="1"/>
      <w:numFmt w:val="decimal"/>
      <w:lvlText w:val=""/>
      <w:lvlJc w:val="left"/>
      <w:pPr/>
    </w:lvl>
    <w:lvl w:ilvl="3" w:tplc="990AA402">
      <w:start w:val="1"/>
      <w:numFmt w:val="decimal"/>
      <w:lvlText w:val=""/>
      <w:lvlJc w:val="left"/>
      <w:pPr/>
    </w:lvl>
    <w:lvl w:ilvl="4" w:tplc="8404203C">
      <w:start w:val="1"/>
      <w:numFmt w:val="decimal"/>
      <w:lvlText w:val=""/>
      <w:lvlJc w:val="left"/>
      <w:pPr/>
    </w:lvl>
    <w:lvl w:ilvl="5" w:tplc="052E2704">
      <w:start w:val="1"/>
      <w:numFmt w:val="decimal"/>
      <w:lvlText w:val=""/>
      <w:lvlJc w:val="left"/>
      <w:pPr/>
    </w:lvl>
    <w:lvl w:ilvl="6" w:tplc="4D38C622">
      <w:start w:val="1"/>
      <w:numFmt w:val="decimal"/>
      <w:lvlText w:val=""/>
      <w:lvlJc w:val="left"/>
      <w:pPr/>
    </w:lvl>
    <w:lvl w:ilvl="7" w:tplc="83E08E4E">
      <w:start w:val="1"/>
      <w:numFmt w:val="decimal"/>
      <w:lvlText w:val=""/>
      <w:lvlJc w:val="left"/>
      <w:pPr/>
    </w:lvl>
    <w:lvl w:ilvl="8" w:tplc="EE9096E2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A198DD90"/>
    <w:lvl w:ilvl="0" w:tplc="97F03D14">
      <w:start w:val="1"/>
      <w:numFmt w:val="bullet"/>
      <w:lvlText w:val="в"/>
      <w:lvlJc w:val="left"/>
      <w:pPr/>
    </w:lvl>
    <w:lvl w:ilvl="1" w:tplc="A0E05FA2">
      <w:start w:val="1"/>
      <w:numFmt w:val="decimal"/>
      <w:lvlText w:val=""/>
      <w:lvlJc w:val="left"/>
      <w:pPr/>
    </w:lvl>
    <w:lvl w:ilvl="2" w:tplc="5728FD22">
      <w:start w:val="1"/>
      <w:numFmt w:val="decimal"/>
      <w:lvlText w:val=""/>
      <w:lvlJc w:val="left"/>
      <w:pPr/>
    </w:lvl>
    <w:lvl w:ilvl="3" w:tplc="A3325DC0">
      <w:start w:val="1"/>
      <w:numFmt w:val="decimal"/>
      <w:lvlText w:val=""/>
      <w:lvlJc w:val="left"/>
      <w:pPr/>
    </w:lvl>
    <w:lvl w:ilvl="4" w:tplc="0EA056F0">
      <w:start w:val="1"/>
      <w:numFmt w:val="decimal"/>
      <w:lvlText w:val=""/>
      <w:lvlJc w:val="left"/>
      <w:pPr/>
    </w:lvl>
    <w:lvl w:ilvl="5" w:tplc="CE1A505E">
      <w:start w:val="1"/>
      <w:numFmt w:val="decimal"/>
      <w:lvlText w:val=""/>
      <w:lvlJc w:val="left"/>
      <w:pPr/>
    </w:lvl>
    <w:lvl w:ilvl="6" w:tplc="8000FB68">
      <w:start w:val="1"/>
      <w:numFmt w:val="decimal"/>
      <w:lvlText w:val=""/>
      <w:lvlJc w:val="left"/>
      <w:pPr/>
    </w:lvl>
    <w:lvl w:ilvl="7" w:tplc="497459EA">
      <w:start w:val="1"/>
      <w:numFmt w:val="decimal"/>
      <w:lvlText w:val=""/>
      <w:lvlJc w:val="left"/>
      <w:pPr/>
    </w:lvl>
    <w:lvl w:ilvl="8" w:tplc="D8909C6A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F5462210"/>
    <w:lvl w:ilvl="0" w:tplc="338043AC">
      <w:start w:val="1"/>
      <w:numFmt w:val="bullet"/>
      <w:lvlText w:val="С"/>
      <w:lvlJc w:val="left"/>
      <w:pPr/>
    </w:lvl>
    <w:lvl w:ilvl="1" w:tplc="A8C86AA0">
      <w:start w:val="1"/>
      <w:numFmt w:val="decimal"/>
      <w:lvlText w:val=""/>
      <w:lvlJc w:val="left"/>
      <w:pPr/>
    </w:lvl>
    <w:lvl w:ilvl="2" w:tplc="E93C41CE">
      <w:start w:val="1"/>
      <w:numFmt w:val="decimal"/>
      <w:lvlText w:val=""/>
      <w:lvlJc w:val="left"/>
      <w:pPr/>
    </w:lvl>
    <w:lvl w:ilvl="3" w:tplc="D9D0B742">
      <w:start w:val="1"/>
      <w:numFmt w:val="decimal"/>
      <w:lvlText w:val=""/>
      <w:lvlJc w:val="left"/>
      <w:pPr/>
    </w:lvl>
    <w:lvl w:ilvl="4" w:tplc="CDD639F4">
      <w:start w:val="1"/>
      <w:numFmt w:val="decimal"/>
      <w:lvlText w:val=""/>
      <w:lvlJc w:val="left"/>
      <w:pPr/>
    </w:lvl>
    <w:lvl w:ilvl="5" w:tplc="A4968CAC">
      <w:start w:val="1"/>
      <w:numFmt w:val="decimal"/>
      <w:lvlText w:val=""/>
      <w:lvlJc w:val="left"/>
      <w:pPr/>
    </w:lvl>
    <w:lvl w:ilvl="6" w:tplc="378C6AC6">
      <w:start w:val="1"/>
      <w:numFmt w:val="decimal"/>
      <w:lvlText w:val=""/>
      <w:lvlJc w:val="left"/>
      <w:pPr/>
    </w:lvl>
    <w:lvl w:ilvl="7" w:tplc="C22244A0">
      <w:start w:val="1"/>
      <w:numFmt w:val="decimal"/>
      <w:lvlText w:val=""/>
      <w:lvlJc w:val="left"/>
      <w:pPr/>
    </w:lvl>
    <w:lvl w:ilvl="8" w:tplc="0734C41A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143E0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宋体" w:hAnsi="Times New Roman"/>
      <w:lang w:eastAsia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  <w:lang w:eastAsia="ru-RU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749</Words>
  <Pages>1</Pages>
  <Characters>4431</Characters>
  <Application>WPS Office</Application>
  <DocSecurity>0</DocSecurity>
  <Paragraphs>675</Paragraphs>
  <ScaleCrop>false</ScaleCrop>
  <Company>Grizli777</Company>
  <LinksUpToDate>false</LinksUpToDate>
  <CharactersWithSpaces>5015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2020-05-18T15:09:00Z</dcterms:created>
  <dc:creator>Пользователь Windows</dc:creator>
  <lastModifiedBy>Redmi Note 7</lastModifiedBy>
  <dcterms:modified xsi:type="dcterms:W3CDTF">2020-05-21T11:15:15Z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