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Лабораторная работа № 5.9 (35, 35м)</w:t>
      </w:r>
    </w:p>
    <w:p>
      <w:pPr>
        <w:pStyle w:val="style0"/>
        <w:spacing w:lineRule="exact" w:line="381"/>
        <w:rPr>
          <w:sz w:val="20"/>
          <w:szCs w:val="20"/>
        </w:rPr>
      </w:pPr>
    </w:p>
    <w:p>
      <w:pPr>
        <w:pStyle w:val="style0"/>
        <w:ind w:left="21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ИНТЕРФЕРЕНЦИЯ СВЕТА НА ПЛОСКОПАРАЛЛЕЛЬНОЙ ПЛАСТИНЕ</w:t>
      </w:r>
    </w:p>
    <w:p>
      <w:pPr>
        <w:pStyle w:val="style0"/>
        <w:spacing w:lineRule="exact" w:line="330"/>
        <w:rPr>
          <w:sz w:val="20"/>
          <w:szCs w:val="20"/>
        </w:rPr>
      </w:pPr>
    </w:p>
    <w:p>
      <w:pPr>
        <w:pStyle w:val="style0"/>
        <w:spacing w:lineRule="auto" w:line="235"/>
        <w:ind w:left="1" w:right="260" w:firstLine="708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Цель работы: </w:t>
      </w:r>
      <w:r>
        <w:rPr>
          <w:rFonts w:eastAsia="Times New Roman"/>
          <w:sz w:val="28"/>
          <w:szCs w:val="28"/>
        </w:rPr>
        <w:t xml:space="preserve">изучение </w:t>
      </w:r>
      <w:r>
        <w:rPr>
          <w:rFonts w:eastAsia="Times New Roman"/>
          <w:sz w:val="28"/>
          <w:szCs w:val="28"/>
          <w:u w:val="single"/>
        </w:rPr>
        <w:t>явления интерференции света</w:t>
      </w:r>
      <w:r>
        <w:rPr>
          <w:rFonts w:eastAsia="Times New Roman"/>
          <w:sz w:val="28"/>
          <w:szCs w:val="28"/>
        </w:rPr>
        <w:t xml:space="preserve"> (</w:t>
      </w:r>
      <w:r>
        <w:rPr>
          <w:rFonts w:eastAsia="Times New Roman"/>
          <w:b/>
          <w:sz w:val="28"/>
          <w:szCs w:val="28"/>
        </w:rPr>
        <w:t>объект</w:t>
      </w:r>
      <w:r>
        <w:rPr>
          <w:rFonts w:eastAsia="Times New Roman"/>
          <w:sz w:val="28"/>
          <w:szCs w:val="28"/>
        </w:rPr>
        <w:t>)</w:t>
      </w:r>
      <w:r>
        <w:rPr>
          <w:rFonts w:eastAsia="Times New Roman"/>
          <w:sz w:val="28"/>
          <w:szCs w:val="28"/>
        </w:rPr>
        <w:t>;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 xml:space="preserve">определение </w:t>
      </w:r>
      <w:r>
        <w:rPr>
          <w:rFonts w:eastAsia="Times New Roman"/>
          <w:sz w:val="28"/>
          <w:szCs w:val="28"/>
          <w:u w:val="single"/>
        </w:rPr>
        <w:t>по</w:t>
      </w:r>
      <w:r>
        <w:rPr>
          <w:rFonts w:eastAsia="Times New Roman"/>
          <w:sz w:val="28"/>
          <w:szCs w:val="28"/>
          <w:u w:val="single"/>
        </w:rPr>
        <w:t>казателя преломления</w:t>
      </w:r>
      <w:r>
        <w:rPr>
          <w:rFonts w:eastAsia="Times New Roman"/>
          <w:sz w:val="28"/>
          <w:szCs w:val="28"/>
        </w:rPr>
        <w:t xml:space="preserve"> стекла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sz w:val="28"/>
          <w:szCs w:val="28"/>
        </w:rPr>
        <w:t>(цель</w:t>
      </w:r>
      <w:r>
        <w:rPr>
          <w:rFonts w:eastAsia="Times New Roman"/>
          <w:sz w:val="28"/>
          <w:szCs w:val="28"/>
        </w:rPr>
        <w:t>)</w:t>
      </w:r>
      <w:r>
        <w:rPr>
          <w:rFonts w:eastAsia="Times New Roman"/>
          <w:sz w:val="28"/>
          <w:szCs w:val="28"/>
        </w:rPr>
        <w:t xml:space="preserve"> с помощью полос равного </w:t>
      </w:r>
      <w:r>
        <w:rPr>
          <w:rFonts w:eastAsia="Times New Roman"/>
          <w:sz w:val="28"/>
          <w:szCs w:val="28"/>
        </w:rPr>
        <w:t>наклона</w:t>
      </w:r>
      <w:r>
        <w:rPr>
          <w:rFonts w:eastAsia="Times New Roman"/>
          <w:sz w:val="28"/>
          <w:szCs w:val="28"/>
        </w:rPr>
        <w:t xml:space="preserve">( </w:t>
      </w:r>
      <w:r>
        <w:rPr>
          <w:rFonts w:eastAsia="Times New Roman"/>
          <w:b/>
          <w:sz w:val="28"/>
          <w:szCs w:val="28"/>
        </w:rPr>
        <w:t>метод</w:t>
      </w:r>
      <w:r>
        <w:rPr>
          <w:rFonts w:eastAsia="Times New Roman"/>
          <w:sz w:val="28"/>
          <w:szCs w:val="28"/>
        </w:rPr>
        <w:t>)</w:t>
      </w:r>
      <w:r>
        <w:rPr>
          <w:rFonts w:eastAsia="Times New Roman"/>
          <w:sz w:val="28"/>
          <w:szCs w:val="28"/>
        </w:rPr>
        <w:t>.</w:t>
      </w:r>
    </w:p>
    <w:p>
      <w:pPr>
        <w:pStyle w:val="style0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ТЕОРЕТИЧЕСКИЙ МИНИМУМ</w:t>
      </w:r>
    </w:p>
    <w:p>
      <w:pPr>
        <w:pStyle w:val="style0"/>
        <w:spacing w:lineRule="exact" w:line="244"/>
        <w:rPr>
          <w:sz w:val="20"/>
          <w:szCs w:val="20"/>
        </w:rPr>
      </w:pPr>
    </w:p>
    <w:p>
      <w:pPr>
        <w:pStyle w:val="style0"/>
        <w:spacing w:lineRule="auto" w:line="234"/>
        <w:ind w:left="1" w:firstLine="72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i/>
          <w:iCs/>
          <w:sz w:val="28"/>
          <w:szCs w:val="28"/>
        </w:rPr>
        <w:t xml:space="preserve">Свет </w:t>
      </w:r>
      <w:r>
        <w:rPr>
          <w:rFonts w:eastAsia="Times New Roman"/>
          <w:sz w:val="28"/>
          <w:szCs w:val="28"/>
        </w:rPr>
        <w:t>–</w:t>
      </w:r>
      <w:r>
        <w:rPr>
          <w:rFonts w:eastAsia="Times New Roman"/>
          <w:b/>
          <w:bCs/>
          <w:i/>
          <w:i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это</w:t>
      </w:r>
      <w:r>
        <w:rPr>
          <w:rFonts w:eastAsia="Times New Roman"/>
          <w:b/>
          <w:bCs/>
          <w:i/>
          <w:iCs/>
          <w:sz w:val="28"/>
          <w:szCs w:val="28"/>
        </w:rPr>
        <w:t xml:space="preserve"> электромагнитная волна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i/>
          <w:i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т.е.</w:t>
      </w:r>
      <w:r>
        <w:rPr>
          <w:rFonts w:eastAsia="Times New Roman"/>
          <w:b/>
          <w:bCs/>
          <w:i/>
          <w:i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распространяющееся в про</w:t>
      </w:r>
      <w:r>
        <w:rPr>
          <w:rFonts w:eastAsia="Times New Roman"/>
          <w:sz w:val="28"/>
          <w:szCs w:val="28"/>
        </w:rPr>
        <w:t xml:space="preserve">странстве переменное электромагнитное поле. </w:t>
      </w:r>
      <w:r>
        <w:rPr>
          <w:rFonts w:eastAsia="Times New Roman"/>
          <w:sz w:val="28"/>
          <w:szCs w:val="28"/>
        </w:rPr>
        <w:t xml:space="preserve"> Описанием </w:t>
      </w:r>
      <w:r>
        <w:rPr>
          <w:rFonts w:eastAsia="Times New Roman"/>
          <w:sz w:val="28"/>
          <w:szCs w:val="28"/>
        </w:rPr>
        <w:t>электромаг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sz w:val="28"/>
          <w:szCs w:val="28"/>
        </w:rPr>
        <w:t>нитн</w:t>
      </w:r>
      <w:r>
        <w:rPr>
          <w:rFonts w:eastAsia="Times New Roman"/>
          <w:sz w:val="28"/>
          <w:szCs w:val="28"/>
        </w:rPr>
        <w:t>ой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sz w:val="28"/>
          <w:szCs w:val="28"/>
        </w:rPr>
        <w:t>светов</w:t>
      </w:r>
      <w:r>
        <w:rPr>
          <w:rFonts w:eastAsia="Times New Roman"/>
          <w:sz w:val="28"/>
          <w:szCs w:val="28"/>
        </w:rPr>
        <w:t>ой</w:t>
      </w:r>
      <w:r>
        <w:rPr>
          <w:rFonts w:eastAsia="Times New Roman"/>
          <w:sz w:val="28"/>
          <w:szCs w:val="28"/>
        </w:rPr>
        <w:t>)</w:t>
      </w:r>
      <w:r>
        <w:rPr>
          <w:sz w:val="20"/>
          <w:szCs w:val="20"/>
        </w:rPr>
        <w:t xml:space="preserve">  </w:t>
      </w:r>
      <w:r>
        <w:rPr>
          <w:rFonts w:eastAsia="Times New Roman"/>
          <w:sz w:val="28"/>
          <w:szCs w:val="28"/>
        </w:rPr>
        <w:t>волн</w:t>
      </w:r>
      <w:r>
        <w:rPr>
          <w:rFonts w:eastAsia="Times New Roman"/>
          <w:sz w:val="28"/>
          <w:szCs w:val="28"/>
        </w:rPr>
        <w:t>ы</w:t>
      </w:r>
      <w:r>
        <w:rPr>
          <w:rFonts w:eastAsia="Times New Roman"/>
          <w:sz w:val="28"/>
          <w:szCs w:val="28"/>
        </w:rPr>
        <w:t xml:space="preserve">  является </w:t>
      </w:r>
      <w:r>
        <w:rPr>
          <w:rFonts w:eastAsia="Times New Roman"/>
          <w:sz w:val="28"/>
          <w:szCs w:val="28"/>
        </w:rPr>
        <w:t xml:space="preserve">направление колебаний электрического вектора </w:t>
      </w:r>
      <w:r>
        <w:rPr>
          <w:rFonts w:ascii="Bookman Old Style" w:cs="Bookman Old Style" w:eastAsia="Bookman Old Style" w:hAnsi="Bookman Old Style"/>
          <w:i/>
          <w:iCs/>
          <w:sz w:val="29"/>
          <w:szCs w:val="29"/>
        </w:rPr>
        <w:t>Е</w:t>
      </w:r>
      <w:r>
        <w:rPr>
          <w:rFonts w:eastAsia="Times New Roman"/>
          <w:sz w:val="28"/>
          <w:szCs w:val="28"/>
        </w:rPr>
        <w:t xml:space="preserve"> , и это направление называ</w:t>
      </w:r>
      <w:r>
        <w:rPr>
          <w:rFonts w:eastAsia="Times New Roman"/>
          <w:sz w:val="28"/>
          <w:szCs w:val="28"/>
        </w:rPr>
        <w:t xml:space="preserve">ют </w:t>
      </w:r>
      <w:r>
        <w:rPr>
          <w:rFonts w:eastAsia="Times New Roman"/>
          <w:b/>
          <w:bCs/>
          <w:i/>
          <w:iCs/>
          <w:sz w:val="28"/>
          <w:szCs w:val="28"/>
        </w:rPr>
        <w:t>направлением колебаний световой волны</w:t>
      </w:r>
      <w:r>
        <w:rPr>
          <w:rFonts w:eastAsia="Times New Roman"/>
          <w:sz w:val="28"/>
          <w:szCs w:val="28"/>
        </w:rPr>
        <w:t xml:space="preserve"> (</w:t>
      </w:r>
      <w:r>
        <w:rPr>
          <w:rFonts w:eastAsia="Times New Roman"/>
          <w:b/>
          <w:bCs/>
          <w:i/>
          <w:iCs/>
          <w:sz w:val="28"/>
          <w:szCs w:val="28"/>
        </w:rPr>
        <w:t>светового вектора</w:t>
      </w:r>
      <w:r>
        <w:rPr>
          <w:rFonts w:eastAsia="Times New Roman"/>
          <w:sz w:val="28"/>
          <w:szCs w:val="28"/>
        </w:rPr>
        <w:t xml:space="preserve">). </w:t>
      </w:r>
    </w:p>
    <w:p>
      <w:pPr>
        <w:pStyle w:val="style0"/>
        <w:spacing w:lineRule="auto" w:line="234"/>
        <w:ind w:left="1" w:firstLine="72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i/>
          <w:iCs/>
          <w:sz w:val="28"/>
          <w:szCs w:val="28"/>
        </w:rPr>
        <w:t xml:space="preserve">Интерференция </w:t>
      </w:r>
      <w:r>
        <w:rPr>
          <w:rFonts w:eastAsia="Times New Roman"/>
          <w:sz w:val="28"/>
          <w:szCs w:val="28"/>
        </w:rPr>
        <w:t>света представляет собой сложение в пространстве двух</w:t>
      </w:r>
      <w:r>
        <w:rPr>
          <w:rFonts w:eastAsia="Times New Roman"/>
          <w:b/>
          <w:bCs/>
          <w:i/>
          <w:i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 xml:space="preserve">или нескольких волн, в результате которого происходит усиление (светлое </w:t>
      </w:r>
      <w:r>
        <w:rPr>
          <w:rFonts w:eastAsia="Times New Roman"/>
          <w:sz w:val="28"/>
          <w:szCs w:val="28"/>
        </w:rPr>
        <w:t>пятно )</w:t>
      </w:r>
      <w:r>
        <w:rPr>
          <w:rFonts w:eastAsia="Times New Roman"/>
          <w:sz w:val="28"/>
          <w:szCs w:val="28"/>
        </w:rPr>
        <w:t xml:space="preserve"> или ослабление колебаний (темное пятно). </w:t>
      </w:r>
    </w:p>
    <w:p>
      <w:pPr>
        <w:pStyle w:val="style0"/>
        <w:spacing w:lineRule="auto" w:line="234"/>
        <w:ind w:left="1" w:firstLine="708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b/>
          <w:i/>
          <w:sz w:val="28"/>
          <w:szCs w:val="28"/>
        </w:rPr>
        <w:t>Необходимым условием интерференции</w:t>
      </w:r>
      <w:r>
        <w:rPr>
          <w:rFonts w:eastAsia="Times New Roman"/>
          <w:sz w:val="28"/>
          <w:szCs w:val="28"/>
        </w:rPr>
        <w:t xml:space="preserve"> света является согласованность колебаний – когерентность волн. Волны </w:t>
      </w:r>
      <w:r>
        <w:rPr>
          <w:rFonts w:eastAsia="Times New Roman"/>
          <w:b/>
          <w:bCs/>
          <w:i/>
          <w:iCs/>
          <w:sz w:val="28"/>
          <w:szCs w:val="28"/>
        </w:rPr>
        <w:t>когерентны</w:t>
      </w:r>
      <w:r>
        <w:rPr>
          <w:rFonts w:eastAsia="Times New Roman"/>
          <w:sz w:val="28"/>
          <w:szCs w:val="28"/>
        </w:rPr>
        <w:t xml:space="preserve">, если у них одинаковая частота колебаний, а их векторы </w:t>
      </w:r>
      <w:r>
        <w:rPr>
          <w:rFonts w:ascii="Bookman Old Style" w:cs="Bookman Old Style" w:eastAsia="Bookman Old Style" w:hAnsi="Bookman Old Style"/>
          <w:i/>
          <w:iCs/>
          <w:sz w:val="25"/>
          <w:szCs w:val="25"/>
        </w:rPr>
        <w:t>E</w:t>
      </w:r>
      <w:r>
        <w:rPr>
          <w:rFonts w:eastAsia="Times New Roman"/>
          <w:sz w:val="28"/>
          <w:szCs w:val="28"/>
        </w:rPr>
        <w:t xml:space="preserve"> колеблются в одном или близких </w:t>
      </w:r>
      <w:r>
        <w:rPr>
          <w:rFonts w:eastAsia="Times New Roman"/>
          <w:sz w:val="28"/>
          <w:szCs w:val="28"/>
        </w:rPr>
        <w:t>направле-ниях</w:t>
      </w:r>
      <w:r>
        <w:rPr>
          <w:rFonts w:eastAsia="Times New Roman"/>
          <w:sz w:val="28"/>
          <w:szCs w:val="28"/>
        </w:rPr>
        <w:t xml:space="preserve"> (т.е. имеют одинаковую или близкую поляризацию).</w:t>
      </w:r>
    </w:p>
    <w:p>
      <w:pPr>
        <w:pStyle w:val="style0"/>
        <w:spacing w:lineRule="exact" w:line="16"/>
        <w:rPr>
          <w:sz w:val="20"/>
          <w:szCs w:val="20"/>
        </w:rPr>
      </w:pPr>
    </w:p>
    <w:p>
      <w:pPr>
        <w:pStyle w:val="style0"/>
        <w:spacing w:lineRule="auto" w:line="234"/>
        <w:ind w:left="1"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Чередование темных и светлых участков, наблюдаемое на экране, </w:t>
      </w:r>
      <w:r>
        <w:rPr>
          <w:rFonts w:eastAsia="Times New Roman"/>
          <w:sz w:val="28"/>
          <w:szCs w:val="28"/>
        </w:rPr>
        <w:t>фото-пластинке</w:t>
      </w:r>
      <w:r>
        <w:rPr>
          <w:rFonts w:eastAsia="Times New Roman"/>
          <w:sz w:val="28"/>
          <w:szCs w:val="28"/>
        </w:rPr>
        <w:t xml:space="preserve"> и т.д., называется </w:t>
      </w:r>
      <w:r>
        <w:rPr>
          <w:rFonts w:eastAsia="Times New Roman"/>
          <w:b/>
          <w:bCs/>
          <w:i/>
          <w:iCs/>
          <w:sz w:val="28"/>
          <w:szCs w:val="28"/>
        </w:rPr>
        <w:t>интерференционной картиной</w:t>
      </w:r>
      <w:r>
        <w:rPr>
          <w:rFonts w:eastAsia="Times New Roman"/>
          <w:sz w:val="28"/>
          <w:szCs w:val="28"/>
        </w:rPr>
        <w:t>.</w:t>
      </w:r>
      <w:bookmarkStart w:id="0" w:name="page59"/>
      <w:bookmarkEnd w:id="0"/>
      <w:r>
        <w:rPr>
          <w:sz w:val="20"/>
          <w:szCs w:val="20"/>
        </w:rPr>
        <w:t xml:space="preserve"> </w:t>
      </w:r>
    </w:p>
    <w:p>
      <w:pPr>
        <w:pStyle w:val="style0"/>
        <w:ind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Чтобы </w:t>
      </w:r>
      <w:r>
        <w:rPr>
          <w:rFonts w:eastAsia="Times New Roman"/>
          <w:sz w:val="28"/>
          <w:szCs w:val="28"/>
        </w:rPr>
        <w:t>интерферен-ционная</w:t>
      </w:r>
      <w:r>
        <w:rPr>
          <w:rFonts w:eastAsia="Times New Roman"/>
          <w:sz w:val="28"/>
          <w:szCs w:val="28"/>
        </w:rPr>
        <w:t xml:space="preserve"> картина была устойчива во времени, необходимо, чтобы разность фаз двух складывающихся волн не изменялась с течением времени.</w:t>
      </w:r>
    </w:p>
    <w:p>
      <w:pPr>
        <w:pStyle w:val="style0"/>
        <w:spacing w:lineRule="auto" w:line="234"/>
        <w:ind w:left="1"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При интерференции энерги</w:t>
      </w:r>
      <w:r>
        <w:rPr>
          <w:rFonts w:eastAsia="Times New Roman"/>
          <w:sz w:val="28"/>
          <w:szCs w:val="28"/>
        </w:rPr>
        <w:t>я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 xml:space="preserve">складывающихся волн лишь </w:t>
      </w:r>
      <w:r>
        <w:rPr>
          <w:rFonts w:eastAsia="Times New Roman"/>
          <w:i/>
          <w:iCs/>
          <w:sz w:val="28"/>
          <w:szCs w:val="28"/>
        </w:rPr>
        <w:t>перераспределяется</w:t>
      </w:r>
      <w:r>
        <w:rPr>
          <w:rFonts w:eastAsia="Times New Roman"/>
          <w:sz w:val="28"/>
          <w:szCs w:val="28"/>
        </w:rPr>
        <w:t xml:space="preserve"> в пространстве в</w:t>
      </w:r>
      <w:r>
        <w:rPr>
          <w:rFonts w:eastAsia="Times New Roman"/>
          <w:sz w:val="28"/>
          <w:szCs w:val="28"/>
        </w:rPr>
        <w:t xml:space="preserve"> среде без поглощения: в точках минимума энергия уменьшается, а в точках максимума </w:t>
      </w:r>
      <w:r>
        <w:rPr>
          <w:rFonts w:eastAsia="Times New Roman"/>
          <w:sz w:val="28"/>
          <w:szCs w:val="28"/>
        </w:rPr>
        <w:t>уве-личивается</w:t>
      </w:r>
      <w:r>
        <w:rPr>
          <w:rFonts w:eastAsia="Times New Roman"/>
          <w:sz w:val="28"/>
          <w:szCs w:val="28"/>
        </w:rPr>
        <w:t>, но интегральная энергия по всему объему волны не изменяется.</w:t>
      </w:r>
    </w:p>
    <w:p>
      <w:pPr>
        <w:pStyle w:val="style0"/>
        <w:spacing w:lineRule="exact" w:line="15"/>
        <w:rPr>
          <w:sz w:val="20"/>
          <w:szCs w:val="20"/>
        </w:rPr>
      </w:pPr>
    </w:p>
    <w:p>
      <w:pPr>
        <w:pStyle w:val="style0"/>
        <w:spacing w:lineRule="exact" w:line="20"/>
        <w:rPr>
          <w:sz w:val="20"/>
          <w:szCs w:val="20"/>
        </w:rPr>
      </w:pPr>
      <w:r>
        <w:rPr>
          <w:noProof/>
          <w:sz w:val="20"/>
          <w:szCs w:val="20"/>
        </w:rPr>
        <w:pict>
          <v:line id="1026" stroked="t" from="203.55pt,-62.0pt" to="211.95pt,-62.0pt" style="position:absolute;z-index:-2147483644;mso-position-horizontal-relative:text;mso-position-vertical-relative:text;mso-width-relative:page;mso-height-relative:page;mso-wrap-distance-left:0.0pt;mso-wrap-distance-right:0.0pt;visibility:visible;" o:allowincell="false">
            <v:stroke joinstyle="miter" weight="0.5pt"/>
            <v:fill/>
          </v:line>
        </w:pict>
      </w:r>
    </w:p>
    <w:p>
      <w:pPr>
        <w:pStyle w:val="style0"/>
        <w:spacing w:lineRule="exact" w:line="17"/>
        <w:rPr>
          <w:sz w:val="20"/>
          <w:szCs w:val="20"/>
        </w:rPr>
      </w:pPr>
    </w:p>
    <w:p>
      <w:pPr>
        <w:pStyle w:val="style0"/>
        <w:spacing w:lineRule="auto" w:line="238"/>
        <w:ind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На практике особенно легко получить интерференционную картину для света лазера, излучение которого обладает высокой </w:t>
      </w:r>
      <w:r>
        <w:rPr>
          <w:rFonts w:eastAsia="Times New Roman"/>
          <w:sz w:val="28"/>
          <w:szCs w:val="28"/>
        </w:rPr>
        <w:t>монохроматичностью</w:t>
      </w:r>
      <w:r>
        <w:rPr>
          <w:rFonts w:eastAsia="Times New Roman"/>
          <w:sz w:val="28"/>
          <w:szCs w:val="28"/>
        </w:rPr>
        <w:t xml:space="preserve"> и большой длиной когерентности. </w:t>
      </w:r>
      <w:r>
        <w:rPr>
          <w:rFonts w:eastAsia="Times New Roman"/>
          <w:b/>
          <w:i/>
          <w:sz w:val="28"/>
          <w:szCs w:val="28"/>
        </w:rPr>
        <w:t>Длиной когерентности</w:t>
      </w:r>
      <w:r>
        <w:rPr>
          <w:rFonts w:eastAsia="Times New Roman"/>
          <w:sz w:val="28"/>
          <w:szCs w:val="28"/>
        </w:rPr>
        <w:t xml:space="preserve"> называется наибольшее расстояние вдоль распространения волны, на котором колебания еще можно считать когерентными между собой.</w:t>
      </w:r>
    </w:p>
    <w:p>
      <w:pPr>
        <w:pStyle w:val="style0"/>
        <w:spacing w:lineRule="exact" w:line="14"/>
        <w:rPr>
          <w:sz w:val="20"/>
          <w:szCs w:val="20"/>
        </w:rPr>
      </w:pPr>
    </w:p>
    <w:p>
      <w:pPr>
        <w:pStyle w:val="style0"/>
        <w:spacing w:lineRule="auto" w:line="234"/>
        <w:ind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После разделения волны проходят различные пути до точки наблюдения, при этом их </w:t>
      </w:r>
      <w:r>
        <w:rPr>
          <w:rFonts w:eastAsia="Times New Roman"/>
          <w:b/>
          <w:bCs/>
          <w:i/>
          <w:iCs/>
          <w:sz w:val="28"/>
          <w:szCs w:val="28"/>
        </w:rPr>
        <w:t>оптическая разность хода</w:t>
      </w:r>
    </w:p>
    <w:p>
      <w:pPr>
        <w:pStyle w:val="style0"/>
        <w:numPr>
          <w:ilvl w:val="0"/>
          <w:numId w:val="1"/>
        </w:numPr>
        <w:tabs>
          <w:tab w:val="left" w:leader="none" w:pos="4240"/>
        </w:tabs>
        <w:spacing w:lineRule="auto" w:line="204"/>
        <w:ind w:left="4240" w:hanging="208"/>
        <w:rPr>
          <w:rFonts w:ascii="Symbol" w:cs="Symbol" w:eastAsia="Symbol" w:hAnsi="Symbol"/>
          <w:i/>
          <w:iCs/>
          <w:sz w:val="28"/>
          <w:szCs w:val="28"/>
        </w:rPr>
      </w:pPr>
      <w:r>
        <w:rPr>
          <w:rFonts w:ascii="Bookman Old Style" w:cs="Bookman Old Style" w:eastAsia="Bookman Old Style" w:hAnsi="Bookman Old Style"/>
          <w:i/>
          <w:iCs/>
          <w:sz w:val="28"/>
          <w:szCs w:val="28"/>
        </w:rPr>
        <w:t xml:space="preserve">L </w:t>
      </w:r>
      <w:r>
        <w:rPr>
          <w:rFonts w:ascii="Symbol" w:cs="Symbol" w:eastAsia="Symbol" w:hAnsi="Symbol"/>
          <w:sz w:val="28"/>
          <w:szCs w:val="28"/>
        </w:rPr>
        <w:t></w:t>
      </w:r>
      <w:r>
        <w:rPr>
          <w:rFonts w:ascii="Bookman Old Style" w:cs="Bookman Old Style" w:eastAsia="Bookman Old Style" w:hAnsi="Bookman Old Style"/>
          <w:i/>
          <w:iCs/>
          <w:sz w:val="28"/>
          <w:szCs w:val="28"/>
        </w:rPr>
        <w:t>L</w:t>
      </w:r>
      <w:r>
        <w:rPr>
          <w:rFonts w:eastAsia="Times New Roman"/>
          <w:sz w:val="39"/>
          <w:szCs w:val="39"/>
          <w:vertAlign w:val="subscript"/>
        </w:rPr>
        <w:t>2</w:t>
      </w:r>
      <w:r>
        <w:rPr>
          <w:rFonts w:ascii="Bookman Old Style" w:cs="Bookman Old Style" w:eastAsia="Bookman Old Style" w:hAnsi="Bookman Old Style"/>
          <w:i/>
          <w:iCs/>
          <w:sz w:val="28"/>
          <w:szCs w:val="28"/>
        </w:rPr>
        <w:t xml:space="preserve"> </w:t>
      </w:r>
      <w:r>
        <w:rPr>
          <w:rFonts w:ascii="Symbol" w:cs="Symbol" w:eastAsia="Symbol" w:hAnsi="Symbol"/>
          <w:sz w:val="28"/>
          <w:szCs w:val="28"/>
        </w:rPr>
        <w:t></w:t>
      </w:r>
      <w:r>
        <w:rPr>
          <w:rFonts w:ascii="Bookman Old Style" w:cs="Bookman Old Style" w:eastAsia="Bookman Old Style" w:hAnsi="Bookman Old Style"/>
          <w:i/>
          <w:iCs/>
          <w:sz w:val="28"/>
          <w:szCs w:val="28"/>
        </w:rPr>
        <w:t>L</w:t>
      </w:r>
      <w:r>
        <w:rPr>
          <w:rFonts w:eastAsia="Times New Roman"/>
          <w:sz w:val="39"/>
          <w:szCs w:val="39"/>
          <w:vertAlign w:val="subscript"/>
        </w:rPr>
        <w:t>1</w:t>
      </w:r>
      <w:r>
        <w:rPr>
          <w:rFonts w:eastAsia="Times New Roman"/>
          <w:sz w:val="28"/>
          <w:szCs w:val="28"/>
        </w:rPr>
        <w:t>,</w:t>
      </w:r>
    </w:p>
    <w:p>
      <w:pPr>
        <w:pStyle w:val="style0"/>
        <w:spacing w:lineRule="exact" w:line="1"/>
        <w:rPr>
          <w:sz w:val="20"/>
          <w:szCs w:val="20"/>
        </w:rPr>
      </w:pPr>
    </w:p>
    <w:p>
      <w:pPr>
        <w:pStyle w:val="style0"/>
        <w:spacing w:lineRule="auto" w:line="208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где </w:t>
      </w:r>
      <w:r>
        <w:rPr>
          <w:rFonts w:ascii="Bookman Old Style" w:cs="Bookman Old Style" w:eastAsia="Bookman Old Style" w:hAnsi="Bookman Old Style"/>
          <w:i/>
          <w:iCs/>
          <w:sz w:val="27"/>
          <w:szCs w:val="27"/>
        </w:rPr>
        <w:t>L</w:t>
      </w:r>
      <w:r>
        <w:rPr>
          <w:rFonts w:eastAsia="Times New Roman"/>
          <w:sz w:val="39"/>
          <w:szCs w:val="39"/>
          <w:vertAlign w:val="subscript"/>
        </w:rPr>
        <w:t>1</w:t>
      </w:r>
      <w:r>
        <w:rPr>
          <w:rFonts w:eastAsia="Times New Roman"/>
          <w:sz w:val="28"/>
          <w:szCs w:val="28"/>
        </w:rPr>
        <w:t xml:space="preserve"> и </w:t>
      </w:r>
      <w:r>
        <w:rPr>
          <w:rFonts w:ascii="Bookman Old Style" w:cs="Bookman Old Style" w:eastAsia="Bookman Old Style" w:hAnsi="Bookman Old Style"/>
          <w:i/>
          <w:iCs/>
          <w:sz w:val="27"/>
          <w:szCs w:val="27"/>
        </w:rPr>
        <w:t>L</w:t>
      </w:r>
      <w:r>
        <w:rPr>
          <w:rFonts w:eastAsia="Times New Roman"/>
          <w:sz w:val="39"/>
          <w:szCs w:val="39"/>
          <w:vertAlign w:val="subscript"/>
        </w:rPr>
        <w:t>2</w:t>
      </w:r>
      <w:r>
        <w:rPr>
          <w:rFonts w:eastAsia="Times New Roman"/>
          <w:sz w:val="28"/>
          <w:szCs w:val="28"/>
        </w:rPr>
        <w:t xml:space="preserve"> – оптические пути, проходимые первой и второй волнами. Для </w:t>
      </w:r>
      <w:r>
        <w:rPr>
          <w:rFonts w:eastAsia="Times New Roman"/>
          <w:sz w:val="28"/>
          <w:szCs w:val="28"/>
        </w:rPr>
        <w:t>од-</w:t>
      </w:r>
      <w:r>
        <w:rPr>
          <w:rFonts w:eastAsia="Times New Roman"/>
          <w:sz w:val="28"/>
          <w:szCs w:val="28"/>
        </w:rPr>
        <w:t>нородной</w:t>
      </w:r>
      <w:r>
        <w:rPr>
          <w:rFonts w:eastAsia="Times New Roman"/>
          <w:sz w:val="28"/>
          <w:szCs w:val="28"/>
        </w:rPr>
        <w:t xml:space="preserve"> среды </w:t>
      </w:r>
      <w:r>
        <w:rPr>
          <w:rFonts w:eastAsia="Times New Roman"/>
          <w:b/>
          <w:bCs/>
          <w:i/>
          <w:iCs/>
          <w:sz w:val="28"/>
          <w:szCs w:val="28"/>
        </w:rPr>
        <w:t>оптический путь</w:t>
      </w:r>
    </w:p>
    <w:tbl>
      <w:tblPr>
        <w:tblW w:w="0" w:type="auto"/>
        <w:tblInd w:w="43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0"/>
        <w:gridCol w:w="2320"/>
      </w:tblGrid>
      <w:tr>
        <w:trPr>
          <w:trHeight w:val="360" w:hRule="atLeast"/>
        </w:trPr>
        <w:tc>
          <w:tcPr>
            <w:tcW w:w="2960" w:type="dxa"/>
            <w:tcBorders/>
            <w:vAlign w:val="bottom"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rFonts w:ascii="Bookman Old Style" w:cs="Bookman Old Style" w:eastAsia="Bookman Old Style" w:hAnsi="Bookman Old Style"/>
                <w:i/>
                <w:iCs/>
                <w:sz w:val="29"/>
                <w:szCs w:val="29"/>
              </w:rPr>
              <w:t xml:space="preserve">L </w:t>
            </w:r>
            <w:r>
              <w:rPr>
                <w:rFonts w:ascii="Symbol" w:cs="Symbol" w:eastAsia="Symbol" w:hAnsi="Symbol"/>
                <w:sz w:val="29"/>
                <w:szCs w:val="29"/>
              </w:rPr>
              <w:t></w:t>
            </w:r>
            <w:r>
              <w:rPr>
                <w:rFonts w:ascii="Bookman Old Style" w:cs="Bookman Old Style" w:eastAsia="Bookman Old Style" w:hAnsi="Bookman Old Style"/>
                <w:i/>
                <w:iCs/>
                <w:sz w:val="29"/>
                <w:szCs w:val="29"/>
              </w:rPr>
              <w:t xml:space="preserve"> </w:t>
            </w:r>
            <w:r>
              <w:rPr>
                <w:rFonts w:ascii="Bookman Old Style" w:cs="Bookman Old Style" w:eastAsia="Bookman Old Style" w:hAnsi="Bookman Old Style"/>
                <w:i/>
                <w:iCs/>
                <w:sz w:val="29"/>
                <w:szCs w:val="29"/>
              </w:rPr>
              <w:t>nS</w:t>
            </w:r>
            <w:r>
              <w:rPr>
                <w:rFonts w:ascii="Bookman Old Style" w:cs="Bookman Old Style" w:eastAsia="Bookman Old Style" w:hAnsi="Bookman Old Style"/>
                <w:i/>
                <w:iCs/>
                <w:sz w:val="29"/>
                <w:szCs w:val="29"/>
              </w:rPr>
              <w:t xml:space="preserve"> </w:t>
            </w:r>
            <w:r>
              <w:rPr>
                <w:rFonts w:eastAsia="Times New Roman"/>
                <w:sz w:val="28"/>
                <w:szCs w:val="28"/>
              </w:rPr>
              <w:t>,</w:t>
            </w:r>
          </w:p>
        </w:tc>
        <w:tc>
          <w:tcPr>
            <w:tcW w:w="2320" w:type="dxa"/>
            <w:tcBorders/>
            <w:vAlign w:val="bottom"/>
          </w:tcPr>
          <w:p>
            <w:pPr>
              <w:pStyle w:val="style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(1)</w:t>
            </w:r>
          </w:p>
        </w:tc>
      </w:tr>
    </w:tbl>
    <w:p>
      <w:pPr>
        <w:pStyle w:val="style0"/>
        <w:spacing w:lineRule="auto" w:line="232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где </w:t>
      </w:r>
      <w:r>
        <w:rPr>
          <w:rFonts w:ascii="Bookman Old Style" w:cs="Bookman Old Style" w:eastAsia="Bookman Old Style" w:hAnsi="Bookman Old Style"/>
          <w:i/>
          <w:iCs/>
          <w:sz w:val="29"/>
          <w:szCs w:val="29"/>
        </w:rPr>
        <w:t>S</w:t>
      </w:r>
      <w:r>
        <w:rPr>
          <w:rFonts w:eastAsia="Times New Roman"/>
          <w:sz w:val="28"/>
          <w:szCs w:val="28"/>
        </w:rPr>
        <w:t xml:space="preserve"> – геометрический путь; </w:t>
      </w:r>
      <w:r>
        <w:rPr>
          <w:rFonts w:ascii="Bookman Old Style" w:cs="Bookman Old Style" w:eastAsia="Bookman Old Style" w:hAnsi="Bookman Old Style"/>
          <w:i/>
          <w:iCs/>
          <w:sz w:val="28"/>
          <w:szCs w:val="28"/>
        </w:rPr>
        <w:t>n</w:t>
      </w:r>
      <w:r>
        <w:rPr>
          <w:rFonts w:eastAsia="Times New Roman"/>
          <w:sz w:val="28"/>
          <w:szCs w:val="28"/>
        </w:rPr>
        <w:t xml:space="preserve"> – </w:t>
      </w:r>
      <w:r>
        <w:rPr>
          <w:rFonts w:eastAsia="Times New Roman"/>
          <w:b/>
          <w:bCs/>
          <w:i/>
          <w:iCs/>
          <w:sz w:val="28"/>
          <w:szCs w:val="28"/>
        </w:rPr>
        <w:t>показатель преломления</w:t>
      </w:r>
      <w:r>
        <w:rPr>
          <w:rFonts w:eastAsia="Times New Roman"/>
          <w:sz w:val="28"/>
          <w:szCs w:val="28"/>
        </w:rPr>
        <w:t xml:space="preserve"> среды, равный отношению скорости света </w:t>
      </w:r>
      <w:r>
        <w:rPr>
          <w:rFonts w:ascii="Bookman Old Style" w:cs="Bookman Old Style" w:eastAsia="Bookman Old Style" w:hAnsi="Bookman Old Style"/>
          <w:i/>
          <w:iCs/>
          <w:sz w:val="28"/>
          <w:szCs w:val="28"/>
        </w:rPr>
        <w:t>c</w:t>
      </w:r>
      <w:r>
        <w:rPr>
          <w:rFonts w:eastAsia="Times New Roman"/>
          <w:sz w:val="28"/>
          <w:szCs w:val="28"/>
        </w:rPr>
        <w:t xml:space="preserve"> в вакууме к скорости света </w:t>
      </w:r>
      <w:r>
        <w:rPr>
          <w:rFonts w:ascii="Bookman Old Style" w:cs="Bookman Old Style" w:eastAsia="Bookman Old Style" w:hAnsi="Bookman Old Style"/>
          <w:i/>
          <w:iCs/>
          <w:sz w:val="28"/>
          <w:szCs w:val="28"/>
        </w:rPr>
        <w:t>v</w:t>
      </w:r>
      <w:r>
        <w:rPr>
          <w:rFonts w:eastAsia="Times New Roman"/>
          <w:sz w:val="28"/>
          <w:szCs w:val="28"/>
        </w:rPr>
        <w:t xml:space="preserve"> в данном веществе</w:t>
      </w:r>
    </w:p>
    <w:p>
      <w:pPr>
        <w:pStyle w:val="style0"/>
        <w:rPr/>
        <w:sectPr>
          <w:pgSz w:w="11900" w:h="16838" w:orient="portrait"/>
          <w:pgMar w:top="842" w:right="846" w:bottom="1027" w:left="1420" w:header="0" w:footer="0" w:gutter="0"/>
          <w:cols w:equalWidth="0" w:space="720">
            <w:col w:w="9640"/>
          </w:cols>
        </w:sectPr>
      </w:pPr>
    </w:p>
    <w:p>
      <w:pPr>
        <w:pStyle w:val="style0"/>
        <w:ind w:left="1140"/>
        <w:jc w:val="center"/>
        <w:rPr>
          <w:sz w:val="20"/>
          <w:szCs w:val="20"/>
        </w:rPr>
      </w:pPr>
      <w:r>
        <w:rPr>
          <w:rFonts w:ascii="Bookman Old Style" w:cs="Bookman Old Style" w:eastAsia="Bookman Old Style" w:hAnsi="Bookman Old Style"/>
          <w:i/>
          <w:iCs/>
          <w:sz w:val="26"/>
          <w:szCs w:val="26"/>
        </w:rPr>
        <w:t xml:space="preserve">n </w:t>
      </w:r>
      <w:r>
        <w:rPr>
          <w:rFonts w:ascii="Symbol" w:cs="Symbol" w:eastAsia="Symbol" w:hAnsi="Symbol"/>
          <w:sz w:val="26"/>
          <w:szCs w:val="26"/>
        </w:rPr>
        <w:t></w:t>
      </w:r>
      <w:r>
        <w:rPr>
          <w:rFonts w:ascii="Bookman Old Style" w:cs="Bookman Old Style" w:eastAsia="Bookman Old Style" w:hAnsi="Bookman Old Style"/>
          <w:i/>
          <w:iCs/>
          <w:sz w:val="26"/>
          <w:szCs w:val="26"/>
        </w:rPr>
        <w:t xml:space="preserve"> c</w:t>
      </w:r>
      <w:r>
        <w:rPr>
          <w:noProof/>
          <w:sz w:val="1"/>
          <w:szCs w:val="1"/>
        </w:rPr>
        <w:drawing>
          <wp:inline distL="0" distT="0" distB="0" distR="0">
            <wp:extent cx="64134" cy="161925"/>
            <wp:effectExtent l="0" t="0" r="0" b="0"/>
            <wp:docPr id="1027" name="Picture 28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4134" cy="1619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Bookman Old Style" w:cs="Bookman Old Style" w:eastAsia="Bookman Old Style" w:hAnsi="Bookman Old Style"/>
          <w:i/>
          <w:iCs/>
          <w:sz w:val="26"/>
          <w:szCs w:val="26"/>
        </w:rPr>
        <w:t xml:space="preserve">v </w:t>
      </w:r>
      <w:r>
        <w:rPr>
          <w:rFonts w:eastAsia="Times New Roman"/>
          <w:sz w:val="26"/>
          <w:szCs w:val="26"/>
        </w:rPr>
        <w:t>.</w:t>
      </w:r>
    </w:p>
    <w:p>
      <w:pPr>
        <w:pStyle w:val="style0"/>
        <w:spacing w:lineRule="exact" w:line="20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>
      <w:pPr>
        <w:pStyle w:val="style0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>(2)</w:t>
      </w:r>
    </w:p>
    <w:p>
      <w:pPr>
        <w:pStyle w:val="style0"/>
        <w:spacing w:lineRule="exact" w:line="18"/>
        <w:rPr>
          <w:sz w:val="20"/>
          <w:szCs w:val="20"/>
        </w:rPr>
      </w:pPr>
    </w:p>
    <w:p>
      <w:pPr>
        <w:pStyle w:val="style0"/>
        <w:rPr/>
        <w:sectPr>
          <w:type w:val="continuous"/>
          <w:pgSz w:w="11900" w:h="16838" w:orient="portrait"/>
          <w:pgMar w:top="842" w:right="846" w:bottom="1027" w:left="1420" w:header="0" w:footer="0" w:gutter="0"/>
          <w:cols w:equalWidth="0" w:space="720" w:num="2">
            <w:col w:w="8600" w:space="720"/>
            <w:col w:w="320"/>
          </w:cols>
        </w:sectPr>
      </w:pPr>
    </w:p>
    <w:p>
      <w:pPr>
        <w:pStyle w:val="style0"/>
        <w:tabs>
          <w:tab w:val="left" w:leader="none" w:pos="5260"/>
        </w:tabs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Так как всегда </w:t>
      </w:r>
      <w:r>
        <w:rPr>
          <w:rFonts w:ascii="Bookman Old Style" w:cs="Bookman Old Style" w:eastAsia="Bookman Old Style" w:hAnsi="Bookman Old Style"/>
          <w:i/>
          <w:iCs/>
          <w:sz w:val="28"/>
          <w:szCs w:val="28"/>
        </w:rPr>
        <w:t>c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ascii="Symbol" w:cs="Symbol" w:eastAsia="Symbol" w:hAnsi="Symbol"/>
          <w:sz w:val="28"/>
          <w:szCs w:val="28"/>
        </w:rPr>
        <w:t></w:t>
      </w:r>
      <w:r>
        <w:rPr>
          <w:rFonts w:ascii="Bookman Old Style" w:cs="Bookman Old Style" w:eastAsia="Bookman Old Style" w:hAnsi="Bookman Old Style"/>
          <w:i/>
          <w:iCs/>
          <w:sz w:val="28"/>
          <w:szCs w:val="28"/>
        </w:rPr>
        <w:t>v</w:t>
      </w:r>
      <w:r>
        <w:rPr>
          <w:rFonts w:eastAsia="Times New Roman"/>
          <w:sz w:val="28"/>
          <w:szCs w:val="28"/>
        </w:rPr>
        <w:t xml:space="preserve"> ,</w:t>
      </w:r>
      <w:r>
        <w:rPr>
          <w:rFonts w:eastAsia="Times New Roman"/>
          <w:sz w:val="28"/>
          <w:szCs w:val="28"/>
        </w:rPr>
        <w:t xml:space="preserve"> то </w:t>
      </w:r>
      <w:r>
        <w:rPr>
          <w:rFonts w:ascii="Bookman Old Style" w:cs="Bookman Old Style" w:eastAsia="Bookman Old Style" w:hAnsi="Bookman Old Style"/>
          <w:i/>
          <w:iCs/>
          <w:sz w:val="29"/>
          <w:szCs w:val="29"/>
        </w:rPr>
        <w:t>n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ascii="Symbol" w:cs="Symbol" w:eastAsia="Symbol" w:hAnsi="Symbol"/>
          <w:sz w:val="29"/>
          <w:szCs w:val="29"/>
        </w:rPr>
        <w:t>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9"/>
          <w:szCs w:val="29"/>
        </w:rPr>
        <w:t>1</w:t>
      </w:r>
      <w:r>
        <w:rPr>
          <w:rFonts w:eastAsia="Times New Roman"/>
          <w:sz w:val="28"/>
          <w:szCs w:val="28"/>
        </w:rPr>
        <w:t>. Величина</w:t>
      </w:r>
      <w:r>
        <w:rPr>
          <w:sz w:val="20"/>
          <w:szCs w:val="20"/>
        </w:rPr>
        <w:tab/>
      </w:r>
      <w:r>
        <w:rPr>
          <w:rFonts w:ascii="Bookman Old Style" w:cs="Bookman Old Style" w:eastAsia="Bookman Old Style" w:hAnsi="Bookman Old Style"/>
          <w:i/>
          <w:iCs/>
          <w:sz w:val="28"/>
          <w:szCs w:val="28"/>
        </w:rPr>
        <w:t xml:space="preserve">n  </w:t>
      </w:r>
      <w:r>
        <w:rPr>
          <w:rFonts w:eastAsia="Times New Roman"/>
          <w:sz w:val="28"/>
          <w:szCs w:val="28"/>
        </w:rPr>
        <w:t>зависит от длины волны света и</w:t>
      </w:r>
    </w:p>
    <w:p>
      <w:pPr>
        <w:pStyle w:val="style0"/>
        <w:spacing w:lineRule="auto" w:line="239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свойств вещества.</w:t>
      </w:r>
    </w:p>
    <w:p>
      <w:pPr>
        <w:pStyle w:val="style0"/>
        <w:spacing w:lineRule="auto" w:line="220"/>
        <w:ind w:firstLine="7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Из выражений (1) и (2) следует, что оптический путь – это расстояние, </w:t>
      </w:r>
      <w:r>
        <w:rPr>
          <w:rFonts w:eastAsia="Times New Roman"/>
          <w:sz w:val="28"/>
          <w:szCs w:val="28"/>
        </w:rPr>
        <w:t>ко-</w:t>
      </w:r>
      <w:r>
        <w:rPr>
          <w:rFonts w:eastAsia="Times New Roman"/>
          <w:sz w:val="28"/>
          <w:szCs w:val="28"/>
        </w:rPr>
        <w:t>торое</w:t>
      </w:r>
      <w:r>
        <w:rPr>
          <w:rFonts w:eastAsia="Times New Roman"/>
          <w:sz w:val="28"/>
          <w:szCs w:val="28"/>
        </w:rPr>
        <w:t xml:space="preserve"> прошел бы свет в вакууме за то же время.</w:t>
      </w:r>
    </w:p>
    <w:p>
      <w:pPr>
        <w:pStyle w:val="style0"/>
        <w:spacing w:lineRule="exact" w:line="2"/>
        <w:rPr>
          <w:sz w:val="20"/>
          <w:szCs w:val="20"/>
        </w:rPr>
      </w:pPr>
    </w:p>
    <w:p>
      <w:pPr>
        <w:pStyle w:val="style0"/>
        <w:ind w:left="7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Если оптическая разность хода равна целому числу длин волн </w:t>
      </w:r>
      <w:r>
        <w:rPr>
          <w:rFonts w:ascii="Symbol" w:cs="Symbol" w:eastAsia="Symbol" w:hAnsi="Symbol"/>
          <w:i/>
          <w:iCs/>
          <w:sz w:val="29"/>
          <w:szCs w:val="29"/>
        </w:rPr>
        <w:t></w:t>
      </w:r>
    </w:p>
    <w:p>
      <w:pPr>
        <w:pStyle w:val="style0"/>
        <w:jc w:val="right"/>
        <w:rPr>
          <w:rFonts w:eastAsia="Times New Roman"/>
          <w:sz w:val="28"/>
          <w:szCs w:val="28"/>
        </w:rPr>
      </w:pPr>
      <w:r>
        <w:rPr>
          <w:rFonts w:ascii="Symbol" w:cs="Symbol" w:eastAsia="Symbol" w:hAnsi="Symbol"/>
          <w:i/>
          <w:iCs/>
          <w:sz w:val="28"/>
          <w:szCs w:val="28"/>
        </w:rPr>
        <w:t></w:t>
      </w:r>
      <w:r>
        <w:rPr>
          <w:rFonts w:ascii="Bookman Old Style" w:cs="Bookman Old Style" w:eastAsia="Bookman Old Style" w:hAnsi="Bookman Old Style"/>
          <w:i/>
          <w:iCs/>
          <w:sz w:val="28"/>
          <w:szCs w:val="28"/>
        </w:rPr>
        <w:t xml:space="preserve">L </w:t>
      </w:r>
      <w:r>
        <w:rPr>
          <w:rFonts w:ascii="Symbol" w:cs="Symbol" w:eastAsia="Symbol" w:hAnsi="Symbol"/>
          <w:sz w:val="28"/>
          <w:szCs w:val="28"/>
        </w:rPr>
        <w:t></w:t>
      </w:r>
      <w:r>
        <w:rPr>
          <w:rFonts w:ascii="Symbol" w:cs="Symbol" w:eastAsia="Symbol" w:hAnsi="Symbol"/>
          <w:sz w:val="28"/>
          <w:szCs w:val="28"/>
        </w:rPr>
        <w:t></w:t>
      </w:r>
      <w:r>
        <w:rPr>
          <w:rFonts w:ascii="Symbol" w:cs="Symbol" w:eastAsia="Symbol" w:hAnsi="Symbol"/>
          <w:sz w:val="28"/>
          <w:szCs w:val="28"/>
        </w:rPr>
        <w:t></w:t>
      </w:r>
      <w:r>
        <w:rPr>
          <w:rFonts w:ascii="Bookman Old Style" w:cs="Bookman Old Style" w:eastAsia="Bookman Old Style" w:hAnsi="Bookman Old Style"/>
          <w:i/>
          <w:iCs/>
          <w:sz w:val="28"/>
          <w:szCs w:val="28"/>
        </w:rPr>
        <w:t>m</w:t>
      </w:r>
      <w:r>
        <w:rPr>
          <w:rFonts w:ascii="Symbol" w:cs="Symbol" w:eastAsia="Symbol" w:hAnsi="Symbol"/>
          <w:i/>
          <w:iCs/>
          <w:sz w:val="28"/>
          <w:szCs w:val="28"/>
        </w:rPr>
        <w:t></w:t>
      </w:r>
      <w:r>
        <w:tab/>
      </w:r>
      <w:r>
        <w:rPr>
          <w:rFonts w:eastAsia="Times New Roman"/>
          <w:sz w:val="28"/>
          <w:szCs w:val="28"/>
        </w:rPr>
        <w:t>(</w:t>
      </w:r>
      <w:r>
        <w:rPr>
          <w:rFonts w:ascii="Bookman Old Style" w:cs="Bookman Old Style" w:eastAsia="Bookman Old Style" w:hAnsi="Bookman Old Style"/>
          <w:i/>
          <w:iCs/>
          <w:sz w:val="29"/>
          <w:szCs w:val="29"/>
        </w:rPr>
        <w:t>m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ascii="Symbol" w:cs="Symbol" w:eastAsia="Symbol" w:hAnsi="Symbol"/>
          <w:sz w:val="29"/>
          <w:szCs w:val="29"/>
        </w:rPr>
        <w:t>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9"/>
          <w:szCs w:val="29"/>
        </w:rPr>
        <w:t>0, 1, 2, ...</w:t>
      </w:r>
      <w:r>
        <w:rPr>
          <w:rFonts w:eastAsia="Times New Roman"/>
          <w:sz w:val="28"/>
          <w:szCs w:val="28"/>
        </w:rPr>
        <w:t>),</w:t>
      </w:r>
      <w:r>
        <w:tab/>
      </w:r>
      <w:r>
        <w:t xml:space="preserve">                                               </w:t>
      </w:r>
      <w:r>
        <w:t xml:space="preserve">  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sz w:val="28"/>
          <w:szCs w:val="28"/>
        </w:rPr>
        <w:t>3)</w:t>
      </w:r>
    </w:p>
    <w:p>
      <w:pPr>
        <w:pStyle w:val="style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то разность фаз складываемых волн равна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ascii="Symbol" w:cs="Symbol" w:eastAsia="Symbol" w:hAnsi="Symbol"/>
          <w:i/>
          <w:iCs/>
          <w:sz w:val="28"/>
          <w:szCs w:val="28"/>
        </w:rPr>
        <w:t></w:t>
      </w:r>
      <w:r>
        <w:rPr>
          <w:rFonts w:ascii="Symbol" w:cs="Symbol" w:eastAsia="Symbol" w:hAnsi="Symbol"/>
          <w:i/>
          <w:iCs/>
          <w:sz w:val="28"/>
          <w:szCs w:val="28"/>
        </w:rPr>
        <w:t>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ascii="Symbol" w:cs="Symbol" w:eastAsia="Symbol" w:hAnsi="Symbol"/>
          <w:sz w:val="28"/>
          <w:szCs w:val="28"/>
        </w:rPr>
        <w:t></w:t>
      </w:r>
      <w:r>
        <w:rPr>
          <w:rFonts w:ascii="Symbol" w:cs="Symbol" w:eastAsia="Symbol" w:hAnsi="Symbol"/>
          <w:sz w:val="28"/>
          <w:szCs w:val="28"/>
        </w:rPr>
        <w:t></w:t>
      </w:r>
      <w:r>
        <w:rPr>
          <w:rFonts w:ascii="Symbol" w:cs="Symbol" w:eastAsia="Symbol" w:hAnsi="Symbol"/>
          <w:sz w:val="28"/>
          <w:szCs w:val="28"/>
        </w:rPr>
        <w:t></w:t>
      </w:r>
      <w:r>
        <w:rPr>
          <w:rFonts w:eastAsia="Times New Roman"/>
          <w:sz w:val="28"/>
          <w:szCs w:val="28"/>
        </w:rPr>
        <w:t xml:space="preserve"> 2</w:t>
      </w:r>
      <w:r>
        <w:rPr>
          <w:rFonts w:ascii="Bookman Old Style" w:cs="Bookman Old Style" w:eastAsia="Bookman Old Style" w:hAnsi="Bookman Old Style"/>
          <w:i/>
          <w:iCs/>
          <w:sz w:val="28"/>
          <w:szCs w:val="28"/>
        </w:rPr>
        <w:t>m</w:t>
      </w:r>
      <w:r>
        <w:rPr>
          <w:rFonts w:ascii="Symbol" w:cs="Symbol" w:eastAsia="Symbol" w:hAnsi="Symbol"/>
          <w:i/>
          <w:iCs/>
          <w:sz w:val="28"/>
          <w:szCs w:val="28"/>
        </w:rPr>
        <w:t></w:t>
      </w:r>
      <w:r>
        <w:rPr>
          <w:rFonts w:eastAsia="Times New Roman"/>
          <w:sz w:val="28"/>
          <w:szCs w:val="28"/>
        </w:rPr>
        <w:t xml:space="preserve"> ,</w:t>
      </w:r>
      <w:r>
        <w:rPr>
          <w:rFonts w:eastAsia="Times New Roman"/>
          <w:sz w:val="28"/>
          <w:szCs w:val="28"/>
        </w:rPr>
        <w:t xml:space="preserve"> и колебания, </w:t>
      </w:r>
      <w:r>
        <w:rPr>
          <w:rFonts w:eastAsia="Times New Roman"/>
          <w:sz w:val="28"/>
          <w:szCs w:val="28"/>
        </w:rPr>
        <w:t>возбуж</w:t>
      </w:r>
      <w:r>
        <w:rPr>
          <w:rFonts w:eastAsia="Times New Roman"/>
          <w:sz w:val="28"/>
          <w:szCs w:val="28"/>
        </w:rPr>
        <w:t>-</w:t>
      </w:r>
    </w:p>
    <w:p>
      <w:pPr>
        <w:pStyle w:val="style0"/>
        <w:spacing w:lineRule="exact" w:line="65"/>
        <w:rPr>
          <w:sz w:val="20"/>
          <w:szCs w:val="20"/>
        </w:rPr>
      </w:pPr>
    </w:p>
    <w:p>
      <w:pPr>
        <w:pStyle w:val="style0"/>
        <w:spacing w:lineRule="auto" w:line="237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даемые</w:t>
      </w:r>
      <w:r>
        <w:rPr>
          <w:rFonts w:eastAsia="Times New Roman"/>
          <w:sz w:val="28"/>
          <w:szCs w:val="28"/>
        </w:rPr>
        <w:t xml:space="preserve"> обеими волнами в точке наблюдения, находятся в одинаковой фазе. Следовательно, выражение (3) является </w:t>
      </w:r>
      <w:r>
        <w:rPr>
          <w:rFonts w:eastAsia="Times New Roman"/>
          <w:b/>
          <w:bCs/>
          <w:i/>
          <w:iCs/>
          <w:sz w:val="28"/>
          <w:szCs w:val="28"/>
        </w:rPr>
        <w:t xml:space="preserve">условием интерференционного </w:t>
      </w:r>
      <w:r>
        <w:rPr>
          <w:rFonts w:eastAsia="Times New Roman"/>
          <w:b/>
          <w:bCs/>
          <w:i/>
          <w:iCs/>
          <w:sz w:val="28"/>
          <w:szCs w:val="28"/>
        </w:rPr>
        <w:t>мак-</w:t>
      </w:r>
      <w:r>
        <w:rPr>
          <w:rFonts w:eastAsia="Times New Roman"/>
          <w:b/>
          <w:bCs/>
          <w:i/>
          <w:iCs/>
          <w:sz w:val="28"/>
          <w:szCs w:val="28"/>
        </w:rPr>
        <w:t>симума</w:t>
      </w:r>
      <w:r>
        <w:rPr>
          <w:rFonts w:eastAsia="Times New Roman"/>
          <w:sz w:val="28"/>
          <w:szCs w:val="28"/>
        </w:rPr>
        <w:t>.</w:t>
      </w:r>
    </w:p>
    <w:p>
      <w:pPr>
        <w:pStyle w:val="style0"/>
        <w:ind w:left="70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Если оптическая разность хода равна нечетному числу длин полуволн</w:t>
      </w:r>
      <w:bookmarkStart w:id="1" w:name="page60"/>
      <w:bookmarkEnd w:id="1"/>
      <w:r>
        <w:rPr>
          <w:rFonts w:eastAsia="Times New Roman"/>
          <w:sz w:val="24"/>
          <w:szCs w:val="24"/>
        </w:rPr>
        <w:t>144</w:t>
      </w:r>
    </w:p>
    <w:p>
      <w:pPr>
        <w:pStyle w:val="style0"/>
        <w:spacing w:lineRule="exact" w:line="284"/>
        <w:rPr>
          <w:sz w:val="20"/>
          <w:szCs w:val="20"/>
        </w:rPr>
      </w:pPr>
    </w:p>
    <w:tbl>
      <w:tblPr>
        <w:tblW w:w="0" w:type="auto"/>
        <w:tblInd w:w="300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0"/>
        <w:gridCol w:w="200"/>
        <w:gridCol w:w="3240"/>
        <w:gridCol w:w="1340"/>
        <w:gridCol w:w="20"/>
      </w:tblGrid>
      <w:tr>
        <w:trPr>
          <w:trHeight w:val="386" w:hRule="atLeast"/>
        </w:trPr>
        <w:tc>
          <w:tcPr>
            <w:tcW w:w="1860" w:type="dxa"/>
            <w:vMerge w:val="restart"/>
            <w:tcBorders/>
            <w:vAlign w:val="bottom"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rFonts w:ascii="Symbol" w:cs="Symbol" w:eastAsia="Symbol" w:hAnsi="Symbol"/>
                <w:i/>
                <w:iCs/>
                <w:sz w:val="28"/>
                <w:szCs w:val="28"/>
              </w:rPr>
              <w:t></w:t>
            </w:r>
            <w:r>
              <w:rPr>
                <w:rFonts w:ascii="Bookman Old Style" w:cs="Bookman Old Style" w:eastAsia="Bookman Old Style" w:hAnsi="Bookman Old Style"/>
                <w:i/>
                <w:iCs/>
                <w:sz w:val="28"/>
                <w:szCs w:val="28"/>
              </w:rPr>
              <w:t xml:space="preserve"> L </w:t>
            </w:r>
            <w:r>
              <w:rPr>
                <w:rFonts w:ascii="Symbol" w:cs="Symbol" w:eastAsia="Symbol" w:hAnsi="Symbol"/>
                <w:sz w:val="28"/>
                <w:szCs w:val="28"/>
              </w:rPr>
              <w:t></w:t>
            </w:r>
            <w:r>
              <w:rPr>
                <w:rFonts w:ascii="Symbol" w:cs="Symbol" w:eastAsia="Symbol" w:hAnsi="Symbol"/>
                <w:sz w:val="28"/>
                <w:szCs w:val="28"/>
              </w:rPr>
              <w:t></w:t>
            </w:r>
            <w:r>
              <w:rPr>
                <w:rFonts w:ascii="Symbol" w:cs="Symbol" w:eastAsia="Symbol" w:hAnsi="Symbol"/>
                <w:sz w:val="28"/>
                <w:szCs w:val="28"/>
              </w:rPr>
              <w:t></w:t>
            </w:r>
            <w:r>
              <w:rPr>
                <w:rFonts w:eastAsia="Times New Roman"/>
                <w:sz w:val="28"/>
                <w:szCs w:val="28"/>
              </w:rPr>
              <w:t>(2</w:t>
            </w:r>
            <w:r>
              <w:rPr>
                <w:rFonts w:ascii="Bookman Old Style" w:cs="Bookman Old Style" w:eastAsia="Bookman Old Style" w:hAnsi="Bookman Old Style"/>
                <w:i/>
                <w:iCs/>
                <w:sz w:val="28"/>
                <w:szCs w:val="28"/>
              </w:rPr>
              <w:t xml:space="preserve">m </w:t>
            </w:r>
            <w:r>
              <w:rPr>
                <w:rFonts w:ascii="Symbol" w:cs="Symbol" w:eastAsia="Symbol" w:hAnsi="Symbol"/>
                <w:sz w:val="28"/>
                <w:szCs w:val="28"/>
              </w:rPr>
              <w:t></w:t>
            </w:r>
            <w:r>
              <w:rPr>
                <w:rFonts w:eastAsia="Times New Roman"/>
                <w:sz w:val="28"/>
                <w:szCs w:val="28"/>
              </w:rPr>
              <w:t>1)</w:t>
            </w: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>
            <w:pPr>
              <w:pStyle w:val="style0"/>
              <w:ind w:left="20"/>
              <w:rPr>
                <w:sz w:val="20"/>
                <w:szCs w:val="20"/>
              </w:rPr>
            </w:pPr>
            <w:r>
              <w:rPr>
                <w:rFonts w:ascii="Symbol" w:cs="Symbol" w:eastAsia="Symbol" w:hAnsi="Symbol"/>
                <w:i/>
                <w:iCs/>
                <w:sz w:val="28"/>
                <w:szCs w:val="28"/>
              </w:rPr>
              <w:t></w:t>
            </w:r>
          </w:p>
        </w:tc>
        <w:tc>
          <w:tcPr>
            <w:tcW w:w="3240" w:type="dxa"/>
            <w:vMerge w:val="restart"/>
            <w:tcBorders/>
            <w:vAlign w:val="bottom"/>
          </w:tcPr>
          <w:p>
            <w:pPr>
              <w:pStyle w:val="style0"/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(</w:t>
            </w:r>
            <w:r>
              <w:rPr>
                <w:rFonts w:ascii="Bookman Old Style" w:cs="Bookman Old Style" w:eastAsia="Bookman Old Style" w:hAnsi="Bookman Old Style"/>
                <w:i/>
                <w:iCs/>
                <w:sz w:val="29"/>
                <w:szCs w:val="29"/>
              </w:rPr>
              <w:t>m</w:t>
            </w:r>
            <w:r>
              <w:rPr>
                <w:rFonts w:eastAsia="Times New Roman"/>
                <w:sz w:val="28"/>
                <w:szCs w:val="28"/>
              </w:rPr>
              <w:t xml:space="preserve"> </w:t>
            </w:r>
            <w:r>
              <w:rPr>
                <w:rFonts w:ascii="Symbol" w:cs="Symbol" w:eastAsia="Symbol" w:hAnsi="Symbol"/>
                <w:sz w:val="29"/>
                <w:szCs w:val="29"/>
              </w:rPr>
              <w:t></w:t>
            </w:r>
            <w:r>
              <w:rPr>
                <w:rFonts w:eastAsia="Times New Roman"/>
                <w:sz w:val="28"/>
                <w:szCs w:val="28"/>
              </w:rPr>
              <w:t xml:space="preserve"> </w:t>
            </w:r>
            <w:r>
              <w:rPr>
                <w:rFonts w:eastAsia="Times New Roman"/>
                <w:sz w:val="29"/>
                <w:szCs w:val="29"/>
              </w:rPr>
              <w:t>0, 1, 2, ...</w:t>
            </w:r>
            <w:r>
              <w:rPr>
                <w:rFonts w:eastAsia="Times New Roman"/>
                <w:sz w:val="28"/>
                <w:szCs w:val="28"/>
              </w:rPr>
              <w:t>),</w:t>
            </w:r>
          </w:p>
        </w:tc>
        <w:tc>
          <w:tcPr>
            <w:tcW w:w="1340" w:type="dxa"/>
            <w:vMerge w:val="restart"/>
            <w:tcBorders/>
            <w:vAlign w:val="bottom"/>
          </w:tcPr>
          <w:p>
            <w:pPr>
              <w:pStyle w:val="style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(4)</w:t>
            </w:r>
          </w:p>
        </w:tc>
        <w:tc>
          <w:tcPr>
            <w:tcW w:w="0" w:type="dxa"/>
            <w:tcBorders/>
            <w:vAlign w:val="bottom"/>
          </w:tcPr>
          <w:p>
            <w:pPr>
              <w:pStyle w:val="style0"/>
              <w:rPr>
                <w:sz w:val="1"/>
                <w:szCs w:val="1"/>
              </w:rPr>
            </w:pPr>
          </w:p>
        </w:tc>
      </w:tr>
      <w:tr>
        <w:tblPrEx/>
        <w:trPr>
          <w:trHeight w:val="37" w:hRule="atLeast"/>
        </w:trPr>
        <w:tc>
          <w:tcPr>
            <w:tcW w:w="1860" w:type="dxa"/>
            <w:vMerge w:val="continue"/>
            <w:tcBorders/>
            <w:vAlign w:val="bottom"/>
          </w:tcPr>
          <w:p>
            <w:pPr>
              <w:pStyle w:val="style0"/>
              <w:rPr>
                <w:sz w:val="3"/>
                <w:szCs w:val="3"/>
              </w:rPr>
            </w:pPr>
          </w:p>
        </w:tc>
        <w:tc>
          <w:tcPr>
            <w:tcW w:w="200" w:type="dxa"/>
            <w:tcBorders/>
            <w:vAlign w:val="bottom"/>
          </w:tcPr>
          <w:p>
            <w:pPr>
              <w:pStyle w:val="style0"/>
              <w:rPr>
                <w:sz w:val="3"/>
                <w:szCs w:val="3"/>
              </w:rPr>
            </w:pPr>
          </w:p>
        </w:tc>
        <w:tc>
          <w:tcPr>
            <w:tcW w:w="3240" w:type="dxa"/>
            <w:vMerge w:val="continue"/>
            <w:tcBorders/>
            <w:vAlign w:val="bottom"/>
          </w:tcPr>
          <w:p>
            <w:pPr>
              <w:pStyle w:val="style0"/>
              <w:rPr>
                <w:sz w:val="3"/>
                <w:szCs w:val="3"/>
              </w:rPr>
            </w:pPr>
          </w:p>
        </w:tc>
        <w:tc>
          <w:tcPr>
            <w:tcW w:w="1340" w:type="dxa"/>
            <w:vMerge w:val="continue"/>
            <w:tcBorders/>
            <w:vAlign w:val="bottom"/>
          </w:tcPr>
          <w:p>
            <w:pPr>
              <w:pStyle w:val="style0"/>
              <w:rPr>
                <w:sz w:val="3"/>
                <w:szCs w:val="3"/>
              </w:rPr>
            </w:pPr>
          </w:p>
        </w:tc>
        <w:tc>
          <w:tcPr>
            <w:tcW w:w="0" w:type="dxa"/>
            <w:tcBorders/>
            <w:vAlign w:val="bottom"/>
          </w:tcPr>
          <w:p>
            <w:pPr>
              <w:pStyle w:val="style0"/>
              <w:spacing w:lineRule="exact" w:line="20"/>
              <w:rPr>
                <w:sz w:val="1"/>
                <w:szCs w:val="1"/>
              </w:rPr>
            </w:pPr>
          </w:p>
        </w:tc>
      </w:tr>
    </w:tbl>
    <w:p>
      <w:pPr>
        <w:pStyle w:val="style0"/>
        <w:spacing w:lineRule="auto" w:line="185"/>
        <w:ind w:right="-300"/>
        <w:jc w:val="center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>2</w:t>
      </w:r>
    </w:p>
    <w:p>
      <w:pPr>
        <w:pStyle w:val="style0"/>
        <w:spacing w:lineRule="auto" w:line="211"/>
        <w:ind w:left="1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то разность фаз складываемых волн будет равна </w:t>
      </w:r>
      <w:r>
        <w:rPr>
          <w:rFonts w:ascii="Symbol" w:cs="Symbol" w:eastAsia="Symbol" w:hAnsi="Symbol"/>
          <w:i/>
          <w:iCs/>
          <w:sz w:val="27"/>
          <w:szCs w:val="27"/>
        </w:rPr>
        <w:t></w:t>
      </w:r>
      <w:r>
        <w:rPr>
          <w:rFonts w:ascii="Symbol" w:cs="Symbol" w:eastAsia="Symbol" w:hAnsi="Symbol"/>
          <w:i/>
          <w:iCs/>
          <w:sz w:val="27"/>
          <w:szCs w:val="27"/>
        </w:rPr>
        <w:t>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ascii="Symbol" w:cs="Symbol" w:eastAsia="Symbol" w:hAnsi="Symbol"/>
          <w:sz w:val="27"/>
          <w:szCs w:val="27"/>
        </w:rPr>
        <w:t></w:t>
      </w:r>
      <w:r>
        <w:rPr>
          <w:rFonts w:ascii="Symbol" w:cs="Symbol" w:eastAsia="Symbol" w:hAnsi="Symbol"/>
          <w:sz w:val="27"/>
          <w:szCs w:val="27"/>
        </w:rPr>
        <w:t></w:t>
      </w:r>
      <w:r>
        <w:rPr>
          <w:rFonts w:ascii="Symbol" w:cs="Symbol" w:eastAsia="Symbol" w:hAnsi="Symbol"/>
          <w:sz w:val="27"/>
          <w:szCs w:val="27"/>
        </w:rPr>
        <w:t></w:t>
      </w:r>
      <w:r>
        <w:rPr>
          <w:rFonts w:ascii="Symbol" w:cs="Symbol" w:eastAsia="Symbol" w:hAnsi="Symbol"/>
          <w:sz w:val="35"/>
          <w:szCs w:val="35"/>
        </w:rPr>
        <w:t></w:t>
      </w:r>
      <w:r>
        <w:rPr>
          <w:rFonts w:eastAsia="Times New Roman"/>
          <w:sz w:val="27"/>
          <w:szCs w:val="27"/>
        </w:rPr>
        <w:t>2</w:t>
      </w:r>
      <w:r>
        <w:rPr>
          <w:rFonts w:ascii="Bookman Old Style" w:cs="Bookman Old Style" w:eastAsia="Bookman Old Style" w:hAnsi="Bookman Old Style"/>
          <w:i/>
          <w:iCs/>
          <w:sz w:val="27"/>
          <w:szCs w:val="27"/>
        </w:rPr>
        <w:t>m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ascii="Symbol" w:cs="Symbol" w:eastAsia="Symbol" w:hAnsi="Symbol"/>
          <w:sz w:val="27"/>
          <w:szCs w:val="27"/>
        </w:rPr>
        <w:t></w:t>
      </w:r>
      <w:r>
        <w:rPr>
          <w:rFonts w:eastAsia="Times New Roman"/>
          <w:sz w:val="27"/>
          <w:szCs w:val="27"/>
        </w:rPr>
        <w:t>1</w:t>
      </w:r>
      <w:r>
        <w:rPr>
          <w:rFonts w:ascii="Symbol" w:cs="Symbol" w:eastAsia="Symbol" w:hAnsi="Symbol"/>
          <w:sz w:val="35"/>
          <w:szCs w:val="35"/>
        </w:rPr>
        <w:t></w:t>
      </w:r>
      <w:r>
        <w:rPr>
          <w:rFonts w:ascii="Symbol" w:cs="Symbol" w:eastAsia="Symbol" w:hAnsi="Symbol"/>
          <w:i/>
          <w:iCs/>
          <w:sz w:val="27"/>
          <w:szCs w:val="27"/>
        </w:rPr>
        <w:t></w:t>
      </w:r>
      <w:r>
        <w:rPr>
          <w:rFonts w:eastAsia="Times New Roman"/>
          <w:sz w:val="28"/>
          <w:szCs w:val="28"/>
        </w:rPr>
        <w:t xml:space="preserve"> и колебания,</w:t>
      </w:r>
    </w:p>
    <w:p>
      <w:pPr>
        <w:pStyle w:val="style0"/>
        <w:spacing w:lineRule="exact" w:line="49"/>
        <w:rPr>
          <w:sz w:val="20"/>
          <w:szCs w:val="20"/>
        </w:rPr>
      </w:pPr>
    </w:p>
    <w:p>
      <w:pPr>
        <w:pStyle w:val="style0"/>
        <w:spacing w:lineRule="auto" w:line="235"/>
        <w:ind w:left="1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возбуждаемые обеими волнами в той же точке, находятся в противофазах. </w:t>
      </w:r>
      <w:r>
        <w:rPr>
          <w:rFonts w:eastAsia="Times New Roman"/>
          <w:sz w:val="28"/>
          <w:szCs w:val="28"/>
        </w:rPr>
        <w:t>Сле-довательно</w:t>
      </w:r>
      <w:r>
        <w:rPr>
          <w:rFonts w:eastAsia="Times New Roman"/>
          <w:sz w:val="28"/>
          <w:szCs w:val="28"/>
        </w:rPr>
        <w:t xml:space="preserve">, формула (5) является </w:t>
      </w:r>
      <w:r>
        <w:rPr>
          <w:rFonts w:eastAsia="Times New Roman"/>
          <w:b/>
          <w:bCs/>
          <w:i/>
          <w:iCs/>
          <w:sz w:val="28"/>
          <w:szCs w:val="28"/>
        </w:rPr>
        <w:t>условием интерференционного минимума</w:t>
      </w:r>
      <w:r>
        <w:rPr>
          <w:rFonts w:eastAsia="Times New Roman"/>
          <w:sz w:val="28"/>
          <w:szCs w:val="28"/>
        </w:rPr>
        <w:t>.</w:t>
      </w:r>
    </w:p>
    <w:p>
      <w:pPr>
        <w:pStyle w:val="style0"/>
        <w:spacing w:lineRule="exact" w:line="323"/>
        <w:rPr>
          <w:sz w:val="20"/>
          <w:szCs w:val="20"/>
        </w:rPr>
      </w:pPr>
    </w:p>
    <w:p>
      <w:pPr>
        <w:pStyle w:val="style0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МЕТОДИКА ЭКСПЕРИМЕНТА</w:t>
      </w:r>
    </w:p>
    <w:p>
      <w:pPr>
        <w:pStyle w:val="style0"/>
        <w:spacing w:lineRule="exact" w:line="198"/>
        <w:rPr>
          <w:sz w:val="20"/>
          <w:szCs w:val="20"/>
        </w:rPr>
      </w:pPr>
    </w:p>
    <w:p>
      <w:pPr>
        <w:pStyle w:val="style0"/>
        <w:tabs>
          <w:tab w:val="left" w:leader="none" w:pos="9635"/>
        </w:tabs>
        <w:spacing w:lineRule="auto" w:line="236"/>
        <w:ind w:right="-4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Принципиальная оптическая схема установки показана на рис. 2. </w:t>
      </w:r>
    </w:p>
    <w:p>
      <w:pPr>
        <w:pStyle w:val="style0"/>
        <w:tabs>
          <w:tab w:val="left" w:leader="none" w:pos="1095"/>
          <w:tab w:val="left" w:leader="none" w:pos="9635"/>
        </w:tabs>
        <w:spacing w:lineRule="auto" w:line="238"/>
        <w:ind w:right="-4"/>
        <w:jc w:val="both"/>
        <w:rPr>
          <w:rFonts w:eastAsia="Times New Roman"/>
          <w:sz w:val="28"/>
          <w:szCs w:val="28"/>
        </w:rPr>
      </w:pPr>
    </w:p>
    <w:p>
      <w:pPr>
        <w:pStyle w:val="style0"/>
        <w:tabs>
          <w:tab w:val="left" w:leader="none" w:pos="9635"/>
        </w:tabs>
        <w:spacing w:lineRule="exact" w:line="19"/>
        <w:ind w:right="-4"/>
        <w:rPr>
          <w:rFonts w:eastAsia="Times New Roman"/>
          <w:sz w:val="28"/>
          <w:szCs w:val="28"/>
        </w:rPr>
      </w:pPr>
    </w:p>
    <w:p>
      <w:pPr>
        <w:pStyle w:val="style0"/>
        <w:tabs>
          <w:tab w:val="left" w:leader="none" w:pos="9635"/>
        </w:tabs>
        <w:spacing w:lineRule="auto" w:line="236"/>
        <w:ind w:left="1" w:right="-4" w:firstLine="708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noProof/>
          <w:sz w:val="28"/>
          <w:szCs w:val="28"/>
        </w:rPr>
        <w:drawing>
          <wp:inline distL="0" distT="0" distB="0" distR="0">
            <wp:extent cx="3101340" cy="2581275"/>
            <wp:effectExtent l="19050" t="0" r="3810" b="0"/>
            <wp:docPr id="1028" name="Picture 28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86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101340" cy="25812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tabs>
          <w:tab w:val="left" w:leader="none" w:pos="9635"/>
        </w:tabs>
        <w:spacing w:lineRule="exact" w:line="14"/>
        <w:ind w:right="-4"/>
        <w:rPr>
          <w:rFonts w:eastAsia="Times New Roman"/>
          <w:sz w:val="28"/>
          <w:szCs w:val="28"/>
        </w:rPr>
      </w:pPr>
    </w:p>
    <w:p>
      <w:pPr>
        <w:pStyle w:val="style0"/>
        <w:tabs>
          <w:tab w:val="left" w:leader="none" w:pos="9635"/>
        </w:tabs>
        <w:spacing w:lineRule="auto" w:line="236"/>
        <w:ind w:right="-4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Параллельный пучок света от лазера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 xml:space="preserve">1 проходит через линзу 2, задний </w:t>
      </w:r>
      <w:r>
        <w:rPr>
          <w:rFonts w:eastAsia="Times New Roman"/>
          <w:sz w:val="28"/>
          <w:szCs w:val="28"/>
        </w:rPr>
        <w:t>фо</w:t>
      </w:r>
      <w:r>
        <w:rPr>
          <w:rFonts w:eastAsia="Times New Roman"/>
          <w:sz w:val="28"/>
          <w:szCs w:val="28"/>
        </w:rPr>
        <w:t>-кус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i/>
          <w:iCs/>
          <w:sz w:val="28"/>
          <w:szCs w:val="28"/>
        </w:rPr>
        <w:t>О</w:t>
      </w:r>
      <w:r>
        <w:rPr>
          <w:rFonts w:eastAsia="Times New Roman"/>
          <w:sz w:val="28"/>
          <w:szCs w:val="28"/>
        </w:rPr>
        <w:t xml:space="preserve"> которой расположен в плоско-</w:t>
      </w:r>
      <w:r>
        <w:rPr>
          <w:rFonts w:eastAsia="Times New Roman"/>
          <w:sz w:val="28"/>
          <w:szCs w:val="28"/>
        </w:rPr>
        <w:t>сти</w:t>
      </w:r>
      <w:r>
        <w:rPr>
          <w:rFonts w:eastAsia="Times New Roman"/>
          <w:sz w:val="28"/>
          <w:szCs w:val="28"/>
        </w:rPr>
        <w:t xml:space="preserve"> экрана 3. Выйдя из отверстия в экране, расходящийся пучок света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 xml:space="preserve">падает на стеклянную пластину 4. </w:t>
      </w:r>
    </w:p>
    <w:p>
      <w:pPr>
        <w:pStyle w:val="style0"/>
        <w:tabs>
          <w:tab w:val="left" w:leader="none" w:pos="9635"/>
        </w:tabs>
        <w:spacing w:lineRule="auto" w:line="236"/>
        <w:ind w:right="-4" w:firstLine="567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Метод полос равного наклона</w:t>
      </w:r>
      <w:r>
        <w:rPr>
          <w:rFonts w:eastAsia="Times New Roman"/>
          <w:b/>
          <w:sz w:val="28"/>
          <w:szCs w:val="28"/>
        </w:rPr>
        <w:t>: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При</w:t>
      </w:r>
      <w:r>
        <w:rPr>
          <w:rFonts w:eastAsia="Times New Roman"/>
          <w:sz w:val="28"/>
          <w:szCs w:val="28"/>
        </w:rPr>
        <w:t xml:space="preserve"> этом часть света</w:t>
      </w:r>
      <w:r>
        <w:rPr>
          <w:rFonts w:eastAsia="Times New Roman"/>
          <w:sz w:val="28"/>
          <w:szCs w:val="28"/>
        </w:rPr>
        <w:t xml:space="preserve"> отражается от перед</w:t>
      </w:r>
      <w:r>
        <w:rPr>
          <w:rFonts w:eastAsia="Times New Roman"/>
          <w:sz w:val="28"/>
          <w:szCs w:val="28"/>
        </w:rPr>
        <w:t>ней, а часть – от задней поверхностей пласти</w:t>
      </w:r>
      <w:r>
        <w:rPr>
          <w:rFonts w:eastAsia="Times New Roman"/>
          <w:sz w:val="28"/>
          <w:szCs w:val="28"/>
        </w:rPr>
        <w:t>ны. Таким образом, осуществляет</w:t>
      </w:r>
      <w:r>
        <w:rPr>
          <w:rFonts w:eastAsia="Times New Roman"/>
          <w:sz w:val="28"/>
          <w:szCs w:val="28"/>
        </w:rPr>
        <w:t>ся разделение исходного лазерного пучка на</w:t>
      </w:r>
      <w:r>
        <w:rPr>
          <w:rFonts w:eastAsia="Times New Roman"/>
          <w:sz w:val="28"/>
          <w:szCs w:val="28"/>
        </w:rPr>
        <w:t xml:space="preserve"> две когерентные волны. Встреча</w:t>
      </w:r>
      <w:r>
        <w:rPr>
          <w:rFonts w:eastAsia="Times New Roman"/>
          <w:sz w:val="28"/>
          <w:szCs w:val="28"/>
        </w:rPr>
        <w:t xml:space="preserve">ясь на экране, эти волны интерферируют между собой, и в </w:t>
      </w:r>
      <w:r>
        <w:rPr>
          <w:rFonts w:eastAsia="Times New Roman"/>
          <w:sz w:val="28"/>
          <w:szCs w:val="28"/>
        </w:rPr>
        <w:t xml:space="preserve">результате </w:t>
      </w:r>
      <w:r>
        <w:rPr>
          <w:rFonts w:eastAsia="Times New Roman"/>
          <w:sz w:val="28"/>
          <w:szCs w:val="28"/>
        </w:rPr>
        <w:t>образует-</w:t>
      </w:r>
      <w:r>
        <w:rPr>
          <w:rFonts w:eastAsia="Times New Roman"/>
          <w:sz w:val="28"/>
          <w:szCs w:val="28"/>
        </w:rPr>
        <w:t>ся</w:t>
      </w:r>
      <w:r>
        <w:rPr>
          <w:rFonts w:eastAsia="Times New Roman"/>
          <w:sz w:val="28"/>
          <w:szCs w:val="28"/>
        </w:rPr>
        <w:t xml:space="preserve"> система концентрических светлых и темных колец с общим центром в точке </w:t>
      </w:r>
      <w:r>
        <w:rPr>
          <w:rFonts w:eastAsia="Times New Roman"/>
          <w:i/>
          <w:iCs/>
          <w:sz w:val="28"/>
          <w:szCs w:val="28"/>
        </w:rPr>
        <w:t>О</w:t>
      </w:r>
    </w:p>
    <w:p>
      <w:pPr>
        <w:pStyle w:val="style0"/>
        <w:spacing w:lineRule="exact" w:line="22"/>
        <w:rPr>
          <w:rFonts w:eastAsia="Times New Roman"/>
          <w:sz w:val="28"/>
          <w:szCs w:val="28"/>
        </w:rPr>
      </w:pPr>
    </w:p>
    <w:p>
      <w:pPr>
        <w:pStyle w:val="style0"/>
        <w:spacing w:lineRule="auto" w:line="236"/>
        <w:ind w:left="1" w:firstLine="708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Необходимая для интерференции разность фаз колебаний возникает вследствие того, что волны проходят разные оптические пути: одна из волн часть пути проходит в стеклянной пластинке с показателем преломления </w:t>
      </w:r>
      <w:r>
        <w:rPr>
          <w:rFonts w:ascii="Bookman Old Style" w:cs="Bookman Old Style" w:eastAsia="Bookman Old Style" w:hAnsi="Bookman Old Style"/>
          <w:i/>
          <w:iCs/>
          <w:sz w:val="28"/>
          <w:szCs w:val="28"/>
        </w:rPr>
        <w:t>n</w:t>
      </w:r>
      <w:r>
        <w:rPr>
          <w:rFonts w:eastAsia="Times New Roman"/>
          <w:sz w:val="28"/>
          <w:szCs w:val="28"/>
        </w:rPr>
        <w:t xml:space="preserve"> ,</w:t>
      </w:r>
      <w:r>
        <w:rPr>
          <w:rFonts w:eastAsia="Times New Roman"/>
          <w:sz w:val="28"/>
          <w:szCs w:val="28"/>
        </w:rPr>
        <w:t xml:space="preserve"> а другая – в воздухе, показатель преломления которого считаем равным единице.</w:t>
      </w:r>
      <w:bookmarkStart w:id="2" w:name="page61"/>
      <w:bookmarkEnd w:id="2"/>
    </w:p>
    <w:p>
      <w:pPr>
        <w:pStyle w:val="style0"/>
        <w:spacing w:lineRule="auto" w:line="236"/>
        <w:ind w:left="1"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Итоговая формула для определения коэффициента преломления:</w:t>
      </w:r>
    </w:p>
    <w:p>
      <w:pPr>
        <w:pStyle w:val="style0"/>
        <w:spacing w:lineRule="exact" w:line="293"/>
        <w:rPr>
          <w:sz w:val="20"/>
          <w:szCs w:val="20"/>
        </w:rPr>
      </w:pPr>
    </w:p>
    <w:p>
      <w:pPr>
        <w:pStyle w:val="style0"/>
        <w:spacing w:lineRule="exact" w:line="4"/>
        <w:rPr>
          <w:sz w:val="20"/>
          <w:szCs w:val="20"/>
        </w:rPr>
      </w:pPr>
    </w:p>
    <w:tbl>
      <w:tblPr>
        <w:tblW w:w="0" w:type="auto"/>
        <w:tblInd w:w="44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0"/>
        <w:gridCol w:w="580"/>
        <w:gridCol w:w="1860"/>
        <w:gridCol w:w="2220"/>
        <w:gridCol w:w="20"/>
      </w:tblGrid>
      <w:tr>
        <w:trPr>
          <w:trHeight w:val="364" w:hRule="atLeast"/>
        </w:trPr>
        <w:tc>
          <w:tcPr>
            <w:tcW w:w="500" w:type="dxa"/>
            <w:vMerge w:val="restart"/>
            <w:tcBorders/>
            <w:vAlign w:val="bottom"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rFonts w:ascii="Bookman Old Style" w:cs="Bookman Old Style" w:eastAsia="Bookman Old Style" w:hAnsi="Bookman Old Style"/>
                <w:i/>
                <w:iCs/>
                <w:sz w:val="28"/>
                <w:szCs w:val="28"/>
              </w:rPr>
              <w:t xml:space="preserve">n </w:t>
            </w:r>
            <w:r>
              <w:rPr>
                <w:rFonts w:ascii="Symbol" w:cs="Symbol" w:eastAsia="Symbol" w:hAnsi="Symbol"/>
                <w:sz w:val="28"/>
                <w:szCs w:val="28"/>
              </w:rPr>
              <w:t></w:t>
            </w:r>
          </w:p>
        </w:tc>
        <w:tc>
          <w:tcPr>
            <w:tcW w:w="580" w:type="dxa"/>
            <w:tcBorders>
              <w:bottom w:val="single" w:sz="8" w:space="0" w:color="auto"/>
            </w:tcBorders>
            <w:vAlign w:val="bottom"/>
          </w:tcPr>
          <w:p>
            <w:pPr>
              <w:pStyle w:val="style0"/>
              <w:jc w:val="center"/>
              <w:rPr>
                <w:sz w:val="20"/>
                <w:szCs w:val="20"/>
              </w:rPr>
            </w:pPr>
            <w:r>
              <w:rPr>
                <w:rFonts w:ascii="Bookman Old Style" w:cs="Bookman Old Style" w:eastAsia="Bookman Old Style" w:hAnsi="Bookman Old Style"/>
                <w:i/>
                <w:iCs/>
                <w:w w:val="97"/>
                <w:sz w:val="28"/>
                <w:szCs w:val="28"/>
              </w:rPr>
              <w:t>kd</w:t>
            </w:r>
          </w:p>
        </w:tc>
        <w:tc>
          <w:tcPr>
            <w:tcW w:w="1860" w:type="dxa"/>
            <w:vMerge w:val="restart"/>
            <w:tcBorders/>
            <w:vAlign w:val="bottom"/>
          </w:tcPr>
          <w:p>
            <w:pPr>
              <w:pStyle w:val="style0"/>
              <w:ind w:right="16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.</w:t>
            </w:r>
          </w:p>
        </w:tc>
        <w:tc>
          <w:tcPr>
            <w:tcW w:w="2220" w:type="dxa"/>
            <w:vMerge w:val="restart"/>
            <w:tcBorders/>
            <w:vAlign w:val="bottom"/>
          </w:tcPr>
          <w:p>
            <w:pPr>
              <w:pStyle w:val="style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(</w:t>
            </w:r>
            <w:r>
              <w:rPr>
                <w:rFonts w:eastAsia="Times New Roman"/>
                <w:sz w:val="28"/>
                <w:szCs w:val="28"/>
              </w:rPr>
              <w:t>5</w:t>
            </w:r>
            <w:r>
              <w:rPr>
                <w:rFonts w:eastAsia="Times New Roman"/>
                <w:sz w:val="28"/>
                <w:szCs w:val="28"/>
              </w:rPr>
              <w:t>)</w:t>
            </w:r>
          </w:p>
        </w:tc>
        <w:tc>
          <w:tcPr>
            <w:tcW w:w="0" w:type="dxa"/>
            <w:tcBorders/>
            <w:vAlign w:val="bottom"/>
          </w:tcPr>
          <w:p>
            <w:pPr>
              <w:pStyle w:val="style0"/>
              <w:rPr>
                <w:sz w:val="1"/>
                <w:szCs w:val="1"/>
              </w:rPr>
            </w:pPr>
          </w:p>
        </w:tc>
      </w:tr>
      <w:tr>
        <w:tblPrEx/>
        <w:trPr>
          <w:trHeight w:val="52" w:hRule="atLeast"/>
        </w:trPr>
        <w:tc>
          <w:tcPr>
            <w:tcW w:w="500" w:type="dxa"/>
            <w:vMerge w:val="continue"/>
            <w:tcBorders/>
            <w:vAlign w:val="bottom"/>
          </w:tcPr>
          <w:p>
            <w:pPr>
              <w:pStyle w:val="style0"/>
              <w:rPr>
                <w:sz w:val="4"/>
                <w:szCs w:val="4"/>
              </w:rPr>
            </w:pPr>
          </w:p>
        </w:tc>
        <w:tc>
          <w:tcPr>
            <w:tcW w:w="580" w:type="dxa"/>
            <w:tcBorders/>
            <w:vAlign w:val="bottom"/>
          </w:tcPr>
          <w:p>
            <w:pPr>
              <w:pStyle w:val="style0"/>
              <w:rPr>
                <w:sz w:val="4"/>
                <w:szCs w:val="4"/>
              </w:rPr>
            </w:pPr>
          </w:p>
        </w:tc>
        <w:tc>
          <w:tcPr>
            <w:tcW w:w="1860" w:type="dxa"/>
            <w:vMerge w:val="continue"/>
            <w:tcBorders/>
            <w:vAlign w:val="bottom"/>
          </w:tcPr>
          <w:p>
            <w:pPr>
              <w:pStyle w:val="style0"/>
              <w:rPr>
                <w:sz w:val="4"/>
                <w:szCs w:val="4"/>
              </w:rPr>
            </w:pPr>
          </w:p>
        </w:tc>
        <w:tc>
          <w:tcPr>
            <w:tcW w:w="2220" w:type="dxa"/>
            <w:vMerge w:val="continue"/>
            <w:tcBorders/>
            <w:vAlign w:val="bottom"/>
          </w:tcPr>
          <w:p>
            <w:pPr>
              <w:pStyle w:val="style0"/>
              <w:rPr>
                <w:sz w:val="4"/>
                <w:szCs w:val="4"/>
              </w:rPr>
            </w:pPr>
          </w:p>
        </w:tc>
        <w:tc>
          <w:tcPr>
            <w:tcW w:w="0" w:type="dxa"/>
            <w:tcBorders/>
            <w:vAlign w:val="bottom"/>
          </w:tcPr>
          <w:p>
            <w:pPr>
              <w:pStyle w:val="style0"/>
              <w:rPr>
                <w:sz w:val="1"/>
                <w:szCs w:val="1"/>
              </w:rPr>
            </w:pPr>
          </w:p>
        </w:tc>
      </w:tr>
      <w:tr>
        <w:tblPrEx/>
        <w:trPr>
          <w:trHeight w:val="316" w:hRule="atLeast"/>
        </w:trPr>
        <w:tc>
          <w:tcPr>
            <w:tcW w:w="500" w:type="dxa"/>
            <w:tcBorders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2440" w:type="dxa"/>
            <w:gridSpan w:val="2"/>
            <w:tcBorders/>
            <w:vAlign w:val="bottom"/>
          </w:tcPr>
          <w:p>
            <w:pPr>
              <w:pStyle w:val="style0"/>
              <w:spacing w:lineRule="exact" w:line="316"/>
              <w:ind w:right="174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7"/>
                <w:sz w:val="26"/>
                <w:szCs w:val="26"/>
              </w:rPr>
              <w:t>4</w:t>
            </w:r>
            <w:r>
              <w:rPr>
                <w:rFonts w:ascii="Symbol" w:cs="Symbol" w:eastAsia="Symbol" w:hAnsi="Symbol"/>
                <w:i/>
                <w:iCs/>
                <w:w w:val="97"/>
                <w:sz w:val="26"/>
                <w:szCs w:val="26"/>
              </w:rPr>
              <w:t></w:t>
            </w:r>
            <w:r>
              <w:rPr>
                <w:rFonts w:ascii="Bookman Old Style" w:cs="Bookman Old Style" w:eastAsia="Bookman Old Style" w:hAnsi="Bookman Old Style"/>
                <w:i/>
                <w:iCs/>
                <w:w w:val="97"/>
                <w:sz w:val="26"/>
                <w:szCs w:val="26"/>
              </w:rPr>
              <w:t>l</w:t>
            </w:r>
            <w:r>
              <w:rPr>
                <w:rFonts w:eastAsia="Times New Roman"/>
                <w:w w:val="97"/>
                <w:sz w:val="26"/>
                <w:szCs w:val="26"/>
              </w:rPr>
              <w:t xml:space="preserve"> </w:t>
            </w:r>
            <w:r>
              <w:rPr>
                <w:rFonts w:eastAsia="Times New Roman"/>
                <w:w w:val="97"/>
                <w:sz w:val="36"/>
                <w:szCs w:val="36"/>
                <w:vertAlign w:val="superscript"/>
              </w:rPr>
              <w:t>2</w:t>
            </w:r>
          </w:p>
        </w:tc>
        <w:tc>
          <w:tcPr>
            <w:tcW w:w="2220" w:type="dxa"/>
            <w:tcBorders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0" w:type="dxa"/>
            <w:tcBorders/>
            <w:vAlign w:val="bottom"/>
          </w:tcPr>
          <w:p>
            <w:pPr>
              <w:pStyle w:val="style0"/>
              <w:rPr>
                <w:sz w:val="1"/>
                <w:szCs w:val="1"/>
              </w:rPr>
            </w:pPr>
          </w:p>
        </w:tc>
      </w:tr>
    </w:tbl>
    <w:p>
      <w:pPr>
        <w:pStyle w:val="style0"/>
        <w:spacing w:lineRule="auto" w:line="237"/>
        <w:ind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где </w:t>
      </w:r>
      <w:r>
        <w:rPr>
          <w:rFonts w:eastAsia="Times New Roman"/>
          <w:i/>
          <w:sz w:val="28"/>
          <w:szCs w:val="28"/>
          <w:lang w:val="en-US"/>
        </w:rPr>
        <w:t>d</w:t>
      </w:r>
      <w:r>
        <w:rPr>
          <w:rFonts w:eastAsia="Times New Roman"/>
          <w:b/>
          <w:sz w:val="28"/>
          <w:szCs w:val="28"/>
        </w:rPr>
        <w:t>-толщина пластины</w:t>
      </w:r>
      <w:r>
        <w:rPr>
          <w:rFonts w:eastAsia="Times New Roman"/>
          <w:i/>
          <w:sz w:val="28"/>
          <w:szCs w:val="28"/>
        </w:rPr>
        <w:t xml:space="preserve"> </w:t>
      </w:r>
      <w:r>
        <w:rPr>
          <w:rFonts w:eastAsia="Times New Roman"/>
          <w:i/>
          <w:sz w:val="28"/>
          <w:szCs w:val="28"/>
          <w:lang w:val="en-US"/>
        </w:rPr>
        <w:t>l</w:t>
      </w:r>
      <w:r>
        <w:rPr>
          <w:rFonts w:eastAsia="Times New Roman"/>
          <w:sz w:val="28"/>
          <w:szCs w:val="28"/>
        </w:rPr>
        <w:t>-расстояние от пластины до экрана</w:t>
      </w:r>
      <w:r>
        <w:rPr>
          <w:rFonts w:eastAsia="Times New Roman"/>
          <w:i/>
          <w:sz w:val="28"/>
          <w:szCs w:val="28"/>
        </w:rPr>
        <w:t xml:space="preserve"> </w:t>
      </w:r>
      <w:r>
        <w:rPr>
          <w:rFonts w:eastAsia="Times New Roman"/>
          <w:i/>
          <w:sz w:val="28"/>
          <w:szCs w:val="28"/>
          <w:lang w:val="en-US"/>
        </w:rPr>
        <w:t>λ</w:t>
      </w:r>
      <w:r>
        <w:rPr>
          <w:rFonts w:eastAsia="Times New Roman"/>
          <w:i/>
          <w:sz w:val="28"/>
          <w:szCs w:val="28"/>
        </w:rPr>
        <w:t>-</w:t>
      </w:r>
      <w:r>
        <w:rPr>
          <w:rFonts w:eastAsia="Times New Roman"/>
          <w:sz w:val="28"/>
          <w:szCs w:val="28"/>
        </w:rPr>
        <w:t>длина волны лазера.</w:t>
      </w:r>
      <w:r>
        <w:rPr>
          <w:rFonts w:eastAsia="Times New Roman"/>
          <w:i/>
          <w:sz w:val="28"/>
          <w:szCs w:val="28"/>
        </w:rPr>
        <w:t xml:space="preserve"> </w:t>
      </w:r>
      <w:bookmarkStart w:id="3" w:name="page62"/>
      <w:bookmarkEnd w:id="3"/>
    </w:p>
    <w:tbl>
      <w:tblPr>
        <w:tblW w:w="0" w:type="auto"/>
        <w:tblInd w:w="39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440"/>
        <w:gridCol w:w="640"/>
        <w:gridCol w:w="120"/>
        <w:gridCol w:w="20"/>
      </w:tblGrid>
      <w:tr>
        <w:trPr>
          <w:trHeight w:val="324" w:hRule="atLeast"/>
        </w:trPr>
        <w:tc>
          <w:tcPr>
            <w:tcW w:w="920" w:type="dxa"/>
            <w:gridSpan w:val="2"/>
            <w:tcBorders/>
            <w:vAlign w:val="bottom"/>
          </w:tcPr>
          <w:p>
            <w:pPr>
              <w:pStyle w:val="style0"/>
              <w:spacing w:lineRule="exact" w:line="324"/>
              <w:ind w:right="112"/>
              <w:jc w:val="right"/>
              <w:rPr>
                <w:sz w:val="20"/>
                <w:szCs w:val="20"/>
              </w:rPr>
            </w:pPr>
            <w:r>
              <w:rPr>
                <w:rFonts w:ascii="Bookman Old Style" w:cs="Bookman Old Style" w:eastAsia="Bookman Old Style" w:hAnsi="Bookman Old Style"/>
                <w:i/>
                <w:iCs/>
                <w:sz w:val="26"/>
                <w:szCs w:val="26"/>
              </w:rPr>
              <w:t xml:space="preserve">r </w:t>
            </w:r>
            <w:r>
              <w:rPr>
                <w:rFonts w:eastAsia="Times New Roman"/>
                <w:sz w:val="36"/>
                <w:szCs w:val="36"/>
                <w:vertAlign w:val="superscript"/>
              </w:rPr>
              <w:t>2</w:t>
            </w:r>
          </w:p>
        </w:tc>
        <w:tc>
          <w:tcPr>
            <w:tcW w:w="760" w:type="dxa"/>
            <w:gridSpan w:val="2"/>
            <w:tcBorders/>
            <w:vAlign w:val="bottom"/>
          </w:tcPr>
          <w:p>
            <w:pPr>
              <w:pStyle w:val="style0"/>
              <w:spacing w:lineRule="exact" w:line="324"/>
              <w:ind w:left="40"/>
              <w:rPr>
                <w:sz w:val="20"/>
                <w:szCs w:val="20"/>
              </w:rPr>
            </w:pPr>
            <w:r>
              <w:rPr>
                <w:rFonts w:ascii="Symbol" w:cs="Symbol" w:eastAsia="Symbol" w:hAnsi="Symbol"/>
                <w:sz w:val="26"/>
                <w:szCs w:val="26"/>
              </w:rPr>
              <w:t></w:t>
            </w:r>
            <w:r>
              <w:rPr>
                <w:rFonts w:ascii="Bookman Old Style" w:cs="Bookman Old Style" w:eastAsia="Bookman Old Style" w:hAnsi="Bookman Old Style"/>
                <w:i/>
                <w:iCs/>
                <w:sz w:val="26"/>
                <w:szCs w:val="26"/>
              </w:rPr>
              <w:t xml:space="preserve">r </w:t>
            </w:r>
            <w:r>
              <w:rPr>
                <w:rFonts w:eastAsia="Times New Roman"/>
                <w:sz w:val="36"/>
                <w:szCs w:val="36"/>
                <w:vertAlign w:val="superscript"/>
              </w:rPr>
              <w:t>2</w:t>
            </w:r>
          </w:p>
        </w:tc>
        <w:tc>
          <w:tcPr>
            <w:tcW w:w="0" w:type="dxa"/>
            <w:tcBorders/>
            <w:vAlign w:val="bottom"/>
          </w:tcPr>
          <w:p>
            <w:pPr>
              <w:pStyle w:val="style0"/>
              <w:rPr>
                <w:sz w:val="1"/>
                <w:szCs w:val="1"/>
              </w:rPr>
            </w:pPr>
          </w:p>
        </w:tc>
      </w:tr>
      <w:tr>
        <w:tblPrEx/>
        <w:trPr>
          <w:trHeight w:val="108" w:hRule="atLeast"/>
        </w:trPr>
        <w:tc>
          <w:tcPr>
            <w:tcW w:w="480" w:type="dxa"/>
            <w:vMerge w:val="restart"/>
            <w:tcBorders/>
            <w:vAlign w:val="bottom"/>
          </w:tcPr>
          <w:p>
            <w:pPr>
              <w:pStyle w:val="style0"/>
              <w:spacing w:lineRule="exact" w:line="183"/>
              <w:rPr>
                <w:sz w:val="20"/>
                <w:szCs w:val="20"/>
              </w:rPr>
            </w:pPr>
            <w:r>
              <w:rPr>
                <w:rFonts w:ascii="Bookman Old Style" w:cs="Bookman Old Style" w:eastAsia="Bookman Old Style" w:hAnsi="Bookman Old Style"/>
                <w:i/>
                <w:iCs/>
                <w:sz w:val="19"/>
                <w:szCs w:val="19"/>
              </w:rPr>
              <w:t xml:space="preserve">k </w:t>
            </w:r>
            <w:r>
              <w:rPr>
                <w:rFonts w:ascii="Symbol" w:cs="Symbol" w:eastAsia="Symbol" w:hAnsi="Symbol"/>
                <w:sz w:val="19"/>
                <w:szCs w:val="19"/>
              </w:rPr>
              <w:t></w:t>
            </w:r>
          </w:p>
        </w:tc>
        <w:tc>
          <w:tcPr>
            <w:tcW w:w="440" w:type="dxa"/>
            <w:tcBorders>
              <w:bottom w:val="single" w:sz="8" w:space="0" w:color="auto"/>
            </w:tcBorders>
            <w:vAlign w:val="bottom"/>
          </w:tcPr>
          <w:p>
            <w:pPr>
              <w:pStyle w:val="style0"/>
              <w:spacing w:lineRule="exact" w:line="88"/>
              <w:jc w:val="right"/>
              <w:rPr>
                <w:sz w:val="20"/>
                <w:szCs w:val="20"/>
              </w:rPr>
            </w:pPr>
            <w:r>
              <w:rPr>
                <w:rFonts w:ascii="Bookman Old Style" w:cs="Bookman Old Style" w:eastAsia="Bookman Old Style" w:hAnsi="Bookman Old Style"/>
                <w:i/>
                <w:iCs/>
                <w:sz w:val="9"/>
                <w:szCs w:val="9"/>
              </w:rPr>
              <w:t xml:space="preserve">m </w:t>
            </w:r>
            <w:r>
              <w:rPr>
                <w:rFonts w:eastAsia="Times New Roman"/>
                <w:sz w:val="9"/>
                <w:szCs w:val="9"/>
              </w:rPr>
              <w:t>2</w:t>
            </w: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>
            <w:pPr>
              <w:pStyle w:val="style0"/>
              <w:spacing w:lineRule="exact" w:line="88"/>
              <w:ind w:left="340"/>
              <w:rPr>
                <w:sz w:val="20"/>
                <w:szCs w:val="20"/>
              </w:rPr>
            </w:pPr>
            <w:r>
              <w:rPr>
                <w:rFonts w:ascii="Bookman Old Style" w:cs="Bookman Old Style" w:eastAsia="Bookman Old Style" w:hAnsi="Bookman Old Style"/>
                <w:i/>
                <w:iCs/>
                <w:sz w:val="9"/>
                <w:szCs w:val="9"/>
              </w:rPr>
              <w:t>m</w:t>
            </w:r>
            <w:r>
              <w:rPr>
                <w:rFonts w:eastAsia="Times New Roman"/>
                <w:sz w:val="9"/>
                <w:szCs w:val="9"/>
              </w:rPr>
              <w:t>1</w:t>
            </w:r>
          </w:p>
        </w:tc>
        <w:tc>
          <w:tcPr>
            <w:tcW w:w="120" w:type="dxa"/>
            <w:vMerge w:val="restart"/>
            <w:tcBorders/>
            <w:vAlign w:val="bottom"/>
          </w:tcPr>
          <w:p>
            <w:pPr>
              <w:pStyle w:val="style0"/>
              <w:spacing w:lineRule="exact" w:line="183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1"/>
                <w:szCs w:val="21"/>
              </w:rPr>
              <w:t>.</w:t>
            </w:r>
          </w:p>
        </w:tc>
        <w:tc>
          <w:tcPr>
            <w:tcW w:w="0" w:type="dxa"/>
            <w:tcBorders/>
            <w:vAlign w:val="bottom"/>
          </w:tcPr>
          <w:p>
            <w:pPr>
              <w:pStyle w:val="style0"/>
              <w:rPr>
                <w:sz w:val="1"/>
                <w:szCs w:val="1"/>
              </w:rPr>
            </w:pPr>
          </w:p>
        </w:tc>
      </w:tr>
      <w:tr>
        <w:tblPrEx/>
        <w:trPr>
          <w:trHeight w:val="54" w:hRule="atLeast"/>
        </w:trPr>
        <w:tc>
          <w:tcPr>
            <w:tcW w:w="480" w:type="dxa"/>
            <w:vMerge w:val="continue"/>
            <w:tcBorders/>
            <w:vAlign w:val="bottom"/>
          </w:tcPr>
          <w:p>
            <w:pPr>
              <w:pStyle w:val="style0"/>
              <w:rPr>
                <w:sz w:val="4"/>
                <w:szCs w:val="4"/>
              </w:rPr>
            </w:pPr>
          </w:p>
        </w:tc>
        <w:tc>
          <w:tcPr>
            <w:tcW w:w="440" w:type="dxa"/>
            <w:vMerge w:val="restart"/>
            <w:tcBorders/>
            <w:vAlign w:val="bottom"/>
          </w:tcPr>
          <w:p>
            <w:pPr>
              <w:pStyle w:val="style0"/>
              <w:spacing w:lineRule="exact" w:line="403"/>
              <w:jc w:val="right"/>
              <w:rPr>
                <w:sz w:val="20"/>
                <w:szCs w:val="20"/>
              </w:rPr>
            </w:pPr>
            <w:r>
              <w:rPr>
                <w:rFonts w:ascii="Bookman Old Style" w:cs="Bookman Old Style" w:eastAsia="Bookman Old Style" w:hAnsi="Bookman Old Style"/>
                <w:i/>
                <w:iCs/>
                <w:sz w:val="45"/>
                <w:szCs w:val="45"/>
                <w:vertAlign w:val="superscript"/>
              </w:rPr>
              <w:t>m</w:t>
            </w:r>
            <w:r>
              <w:rPr>
                <w:rFonts w:eastAsia="Times New Roman"/>
                <w:sz w:val="18"/>
                <w:szCs w:val="18"/>
              </w:rPr>
              <w:t>2</w:t>
            </w:r>
          </w:p>
        </w:tc>
        <w:tc>
          <w:tcPr>
            <w:tcW w:w="640" w:type="dxa"/>
            <w:tcBorders/>
            <w:vAlign w:val="bottom"/>
          </w:tcPr>
          <w:p>
            <w:pPr>
              <w:pStyle w:val="style0"/>
              <w:rPr>
                <w:sz w:val="4"/>
                <w:szCs w:val="4"/>
              </w:rPr>
            </w:pPr>
          </w:p>
        </w:tc>
        <w:tc>
          <w:tcPr>
            <w:tcW w:w="120" w:type="dxa"/>
            <w:vMerge w:val="continue"/>
            <w:tcBorders/>
            <w:vAlign w:val="bottom"/>
          </w:tcPr>
          <w:p>
            <w:pPr>
              <w:pStyle w:val="style0"/>
              <w:rPr>
                <w:sz w:val="4"/>
                <w:szCs w:val="4"/>
              </w:rPr>
            </w:pPr>
          </w:p>
        </w:tc>
        <w:tc>
          <w:tcPr>
            <w:tcW w:w="0" w:type="dxa"/>
            <w:tcBorders/>
            <w:vAlign w:val="bottom"/>
          </w:tcPr>
          <w:p>
            <w:pPr>
              <w:pStyle w:val="style0"/>
              <w:rPr>
                <w:sz w:val="1"/>
                <w:szCs w:val="1"/>
              </w:rPr>
            </w:pPr>
          </w:p>
        </w:tc>
      </w:tr>
      <w:tr>
        <w:tblPrEx/>
        <w:trPr>
          <w:trHeight w:val="350" w:hRule="atLeast"/>
        </w:trPr>
        <w:tc>
          <w:tcPr>
            <w:tcW w:w="480" w:type="dxa"/>
            <w:tcBorders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440" w:type="dxa"/>
            <w:vMerge w:val="continue"/>
            <w:tcBorders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760" w:type="dxa"/>
            <w:gridSpan w:val="2"/>
            <w:tcBorders/>
            <w:vAlign w:val="bottom"/>
          </w:tcPr>
          <w:p>
            <w:pPr>
              <w:pStyle w:val="style0"/>
              <w:spacing w:lineRule="exact" w:line="350"/>
              <w:ind w:left="40"/>
              <w:rPr>
                <w:sz w:val="20"/>
                <w:szCs w:val="20"/>
              </w:rPr>
            </w:pPr>
            <w:r>
              <w:rPr>
                <w:rFonts w:ascii="Symbol" w:cs="Symbol" w:eastAsia="Symbol" w:hAnsi="Symbol"/>
                <w:sz w:val="27"/>
                <w:szCs w:val="27"/>
              </w:rPr>
              <w:t></w:t>
            </w:r>
            <w:r>
              <w:rPr>
                <w:rFonts w:ascii="Bookman Old Style" w:cs="Bookman Old Style" w:eastAsia="Bookman Old Style" w:hAnsi="Bookman Old Style"/>
                <w:i/>
                <w:iCs/>
                <w:sz w:val="27"/>
                <w:szCs w:val="27"/>
              </w:rPr>
              <w:t>m</w:t>
            </w:r>
            <w:r>
              <w:rPr>
                <w:rFonts w:eastAsia="Times New Roman"/>
                <w:sz w:val="39"/>
                <w:szCs w:val="39"/>
                <w:vertAlign w:val="subscript"/>
              </w:rPr>
              <w:t>1</w:t>
            </w:r>
          </w:p>
        </w:tc>
        <w:tc>
          <w:tcPr>
            <w:tcW w:w="0" w:type="dxa"/>
            <w:tcBorders/>
            <w:vAlign w:val="bottom"/>
          </w:tcPr>
          <w:p>
            <w:pPr>
              <w:pStyle w:val="style0"/>
              <w:rPr>
                <w:sz w:val="1"/>
                <w:szCs w:val="1"/>
              </w:rPr>
            </w:pPr>
          </w:p>
        </w:tc>
      </w:tr>
    </w:tbl>
    <w:p>
      <w:pPr>
        <w:pStyle w:val="style0"/>
        <w:spacing w:lineRule="exact" w:line="306"/>
        <w:rPr>
          <w:sz w:val="20"/>
          <w:szCs w:val="20"/>
        </w:rPr>
      </w:pPr>
    </w:p>
    <w:p>
      <w:pPr>
        <w:pStyle w:val="style0"/>
        <w:spacing w:lineRule="auto" w:line="234"/>
        <w:ind w:firstLine="708"/>
        <w:jc w:val="both"/>
        <w:rPr>
          <w:sz w:val="20"/>
          <w:szCs w:val="20"/>
        </w:rPr>
      </w:pPr>
      <w:r>
        <w:rPr>
          <w:rFonts w:eastAsia="Times New Roman"/>
          <w:bCs/>
          <w:sz w:val="28"/>
          <w:szCs w:val="28"/>
          <w:lang w:val="en-US"/>
        </w:rPr>
        <w:t>m</w:t>
      </w:r>
      <w:r>
        <w:rPr>
          <w:rFonts w:eastAsia="Times New Roman"/>
          <w:bCs/>
          <w:sz w:val="28"/>
          <w:szCs w:val="28"/>
        </w:rPr>
        <w:t>-номер кольца на экране (</w:t>
      </w:r>
      <w:r>
        <w:rPr>
          <w:rFonts w:eastAsia="Times New Roman"/>
          <w:bCs/>
          <w:sz w:val="28"/>
          <w:szCs w:val="28"/>
        </w:rPr>
        <w:t>см. рис. 3 или 4</w:t>
      </w:r>
      <w:r>
        <w:rPr>
          <w:rFonts w:eastAsia="Times New Roman"/>
          <w:bCs/>
          <w:sz w:val="28"/>
          <w:szCs w:val="28"/>
        </w:rPr>
        <w:t>)</w:t>
      </w:r>
    </w:p>
    <w:p>
      <w:pPr>
        <w:pStyle w:val="style0"/>
        <w:spacing w:lineRule="exact" w:line="20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0" distR="0" simplePos="false" relativeHeight="2" behindDoc="true" locked="false" layoutInCell="false" allowOverlap="true">
            <wp:simplePos x="0" y="0"/>
            <wp:positionH relativeFrom="column">
              <wp:posOffset>805180</wp:posOffset>
            </wp:positionH>
            <wp:positionV relativeFrom="paragraph">
              <wp:posOffset>8255</wp:posOffset>
            </wp:positionV>
            <wp:extent cx="4526280" cy="3901440"/>
            <wp:effectExtent l="0" t="0" r="0" b="0"/>
            <wp:wrapNone/>
            <wp:docPr id="1029" name="Picture 29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90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526280" cy="390144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93"/>
        <w:rPr>
          <w:sz w:val="20"/>
          <w:szCs w:val="20"/>
        </w:rPr>
      </w:pPr>
    </w:p>
    <w:p>
      <w:pPr>
        <w:pStyle w:val="style0"/>
        <w:spacing w:lineRule="auto" w:line="237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Результаты измерений под соответствующими номерами </w:t>
      </w:r>
      <w:r>
        <w:rPr>
          <w:rFonts w:ascii="Bookman Old Style" w:cs="Bookman Old Style" w:eastAsia="Bookman Old Style" w:hAnsi="Bookman Old Style"/>
          <w:i/>
          <w:iCs/>
          <w:sz w:val="28"/>
          <w:szCs w:val="28"/>
        </w:rPr>
        <w:t>m</w:t>
      </w:r>
      <w:r>
        <w:rPr>
          <w:rFonts w:eastAsia="Times New Roman"/>
          <w:sz w:val="28"/>
          <w:szCs w:val="28"/>
        </w:rPr>
        <w:t xml:space="preserve"> колец </w:t>
      </w:r>
      <w:r>
        <w:rPr>
          <w:rFonts w:eastAsia="Times New Roman"/>
          <w:sz w:val="28"/>
          <w:szCs w:val="28"/>
        </w:rPr>
        <w:t>за-несите</w:t>
      </w:r>
      <w:r>
        <w:rPr>
          <w:rFonts w:eastAsia="Times New Roman"/>
          <w:sz w:val="28"/>
          <w:szCs w:val="28"/>
        </w:rPr>
        <w:t xml:space="preserve"> в табл. 1.</w:t>
      </w:r>
    </w:p>
    <w:p>
      <w:pPr>
        <w:pStyle w:val="style0"/>
        <w:spacing w:lineRule="exact" w:line="1"/>
        <w:rPr>
          <w:sz w:val="20"/>
          <w:szCs w:val="20"/>
        </w:rPr>
      </w:pPr>
    </w:p>
    <w:p>
      <w:pPr>
        <w:pStyle w:val="style0"/>
        <w:rPr/>
      </w:pPr>
    </w:p>
    <w:tbl>
      <w:tblPr>
        <w:tblW w:w="51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1160"/>
        <w:gridCol w:w="960"/>
        <w:gridCol w:w="1116"/>
      </w:tblGrid>
      <w:tr>
        <w:trPr>
          <w:trHeight w:val="255" w:hRule="atLeast"/>
        </w:trPr>
        <w:tc>
          <w:tcPr>
            <w:tcW w:w="960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960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D1</w:t>
            </w:r>
          </w:p>
        </w:tc>
        <w:tc>
          <w:tcPr>
            <w:tcW w:w="1160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D2</w:t>
            </w:r>
          </w:p>
        </w:tc>
        <w:tc>
          <w:tcPr>
            <w:tcW w:w="960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r</w:t>
            </w:r>
          </w:p>
        </w:tc>
        <w:tc>
          <w:tcPr>
            <w:tcW w:w="1116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r*r</w:t>
            </w:r>
          </w:p>
        </w:tc>
      </w:tr>
      <w:tr>
        <w:tblPrEx/>
        <w:trPr>
          <w:trHeight w:val="255" w:hRule="atLeast"/>
        </w:trPr>
        <w:tc>
          <w:tcPr>
            <w:tcW w:w="960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jc w:val="righ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jc w:val="righ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10</w:t>
            </w:r>
          </w:p>
        </w:tc>
        <w:tc>
          <w:tcPr>
            <w:tcW w:w="1160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jc w:val="righ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9</w:t>
            </w:r>
          </w:p>
        </w:tc>
        <w:tc>
          <w:tcPr>
            <w:tcW w:w="960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jc w:val="righ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4,75</w:t>
            </w:r>
          </w:p>
        </w:tc>
        <w:tc>
          <w:tcPr>
            <w:tcW w:w="1116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jc w:val="righ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22,56</w:t>
            </w:r>
          </w:p>
        </w:tc>
      </w:tr>
      <w:tr>
        <w:tblPrEx/>
        <w:trPr>
          <w:trHeight w:val="255" w:hRule="atLeast"/>
        </w:trPr>
        <w:tc>
          <w:tcPr>
            <w:tcW w:w="960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jc w:val="righ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960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jc w:val="righ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17</w:t>
            </w:r>
          </w:p>
        </w:tc>
        <w:tc>
          <w:tcPr>
            <w:tcW w:w="1160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jc w:val="righ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15</w:t>
            </w:r>
          </w:p>
        </w:tc>
        <w:tc>
          <w:tcPr>
            <w:tcW w:w="960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jc w:val="righ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1116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jc w:val="righ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64</w:t>
            </w:r>
          </w:p>
        </w:tc>
      </w:tr>
      <w:tr>
        <w:tblPrEx/>
        <w:trPr>
          <w:trHeight w:val="255" w:hRule="atLeast"/>
        </w:trPr>
        <w:tc>
          <w:tcPr>
            <w:tcW w:w="960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jc w:val="righ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960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jc w:val="righ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21</w:t>
            </w:r>
          </w:p>
        </w:tc>
        <w:tc>
          <w:tcPr>
            <w:tcW w:w="1160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jc w:val="righ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20</w:t>
            </w:r>
          </w:p>
        </w:tc>
        <w:tc>
          <w:tcPr>
            <w:tcW w:w="960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jc w:val="righ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10,25</w:t>
            </w:r>
          </w:p>
        </w:tc>
        <w:tc>
          <w:tcPr>
            <w:tcW w:w="1116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jc w:val="right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</w:rPr>
              <w:t>105,</w:t>
            </w:r>
            <w:r>
              <w:rPr>
                <w:rFonts w:eastAsia="Times New Roman"/>
                <w:sz w:val="24"/>
                <w:szCs w:val="24"/>
                <w:lang w:val="en-US"/>
              </w:rPr>
              <w:t>1</w:t>
            </w:r>
          </w:p>
        </w:tc>
      </w:tr>
      <w:tr>
        <w:tblPrEx/>
        <w:trPr>
          <w:trHeight w:val="255" w:hRule="atLeast"/>
        </w:trPr>
        <w:tc>
          <w:tcPr>
            <w:tcW w:w="960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jc w:val="righ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960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jc w:val="righ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24</w:t>
            </w:r>
          </w:p>
        </w:tc>
        <w:tc>
          <w:tcPr>
            <w:tcW w:w="1160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jc w:val="righ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23</w:t>
            </w:r>
          </w:p>
        </w:tc>
        <w:tc>
          <w:tcPr>
            <w:tcW w:w="960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jc w:val="righ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11,75</w:t>
            </w:r>
          </w:p>
        </w:tc>
        <w:tc>
          <w:tcPr>
            <w:tcW w:w="1116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jc w:val="right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</w:rPr>
              <w:t>138,</w:t>
            </w:r>
            <w:r>
              <w:rPr>
                <w:rFonts w:eastAsia="Times New Roman"/>
                <w:sz w:val="24"/>
                <w:szCs w:val="24"/>
                <w:lang w:val="en-US"/>
              </w:rPr>
              <w:t>1</w:t>
            </w:r>
          </w:p>
        </w:tc>
      </w:tr>
      <w:tr>
        <w:tblPrEx/>
        <w:trPr>
          <w:trHeight w:val="255" w:hRule="atLeast"/>
        </w:trPr>
        <w:tc>
          <w:tcPr>
            <w:tcW w:w="960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jc w:val="righ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960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jc w:val="righ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27</w:t>
            </w:r>
          </w:p>
        </w:tc>
        <w:tc>
          <w:tcPr>
            <w:tcW w:w="1160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jc w:val="righ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27</w:t>
            </w:r>
          </w:p>
        </w:tc>
        <w:tc>
          <w:tcPr>
            <w:tcW w:w="960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jc w:val="righ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13,5</w:t>
            </w:r>
          </w:p>
        </w:tc>
        <w:tc>
          <w:tcPr>
            <w:tcW w:w="1116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jc w:val="righ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182,25</w:t>
            </w:r>
          </w:p>
        </w:tc>
      </w:tr>
      <w:tr>
        <w:tblPrEx/>
        <w:trPr>
          <w:trHeight w:val="255" w:hRule="atLeast"/>
        </w:trPr>
        <w:tc>
          <w:tcPr>
            <w:tcW w:w="960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jc w:val="righ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960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jc w:val="righ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30</w:t>
            </w:r>
          </w:p>
        </w:tc>
        <w:tc>
          <w:tcPr>
            <w:tcW w:w="1160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jc w:val="righ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30</w:t>
            </w:r>
          </w:p>
        </w:tc>
        <w:tc>
          <w:tcPr>
            <w:tcW w:w="960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jc w:val="righ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15</w:t>
            </w:r>
          </w:p>
        </w:tc>
        <w:tc>
          <w:tcPr>
            <w:tcW w:w="1116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jc w:val="righ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225</w:t>
            </w:r>
          </w:p>
        </w:tc>
      </w:tr>
      <w:tr>
        <w:tblPrEx/>
        <w:trPr>
          <w:trHeight w:val="255" w:hRule="atLeast"/>
        </w:trPr>
        <w:tc>
          <w:tcPr>
            <w:tcW w:w="960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jc w:val="righ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7</w:t>
            </w:r>
          </w:p>
        </w:tc>
        <w:tc>
          <w:tcPr>
            <w:tcW w:w="960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jc w:val="righ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32</w:t>
            </w:r>
          </w:p>
        </w:tc>
        <w:tc>
          <w:tcPr>
            <w:tcW w:w="1160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jc w:val="righ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33</w:t>
            </w:r>
          </w:p>
        </w:tc>
        <w:tc>
          <w:tcPr>
            <w:tcW w:w="960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jc w:val="righ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16,25</w:t>
            </w:r>
          </w:p>
        </w:tc>
        <w:tc>
          <w:tcPr>
            <w:tcW w:w="1116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jc w:val="right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</w:rPr>
              <w:t>264,</w:t>
            </w:r>
            <w:r>
              <w:rPr>
                <w:rFonts w:eastAsia="Times New Roman"/>
                <w:sz w:val="24"/>
                <w:szCs w:val="24"/>
                <w:lang w:val="en-US"/>
              </w:rPr>
              <w:t>1</w:t>
            </w:r>
          </w:p>
        </w:tc>
      </w:tr>
    </w:tbl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Условия проведения эксперимента</w:t>
      </w:r>
    </w:p>
    <w:tbl>
      <w:tblPr>
        <w:tblW w:w="42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275"/>
        <w:gridCol w:w="1134"/>
        <w:gridCol w:w="850"/>
      </w:tblGrid>
      <w:tr>
        <w:trPr>
          <w:trHeight w:val="255" w:hRule="atLeast"/>
        </w:trPr>
        <w:tc>
          <w:tcPr>
            <w:tcW w:w="960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rPr>
                <w:rFonts w:eastAsia="Times New Roman"/>
              </w:rPr>
            </w:pPr>
            <w:r>
              <w:rPr>
                <w:rFonts w:eastAsia="Times New Roman"/>
              </w:rPr>
              <w:t>l</w:t>
            </w:r>
          </w:p>
        </w:tc>
        <w:tc>
          <w:tcPr>
            <w:tcW w:w="1275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450</w:t>
            </w:r>
          </w:p>
        </w:tc>
        <w:tc>
          <w:tcPr>
            <w:tcW w:w="1134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0,5</w:t>
            </w:r>
          </w:p>
        </w:tc>
        <w:tc>
          <w:tcPr>
            <w:tcW w:w="850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</w:tr>
      <w:tr>
        <w:tblPrEx/>
        <w:trPr>
          <w:trHeight w:val="255" w:hRule="atLeast"/>
        </w:trPr>
        <w:tc>
          <w:tcPr>
            <w:tcW w:w="960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rPr>
                <w:rFonts w:eastAsia="Times New Roman"/>
              </w:rPr>
            </w:pPr>
            <w:r>
              <w:rPr>
                <w:rFonts w:eastAsia="Times New Roman"/>
              </w:rPr>
              <w:t>d</w:t>
            </w:r>
          </w:p>
        </w:tc>
        <w:tc>
          <w:tcPr>
            <w:tcW w:w="1275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19,5</w:t>
            </w:r>
          </w:p>
        </w:tc>
        <w:tc>
          <w:tcPr>
            <w:tcW w:w="1134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0,1</w:t>
            </w:r>
          </w:p>
        </w:tc>
        <w:tc>
          <w:tcPr>
            <w:tcW w:w="850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jc w:val="right"/>
              <w:rPr>
                <w:rFonts w:eastAsia="Times New Roman"/>
              </w:rPr>
            </w:pPr>
          </w:p>
        </w:tc>
      </w:tr>
      <w:tr>
        <w:tblPrEx/>
        <w:trPr>
          <w:trHeight w:val="255" w:hRule="atLeast"/>
        </w:trPr>
        <w:tc>
          <w:tcPr>
            <w:tcW w:w="960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rPr>
                <w:rFonts w:eastAsia="Times New Roman"/>
              </w:rPr>
            </w:pPr>
            <w:r>
              <w:rPr>
                <w:rFonts w:eastAsia="Times New Roman"/>
              </w:rPr>
              <w:t>λ</w:t>
            </w:r>
          </w:p>
        </w:tc>
        <w:tc>
          <w:tcPr>
            <w:tcW w:w="1275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6,70E-04</w:t>
            </w:r>
          </w:p>
        </w:tc>
        <w:tc>
          <w:tcPr>
            <w:tcW w:w="1134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5,00E-06</w:t>
            </w:r>
          </w:p>
        </w:tc>
        <w:tc>
          <w:tcPr>
            <w:tcW w:w="850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jc w:val="right"/>
              <w:rPr>
                <w:rFonts w:eastAsia="Times New Roman"/>
              </w:rPr>
            </w:pPr>
          </w:p>
        </w:tc>
      </w:tr>
    </w:tbl>
    <w:p>
      <w:pPr>
        <w:pStyle w:val="style0"/>
        <w:tabs>
          <w:tab w:val="left" w:leader="none" w:pos="1000"/>
        </w:tabs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Г</w:t>
      </w:r>
      <w:r>
        <w:rPr>
          <w:rFonts w:eastAsia="Times New Roman"/>
          <w:sz w:val="28"/>
          <w:szCs w:val="28"/>
        </w:rPr>
        <w:t xml:space="preserve">рафик зависимости величины </w:t>
      </w:r>
      <w:r>
        <w:rPr>
          <w:rFonts w:ascii="Bookman Old Style" w:cs="Bookman Old Style" w:eastAsia="Bookman Old Style" w:hAnsi="Bookman Old Style"/>
          <w:i/>
          <w:iCs/>
          <w:sz w:val="28"/>
          <w:szCs w:val="28"/>
        </w:rPr>
        <w:t>r</w:t>
      </w:r>
      <w:r>
        <w:rPr>
          <w:rFonts w:ascii="Bookman Old Style" w:cs="Bookman Old Style" w:eastAsia="Bookman Old Style" w:hAnsi="Bookman Old Style"/>
          <w:i/>
          <w:iCs/>
          <w:sz w:val="40"/>
          <w:szCs w:val="40"/>
          <w:vertAlign w:val="subscript"/>
        </w:rPr>
        <w:t>m</w:t>
      </w:r>
      <w:r>
        <w:rPr>
          <w:rFonts w:eastAsia="Times New Roman"/>
          <w:sz w:val="40"/>
          <w:szCs w:val="40"/>
          <w:vertAlign w:val="superscript"/>
        </w:rPr>
        <w:t>2</w:t>
      </w:r>
      <w:r>
        <w:rPr>
          <w:rFonts w:eastAsia="Times New Roman"/>
          <w:sz w:val="28"/>
          <w:szCs w:val="28"/>
        </w:rPr>
        <w:t xml:space="preserve">  от</w:t>
      </w:r>
      <w:r>
        <w:rPr>
          <w:rFonts w:eastAsia="Times New Roman"/>
          <w:sz w:val="28"/>
          <w:szCs w:val="28"/>
        </w:rPr>
        <w:t xml:space="preserve"> номера </w:t>
      </w:r>
      <w:r>
        <w:rPr>
          <w:rFonts w:ascii="Bookman Old Style" w:cs="Bookman Old Style" w:eastAsia="Bookman Old Style" w:hAnsi="Bookman Old Style"/>
          <w:i/>
          <w:iCs/>
          <w:sz w:val="28"/>
          <w:szCs w:val="28"/>
        </w:rPr>
        <w:t>m</w:t>
      </w:r>
      <w:r>
        <w:rPr>
          <w:rFonts w:eastAsia="Times New Roman"/>
          <w:sz w:val="28"/>
          <w:szCs w:val="28"/>
        </w:rPr>
        <w:t xml:space="preserve"> кольца, </w:t>
      </w:r>
    </w:p>
    <w:p>
      <w:pPr>
        <w:pStyle w:val="style0"/>
        <w:tabs>
          <w:tab w:val="left" w:leader="none" w:pos="1000"/>
        </w:tabs>
        <w:rPr>
          <w:rFonts w:eastAsia="Times New Roman"/>
          <w:sz w:val="28"/>
          <w:szCs w:val="28"/>
        </w:rPr>
      </w:pPr>
      <w:r>
        <w:rPr>
          <w:rFonts w:eastAsia="Times New Roman"/>
          <w:noProof/>
          <w:sz w:val="28"/>
          <w:szCs w:val="28"/>
        </w:rPr>
        <w:drawing>
          <wp:inline distL="0" distT="0" distB="0" distR="0">
            <wp:extent cx="5934075" cy="3914775"/>
            <wp:effectExtent l="19050" t="0" r="9525" b="0"/>
            <wp:docPr id="1030" name="Рисунок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34075" cy="39147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tabs>
          <w:tab w:val="left" w:leader="none" w:pos="1000"/>
        </w:tabs>
        <w:rPr>
          <w:sz w:val="28"/>
          <w:szCs w:val="28"/>
        </w:rPr>
      </w:pPr>
    </w:p>
    <w:p>
      <w:pPr>
        <w:pStyle w:val="style0"/>
        <w:spacing w:lineRule="exact" w:line="1"/>
        <w:rPr>
          <w:sz w:val="28"/>
          <w:szCs w:val="28"/>
        </w:rPr>
      </w:pPr>
    </w:p>
    <w:bookmarkStart w:id="4" w:name="page64"/>
    <w:bookmarkEnd w:id="4"/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k=40,25, Δ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</w:rPr>
        <w:t>=15/6=</w:t>
      </w:r>
      <w:r>
        <w:rPr>
          <w:sz w:val="28"/>
          <w:szCs w:val="28"/>
        </w:rPr>
        <w:t>6</w:t>
      </w:r>
      <w:r>
        <w:rPr>
          <w:sz w:val="28"/>
          <w:szCs w:val="28"/>
        </w:rPr>
        <w:t>.</w:t>
      </w:r>
      <w:r>
        <w:rPr>
          <w:sz w:val="28"/>
          <w:szCs w:val="28"/>
        </w:rPr>
        <w:t>2</w:t>
      </w:r>
      <w:r>
        <w:rPr>
          <w:sz w:val="28"/>
          <w:szCs w:val="28"/>
        </w:rPr>
        <w:t>5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=1.45±0.</w:t>
      </w:r>
      <w:r>
        <w:rPr>
          <w:sz w:val="28"/>
          <w:szCs w:val="28"/>
        </w:rPr>
        <w:t>23</w:t>
      </w:r>
    </w:p>
    <w:p>
      <w:pPr>
        <w:pStyle w:val="style0"/>
        <w:rPr>
          <w:sz w:val="28"/>
          <w:szCs w:val="28"/>
        </w:rPr>
      </w:pPr>
    </w:p>
    <w:p>
      <w:pPr>
        <w:pStyle w:val="style0"/>
        <w:spacing w:lineRule="auto" w:line="235"/>
        <w:ind w:left="1" w:right="260" w:firstLine="708"/>
        <w:rPr>
          <w:rFonts w:eastAsia="Times New Roman"/>
          <w:sz w:val="28"/>
          <w:szCs w:val="28"/>
        </w:rPr>
      </w:pPr>
      <w:r>
        <w:rPr>
          <w:sz w:val="28"/>
          <w:szCs w:val="28"/>
        </w:rPr>
        <w:t>Вывод</w:t>
      </w:r>
      <w:r>
        <w:rPr>
          <w:sz w:val="28"/>
          <w:szCs w:val="28"/>
        </w:rPr>
        <w:t xml:space="preserve">: </w:t>
      </w:r>
      <w:r>
        <w:rPr>
          <w:b/>
          <w:sz w:val="28"/>
          <w:szCs w:val="28"/>
        </w:rPr>
        <w:t>наблюдали</w:t>
      </w:r>
      <w:r>
        <w:rPr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  <w:u w:val="single"/>
        </w:rPr>
        <w:t>явлени</w:t>
      </w:r>
      <w:r>
        <w:rPr>
          <w:rFonts w:eastAsia="Times New Roman"/>
          <w:sz w:val="28"/>
          <w:szCs w:val="28"/>
          <w:u w:val="single"/>
        </w:rPr>
        <w:t>е</w:t>
      </w:r>
      <w:r>
        <w:rPr>
          <w:rFonts w:eastAsia="Times New Roman"/>
          <w:sz w:val="28"/>
          <w:szCs w:val="28"/>
          <w:u w:val="single"/>
        </w:rPr>
        <w:t xml:space="preserve"> интерференции света</w:t>
      </w:r>
      <w:r>
        <w:rPr>
          <w:rFonts w:eastAsia="Times New Roman"/>
          <w:sz w:val="28"/>
          <w:szCs w:val="28"/>
          <w:u w:val="single"/>
        </w:rPr>
        <w:t xml:space="preserve"> на </w:t>
      </w:r>
      <w:r>
        <w:rPr>
          <w:rFonts w:eastAsia="Times New Roman"/>
          <w:sz w:val="28"/>
          <w:szCs w:val="28"/>
          <w:u w:val="single"/>
        </w:rPr>
        <w:t>плоскопаралельной</w:t>
      </w:r>
      <w:r>
        <w:rPr>
          <w:rFonts w:eastAsia="Times New Roman"/>
          <w:sz w:val="28"/>
          <w:szCs w:val="28"/>
          <w:u w:val="single"/>
        </w:rPr>
        <w:t xml:space="preserve"> пластине; </w:t>
      </w:r>
      <w:r>
        <w:rPr>
          <w:rFonts w:eastAsia="Times New Roman"/>
          <w:b/>
          <w:sz w:val="28"/>
          <w:szCs w:val="28"/>
        </w:rPr>
        <w:t>определелили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  <w:u w:val="single"/>
        </w:rPr>
        <w:t>показател</w:t>
      </w:r>
      <w:r>
        <w:rPr>
          <w:rFonts w:eastAsia="Times New Roman"/>
          <w:sz w:val="28"/>
          <w:szCs w:val="28"/>
          <w:u w:val="single"/>
        </w:rPr>
        <w:t>ь</w:t>
      </w:r>
      <w:r>
        <w:rPr>
          <w:rFonts w:eastAsia="Times New Roman"/>
          <w:sz w:val="28"/>
          <w:szCs w:val="28"/>
          <w:u w:val="single"/>
        </w:rPr>
        <w:t xml:space="preserve"> преломления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стекла  с</w:t>
      </w:r>
      <w:r>
        <w:rPr>
          <w:rFonts w:eastAsia="Times New Roman"/>
          <w:sz w:val="28"/>
          <w:szCs w:val="28"/>
        </w:rPr>
        <w:t xml:space="preserve"> помощью полос равного наклона: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=1.45±0.5</w:t>
      </w:r>
      <w:r>
        <w:rPr>
          <w:sz w:val="28"/>
          <w:szCs w:val="28"/>
        </w:rPr>
        <w:t>.</w:t>
      </w:r>
    </w:p>
    <w:p>
      <w:pPr>
        <w:pStyle w:val="style0"/>
        <w:spacing w:lineRule="auto" w:line="235"/>
        <w:ind w:left="1" w:right="260" w:firstLine="708"/>
        <w:rPr>
          <w:rFonts w:eastAsia="Times New Roman"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 xml:space="preserve">Анализ </w:t>
      </w:r>
      <w:r>
        <w:rPr>
          <w:rFonts w:eastAsia="Times New Roman"/>
          <w:b/>
          <w:sz w:val="28"/>
          <w:szCs w:val="28"/>
        </w:rPr>
        <w:t>результатов</w:t>
      </w:r>
      <w:r>
        <w:rPr>
          <w:rFonts w:eastAsia="Times New Roman"/>
          <w:sz w:val="28"/>
          <w:szCs w:val="28"/>
        </w:rPr>
        <w:t>:Табличные</w:t>
      </w:r>
      <w:r>
        <w:rPr>
          <w:rFonts w:eastAsia="Times New Roman"/>
          <w:sz w:val="28"/>
          <w:szCs w:val="28"/>
        </w:rPr>
        <w:t xml:space="preserve"> значения входят в доверительный интервал, следовательно </w:t>
      </w:r>
      <w:r>
        <w:rPr>
          <w:rFonts w:eastAsia="Times New Roman"/>
          <w:sz w:val="28"/>
          <w:szCs w:val="28"/>
        </w:rPr>
        <w:t>метод полос равного наклона позволяет определять показатель преломления, однако ошибка измерений составляет 16% за счет ошибок построения графика.</w:t>
      </w:r>
    </w:p>
    <w:p>
      <w:pPr>
        <w:pStyle w:val="style0"/>
        <w:spacing w:lineRule="auto" w:line="235"/>
        <w:ind w:left="1" w:right="260" w:firstLine="708"/>
        <w:rPr>
          <w:rFonts w:eastAsia="Times New Roman"/>
          <w:sz w:val="28"/>
          <w:szCs w:val="28"/>
        </w:rPr>
      </w:pPr>
    </w:p>
    <w:p>
      <w:pPr>
        <w:pStyle w:val="style0"/>
        <w:spacing w:lineRule="auto" w:line="235"/>
        <w:ind w:left="1" w:right="260" w:firstLine="708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Ответы на вопрос:</w:t>
      </w:r>
    </w:p>
    <w:p>
      <w:pPr>
        <w:pStyle w:val="style179"/>
        <w:numPr>
          <w:ilvl w:val="0"/>
          <w:numId w:val="13"/>
        </w:numPr>
        <w:spacing w:lineRule="auto" w:line="235"/>
        <w:ind w:right="26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У</w:t>
      </w:r>
      <w:r>
        <w:rPr>
          <w:rFonts w:eastAsia="Times New Roman"/>
          <w:sz w:val="28"/>
          <w:szCs w:val="28"/>
        </w:rPr>
        <w:t xml:space="preserve">стойчивая интерференционная картина будет наблюдаться только в том случае, если волны имеют одинаковую частоту и колебания в них не </w:t>
      </w:r>
      <w:r>
        <w:rPr>
          <w:rFonts w:eastAsia="Times New Roman"/>
          <w:sz w:val="28"/>
          <w:szCs w:val="28"/>
        </w:rPr>
        <w:t>ортогональны.(</w:t>
      </w:r>
      <w:r>
        <w:rPr>
          <w:rFonts w:eastAsia="Times New Roman"/>
          <w:sz w:val="28"/>
          <w:szCs w:val="28"/>
        </w:rPr>
        <w:t>Ортогона́льность</w:t>
      </w:r>
      <w:r>
        <w:rPr>
          <w:rFonts w:eastAsia="Times New Roman"/>
          <w:sz w:val="28"/>
          <w:szCs w:val="28"/>
        </w:rPr>
        <w:t xml:space="preserve"> — понятие, являющееся </w:t>
      </w:r>
      <w:r>
        <w:rPr>
          <w:rFonts w:eastAsia="Times New Roman"/>
          <w:sz w:val="28"/>
          <w:szCs w:val="28"/>
        </w:rPr>
        <w:t>обобщением перпендикулярности для линейных пространств с введённым скалярным произведением). Линза собирающая и в отверстие попадает больше света.</w:t>
      </w:r>
      <w:bookmarkStart w:id="5" w:name="_GoBack"/>
      <w:bookmarkEnd w:id="5"/>
    </w:p>
    <w:p>
      <w:pPr>
        <w:pStyle w:val="style0"/>
        <w:spacing w:lineRule="auto" w:line="235"/>
        <w:ind w:right="260"/>
        <w:rPr>
          <w:rFonts w:eastAsia="Times New Roman"/>
          <w:sz w:val="28"/>
          <w:szCs w:val="28"/>
        </w:rPr>
      </w:pPr>
    </w:p>
    <w:p>
      <w:pPr>
        <w:pStyle w:val="style0"/>
        <w:spacing w:lineRule="auto" w:line="235"/>
        <w:ind w:left="1" w:right="260"/>
        <w:rPr>
          <w:rFonts w:eastAsia="Times New Roman"/>
          <w:b/>
          <w:sz w:val="28"/>
          <w:szCs w:val="28"/>
        </w:rPr>
      </w:pPr>
    </w:p>
    <w:p>
      <w:pPr>
        <w:pStyle w:val="style0"/>
        <w:spacing w:lineRule="auto" w:line="235"/>
        <w:ind w:left="1" w:right="260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 xml:space="preserve">Лабораторную работу </w:t>
      </w:r>
      <w:r>
        <w:rPr>
          <w:rFonts w:eastAsia="Times New Roman"/>
          <w:b/>
          <w:sz w:val="28"/>
          <w:szCs w:val="28"/>
        </w:rPr>
        <w:t>выполнил  студент</w:t>
      </w:r>
      <w:r>
        <w:rPr>
          <w:rFonts w:eastAsia="Times New Roman"/>
          <w:b/>
          <w:sz w:val="28"/>
          <w:szCs w:val="28"/>
        </w:rPr>
        <w:t xml:space="preserve"> группы</w:t>
      </w:r>
      <w:r>
        <w:rPr>
          <w:rFonts w:eastAsia="Times New Roman"/>
          <w:b/>
          <w:sz w:val="28"/>
          <w:szCs w:val="28"/>
        </w:rPr>
        <w:t xml:space="preserve">: </w:t>
      </w:r>
    </w:p>
    <w:p>
      <w:pPr>
        <w:pStyle w:val="style0"/>
        <w:spacing w:lineRule="auto" w:line="235"/>
        <w:ind w:left="1" w:right="260"/>
        <w:rPr>
          <w:rFonts w:eastAsia="Times New Roman"/>
          <w:b/>
          <w:sz w:val="28"/>
          <w:szCs w:val="28"/>
        </w:rPr>
      </w:pPr>
      <w:r>
        <w:rPr>
          <w:rFonts w:eastAsia="Times New Roman" w:hint="default"/>
          <w:b/>
          <w:sz w:val="28"/>
          <w:szCs w:val="28"/>
          <w:lang w:val="en-US"/>
        </w:rPr>
        <w:t>Величко</w:t>
      </w:r>
      <w:r>
        <w:rPr>
          <w:rFonts w:eastAsia="Times New Roman" w:hint="default"/>
          <w:b/>
          <w:sz w:val="28"/>
          <w:szCs w:val="28"/>
          <w:lang w:val="en-US"/>
        </w:rPr>
        <w:t xml:space="preserve"> </w:t>
      </w:r>
      <w:r>
        <w:rPr>
          <w:rFonts w:eastAsia="Times New Roman" w:hint="default"/>
          <w:b/>
          <w:sz w:val="28"/>
          <w:szCs w:val="28"/>
          <w:lang w:val="en-US"/>
        </w:rPr>
        <w:t>В</w:t>
      </w:r>
      <w:r>
        <w:rPr>
          <w:rFonts w:eastAsia="Times New Roman" w:hint="default"/>
          <w:b/>
          <w:sz w:val="28"/>
          <w:szCs w:val="28"/>
          <w:lang w:val="en-US"/>
        </w:rPr>
        <w:t>ладислав</w:t>
      </w:r>
      <w:r>
        <w:rPr>
          <w:rFonts w:eastAsia="Times New Roman" w:hint="default"/>
          <w:b/>
          <w:sz w:val="28"/>
          <w:szCs w:val="28"/>
          <w:lang w:val="en-US"/>
        </w:rPr>
        <w:t xml:space="preserve"> </w:t>
      </w:r>
      <w:r>
        <w:rPr>
          <w:rFonts w:eastAsia="Times New Roman" w:hint="default"/>
          <w:b/>
          <w:sz w:val="28"/>
          <w:szCs w:val="28"/>
          <w:lang w:val="en-US"/>
        </w:rPr>
        <w:t>Андреевич</w:t>
      </w:r>
    </w:p>
    <w:p>
      <w:pPr>
        <w:pStyle w:val="style0"/>
        <w:spacing w:lineRule="auto" w:line="235"/>
        <w:ind w:left="1" w:right="260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ИС2-191-ОБ</w:t>
      </w:r>
    </w:p>
    <w:p>
      <w:pPr>
        <w:pStyle w:val="style0"/>
        <w:spacing w:lineRule="auto" w:line="235"/>
        <w:ind w:right="260"/>
        <w:rPr>
          <w:rFonts w:eastAsia="Times New Roman"/>
          <w:sz w:val="28"/>
          <w:szCs w:val="28"/>
        </w:rPr>
      </w:pPr>
    </w:p>
    <w:p>
      <w:pPr>
        <w:pStyle w:val="style0"/>
        <w:rPr>
          <w:color w:val="ff0000"/>
          <w:sz w:val="28"/>
          <w:szCs w:val="28"/>
        </w:rPr>
      </w:pPr>
    </w:p>
    <w:sectPr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cc"/>
    <w:family w:val="swiss"/>
    <w:pitch w:val="variable"/>
    <w:sig w:usb0="E4002EFF" w:usb1="C000247B" w:usb2="00000009" w:usb3="00000000" w:csb0="000001FF" w:csb1="00000000"/>
  </w:font>
  <w:font w:name="Bookman Old Style">
    <w:altName w:val="Bookman Old Style"/>
    <w:panose1 w:val="02050604050005020204"/>
    <w:charset w:val="cc"/>
    <w:family w:val="roman"/>
    <w:pitch w:val="variable"/>
    <w:sig w:usb0="00000287" w:usb1="00000000" w:usb2="00000000" w:usb3="00000000" w:csb0="0000009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 Light"/>
    <w:panose1 w:val="020f0302020002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88D255DA"/>
    <w:lvl w:ilvl="0" w:tplc="F2F09964">
      <w:start w:val="6"/>
      <w:numFmt w:val="decimal"/>
      <w:lvlText w:val="%1"/>
      <w:lvlJc w:val="left"/>
      <w:pPr/>
    </w:lvl>
    <w:lvl w:ilvl="1" w:tplc="3B98B906">
      <w:start w:val="1"/>
      <w:numFmt w:val="decimal"/>
      <w:lvlText w:val=""/>
      <w:lvlJc w:val="left"/>
      <w:pPr/>
    </w:lvl>
    <w:lvl w:ilvl="2" w:tplc="C92E7D4C">
      <w:start w:val="1"/>
      <w:numFmt w:val="decimal"/>
      <w:lvlText w:val=""/>
      <w:lvlJc w:val="left"/>
      <w:pPr/>
    </w:lvl>
    <w:lvl w:ilvl="3" w:tplc="4880BF12">
      <w:start w:val="1"/>
      <w:numFmt w:val="decimal"/>
      <w:lvlText w:val=""/>
      <w:lvlJc w:val="left"/>
      <w:pPr/>
    </w:lvl>
    <w:lvl w:ilvl="4" w:tplc="A4BA0DB6">
      <w:start w:val="1"/>
      <w:numFmt w:val="decimal"/>
      <w:lvlText w:val=""/>
      <w:lvlJc w:val="left"/>
      <w:pPr/>
    </w:lvl>
    <w:lvl w:ilvl="5" w:tplc="6250FB72">
      <w:start w:val="1"/>
      <w:numFmt w:val="decimal"/>
      <w:lvlText w:val=""/>
      <w:lvlJc w:val="left"/>
      <w:pPr/>
    </w:lvl>
    <w:lvl w:ilvl="6" w:tplc="F74EF874">
      <w:start w:val="1"/>
      <w:numFmt w:val="decimal"/>
      <w:lvlText w:val=""/>
      <w:lvlJc w:val="left"/>
      <w:pPr/>
    </w:lvl>
    <w:lvl w:ilvl="7" w:tplc="29A4D4C0">
      <w:start w:val="1"/>
      <w:numFmt w:val="decimal"/>
      <w:lvlText w:val=""/>
      <w:lvlJc w:val="left"/>
      <w:pPr/>
    </w:lvl>
    <w:lvl w:ilvl="8" w:tplc="874A817A">
      <w:start w:val="1"/>
      <w:numFmt w:val="decimal"/>
      <w:lvlText w:val=""/>
      <w:lvlJc w:val="left"/>
      <w:pPr/>
    </w:lvl>
  </w:abstractNum>
  <w:abstractNum w:abstractNumId="1">
    <w:nsid w:val="00000001"/>
    <w:multiLevelType w:val="hybridMultilevel"/>
    <w:tmpl w:val="AF0E1ED0"/>
    <w:lvl w:ilvl="0" w:tplc="7DF49C82">
      <w:start w:val="1"/>
      <w:numFmt w:val="bullet"/>
      <w:lvlText w:val="-"/>
      <w:lvlJc w:val="left"/>
      <w:pPr/>
    </w:lvl>
    <w:lvl w:ilvl="1" w:tplc="D80A7DF2">
      <w:start w:val="10"/>
      <w:numFmt w:val="decimal"/>
      <w:lvlText w:val="%2."/>
      <w:lvlJc w:val="left"/>
      <w:pPr/>
    </w:lvl>
    <w:lvl w:ilvl="2" w:tplc="1AA22DB6">
      <w:start w:val="1"/>
      <w:numFmt w:val="decimal"/>
      <w:lvlText w:val=""/>
      <w:lvlJc w:val="left"/>
      <w:pPr/>
    </w:lvl>
    <w:lvl w:ilvl="3" w:tplc="0284BBC4">
      <w:start w:val="1"/>
      <w:numFmt w:val="decimal"/>
      <w:lvlText w:val=""/>
      <w:lvlJc w:val="left"/>
      <w:pPr/>
    </w:lvl>
    <w:lvl w:ilvl="4" w:tplc="075E1F7E">
      <w:start w:val="1"/>
      <w:numFmt w:val="decimal"/>
      <w:lvlText w:val=""/>
      <w:lvlJc w:val="left"/>
      <w:pPr/>
    </w:lvl>
    <w:lvl w:ilvl="5" w:tplc="A670B6FC">
      <w:start w:val="1"/>
      <w:numFmt w:val="decimal"/>
      <w:lvlText w:val=""/>
      <w:lvlJc w:val="left"/>
      <w:pPr/>
    </w:lvl>
    <w:lvl w:ilvl="6" w:tplc="52E443EC">
      <w:start w:val="1"/>
      <w:numFmt w:val="decimal"/>
      <w:lvlText w:val=""/>
      <w:lvlJc w:val="left"/>
      <w:pPr/>
    </w:lvl>
    <w:lvl w:ilvl="7" w:tplc="33F487F8">
      <w:start w:val="1"/>
      <w:numFmt w:val="decimal"/>
      <w:lvlText w:val=""/>
      <w:lvlJc w:val="left"/>
      <w:pPr/>
    </w:lvl>
    <w:lvl w:ilvl="8" w:tplc="984ABEEC">
      <w:start w:val="1"/>
      <w:numFmt w:val="decimal"/>
      <w:lvlText w:val=""/>
      <w:lvlJc w:val="left"/>
      <w:pPr/>
    </w:lvl>
  </w:abstractNum>
  <w:abstractNum w:abstractNumId="2">
    <w:nsid w:val="00000002"/>
    <w:multiLevelType w:val="hybridMultilevel"/>
    <w:tmpl w:val="B77228D4"/>
    <w:lvl w:ilvl="0" w:tplc="D1EE26EC">
      <w:start w:val="1"/>
      <w:numFmt w:val="bullet"/>
      <w:lvlText w:val="\"/>
      <w:lvlJc w:val="left"/>
      <w:pPr/>
    </w:lvl>
    <w:lvl w:ilvl="1" w:tplc="92B21934">
      <w:start w:val="1"/>
      <w:numFmt w:val="bullet"/>
      <w:lvlText w:val="В"/>
      <w:lvlJc w:val="left"/>
      <w:pPr/>
    </w:lvl>
    <w:lvl w:ilvl="2" w:tplc="583C4B74">
      <w:start w:val="1"/>
      <w:numFmt w:val="decimal"/>
      <w:lvlText w:val=""/>
      <w:lvlJc w:val="left"/>
      <w:pPr/>
    </w:lvl>
    <w:lvl w:ilvl="3" w:tplc="027CC5F8">
      <w:start w:val="1"/>
      <w:numFmt w:val="decimal"/>
      <w:lvlText w:val=""/>
      <w:lvlJc w:val="left"/>
      <w:pPr/>
    </w:lvl>
    <w:lvl w:ilvl="4" w:tplc="35E626FA">
      <w:start w:val="1"/>
      <w:numFmt w:val="decimal"/>
      <w:lvlText w:val=""/>
      <w:lvlJc w:val="left"/>
      <w:pPr/>
    </w:lvl>
    <w:lvl w:ilvl="5" w:tplc="BD1C74E6">
      <w:start w:val="1"/>
      <w:numFmt w:val="decimal"/>
      <w:lvlText w:val=""/>
      <w:lvlJc w:val="left"/>
      <w:pPr/>
    </w:lvl>
    <w:lvl w:ilvl="6" w:tplc="0A628D08">
      <w:start w:val="1"/>
      <w:numFmt w:val="decimal"/>
      <w:lvlText w:val=""/>
      <w:lvlJc w:val="left"/>
      <w:pPr/>
    </w:lvl>
    <w:lvl w:ilvl="7" w:tplc="DEAE61F0">
      <w:start w:val="1"/>
      <w:numFmt w:val="decimal"/>
      <w:lvlText w:val=""/>
      <w:lvlJc w:val="left"/>
      <w:pPr/>
    </w:lvl>
    <w:lvl w:ilvl="8" w:tplc="8D2A12A0">
      <w:start w:val="1"/>
      <w:numFmt w:val="decimal"/>
      <w:lvlText w:val=""/>
      <w:lvlJc w:val="left"/>
      <w:pPr/>
    </w:lvl>
  </w:abstractNum>
  <w:abstractNum w:abstractNumId="3">
    <w:nsid w:val="00000003"/>
    <w:multiLevelType w:val="hybridMultilevel"/>
    <w:tmpl w:val="31E8E75C"/>
    <w:lvl w:ilvl="0" w:tplc="518A7B2A">
      <w:start w:val="9"/>
      <w:numFmt w:val="decimal"/>
      <w:lvlText w:val="%1."/>
      <w:lvlJc w:val="left"/>
      <w:pPr/>
    </w:lvl>
    <w:lvl w:ilvl="1" w:tplc="8278ACD0">
      <w:start w:val="1"/>
      <w:numFmt w:val="decimal"/>
      <w:lvlText w:val=""/>
      <w:lvlJc w:val="left"/>
      <w:pPr/>
    </w:lvl>
    <w:lvl w:ilvl="2" w:tplc="2F263CCA">
      <w:start w:val="1"/>
      <w:numFmt w:val="decimal"/>
      <w:lvlText w:val=""/>
      <w:lvlJc w:val="left"/>
      <w:pPr/>
    </w:lvl>
    <w:lvl w:ilvl="3" w:tplc="8A94C216">
      <w:start w:val="1"/>
      <w:numFmt w:val="decimal"/>
      <w:lvlText w:val=""/>
      <w:lvlJc w:val="left"/>
      <w:pPr/>
    </w:lvl>
    <w:lvl w:ilvl="4" w:tplc="4B86B820">
      <w:start w:val="1"/>
      <w:numFmt w:val="decimal"/>
      <w:lvlText w:val=""/>
      <w:lvlJc w:val="left"/>
      <w:pPr/>
    </w:lvl>
    <w:lvl w:ilvl="5" w:tplc="135610A8">
      <w:start w:val="1"/>
      <w:numFmt w:val="decimal"/>
      <w:lvlText w:val=""/>
      <w:lvlJc w:val="left"/>
      <w:pPr/>
    </w:lvl>
    <w:lvl w:ilvl="6" w:tplc="76BEFD68">
      <w:start w:val="1"/>
      <w:numFmt w:val="decimal"/>
      <w:lvlText w:val=""/>
      <w:lvlJc w:val="left"/>
      <w:pPr/>
    </w:lvl>
    <w:lvl w:ilvl="7" w:tplc="10D4F486">
      <w:start w:val="1"/>
      <w:numFmt w:val="decimal"/>
      <w:lvlText w:val=""/>
      <w:lvlJc w:val="left"/>
      <w:pPr/>
    </w:lvl>
    <w:lvl w:ilvl="8" w:tplc="40B82EE0">
      <w:start w:val="1"/>
      <w:numFmt w:val="decimal"/>
      <w:lvlText w:val=""/>
      <w:lvlJc w:val="left"/>
      <w:pPr/>
    </w:lvl>
  </w:abstractNum>
  <w:abstractNum w:abstractNumId="4">
    <w:nsid w:val="00000004"/>
    <w:multiLevelType w:val="hybridMultilevel"/>
    <w:tmpl w:val="172AFBA6"/>
    <w:lvl w:ilvl="0" w:tplc="D3202A42">
      <w:start w:val="6"/>
      <w:numFmt w:val="decimal"/>
      <w:lvlText w:val="%1."/>
      <w:lvlJc w:val="left"/>
      <w:pPr/>
    </w:lvl>
    <w:lvl w:ilvl="1" w:tplc="B3DA3F70">
      <w:start w:val="1"/>
      <w:numFmt w:val="decimal"/>
      <w:lvlText w:val=""/>
      <w:lvlJc w:val="left"/>
      <w:pPr/>
    </w:lvl>
    <w:lvl w:ilvl="2" w:tplc="3F646290">
      <w:start w:val="1"/>
      <w:numFmt w:val="decimal"/>
      <w:lvlText w:val=""/>
      <w:lvlJc w:val="left"/>
      <w:pPr/>
    </w:lvl>
    <w:lvl w:ilvl="3" w:tplc="92A8AC18">
      <w:start w:val="1"/>
      <w:numFmt w:val="decimal"/>
      <w:lvlText w:val=""/>
      <w:lvlJc w:val="left"/>
      <w:pPr/>
    </w:lvl>
    <w:lvl w:ilvl="4" w:tplc="C9CA03B2">
      <w:start w:val="1"/>
      <w:numFmt w:val="decimal"/>
      <w:lvlText w:val=""/>
      <w:lvlJc w:val="left"/>
      <w:pPr/>
    </w:lvl>
    <w:lvl w:ilvl="5" w:tplc="0610030E">
      <w:start w:val="1"/>
      <w:numFmt w:val="decimal"/>
      <w:lvlText w:val=""/>
      <w:lvlJc w:val="left"/>
      <w:pPr/>
    </w:lvl>
    <w:lvl w:ilvl="6" w:tplc="9EA21CBC">
      <w:start w:val="1"/>
      <w:numFmt w:val="decimal"/>
      <w:lvlText w:val=""/>
      <w:lvlJc w:val="left"/>
      <w:pPr/>
    </w:lvl>
    <w:lvl w:ilvl="7" w:tplc="A6BAB53A">
      <w:start w:val="1"/>
      <w:numFmt w:val="decimal"/>
      <w:lvlText w:val=""/>
      <w:lvlJc w:val="left"/>
      <w:pPr/>
    </w:lvl>
    <w:lvl w:ilvl="8" w:tplc="270A2176">
      <w:start w:val="1"/>
      <w:numFmt w:val="decimal"/>
      <w:lvlText w:val=""/>
      <w:lvlJc w:val="left"/>
      <w:pPr/>
    </w:lvl>
  </w:abstractNum>
  <w:abstractNum w:abstractNumId="5">
    <w:nsid w:val="00000005"/>
    <w:multiLevelType w:val="hybridMultilevel"/>
    <w:tmpl w:val="1EEA47AA"/>
    <w:lvl w:ilvl="0" w:tplc="D3F6168E">
      <w:start w:val="5"/>
      <w:numFmt w:val="decimal"/>
      <w:lvlText w:val="%1."/>
      <w:lvlJc w:val="left"/>
      <w:pPr/>
    </w:lvl>
    <w:lvl w:ilvl="1" w:tplc="9D6A984E">
      <w:start w:val="1"/>
      <w:numFmt w:val="decimal"/>
      <w:lvlText w:val=""/>
      <w:lvlJc w:val="left"/>
      <w:pPr/>
    </w:lvl>
    <w:lvl w:ilvl="2" w:tplc="8D5C777C">
      <w:start w:val="1"/>
      <w:numFmt w:val="decimal"/>
      <w:lvlText w:val=""/>
      <w:lvlJc w:val="left"/>
      <w:pPr/>
    </w:lvl>
    <w:lvl w:ilvl="3" w:tplc="4A6C833A">
      <w:start w:val="1"/>
      <w:numFmt w:val="decimal"/>
      <w:lvlText w:val=""/>
      <w:lvlJc w:val="left"/>
      <w:pPr/>
    </w:lvl>
    <w:lvl w:ilvl="4" w:tplc="C48EEF02">
      <w:start w:val="1"/>
      <w:numFmt w:val="decimal"/>
      <w:lvlText w:val=""/>
      <w:lvlJc w:val="left"/>
      <w:pPr/>
    </w:lvl>
    <w:lvl w:ilvl="5" w:tplc="D1D6A6D6">
      <w:start w:val="1"/>
      <w:numFmt w:val="decimal"/>
      <w:lvlText w:val=""/>
      <w:lvlJc w:val="left"/>
      <w:pPr/>
    </w:lvl>
    <w:lvl w:ilvl="6" w:tplc="DEC01304">
      <w:start w:val="1"/>
      <w:numFmt w:val="decimal"/>
      <w:lvlText w:val=""/>
      <w:lvlJc w:val="left"/>
      <w:pPr/>
    </w:lvl>
    <w:lvl w:ilvl="7" w:tplc="C630C640">
      <w:start w:val="1"/>
      <w:numFmt w:val="decimal"/>
      <w:lvlText w:val=""/>
      <w:lvlJc w:val="left"/>
      <w:pPr/>
    </w:lvl>
    <w:lvl w:ilvl="8" w:tplc="1090A4E2">
      <w:start w:val="1"/>
      <w:numFmt w:val="decimal"/>
      <w:lvlText w:val=""/>
      <w:lvlJc w:val="left"/>
      <w:pPr/>
    </w:lvl>
  </w:abstractNum>
  <w:abstractNum w:abstractNumId="6">
    <w:nsid w:val="00000006"/>
    <w:multiLevelType w:val="hybridMultilevel"/>
    <w:tmpl w:val="66AE9E1E"/>
    <w:lvl w:ilvl="0" w:tplc="5274BBFA">
      <w:start w:val="8"/>
      <w:numFmt w:val="decimal"/>
      <w:lvlText w:val="%1."/>
      <w:lvlJc w:val="left"/>
      <w:pPr/>
    </w:lvl>
    <w:lvl w:ilvl="1" w:tplc="1702F5BC">
      <w:start w:val="1"/>
      <w:numFmt w:val="decimal"/>
      <w:lvlText w:val=""/>
      <w:lvlJc w:val="left"/>
      <w:pPr/>
    </w:lvl>
    <w:lvl w:ilvl="2" w:tplc="F4AC2A9C">
      <w:start w:val="1"/>
      <w:numFmt w:val="decimal"/>
      <w:lvlText w:val=""/>
      <w:lvlJc w:val="left"/>
      <w:pPr/>
    </w:lvl>
    <w:lvl w:ilvl="3" w:tplc="EBFE1A18">
      <w:start w:val="1"/>
      <w:numFmt w:val="decimal"/>
      <w:lvlText w:val=""/>
      <w:lvlJc w:val="left"/>
      <w:pPr/>
    </w:lvl>
    <w:lvl w:ilvl="4" w:tplc="90800724">
      <w:start w:val="1"/>
      <w:numFmt w:val="decimal"/>
      <w:lvlText w:val=""/>
      <w:lvlJc w:val="left"/>
      <w:pPr/>
    </w:lvl>
    <w:lvl w:ilvl="5" w:tplc="65D6523E">
      <w:start w:val="1"/>
      <w:numFmt w:val="decimal"/>
      <w:lvlText w:val=""/>
      <w:lvlJc w:val="left"/>
      <w:pPr/>
    </w:lvl>
    <w:lvl w:ilvl="6" w:tplc="6C86DFD4">
      <w:start w:val="1"/>
      <w:numFmt w:val="decimal"/>
      <w:lvlText w:val=""/>
      <w:lvlJc w:val="left"/>
      <w:pPr/>
    </w:lvl>
    <w:lvl w:ilvl="7" w:tplc="726ABA62">
      <w:start w:val="1"/>
      <w:numFmt w:val="decimal"/>
      <w:lvlText w:val=""/>
      <w:lvlJc w:val="left"/>
      <w:pPr/>
    </w:lvl>
    <w:lvl w:ilvl="8" w:tplc="BFFA77FA">
      <w:start w:val="1"/>
      <w:numFmt w:val="decimal"/>
      <w:lvlText w:val=""/>
      <w:lvlJc w:val="left"/>
      <w:pPr/>
    </w:lvl>
  </w:abstractNum>
  <w:abstractNum w:abstractNumId="7">
    <w:nsid w:val="00000007"/>
    <w:multiLevelType w:val="hybridMultilevel"/>
    <w:tmpl w:val="E2E2A0EA"/>
    <w:lvl w:ilvl="0" w:tplc="CA5A8EE0">
      <w:start w:val="1"/>
      <w:numFmt w:val="bullet"/>
      <w:lvlText w:val=""/>
      <w:lvlJc w:val="left"/>
      <w:pPr/>
    </w:lvl>
    <w:lvl w:ilvl="1" w:tplc="ADE01592">
      <w:start w:val="1"/>
      <w:numFmt w:val="decimal"/>
      <w:lvlText w:val=""/>
      <w:lvlJc w:val="left"/>
      <w:pPr/>
    </w:lvl>
    <w:lvl w:ilvl="2" w:tplc="05B2DC10">
      <w:start w:val="1"/>
      <w:numFmt w:val="decimal"/>
      <w:lvlText w:val=""/>
      <w:lvlJc w:val="left"/>
      <w:pPr/>
    </w:lvl>
    <w:lvl w:ilvl="3" w:tplc="0E3A2608">
      <w:start w:val="1"/>
      <w:numFmt w:val="decimal"/>
      <w:lvlText w:val=""/>
      <w:lvlJc w:val="left"/>
      <w:pPr/>
    </w:lvl>
    <w:lvl w:ilvl="4" w:tplc="480A3F7C">
      <w:start w:val="1"/>
      <w:numFmt w:val="decimal"/>
      <w:lvlText w:val=""/>
      <w:lvlJc w:val="left"/>
      <w:pPr/>
    </w:lvl>
    <w:lvl w:ilvl="5" w:tplc="CA76993E">
      <w:start w:val="1"/>
      <w:numFmt w:val="decimal"/>
      <w:lvlText w:val=""/>
      <w:lvlJc w:val="left"/>
      <w:pPr/>
    </w:lvl>
    <w:lvl w:ilvl="6" w:tplc="6C50A554">
      <w:start w:val="1"/>
      <w:numFmt w:val="decimal"/>
      <w:lvlText w:val=""/>
      <w:lvlJc w:val="left"/>
      <w:pPr/>
    </w:lvl>
    <w:lvl w:ilvl="7" w:tplc="00C6E410">
      <w:start w:val="1"/>
      <w:numFmt w:val="decimal"/>
      <w:lvlText w:val=""/>
      <w:lvlJc w:val="left"/>
      <w:pPr/>
    </w:lvl>
    <w:lvl w:ilvl="8" w:tplc="F8F219EA">
      <w:start w:val="1"/>
      <w:numFmt w:val="decimal"/>
      <w:lvlText w:val=""/>
      <w:lvlJc w:val="left"/>
      <w:pPr/>
    </w:lvl>
  </w:abstractNum>
  <w:abstractNum w:abstractNumId="8">
    <w:nsid w:val="00000008"/>
    <w:multiLevelType w:val="hybridMultilevel"/>
    <w:tmpl w:val="71846694"/>
    <w:lvl w:ilvl="0" w:tplc="9E1C3E14">
      <w:start w:val="1"/>
      <w:numFmt w:val="bullet"/>
      <w:lvlText w:val="В"/>
      <w:lvlJc w:val="left"/>
      <w:pPr/>
    </w:lvl>
    <w:lvl w:ilvl="1" w:tplc="F7AE5D76">
      <w:start w:val="1"/>
      <w:numFmt w:val="bullet"/>
      <w:lvlText w:val="В"/>
      <w:lvlJc w:val="left"/>
      <w:pPr/>
    </w:lvl>
    <w:lvl w:ilvl="2" w:tplc="E1A2AC7C">
      <w:start w:val="1"/>
      <w:numFmt w:val="decimal"/>
      <w:lvlText w:val=""/>
      <w:lvlJc w:val="left"/>
      <w:pPr/>
    </w:lvl>
    <w:lvl w:ilvl="3" w:tplc="BC78CB02">
      <w:start w:val="1"/>
      <w:numFmt w:val="decimal"/>
      <w:lvlText w:val=""/>
      <w:lvlJc w:val="left"/>
      <w:pPr/>
    </w:lvl>
    <w:lvl w:ilvl="4" w:tplc="BCB8637A">
      <w:start w:val="1"/>
      <w:numFmt w:val="decimal"/>
      <w:lvlText w:val=""/>
      <w:lvlJc w:val="left"/>
      <w:pPr/>
    </w:lvl>
    <w:lvl w:ilvl="5" w:tplc="AA587BDE">
      <w:start w:val="1"/>
      <w:numFmt w:val="decimal"/>
      <w:lvlText w:val=""/>
      <w:lvlJc w:val="left"/>
      <w:pPr/>
    </w:lvl>
    <w:lvl w:ilvl="6" w:tplc="9032703E">
      <w:start w:val="1"/>
      <w:numFmt w:val="decimal"/>
      <w:lvlText w:val=""/>
      <w:lvlJc w:val="left"/>
      <w:pPr/>
    </w:lvl>
    <w:lvl w:ilvl="7" w:tplc="53B48D88">
      <w:start w:val="1"/>
      <w:numFmt w:val="decimal"/>
      <w:lvlText w:val=""/>
      <w:lvlJc w:val="left"/>
      <w:pPr/>
    </w:lvl>
    <w:lvl w:ilvl="8" w:tplc="02D03FA8">
      <w:start w:val="1"/>
      <w:numFmt w:val="decimal"/>
      <w:lvlText w:val=""/>
      <w:lvlJc w:val="left"/>
      <w:pPr/>
    </w:lvl>
  </w:abstractNum>
  <w:abstractNum w:abstractNumId="9">
    <w:nsid w:val="00000009"/>
    <w:multiLevelType w:val="hybridMultilevel"/>
    <w:tmpl w:val="EF9268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000000A"/>
    <w:multiLevelType w:val="hybridMultilevel"/>
    <w:tmpl w:val="35E2705A"/>
    <w:lvl w:ilvl="0" w:tplc="BFBAC0AC">
      <w:start w:val="7"/>
      <w:numFmt w:val="decimal"/>
      <w:lvlText w:val="%1."/>
      <w:lvlJc w:val="left"/>
      <w:pPr/>
    </w:lvl>
    <w:lvl w:ilvl="1" w:tplc="151AFDA8">
      <w:start w:val="1"/>
      <w:numFmt w:val="decimal"/>
      <w:lvlText w:val=""/>
      <w:lvlJc w:val="left"/>
      <w:pPr/>
    </w:lvl>
    <w:lvl w:ilvl="2" w:tplc="ABBCBC40">
      <w:start w:val="1"/>
      <w:numFmt w:val="decimal"/>
      <w:lvlText w:val=""/>
      <w:lvlJc w:val="left"/>
      <w:pPr/>
    </w:lvl>
    <w:lvl w:ilvl="3" w:tplc="98A21ABE">
      <w:start w:val="1"/>
      <w:numFmt w:val="decimal"/>
      <w:lvlText w:val=""/>
      <w:lvlJc w:val="left"/>
      <w:pPr/>
    </w:lvl>
    <w:lvl w:ilvl="4" w:tplc="49F6E170">
      <w:start w:val="1"/>
      <w:numFmt w:val="decimal"/>
      <w:lvlText w:val=""/>
      <w:lvlJc w:val="left"/>
      <w:pPr/>
    </w:lvl>
    <w:lvl w:ilvl="5" w:tplc="0DC83256">
      <w:start w:val="1"/>
      <w:numFmt w:val="decimal"/>
      <w:lvlText w:val=""/>
      <w:lvlJc w:val="left"/>
      <w:pPr/>
    </w:lvl>
    <w:lvl w:ilvl="6" w:tplc="55C0F780">
      <w:start w:val="1"/>
      <w:numFmt w:val="decimal"/>
      <w:lvlText w:val=""/>
      <w:lvlJc w:val="left"/>
      <w:pPr/>
    </w:lvl>
    <w:lvl w:ilvl="7" w:tplc="A1805A18">
      <w:start w:val="1"/>
      <w:numFmt w:val="decimal"/>
      <w:lvlText w:val=""/>
      <w:lvlJc w:val="left"/>
      <w:pPr/>
    </w:lvl>
    <w:lvl w:ilvl="8" w:tplc="B2ECADD6">
      <w:start w:val="1"/>
      <w:numFmt w:val="decimal"/>
      <w:lvlText w:val=""/>
      <w:lvlJc w:val="left"/>
      <w:pPr/>
    </w:lvl>
  </w:abstractNum>
  <w:abstractNum w:abstractNumId="11">
    <w:nsid w:val="0000000B"/>
    <w:multiLevelType w:val="hybridMultilevel"/>
    <w:tmpl w:val="F66070EC"/>
    <w:lvl w:ilvl="0" w:tplc="9E7C7540">
      <w:start w:val="1"/>
      <w:numFmt w:val="decimal"/>
      <w:lvlText w:val="%1."/>
      <w:lvlJc w:val="left"/>
      <w:pPr/>
    </w:lvl>
    <w:lvl w:ilvl="1" w:tplc="901CF25E">
      <w:start w:val="1"/>
      <w:numFmt w:val="decimal"/>
      <w:lvlText w:val=""/>
      <w:lvlJc w:val="left"/>
      <w:pPr/>
    </w:lvl>
    <w:lvl w:ilvl="2" w:tplc="C46E2288">
      <w:start w:val="1"/>
      <w:numFmt w:val="decimal"/>
      <w:lvlText w:val=""/>
      <w:lvlJc w:val="left"/>
      <w:pPr/>
    </w:lvl>
    <w:lvl w:ilvl="3" w:tplc="33CC6F44">
      <w:start w:val="1"/>
      <w:numFmt w:val="decimal"/>
      <w:lvlText w:val=""/>
      <w:lvlJc w:val="left"/>
      <w:pPr/>
    </w:lvl>
    <w:lvl w:ilvl="4" w:tplc="026AF6B6">
      <w:start w:val="1"/>
      <w:numFmt w:val="decimal"/>
      <w:lvlText w:val=""/>
      <w:lvlJc w:val="left"/>
      <w:pPr/>
    </w:lvl>
    <w:lvl w:ilvl="5" w:tplc="3C0CFB8C">
      <w:start w:val="1"/>
      <w:numFmt w:val="decimal"/>
      <w:lvlText w:val=""/>
      <w:lvlJc w:val="left"/>
      <w:pPr/>
    </w:lvl>
    <w:lvl w:ilvl="6" w:tplc="C7EE7C7E">
      <w:start w:val="1"/>
      <w:numFmt w:val="decimal"/>
      <w:lvlText w:val=""/>
      <w:lvlJc w:val="left"/>
      <w:pPr/>
    </w:lvl>
    <w:lvl w:ilvl="7" w:tplc="8D2406C4">
      <w:start w:val="1"/>
      <w:numFmt w:val="decimal"/>
      <w:lvlText w:val=""/>
      <w:lvlJc w:val="left"/>
      <w:pPr/>
    </w:lvl>
    <w:lvl w:ilvl="8" w:tplc="C64AAC36">
      <w:start w:val="1"/>
      <w:numFmt w:val="decimal"/>
      <w:lvlText w:val=""/>
      <w:lvlJc w:val="left"/>
      <w:pPr/>
    </w:lvl>
  </w:abstractNum>
  <w:abstractNum w:abstractNumId="12">
    <w:nsid w:val="0000000C"/>
    <w:multiLevelType w:val="hybridMultilevel"/>
    <w:tmpl w:val="9418FABA"/>
    <w:lvl w:ilvl="0" w:tplc="3BA22E08">
      <w:start w:val="1"/>
      <w:numFmt w:val="bullet"/>
      <w:lvlText w:val="и"/>
      <w:lvlJc w:val="left"/>
      <w:pPr/>
    </w:lvl>
    <w:lvl w:ilvl="1" w:tplc="60983700">
      <w:start w:val="1"/>
      <w:numFmt w:val="decimal"/>
      <w:lvlText w:val=""/>
      <w:lvlJc w:val="left"/>
      <w:pPr/>
    </w:lvl>
    <w:lvl w:ilvl="2" w:tplc="7D06F4DE">
      <w:start w:val="1"/>
      <w:numFmt w:val="decimal"/>
      <w:lvlText w:val=""/>
      <w:lvlJc w:val="left"/>
      <w:pPr/>
    </w:lvl>
    <w:lvl w:ilvl="3" w:tplc="A5647EF0">
      <w:start w:val="1"/>
      <w:numFmt w:val="decimal"/>
      <w:lvlText w:val=""/>
      <w:lvlJc w:val="left"/>
      <w:pPr/>
    </w:lvl>
    <w:lvl w:ilvl="4" w:tplc="5CE42578">
      <w:start w:val="1"/>
      <w:numFmt w:val="decimal"/>
      <w:lvlText w:val=""/>
      <w:lvlJc w:val="left"/>
      <w:pPr/>
    </w:lvl>
    <w:lvl w:ilvl="5" w:tplc="C68C86A2">
      <w:start w:val="1"/>
      <w:numFmt w:val="decimal"/>
      <w:lvlText w:val=""/>
      <w:lvlJc w:val="left"/>
      <w:pPr/>
    </w:lvl>
    <w:lvl w:ilvl="6" w:tplc="5628A708">
      <w:start w:val="1"/>
      <w:numFmt w:val="decimal"/>
      <w:lvlText w:val=""/>
      <w:lvlJc w:val="left"/>
      <w:pPr/>
    </w:lvl>
    <w:lvl w:ilvl="7" w:tplc="781E8EFE">
      <w:start w:val="1"/>
      <w:numFmt w:val="decimal"/>
      <w:lvlText w:val=""/>
      <w:lvlJc w:val="left"/>
      <w:pPr/>
    </w:lvl>
    <w:lvl w:ilvl="8" w:tplc="0A5A8286">
      <w:start w:val="1"/>
      <w:numFmt w:val="decimal"/>
      <w:lvlText w:val=""/>
      <w:lvlJc w:val="left"/>
      <w:pPr/>
    </w:lvl>
  </w:abstractNum>
  <w:num w:numId="1">
    <w:abstractNumId w:val="7"/>
  </w:num>
  <w:num w:numId="2">
    <w:abstractNumId w:val="12"/>
  </w:num>
  <w:num w:numId="3">
    <w:abstractNumId w:val="8"/>
  </w:num>
  <w:num w:numId="4">
    <w:abstractNumId w:val="0"/>
  </w:num>
  <w:num w:numId="5">
    <w:abstractNumId w:val="2"/>
  </w:num>
  <w:num w:numId="6">
    <w:abstractNumId w:val="11"/>
  </w:num>
  <w:num w:numId="7">
    <w:abstractNumId w:val="5"/>
  </w:num>
  <w:num w:numId="8">
    <w:abstractNumId w:val="4"/>
  </w:num>
  <w:num w:numId="9">
    <w:abstractNumId w:val="10"/>
  </w:num>
  <w:num w:numId="10">
    <w:abstractNumId w:val="6"/>
  </w:num>
  <w:num w:numId="11">
    <w:abstractNumId w:val="3"/>
  </w:num>
  <w:num w:numId="12">
    <w:abstractNumId w:val="1"/>
  </w:num>
  <w:num w:numId="13">
    <w:abstractNumId w:val="9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ru-RU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0" w:lineRule="auto" w:line="240"/>
    </w:pPr>
    <w:rPr>
      <w:rFonts w:ascii="Times New Roman" w:cs="Times New Roman" w:eastAsia="宋体" w:hAnsi="Times New Roman"/>
      <w:lang w:eastAsia="ru-RU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53">
    <w:name w:val="Balloon Text"/>
    <w:basedOn w:val="style0"/>
    <w:next w:val="style153"/>
    <w:link w:val="style4097"/>
    <w:uiPriority w:val="99"/>
    <w:pPr/>
    <w:rPr>
      <w:rFonts w:ascii="Tahoma" w:cs="Tahoma" w:hAnsi="Tahoma"/>
      <w:sz w:val="16"/>
      <w:szCs w:val="16"/>
    </w:rPr>
  </w:style>
  <w:style w:type="character" w:customStyle="1" w:styleId="style4097">
    <w:name w:val="Текст выноски Знак"/>
    <w:basedOn w:val="style65"/>
    <w:next w:val="style4097"/>
    <w:link w:val="style153"/>
    <w:uiPriority w:val="99"/>
    <w:rPr>
      <w:rFonts w:ascii="Tahoma" w:cs="Tahoma" w:eastAsia="宋体" w:hAnsi="Tahoma"/>
      <w:sz w:val="16"/>
      <w:szCs w:val="16"/>
      <w:lang w:eastAsia="ru-RU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theme" Target="theme/theme1.xml"/><Relationship Id="rId5" Type="http://schemas.openxmlformats.org/officeDocument/2006/relationships/image" Target="media/image2.pn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Words>776</Words>
  <Pages>1</Pages>
  <Characters>4701</Characters>
  <Application>WPS Office</Application>
  <DocSecurity>0</DocSecurity>
  <Paragraphs>236</Paragraphs>
  <ScaleCrop>false</ScaleCrop>
  <Company>Grizli777</Company>
  <LinksUpToDate>false</LinksUpToDate>
  <CharactersWithSpaces>5433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2020-05-20T09:41:00Z</dcterms:created>
  <dc:creator>Пользователь Windows</dc:creator>
  <lastModifiedBy>Redmi Note 7</lastModifiedBy>
  <lastPrinted>2020-05-20T09:41:00Z</lastPrinted>
  <dcterms:modified xsi:type="dcterms:W3CDTF">2020-05-21T11:15:55Z</dcterms:modified>
  <revision>10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