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484846890"/>
        <w:docPartObj>
          <w:docPartGallery w:val="Cover Pages"/>
          <w:docPartUnique/>
        </w:docPartObj>
      </w:sdtPr>
      <w:sdtEndPr/>
      <w:sdtContent>
        <w:p w14:paraId="1D061C23" w14:textId="6B771DD2" w:rsidR="008B66BC" w:rsidRDefault="008B66B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E723499" wp14:editId="4E5888C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2BCE0961" w14:textId="56CDF5C1" w:rsidR="008B66BC" w:rsidRDefault="008B66BC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Christian Mclean</w:t>
                                      </w:r>
                                    </w:p>
                                  </w:sdtContent>
                                </w:sdt>
                                <w:p w14:paraId="1A4A9400" w14:textId="6E3938FA" w:rsidR="008B66BC" w:rsidRDefault="00B86A6D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IT 402</w:t>
                                      </w:r>
                                    </w:sdtContent>
                                  </w:sdt>
                                  <w:r w:rsidR="008B66BC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0D491D">
                                        <w:rPr>
                                          <w:color w:val="FFFFFF" w:themeColor="background1"/>
                                        </w:rPr>
                                        <w:t xml:space="preserve">Professor </w:t>
                                      </w:r>
                                      <w:r w:rsidR="00AA41E2">
                                        <w:rPr>
                                          <w:color w:val="FFFFFF" w:themeColor="background1"/>
                                        </w:rPr>
                                        <w:t>Arnold Webster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kern w:val="2"/>
                                      <w:sz w:val="72"/>
                                      <w:szCs w:val="72"/>
                                      <w14:ligatures w14:val="standardContextual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71BE6DE0" w14:textId="4F81BADB" w:rsidR="008B66BC" w:rsidRDefault="000E4A82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0E4A82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kern w:val="2"/>
                                          <w:sz w:val="72"/>
                                          <w:szCs w:val="72"/>
                                          <w14:ligatures w14:val="standardContextual"/>
                                        </w:rPr>
                                        <w:t>Establishing Clear Roles and Responsibilities for the Delivery-Tracking Software Project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E723499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2BCE0961" w14:textId="56CDF5C1" w:rsidR="008B66BC" w:rsidRDefault="008B66BC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Christian Mclean</w:t>
                                </w:r>
                              </w:p>
                            </w:sdtContent>
                          </w:sdt>
                          <w:p w14:paraId="1A4A9400" w14:textId="6E3938FA" w:rsidR="008B66BC" w:rsidRDefault="00B86A6D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IT 402</w:t>
                                </w:r>
                              </w:sdtContent>
                            </w:sdt>
                            <w:r w:rsidR="008B66BC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0D491D">
                                  <w:rPr>
                                    <w:color w:val="FFFFFF" w:themeColor="background1"/>
                                  </w:rPr>
                                  <w:t xml:space="preserve">Professor </w:t>
                                </w:r>
                                <w:r w:rsidR="00AA41E2">
                                  <w:rPr>
                                    <w:color w:val="FFFFFF" w:themeColor="background1"/>
                                  </w:rPr>
                                  <w:t>Arnold Webster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kern w:val="2"/>
                                <w:sz w:val="72"/>
                                <w:szCs w:val="72"/>
                                <w14:ligatures w14:val="standardContextual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71BE6DE0" w14:textId="4F81BADB" w:rsidR="008B66BC" w:rsidRDefault="000E4A82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0E4A82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kern w:val="2"/>
                                    <w:sz w:val="72"/>
                                    <w:szCs w:val="72"/>
                                    <w14:ligatures w14:val="standardContextual"/>
                                  </w:rPr>
                                  <w:t>Establishing Clear Roles and Responsibilities for the Delivery-Tracking Software Project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9DB53C8" w14:textId="4A313937" w:rsidR="008B66BC" w:rsidRDefault="008B66BC">
          <w:r>
            <w:br w:type="page"/>
          </w:r>
        </w:p>
      </w:sdtContent>
    </w:sdt>
    <w:p w14:paraId="28857842" w14:textId="186DDD9B" w:rsidR="00DA486D" w:rsidRDefault="00DA486D" w:rsidP="00DA486D">
      <w:r w:rsidRPr="00DA486D">
        <w:lastRenderedPageBreak/>
        <w:t>I have chosen the Software scenario</w:t>
      </w:r>
      <w:r>
        <w:t xml:space="preserve">.  </w:t>
      </w:r>
      <w:r w:rsidRPr="00DA486D">
        <w:t>Tractor Parts Direct, a new e-commerce company specializing in agricultural machinery components, has contracted our firm to develop a custom delivery-tracking application that will integrate with their inventory system, website, and third-party shipping carriers. As the lead consultant tasked with overall project delivery, I am responsible for coordinating a cross-functional team to ensure the software is delivered on time, within budget, and meets all business requirements.</w:t>
      </w:r>
    </w:p>
    <w:p w14:paraId="4BBC5678" w14:textId="0792DF19" w:rsidR="00DA486D" w:rsidRPr="00DA486D" w:rsidRDefault="00DA486D" w:rsidP="00DA486D">
      <w:r w:rsidRPr="00DA486D">
        <w:t>To eliminate ambiguity and improve accountability, I have created a comprehensive RACI chart that defines who is Responsible, Accountable, Consulted, and Informed for each critical task. The project team consists of five members:</w:t>
      </w:r>
    </w:p>
    <w:p w14:paraId="134E0D24" w14:textId="1E027BBD" w:rsidR="00DA486D" w:rsidRPr="00DA486D" w:rsidRDefault="00DA486D" w:rsidP="00DA486D">
      <w:pPr>
        <w:numPr>
          <w:ilvl w:val="0"/>
          <w:numId w:val="1"/>
        </w:numPr>
      </w:pPr>
      <w:r w:rsidRPr="00DA486D">
        <w:t xml:space="preserve">Project </w:t>
      </w:r>
      <w:r>
        <w:t>Manager</w:t>
      </w:r>
      <w:r w:rsidRPr="00DA486D">
        <w:t xml:space="preserve"> – Overall project delivery and client liaison </w:t>
      </w:r>
    </w:p>
    <w:p w14:paraId="345AE5DC" w14:textId="77777777" w:rsidR="00DA486D" w:rsidRPr="00DA486D" w:rsidRDefault="00DA486D" w:rsidP="00DA486D">
      <w:pPr>
        <w:numPr>
          <w:ilvl w:val="0"/>
          <w:numId w:val="1"/>
        </w:numPr>
      </w:pPr>
      <w:r w:rsidRPr="00DA486D">
        <w:t xml:space="preserve">Programming Expert – Core application logic and backend coding </w:t>
      </w:r>
    </w:p>
    <w:p w14:paraId="1E310336" w14:textId="77777777" w:rsidR="00DA486D" w:rsidRPr="00DA486D" w:rsidRDefault="00DA486D" w:rsidP="00DA486D">
      <w:pPr>
        <w:numPr>
          <w:ilvl w:val="0"/>
          <w:numId w:val="1"/>
        </w:numPr>
      </w:pPr>
      <w:r w:rsidRPr="00DA486D">
        <w:t xml:space="preserve">Interface Design Expert – UI/UX design and front-end development </w:t>
      </w:r>
    </w:p>
    <w:p w14:paraId="595503BC" w14:textId="77777777" w:rsidR="00DA486D" w:rsidRPr="00DA486D" w:rsidRDefault="00DA486D" w:rsidP="00DA486D">
      <w:pPr>
        <w:numPr>
          <w:ilvl w:val="0"/>
          <w:numId w:val="1"/>
        </w:numPr>
      </w:pPr>
      <w:r w:rsidRPr="00DA486D">
        <w:t xml:space="preserve">Database Administrator – Database schema, optimization, and security </w:t>
      </w:r>
    </w:p>
    <w:p w14:paraId="2D7D2A53" w14:textId="47D177A5" w:rsidR="00DA486D" w:rsidRPr="00DA486D" w:rsidRDefault="00DA486D" w:rsidP="00DA486D">
      <w:pPr>
        <w:numPr>
          <w:ilvl w:val="0"/>
          <w:numId w:val="1"/>
        </w:numPr>
      </w:pPr>
      <w:r w:rsidRPr="00DA486D">
        <w:t>Quality Assurance Tester – Test planning, execution, and defect tracking</w:t>
      </w:r>
    </w:p>
    <w:p w14:paraId="35CD82A0" w14:textId="4252A92E" w:rsidR="00DA486D" w:rsidRDefault="00DA486D" w:rsidP="00DA486D">
      <w:pPr>
        <w:numPr>
          <w:ilvl w:val="0"/>
          <w:numId w:val="1"/>
        </w:numPr>
      </w:pPr>
      <w:r w:rsidRPr="00DA486D">
        <w:t>DevOps Engineer – CI/CD pipeline, deployment, and infrastructure</w:t>
      </w:r>
    </w:p>
    <w:p w14:paraId="0C33006B" w14:textId="3974C579" w:rsidR="00DA486D" w:rsidRDefault="00DA486D" w:rsidP="00DA486D">
      <w:r w:rsidRPr="00DA486D">
        <w:rPr>
          <w:noProof/>
        </w:rPr>
        <w:lastRenderedPageBreak/>
        <w:drawing>
          <wp:inline distT="0" distB="0" distL="0" distR="0" wp14:anchorId="038D741A" wp14:editId="2AAE9B91">
            <wp:extent cx="5943600" cy="5608320"/>
            <wp:effectExtent l="0" t="0" r="0" b="0"/>
            <wp:docPr id="172905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0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EF386" w14:textId="77777777" w:rsidR="00DA486D" w:rsidRPr="00DA486D" w:rsidRDefault="00DA486D" w:rsidP="00DA486D">
      <w:pPr>
        <w:ind w:left="360"/>
      </w:pPr>
    </w:p>
    <w:p w14:paraId="11C67D03" w14:textId="6621B054" w:rsidR="00751CC0" w:rsidRDefault="00CB11FD" w:rsidP="00CB11FD">
      <w:r>
        <w:cr/>
      </w:r>
    </w:p>
    <w:sectPr w:rsidR="00751CC0" w:rsidSect="008B66BC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9453D"/>
    <w:multiLevelType w:val="multilevel"/>
    <w:tmpl w:val="E52A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62075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FD"/>
    <w:rsid w:val="000D491D"/>
    <w:rsid w:val="000E4A82"/>
    <w:rsid w:val="0033673F"/>
    <w:rsid w:val="0071079D"/>
    <w:rsid w:val="00751CC0"/>
    <w:rsid w:val="007849EF"/>
    <w:rsid w:val="008B66BC"/>
    <w:rsid w:val="009A057B"/>
    <w:rsid w:val="00AA41E2"/>
    <w:rsid w:val="00B86A6D"/>
    <w:rsid w:val="00CB02F0"/>
    <w:rsid w:val="00CB11FD"/>
    <w:rsid w:val="00DA486D"/>
    <w:rsid w:val="00F47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082DA"/>
  <w15:chartTrackingRefBased/>
  <w15:docId w15:val="{F7A323B3-A55E-41A7-9375-9FE7FC28D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1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1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1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1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1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1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1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1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1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1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1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1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1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49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49EF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8B66B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B66BC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Professor Arnold Webster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 402</Company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Establishing Clear Roles and Responsibilities for the Delivery-Tracking Software Project</dc:title>
  <dc:subject/>
  <dc:creator>Christian Mclean</dc:creator>
  <cp:keywords/>
  <dc:description/>
  <cp:lastModifiedBy>Christian Mclean</cp:lastModifiedBy>
  <cp:revision>2</cp:revision>
  <dcterms:created xsi:type="dcterms:W3CDTF">2025-11-06T07:49:00Z</dcterms:created>
  <dcterms:modified xsi:type="dcterms:W3CDTF">2025-11-06T07:49:00Z</dcterms:modified>
</cp:coreProperties>
</file>