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8B92" w14:textId="6DE75480" w:rsidR="006A1BFF" w:rsidRDefault="006A1BFF" w:rsidP="006A1BFF">
      <w:pPr>
        <w:spacing w:after="290" w:line="265" w:lineRule="auto"/>
      </w:pPr>
    </w:p>
    <w:tbl>
      <w:tblPr>
        <w:tblStyle w:val="TableGrid"/>
        <w:tblW w:w="8366" w:type="dxa"/>
        <w:tblInd w:w="606" w:type="dxa"/>
        <w:tblCellMar>
          <w:top w:w="399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65"/>
        <w:gridCol w:w="6923"/>
        <w:gridCol w:w="878"/>
      </w:tblGrid>
      <w:tr w:rsidR="006A1BFF" w14:paraId="553809A4" w14:textId="77777777" w:rsidTr="006A1BFF">
        <w:trPr>
          <w:gridAfter w:val="1"/>
          <w:wAfter w:w="878" w:type="dxa"/>
          <w:trHeight w:val="8976"/>
        </w:trPr>
        <w:tc>
          <w:tcPr>
            <w:tcW w:w="7488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14:paraId="247A9E23" w14:textId="77777777" w:rsidR="006A1BFF" w:rsidRDefault="006A1BFF" w:rsidP="00FF1977">
            <w:pPr>
              <w:jc w:val="center"/>
            </w:pPr>
            <w:r>
              <w:rPr>
                <w:rFonts w:ascii="Arial" w:eastAsia="Arial" w:hAnsi="Arial" w:cs="Arial"/>
                <w:sz w:val="15"/>
              </w:rPr>
              <w:t>Project Concept Document</w:t>
            </w:r>
          </w:p>
          <w:tbl>
            <w:tblPr>
              <w:tblStyle w:val="TableGrid"/>
              <w:tblW w:w="0" w:type="auto"/>
              <w:tblInd w:w="215" w:type="dxa"/>
              <w:tblCellMar>
                <w:top w:w="42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186"/>
              <w:gridCol w:w="1857"/>
            </w:tblGrid>
            <w:tr w:rsidR="006A1BFF" w14:paraId="7688F39B" w14:textId="77777777" w:rsidTr="008B0B98">
              <w:trPr>
                <w:trHeight w:val="3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0F11715F" w14:textId="77777777" w:rsidR="006A1BFF" w:rsidRDefault="006A1BFF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I. General Information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B36F605" w14:textId="77777777" w:rsidR="006A1BFF" w:rsidRDefault="006A1BFF" w:rsidP="00FF1977"/>
              </w:tc>
            </w:tr>
            <w:tr w:rsidR="006A1BFF" w14:paraId="2178877E" w14:textId="77777777" w:rsidTr="008B0B98">
              <w:trPr>
                <w:trHeight w:val="772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F680AF" w14:textId="2195F1F5" w:rsidR="006A1BFF" w:rsidRPr="007449ED" w:rsidRDefault="006A1BFF" w:rsidP="007449ED">
                  <w:pPr>
                    <w:spacing w:after="38"/>
                    <w:ind w:left="166"/>
                    <w:rPr>
                      <w:rFonts w:ascii="Arial" w:eastAsia="Arial" w:hAnsi="Arial" w:cs="Arial"/>
                      <w:sz w:val="15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Project name: </w:t>
                  </w:r>
                  <w:r w:rsidR="007449ED" w:rsidRPr="007449ED">
                    <w:rPr>
                      <w:rFonts w:ascii="Arial" w:eastAsia="Arial" w:hAnsi="Arial" w:cs="Arial"/>
                      <w:sz w:val="15"/>
                      <w:lang w:val="en-US"/>
                    </w:rPr>
                    <w:t>Secure Multi-Site Network for SCG Hobby</w:t>
                  </w:r>
                </w:p>
                <w:p w14:paraId="51B3B1AF" w14:textId="085974D8" w:rsidR="006A1BFF" w:rsidRDefault="006A1BFF" w:rsidP="00FF1977">
                  <w:pPr>
                    <w:spacing w:after="38"/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Requestor name: </w:t>
                  </w:r>
                  <w:r w:rsidR="007449ED">
                    <w:rPr>
                      <w:rFonts w:ascii="Arial" w:eastAsia="Arial" w:hAnsi="Arial" w:cs="Arial"/>
                      <w:sz w:val="15"/>
                    </w:rPr>
                    <w:t>Christian Mclean</w:t>
                  </w:r>
                </w:p>
                <w:p w14:paraId="75B46701" w14:textId="4BE35211" w:rsidR="006A1BFF" w:rsidRDefault="006A1BFF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Requestor’s contact information:  </w:t>
                  </w:r>
                  <w:r w:rsidR="007449ED">
                    <w:rPr>
                      <w:rFonts w:ascii="Arial" w:eastAsia="Arial" w:hAnsi="Arial" w:cs="Arial"/>
                      <w:sz w:val="15"/>
                    </w:rPr>
                    <w:t>mcleanman36@yahoo.com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E088CD" w14:textId="6E826043" w:rsidR="006A1BFF" w:rsidRPr="007449ED" w:rsidRDefault="006A1BFF" w:rsidP="00FF1977">
                  <w:pPr>
                    <w:ind w:right="400"/>
                    <w:rPr>
                      <w:rFonts w:ascii="Arial" w:eastAsia="Arial" w:hAnsi="Arial" w:cs="Arial"/>
                      <w:sz w:val="15"/>
                      <w:lang w:val="en-US"/>
                    </w:rPr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Project number: </w:t>
                  </w:r>
                  <w:r w:rsidR="007449ED" w:rsidRPr="007449ED">
                    <w:rPr>
                      <w:rFonts w:ascii="Arial" w:eastAsia="Arial" w:hAnsi="Arial" w:cs="Arial"/>
                      <w:sz w:val="15"/>
                      <w:lang w:val="en-US"/>
                    </w:rPr>
                    <w:t xml:space="preserve">IT499-NET-001 </w:t>
                  </w:r>
                </w:p>
                <w:p w14:paraId="54ECE8A1" w14:textId="77777777" w:rsidR="006A1BFF" w:rsidRDefault="006A1BFF" w:rsidP="00FF1977">
                  <w:pPr>
                    <w:ind w:right="400"/>
                    <w:rPr>
                      <w:rFonts w:ascii="Arial" w:eastAsia="Arial" w:hAnsi="Arial" w:cs="Arial"/>
                      <w:sz w:val="15"/>
                    </w:rPr>
                  </w:pPr>
                </w:p>
                <w:p w14:paraId="1FA53F42" w14:textId="3731924E" w:rsidR="006A1BFF" w:rsidRDefault="006A1BFF" w:rsidP="00FF1977">
                  <w:pPr>
                    <w:ind w:right="400"/>
                  </w:pPr>
                  <w:r>
                    <w:rPr>
                      <w:rFonts w:ascii="Arial" w:eastAsia="Arial" w:hAnsi="Arial" w:cs="Arial"/>
                      <w:sz w:val="15"/>
                    </w:rPr>
                    <w:t>Date of request:</w:t>
                  </w:r>
                  <w:r w:rsidR="007449ED">
                    <w:rPr>
                      <w:rFonts w:ascii="Arial" w:eastAsia="Arial" w:hAnsi="Arial" w:cs="Arial"/>
                      <w:sz w:val="15"/>
                    </w:rPr>
                    <w:t>01/11/2025</w:t>
                  </w:r>
                </w:p>
              </w:tc>
            </w:tr>
            <w:tr w:rsidR="006A1BFF" w14:paraId="38ACC326" w14:textId="77777777" w:rsidTr="008B0B98">
              <w:trPr>
                <w:trHeight w:val="330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7F2AF50" w14:textId="1FD44432" w:rsidR="006A1BFF" w:rsidRDefault="006A1BFF" w:rsidP="00FF1977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Section One</w:t>
                  </w:r>
                  <w:r>
                    <w:rPr>
                      <w:rFonts w:ascii="Arial" w:eastAsia="Arial" w:hAnsi="Arial" w:cs="Arial"/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243C4EEE" w14:textId="77777777" w:rsidR="006A1BFF" w:rsidRDefault="006A1BFF" w:rsidP="00FF1977"/>
              </w:tc>
            </w:tr>
            <w:tr w:rsidR="006A1BFF" w14:paraId="0A73D874" w14:textId="77777777" w:rsidTr="008B0B98">
              <w:tblPrEx>
                <w:tblCellMar>
                  <w:top w:w="70" w:type="dxa"/>
                  <w:left w:w="167" w:type="dxa"/>
                  <w:right w:w="1" w:type="dxa"/>
                </w:tblCellMar>
              </w:tblPrEx>
              <w:trPr>
                <w:trHeight w:val="497"/>
              </w:trPr>
              <w:tc>
                <w:tcPr>
                  <w:tcW w:w="0" w:type="auto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56C7559B" w14:textId="77777777" w:rsidR="006A1BFF" w:rsidRDefault="006A1BFF" w:rsidP="006A1BFF">
                  <w:r>
                    <w:rPr>
                      <w:rFonts w:ascii="Arial" w:eastAsia="Arial" w:hAnsi="Arial" w:cs="Arial"/>
                      <w:sz w:val="15"/>
                    </w:rPr>
                    <w:t>II. Business Justification</w:t>
                  </w:r>
                </w:p>
              </w:tc>
              <w:tc>
                <w:tcPr>
                  <w:tcW w:w="0" w:type="auto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82BFC1E" w14:textId="1E2BDEE3" w:rsidR="006A1BFF" w:rsidRDefault="006A1BFF" w:rsidP="00FF1977">
                  <w:pPr>
                    <w:ind w:left="23"/>
                  </w:pPr>
                </w:p>
              </w:tc>
            </w:tr>
            <w:tr w:rsidR="006A1BFF" w14:paraId="5C07FA09" w14:textId="77777777" w:rsidTr="008B0B98">
              <w:tblPrEx>
                <w:tblCellMar>
                  <w:top w:w="70" w:type="dxa"/>
                  <w:left w:w="167" w:type="dxa"/>
                  <w:right w:w="1" w:type="dxa"/>
                </w:tblCellMar>
              </w:tblPrEx>
              <w:trPr>
                <w:trHeight w:val="972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66EA0B33" w14:textId="0932671D" w:rsidR="002A4C5A" w:rsidRPr="002A4C5A" w:rsidRDefault="002A4C5A" w:rsidP="002A4C5A">
                  <w:p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SCG Hobby, a small business operating four local hobby shops in western Pennsylvania with about 20 employees, uses outdated networks at each site with no secure inter-site connectivity. This leads to inefficient inventory management, isolated POS systems, and vulnerability to theft/data breaches. As the company plans expansion potentially adding sites, without this project, risks include: </w:t>
                  </w:r>
                </w:p>
                <w:p w14:paraId="3BBC89CE" w14:textId="77777777" w:rsidR="002A4C5A" w:rsidRPr="002A4C5A" w:rsidRDefault="002A4C5A" w:rsidP="002A4C5A">
                  <w:pPr>
                    <w:numPr>
                      <w:ilvl w:val="0"/>
                      <w:numId w:val="1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Operational silos causing stock discrepancies and lost sales. </w:t>
                  </w:r>
                </w:p>
                <w:p w14:paraId="4AFF7B5A" w14:textId="77777777" w:rsidR="002A4C5A" w:rsidRPr="002A4C5A" w:rsidRDefault="002A4C5A" w:rsidP="002A4C5A">
                  <w:pPr>
                    <w:numPr>
                      <w:ilvl w:val="0"/>
                      <w:numId w:val="1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Security gaps exposing customer data and physical assets. </w:t>
                  </w:r>
                </w:p>
                <w:p w14:paraId="462C0B87" w14:textId="77777777" w:rsidR="002A4C5A" w:rsidRPr="002A4C5A" w:rsidRDefault="002A4C5A" w:rsidP="002A4C5A">
                  <w:pPr>
                    <w:numPr>
                      <w:ilvl w:val="0"/>
                      <w:numId w:val="1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Inability to scale securely for growth. </w:t>
                  </w:r>
                </w:p>
                <w:p w14:paraId="22C32019" w14:textId="5B8DEBA7" w:rsidR="002A4C5A" w:rsidRDefault="002A4C5A" w:rsidP="002A4C5A">
                  <w:pPr>
                    <w:numPr>
                      <w:ilvl w:val="0"/>
                      <w:numId w:val="1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>Higher costs</w:t>
                  </w:r>
                  <w:r>
                    <w:rPr>
                      <w:lang w:val="en-US"/>
                    </w:rPr>
                    <w:t xml:space="preserve"> </w:t>
                  </w:r>
                  <w:r w:rsidRPr="002A4C5A">
                    <w:rPr>
                      <w:lang w:val="en-US"/>
                    </w:rPr>
                    <w:t>from manual processes and potential losses.</w:t>
                  </w:r>
                </w:p>
                <w:p w14:paraId="2CE86969" w14:textId="77777777" w:rsidR="002A4C5A" w:rsidRPr="002A4C5A" w:rsidRDefault="002A4C5A" w:rsidP="002A4C5A">
                  <w:pPr>
                    <w:ind w:left="360"/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>Approval will enable unified, secure operations across sites, support expansion via WAN/VPN, and integrate physical security like cameras/alarms.</w:t>
                  </w:r>
                </w:p>
                <w:p w14:paraId="417BB7D9" w14:textId="77777777" w:rsidR="002A4C5A" w:rsidRPr="002A4C5A" w:rsidRDefault="002A4C5A" w:rsidP="002A4C5A">
                  <w:pPr>
                    <w:rPr>
                      <w:lang w:val="en-US"/>
                    </w:rPr>
                  </w:pPr>
                </w:p>
                <w:p w14:paraId="19438D8B" w14:textId="77777777" w:rsidR="006A1BFF" w:rsidRDefault="006A1BFF" w:rsidP="006A1BFF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4F99D833" w14:textId="77777777" w:rsidR="006A1BFF" w:rsidRDefault="006A1BFF" w:rsidP="00FF1977"/>
              </w:tc>
            </w:tr>
            <w:tr w:rsidR="006A1BFF" w14:paraId="73E3D55E" w14:textId="77777777" w:rsidTr="008B0B98">
              <w:tblPrEx>
                <w:tblCellMar>
                  <w:top w:w="70" w:type="dxa"/>
                </w:tblCellMar>
              </w:tblPrEx>
              <w:trPr>
                <w:trHeight w:val="497"/>
              </w:trPr>
              <w:tc>
                <w:tcPr>
                  <w:tcW w:w="0" w:type="auto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39101F7C" w14:textId="77777777" w:rsidR="006A1BFF" w:rsidRDefault="006A1BFF" w:rsidP="006A1BFF">
                  <w:pPr>
                    <w:ind w:left="166"/>
                  </w:pPr>
                  <w:r>
                    <w:rPr>
                      <w:rFonts w:ascii="Arial" w:eastAsia="Arial" w:hAnsi="Arial" w:cs="Arial"/>
                      <w:sz w:val="15"/>
                    </w:rPr>
                    <w:t>III. Project Description</w:t>
                  </w:r>
                </w:p>
              </w:tc>
              <w:tc>
                <w:tcPr>
                  <w:tcW w:w="0" w:type="auto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A94A752" w14:textId="6E9647E5" w:rsidR="006A1BFF" w:rsidRDefault="006A1BFF" w:rsidP="00FF1977"/>
              </w:tc>
            </w:tr>
            <w:tr w:rsidR="006A1BFF" w14:paraId="16953EFF" w14:textId="77777777" w:rsidTr="008B0B98">
              <w:tblPrEx>
                <w:tblCellMar>
                  <w:top w:w="70" w:type="dxa"/>
                </w:tblCellMar>
              </w:tblPrEx>
              <w:trPr>
                <w:trHeight w:val="972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782571B4" w14:textId="54F77EA7" w:rsidR="002A4C5A" w:rsidRPr="002A4C5A" w:rsidRDefault="002A4C5A" w:rsidP="002A4C5A">
                  <w:p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This project designs a secure network integrating LANs at four sites with WAN/VPN for inter-site connectivity, plus security policies including physical features cameras, alarms. High-level objectives and desired outcomes: </w:t>
                  </w:r>
                </w:p>
                <w:p w14:paraId="4F88052B" w14:textId="77777777" w:rsidR="002A4C5A" w:rsidRPr="002A4C5A" w:rsidRDefault="002A4C5A" w:rsidP="002A4C5A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Deliver conceptual/logical and physical designs with WAN/VPN focus. </w:t>
                  </w:r>
                </w:p>
                <w:p w14:paraId="303B2959" w14:textId="77777777" w:rsidR="002A4C5A" w:rsidRPr="002A4C5A" w:rsidRDefault="002A4C5A" w:rsidP="002A4C5A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Recommend equipment, costs, and vendors. </w:t>
                  </w:r>
                </w:p>
                <w:p w14:paraId="68AE164B" w14:textId="6563ED4F" w:rsidR="002A4C5A" w:rsidRPr="002A4C5A" w:rsidRDefault="002A4C5A" w:rsidP="002A4C5A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Develop security plan/policy logical access, backups, plus physical integration like IP cameras/alarms. </w:t>
                  </w:r>
                </w:p>
                <w:p w14:paraId="799A28B7" w14:textId="77777777" w:rsidR="002A4C5A" w:rsidRPr="002A4C5A" w:rsidRDefault="002A4C5A" w:rsidP="002A4C5A">
                  <w:pPr>
                    <w:numPr>
                      <w:ilvl w:val="0"/>
                      <w:numId w:val="2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lastRenderedPageBreak/>
                    <w:t>Create phased implementation plan with schedule, testing, and training.</w:t>
                  </w:r>
                </w:p>
                <w:p w14:paraId="067D7C86" w14:textId="77777777" w:rsidR="006A1BFF" w:rsidRDefault="006A1BFF" w:rsidP="00FF197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171EE072" w14:textId="77777777" w:rsidR="006A1BFF" w:rsidRDefault="006A1BFF" w:rsidP="00FF1977"/>
              </w:tc>
            </w:tr>
            <w:tr w:rsidR="006A1BFF" w14:paraId="7FE593DE" w14:textId="77777777" w:rsidTr="008B0B98">
              <w:tblPrEx>
                <w:tblCellMar>
                  <w:top w:w="70" w:type="dxa"/>
                </w:tblCellMar>
              </w:tblPrEx>
              <w:trPr>
                <w:trHeight w:val="330"/>
              </w:trPr>
              <w:tc>
                <w:tcPr>
                  <w:tcW w:w="0" w:type="auto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769E7E59" w14:textId="77777777" w:rsidR="006A1BFF" w:rsidRDefault="006A1BFF" w:rsidP="00FF1977">
                  <w:pPr>
                    <w:ind w:left="167"/>
                  </w:pPr>
                  <w:r>
                    <w:rPr>
                      <w:rFonts w:ascii="Arial" w:eastAsia="Arial" w:hAnsi="Arial" w:cs="Arial"/>
                      <w:sz w:val="15"/>
                    </w:rPr>
                    <w:t xml:space="preserve">IV. Project Costs </w:t>
                  </w:r>
                </w:p>
              </w:tc>
              <w:tc>
                <w:tcPr>
                  <w:tcW w:w="0" w:type="auto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396201A3" w14:textId="31FA59EF" w:rsidR="006A1BFF" w:rsidRDefault="006A1BFF" w:rsidP="00FF1977"/>
              </w:tc>
            </w:tr>
            <w:tr w:rsidR="006A1BFF" w14:paraId="550073D1" w14:textId="77777777" w:rsidTr="008B0B98">
              <w:tblPrEx>
                <w:tblCellMar>
                  <w:top w:w="70" w:type="dxa"/>
                </w:tblCellMar>
              </w:tblPrEx>
              <w:trPr>
                <w:trHeight w:val="1138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42244D6A" w14:textId="5F0CB222" w:rsidR="002A4C5A" w:rsidRPr="002A4C5A" w:rsidRDefault="002A4C5A" w:rsidP="002A4C5A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Core Networking WAN/VPN Focus </w:t>
                  </w:r>
                </w:p>
                <w:p w14:paraId="05BAABFC" w14:textId="42D1FB2A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>Site-to-site VPN routers/gateways Ubiquiti Dream Machine Pro/SE or similar per site, or central hub + branches: $500–$1,200 per site ×</w:t>
                  </w:r>
                  <w:proofErr w:type="gramStart"/>
                  <w:r w:rsidRPr="002A4C5A">
                    <w:rPr>
                      <w:lang w:val="en-US"/>
                    </w:rPr>
                    <w:t>4  $</w:t>
                  </w:r>
                  <w:proofErr w:type="gramEnd"/>
                  <w:r w:rsidRPr="002A4C5A">
                    <w:rPr>
                      <w:lang w:val="en-US"/>
                    </w:rPr>
                    <w:t xml:space="preserve">2,000–$4,800 total. </w:t>
                  </w:r>
                </w:p>
                <w:p w14:paraId="6564992B" w14:textId="6BE260BD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Managed PoE switches for connecting devices, APs, cameras: $400–$1,000 per site $1,600–$4,000 total. </w:t>
                  </w:r>
                </w:p>
                <w:p w14:paraId="5F54F06B" w14:textId="50B28698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Wireless access points </w:t>
                  </w:r>
                  <w:r w:rsidR="008B0B98" w:rsidRPr="002A4C5A">
                    <w:rPr>
                      <w:lang w:val="en-US"/>
                    </w:rPr>
                    <w:t>Wi-Fi</w:t>
                  </w:r>
                  <w:r w:rsidRPr="002A4C5A">
                    <w:rPr>
                      <w:lang w:val="en-US"/>
                    </w:rPr>
                    <w:t xml:space="preserve"> 6/7 for in-store coverage: $150–$300 each 2–4 per </w:t>
                  </w:r>
                  <w:r w:rsidR="008B0B98" w:rsidRPr="002A4C5A">
                    <w:rPr>
                      <w:lang w:val="en-US"/>
                    </w:rPr>
                    <w:t>site $</w:t>
                  </w:r>
                  <w:r w:rsidRPr="002A4C5A">
                    <w:rPr>
                      <w:lang w:val="en-US"/>
                    </w:rPr>
                    <w:t>1,200–$4,800 total.</w:t>
                  </w:r>
                  <w:r w:rsidRPr="002A4C5A">
                    <w:rPr>
                      <w:lang w:val="en-US"/>
                    </w:rPr>
                    <w:br/>
                    <w:t>Subtotal: $4,800–$13,600 lower end favors Ubiquiti bundles for easier multi-site management.</w:t>
                  </w:r>
                </w:p>
                <w:p w14:paraId="589824FE" w14:textId="0EFD5100" w:rsidR="002A4C5A" w:rsidRPr="002A4C5A" w:rsidRDefault="002A4C5A" w:rsidP="002A4C5A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Physical Security Integration Cameras + Alarms </w:t>
                  </w:r>
                </w:p>
                <w:p w14:paraId="5FD0023B" w14:textId="73177D74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IP PoE security cameras 4–8 per site, outdoor/indoor, 4K with night vision: $150–$500 each $2,400–$16,000 total aim for 5–6/site average. </w:t>
                  </w:r>
                </w:p>
                <w:p w14:paraId="49F28918" w14:textId="6B78CE08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NVR/recorder/storage central or cloud-hybrid, 4–8TB: $500–$2,000. </w:t>
                  </w:r>
                </w:p>
                <w:p w14:paraId="78823AA0" w14:textId="02C89A5B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>Alarm system basics sensors, control panel, siren per site: $500–$1,500 per site $2,000–$6,000 total.</w:t>
                  </w:r>
                  <w:r w:rsidRPr="002A4C5A">
                    <w:rPr>
                      <w:lang w:val="en-US"/>
                    </w:rPr>
                    <w:br/>
                    <w:t>Subtotal: $4,900–$24,000 mid-range: ~$8,000–$12,000 for solid coverage without overkill.</w:t>
                  </w:r>
                </w:p>
                <w:p w14:paraId="37101552" w14:textId="77777777" w:rsidR="002A4C5A" w:rsidRPr="002A4C5A" w:rsidRDefault="002A4C5A" w:rsidP="002A4C5A">
                  <w:pPr>
                    <w:numPr>
                      <w:ilvl w:val="0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Software/Licenses &amp; Misc </w:t>
                  </w:r>
                </w:p>
                <w:p w14:paraId="7F0EB4BD" w14:textId="0E360417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UniFi/central management software often free/low-cost or advanced licenses: $0–$1,000. </w:t>
                  </w:r>
                </w:p>
                <w:p w14:paraId="7238C193" w14:textId="5C104499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VPN/security software add-ons if not built-in: $500–$1,500. </w:t>
                  </w:r>
                </w:p>
                <w:p w14:paraId="06671B9E" w14:textId="77777777" w:rsidR="002A4C5A" w:rsidRPr="002A4C5A" w:rsidRDefault="002A4C5A" w:rsidP="002A4C5A">
                  <w:pPr>
                    <w:numPr>
                      <w:ilvl w:val="1"/>
                      <w:numId w:val="3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>Cables, mounts, basic tools: $1,000–$2,000.</w:t>
                  </w:r>
                  <w:r w:rsidRPr="002A4C5A">
                    <w:rPr>
                      <w:lang w:val="en-US"/>
                    </w:rPr>
                    <w:br/>
                    <w:t>Subtotal: $1,500–$4,500.</w:t>
                  </w:r>
                </w:p>
                <w:p w14:paraId="3C9B2F93" w14:textId="525139D9" w:rsidR="002A4C5A" w:rsidRPr="002A4C5A" w:rsidRDefault="002A4C5A" w:rsidP="002A4C5A">
                  <w:p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 xml:space="preserve">Grand Total Estimate Hardware + Essentials: $20,000–$30,000 </w:t>
                  </w:r>
                </w:p>
                <w:p w14:paraId="287CF691" w14:textId="46F49D82" w:rsidR="002A4C5A" w:rsidRPr="002A4C5A" w:rsidRDefault="002A4C5A" w:rsidP="002A4C5A">
                  <w:pPr>
                    <w:numPr>
                      <w:ilvl w:val="0"/>
                      <w:numId w:val="4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lastRenderedPageBreak/>
                    <w:t xml:space="preserve">Low end ~$20k: Budget-friendly Ubiquiti stack, minimal cameras 4/site, basic alarms. </w:t>
                  </w:r>
                </w:p>
                <w:p w14:paraId="5D0BDC2F" w14:textId="6A6FF09A" w:rsidR="002A4C5A" w:rsidRPr="002A4C5A" w:rsidRDefault="002A4C5A" w:rsidP="002A4C5A">
                  <w:pPr>
                    <w:numPr>
                      <w:ilvl w:val="0"/>
                      <w:numId w:val="4"/>
                    </w:numPr>
                    <w:rPr>
                      <w:lang w:val="en-US"/>
                    </w:rPr>
                  </w:pPr>
                  <w:r w:rsidRPr="002A4C5A">
                    <w:rPr>
                      <w:lang w:val="en-US"/>
                    </w:rPr>
                    <w:t>High end ~$30k: More robust switches/APs, additional cameras 6–8/site, premium features like AI detection.</w:t>
                  </w:r>
                </w:p>
                <w:p w14:paraId="25669AB2" w14:textId="77777777" w:rsidR="006A1BFF" w:rsidRDefault="006A1BFF" w:rsidP="00FF197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6C4959A1" w14:textId="77777777" w:rsidR="006A1BFF" w:rsidRDefault="006A1BFF" w:rsidP="00FF1977"/>
              </w:tc>
            </w:tr>
            <w:tr w:rsidR="006A1BFF" w14:paraId="321DCEC5" w14:textId="77777777" w:rsidTr="008B0B98">
              <w:tblPrEx>
                <w:tblCellMar>
                  <w:top w:w="70" w:type="dxa"/>
                </w:tblCellMar>
              </w:tblPrEx>
              <w:trPr>
                <w:trHeight w:val="497"/>
              </w:trPr>
              <w:tc>
                <w:tcPr>
                  <w:tcW w:w="0" w:type="auto"/>
                  <w:tcBorders>
                    <w:top w:val="single" w:sz="11" w:space="0" w:color="000000"/>
                    <w:left w:val="single" w:sz="11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D67FC5C" w14:textId="77777777" w:rsidR="006A1BFF" w:rsidRDefault="006A1BFF" w:rsidP="00FF1977">
                  <w:pPr>
                    <w:ind w:left="167"/>
                  </w:pPr>
                  <w:r>
                    <w:rPr>
                      <w:rFonts w:ascii="Arial" w:eastAsia="Arial" w:hAnsi="Arial" w:cs="Arial"/>
                      <w:sz w:val="15"/>
                    </w:rPr>
                    <w:t>V. Timeframe</w:t>
                  </w:r>
                </w:p>
              </w:tc>
              <w:tc>
                <w:tcPr>
                  <w:tcW w:w="0" w:type="auto"/>
                  <w:tcBorders>
                    <w:top w:val="single" w:sz="11" w:space="0" w:color="000000"/>
                    <w:left w:val="nil"/>
                    <w:bottom w:val="nil"/>
                    <w:right w:val="single" w:sz="11" w:space="0" w:color="000000"/>
                  </w:tcBorders>
                  <w:shd w:val="clear" w:color="auto" w:fill="E5E5E5"/>
                </w:tcPr>
                <w:p w14:paraId="69490A52" w14:textId="0DD05C23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_____________</w:t>
                  </w:r>
                </w:p>
              </w:tc>
            </w:tr>
            <w:tr w:rsidR="006A1BFF" w14:paraId="1539187C" w14:textId="77777777" w:rsidTr="008B0B98">
              <w:tblPrEx>
                <w:tblCellMar>
                  <w:top w:w="70" w:type="dxa"/>
                </w:tblCellMar>
              </w:tblPrEx>
              <w:trPr>
                <w:trHeight w:val="972"/>
              </w:trPr>
              <w:tc>
                <w:tcPr>
                  <w:tcW w:w="0" w:type="auto"/>
                  <w:tcBorders>
                    <w:top w:val="nil"/>
                    <w:left w:val="single" w:sz="11" w:space="0" w:color="000000"/>
                    <w:bottom w:val="single" w:sz="11" w:space="0" w:color="000000"/>
                    <w:right w:val="nil"/>
                  </w:tcBorders>
                </w:tcPr>
                <w:p w14:paraId="11F62841" w14:textId="0D6B604B" w:rsidR="002A4C5A" w:rsidRDefault="002A4C5A" w:rsidP="002A4C5A">
                  <w:r>
                    <w:t>Is there a critical completion date? No</w:t>
                  </w:r>
                </w:p>
                <w:p w14:paraId="2B73041B" w14:textId="77777777" w:rsidR="002A4C5A" w:rsidRDefault="002A4C5A" w:rsidP="002A4C5A">
                  <w:r>
                    <w:t>Desired completion date: Within 8 weeks</w:t>
                  </w:r>
                </w:p>
                <w:p w14:paraId="3C923362" w14:textId="77777777" w:rsidR="006A1BFF" w:rsidRDefault="006A1BFF" w:rsidP="00FF1977"/>
              </w:tc>
              <w:tc>
                <w:tcPr>
                  <w:tcW w:w="0" w:type="auto"/>
                  <w:tcBorders>
                    <w:top w:val="nil"/>
                    <w:left w:val="nil"/>
                    <w:bottom w:val="single" w:sz="11" w:space="0" w:color="000000"/>
                    <w:right w:val="single" w:sz="11" w:space="0" w:color="000000"/>
                  </w:tcBorders>
                </w:tcPr>
                <w:p w14:paraId="4FCA0BF2" w14:textId="77777777" w:rsidR="006A1BFF" w:rsidRDefault="006A1BFF" w:rsidP="00FF1977"/>
              </w:tc>
            </w:tr>
          </w:tbl>
          <w:p w14:paraId="4A6D1128" w14:textId="77777777" w:rsidR="006A1BFF" w:rsidRDefault="006A1BFF" w:rsidP="00FF1977"/>
        </w:tc>
      </w:tr>
      <w:tr w:rsidR="006A1BFF" w14:paraId="0DFFEB6C" w14:textId="77777777" w:rsidTr="006A1BFF">
        <w:tblPrEx>
          <w:tblCellMar>
            <w:top w:w="416" w:type="dxa"/>
          </w:tblCellMar>
        </w:tblPrEx>
        <w:trPr>
          <w:gridBefore w:val="1"/>
          <w:wBefore w:w="565" w:type="dxa"/>
          <w:trHeight w:val="9351"/>
        </w:trPr>
        <w:tc>
          <w:tcPr>
            <w:tcW w:w="780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567B3C" w14:textId="2D513CDF" w:rsidR="006A1BFF" w:rsidRDefault="006A1BFF" w:rsidP="00FF1977">
            <w:pPr>
              <w:jc w:val="center"/>
            </w:pPr>
            <w:r>
              <w:rPr>
                <w:rFonts w:ascii="Arial" w:eastAsia="Arial" w:hAnsi="Arial" w:cs="Arial"/>
                <w:sz w:val="15"/>
              </w:rPr>
              <w:lastRenderedPageBreak/>
              <w:t>Project Concept Document—page 2</w:t>
            </w:r>
          </w:p>
          <w:tbl>
            <w:tblPr>
              <w:tblStyle w:val="TableGrid"/>
              <w:tblW w:w="7113" w:type="dxa"/>
              <w:tblInd w:w="229" w:type="dxa"/>
              <w:tblCellMar>
                <w:top w:w="73" w:type="dxa"/>
                <w:left w:w="173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"/>
              <w:gridCol w:w="5913"/>
              <w:gridCol w:w="122"/>
              <w:gridCol w:w="1060"/>
              <w:gridCol w:w="11"/>
            </w:tblGrid>
            <w:tr w:rsidR="006A1BFF" w14:paraId="7A69DE49" w14:textId="77777777" w:rsidTr="00FF1977">
              <w:trPr>
                <w:gridAfter w:val="1"/>
                <w:wAfter w:w="15" w:type="dxa"/>
                <w:trHeight w:val="344"/>
              </w:trPr>
              <w:tc>
                <w:tcPr>
                  <w:tcW w:w="71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61C26A03" w14:textId="4C1F54F4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 xml:space="preserve">Section Two </w:t>
                  </w:r>
                </w:p>
              </w:tc>
            </w:tr>
            <w:tr w:rsidR="006A1BFF" w14:paraId="3E314FB0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346"/>
              </w:trPr>
              <w:tc>
                <w:tcPr>
                  <w:tcW w:w="1648" w:type="dxa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4A81979F" w14:textId="77777777" w:rsidR="006A1BFF" w:rsidRDefault="006A1BFF" w:rsidP="006A1BFF">
                  <w:pPr>
                    <w:ind w:left="169"/>
                  </w:pPr>
                  <w:r>
                    <w:rPr>
                      <w:rFonts w:ascii="Arial" w:eastAsia="Arial" w:hAnsi="Arial" w:cs="Arial"/>
                      <w:sz w:val="15"/>
                    </w:rPr>
                    <w:t>VI. Planning Estimates</w:t>
                  </w:r>
                </w:p>
              </w:tc>
              <w:tc>
                <w:tcPr>
                  <w:tcW w:w="5465" w:type="dxa"/>
                  <w:gridSpan w:val="3"/>
                  <w:tcBorders>
                    <w:top w:val="single" w:sz="12" w:space="0" w:color="000000"/>
                    <w:left w:val="nil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68A28766" w14:textId="02B90A71" w:rsidR="006A1BFF" w:rsidRDefault="006A1BFF" w:rsidP="00FF1977"/>
              </w:tc>
            </w:tr>
            <w:tr w:rsidR="006A1BFF" w14:paraId="582E5485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1184"/>
              </w:trPr>
              <w:tc>
                <w:tcPr>
                  <w:tcW w:w="1648" w:type="dxa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nil"/>
                  </w:tcBorders>
                </w:tcPr>
                <w:tbl>
                  <w:tblPr>
                    <w:tblW w:w="0" w:type="auto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88"/>
                    <w:gridCol w:w="841"/>
                    <w:gridCol w:w="2019"/>
                    <w:gridCol w:w="1650"/>
                  </w:tblGrid>
                  <w:tr w:rsidR="008B0B98" w:rsidRPr="008B0B98" w14:paraId="392548CA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16E9D4A2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b/>
                            <w:bCs/>
                            <w:lang w:val="en-US"/>
                          </w:rPr>
                        </w:pPr>
                        <w:r w:rsidRPr="008B0B98">
                          <w:rPr>
                            <w:b/>
                            <w:bCs/>
                            <w:lang w:val="en-US"/>
                          </w:rPr>
                          <w:t>Phase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238F1808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b/>
                            <w:bCs/>
                            <w:lang w:val="en-US"/>
                          </w:rPr>
                        </w:pPr>
                        <w:r w:rsidRPr="008B0B98">
                          <w:rPr>
                            <w:b/>
                            <w:bCs/>
                            <w:lang w:val="en-US"/>
                          </w:rPr>
                          <w:t>Duration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4399A1D4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b/>
                            <w:bCs/>
                            <w:lang w:val="en-US"/>
                          </w:rPr>
                        </w:pPr>
                        <w:r w:rsidRPr="008B0B98">
                          <w:rPr>
                            <w:b/>
                            <w:bCs/>
                            <w:lang w:val="en-US"/>
                          </w:rPr>
                          <w:t>Key Tasks/Milestones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center"/>
                        <w:hideMark/>
                      </w:tcPr>
                      <w:p w14:paraId="77E22152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b/>
                            <w:bCs/>
                            <w:lang w:val="en-US"/>
                          </w:rPr>
                        </w:pPr>
                        <w:r w:rsidRPr="008B0B98">
                          <w:rPr>
                            <w:b/>
                            <w:bCs/>
                            <w:lang w:val="en-US"/>
                          </w:rPr>
                          <w:t>Estimated Effort</w:t>
                        </w:r>
                      </w:p>
                    </w:tc>
                  </w:tr>
                  <w:tr w:rsidR="008B0B98" w:rsidRPr="008B0B98" w14:paraId="33DF3326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6664CEA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1. Initiation &amp; Requirements Gathering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DA19D8C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Weeks 1–2 (Jan 12–25)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CA7534C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Define business goals/SMART objectives. </w:t>
                        </w:r>
                      </w:p>
                      <w:p w14:paraId="52E32774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Gather/analyze user needs inventory sharing via WAN, camera feeds.</w:t>
                        </w:r>
                      </w:p>
                      <w:p w14:paraId="45DCAED4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Initial stakeholder input virtual interviews with shop managers. </w:t>
                        </w:r>
                      </w:p>
                      <w:p w14:paraId="3C25FD52" w14:textId="555C029A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Complete Project Concept Document. Milestone: Approved concept &amp; initial scope.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873F734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15–25 hours total; focuses on high-level alignment.</w:t>
                        </w:r>
                      </w:p>
                    </w:tc>
                  </w:tr>
                  <w:tr w:rsidR="008B0B98" w:rsidRPr="008B0B98" w14:paraId="33E167CB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4BA078F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2. Planning &amp; Conceptual Design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FC0A8C1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Weeks 3–4 (Jan 26–Feb 8)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DF41179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Develop logical network design WAN/VPN topology, VLAN. </w:t>
                        </w:r>
                      </w:p>
                      <w:p w14:paraId="31C5906A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Outline security policy access controls, backups.</w:t>
                        </w:r>
                      </w:p>
                      <w:p w14:paraId="1A0449E6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Research vendors/</w:t>
                        </w:r>
                        <w:proofErr w:type="gramStart"/>
                        <w:r w:rsidRPr="008B0B98">
                          <w:rPr>
                            <w:lang w:val="en-US"/>
                          </w:rPr>
                          <w:t>equipment  Ubiquiti</w:t>
                        </w:r>
                        <w:proofErr w:type="gramEnd"/>
                        <w:r w:rsidRPr="008B0B98">
                          <w:rPr>
                            <w:lang w:val="en-US"/>
                          </w:rPr>
                          <w:t xml:space="preserve"> for VPN, IP cameras. </w:t>
                        </w:r>
                      </w:p>
                      <w:p w14:paraId="5D16C99B" w14:textId="5A160680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Create preliminary cost comparisons &amp; risk list. Milestone: Conceptual diagrams &amp; WBS draft.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E4122D0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20–30 hours; iterative with research/tools.</w:t>
                        </w:r>
                      </w:p>
                    </w:tc>
                  </w:tr>
                  <w:tr w:rsidR="008B0B98" w:rsidRPr="008B0B98" w14:paraId="12D030E2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957B59A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3. Detailed Design &amp; Security Planning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4DED37F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Weeks 5–6 (Feb 9–22)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6FFD4008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Finalize physical designs floor plans per site, camera/alarm placements. </w:t>
                        </w:r>
                      </w:p>
                      <w:p w14:paraId="0AC60C44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Detail implementation plan phased rollout: site-</w:t>
                        </w:r>
                        <w:r w:rsidRPr="008B0B98">
                          <w:rPr>
                            <w:lang w:val="en-US"/>
                          </w:rPr>
                          <w:lastRenderedPageBreak/>
                          <w:t xml:space="preserve">by-site VPN setup, testing. </w:t>
                        </w:r>
                      </w:p>
                      <w:p w14:paraId="3C17C056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Refine security plan logical/physical integration, training outline. </w:t>
                        </w:r>
                      </w:p>
                      <w:p w14:paraId="5364A752" w14:textId="37831DB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Update WBS with subtasks/work packages. Milestone: Full designs, equipment list, &amp; policy docs.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773DC1D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lastRenderedPageBreak/>
                          <w:t>25–35 hours; includes reviews/revisions.</w:t>
                        </w:r>
                      </w:p>
                    </w:tc>
                  </w:tr>
                  <w:tr w:rsidR="008B0B98" w:rsidRPr="008B0B98" w14:paraId="7E4121C4" w14:textId="77777777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7F01A9A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4. Monitoring, Testing Plans, &amp; Closing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139713E" w14:textId="77777777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Weeks 7–8 (Feb 23–Mar 8)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DD44D29" w14:textId="42DDFEB8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Develop testing </w:t>
                        </w:r>
                        <w:r w:rsidR="00177AEE" w:rsidRPr="008B0B98">
                          <w:rPr>
                            <w:lang w:val="en-US"/>
                          </w:rPr>
                          <w:t>protocols,</w:t>
                        </w:r>
                        <w:r w:rsidRPr="008B0B98">
                          <w:rPr>
                            <w:lang w:val="en-US"/>
                          </w:rPr>
                          <w:t xml:space="preserve"> VPN connectivity, camera feeds. </w:t>
                        </w:r>
                      </w:p>
                      <w:p w14:paraId="11E30C86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Outline training &amp; handover. </w:t>
                        </w:r>
                      </w:p>
                      <w:p w14:paraId="73B1D9DB" w14:textId="77777777" w:rsidR="00177AEE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 xml:space="preserve">- Compile all docs designs, plans, lessons learned. </w:t>
                        </w:r>
                      </w:p>
                      <w:p w14:paraId="03BA3590" w14:textId="4E642A26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- Final reviews/adjustments. Milestone: Complete project archive &amp; presentation prep.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19A58738" w14:textId="7CC90A0C" w:rsidR="008B0B98" w:rsidRPr="008B0B98" w:rsidRDefault="008B0B98" w:rsidP="008B0B98">
                        <w:pPr>
                          <w:spacing w:after="0" w:line="240" w:lineRule="auto"/>
                          <w:rPr>
                            <w:lang w:val="en-US"/>
                          </w:rPr>
                        </w:pPr>
                        <w:r w:rsidRPr="008B0B98">
                          <w:rPr>
                            <w:lang w:val="en-US"/>
                          </w:rPr>
                          <w:t>15–25 hours; ensures quality &amp; closure.</w:t>
                        </w:r>
                        <w:r w:rsidR="00B55A21">
                          <w:rPr>
                            <w:lang w:val="en-US"/>
                          </w:rPr>
                          <w:t xml:space="preserve"> </w:t>
                        </w:r>
                        <w:r w:rsidR="004D3C39">
                          <w:rPr>
                            <w:lang w:val="en-US"/>
                          </w:rPr>
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</w:r>
                      </w:p>
                    </w:tc>
                  </w:tr>
                </w:tbl>
                <w:p w14:paraId="23B965C6" w14:textId="35D6BF51" w:rsidR="008B0B98" w:rsidRPr="008B0B98" w:rsidRDefault="008B0B98" w:rsidP="008B0B98">
                  <w:pPr>
                    <w:rPr>
                      <w:lang w:val="en-US"/>
                    </w:rPr>
                  </w:pPr>
                  <w:r w:rsidRPr="008B0B98">
                    <w:rPr>
                      <w:lang w:val="en-US"/>
                    </w:rPr>
                    <w:t>Total estimated: 75–115 hours.</w:t>
                  </w:r>
                </w:p>
                <w:p w14:paraId="04CAE18B" w14:textId="77777777" w:rsidR="006A1BFF" w:rsidRDefault="006A1BFF" w:rsidP="00FF1977"/>
              </w:tc>
              <w:tc>
                <w:tcPr>
                  <w:tcW w:w="5465" w:type="dxa"/>
                  <w:gridSpan w:val="3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</w:tcPr>
                <w:p w14:paraId="763B335C" w14:textId="77777777" w:rsidR="006A1BFF" w:rsidRDefault="006A1BFF" w:rsidP="00FF1977"/>
              </w:tc>
            </w:tr>
            <w:tr w:rsidR="006A1BFF" w14:paraId="4BB88329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346"/>
              </w:trPr>
              <w:tc>
                <w:tcPr>
                  <w:tcW w:w="2189" w:type="dxa"/>
                  <w:gridSpan w:val="2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nil"/>
                  </w:tcBorders>
                  <w:shd w:val="clear" w:color="auto" w:fill="E5E5E5"/>
                </w:tcPr>
                <w:p w14:paraId="046D5527" w14:textId="77777777" w:rsidR="006A1BFF" w:rsidRDefault="006A1BFF" w:rsidP="00FF1977">
                  <w:pPr>
                    <w:ind w:left="173"/>
                  </w:pPr>
                  <w:r>
                    <w:rPr>
                      <w:rFonts w:ascii="Arial" w:eastAsia="Arial" w:hAnsi="Arial" w:cs="Arial"/>
                      <w:sz w:val="15"/>
                    </w:rPr>
                    <w:t>VII. Business Areas Impacted</w:t>
                  </w:r>
                </w:p>
              </w:tc>
              <w:tc>
                <w:tcPr>
                  <w:tcW w:w="4923" w:type="dxa"/>
                  <w:gridSpan w:val="2"/>
                  <w:tcBorders>
                    <w:top w:val="single" w:sz="12" w:space="0" w:color="000000"/>
                    <w:left w:val="nil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71685CAE" w14:textId="796B6699" w:rsidR="006A1BFF" w:rsidRDefault="006A1BFF" w:rsidP="00FF1977"/>
              </w:tc>
            </w:tr>
            <w:tr w:rsidR="006A1BFF" w14:paraId="03DE9CB4" w14:textId="77777777" w:rsidTr="00FF1977">
              <w:tblPrEx>
                <w:tblCellMar>
                  <w:left w:w="0" w:type="dxa"/>
                </w:tblCellMar>
              </w:tblPrEx>
              <w:trPr>
                <w:gridBefore w:val="1"/>
                <w:wBefore w:w="15" w:type="dxa"/>
                <w:trHeight w:val="1184"/>
              </w:trPr>
              <w:tc>
                <w:tcPr>
                  <w:tcW w:w="2189" w:type="dxa"/>
                  <w:gridSpan w:val="2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nil"/>
                  </w:tcBorders>
                </w:tcPr>
                <w:p w14:paraId="257A1742" w14:textId="77777777" w:rsidR="008B0B98" w:rsidRDefault="008B0B98" w:rsidP="008B0B98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 xml:space="preserve">All shop locations (sales, inventory, management).  </w:t>
                  </w:r>
                </w:p>
                <w:p w14:paraId="57DB0987" w14:textId="77777777" w:rsidR="008B0B98" w:rsidRDefault="008B0B98" w:rsidP="008B0B98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 xml:space="preserve">Employees (secure remote access for managers).  </w:t>
                  </w:r>
                </w:p>
                <w:p w14:paraId="090975FC" w14:textId="77777777" w:rsidR="008B0B98" w:rsidRDefault="008B0B98" w:rsidP="008B0B98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 xml:space="preserve">Expansion team (scalable infrastructure).  </w:t>
                  </w:r>
                </w:p>
                <w:p w14:paraId="4AFFF447" w14:textId="77777777" w:rsidR="008B0B98" w:rsidRDefault="008B0B98" w:rsidP="008B0B98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Customers (indirectly via better service/security).</w:t>
                  </w:r>
                </w:p>
                <w:p w14:paraId="008C90CB" w14:textId="77777777" w:rsidR="006A1BFF" w:rsidRDefault="006A1BFF" w:rsidP="008B0B98"/>
              </w:tc>
              <w:tc>
                <w:tcPr>
                  <w:tcW w:w="4923" w:type="dxa"/>
                  <w:gridSpan w:val="2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</w:tcPr>
                <w:p w14:paraId="2B9B6781" w14:textId="77777777" w:rsidR="006A1BFF" w:rsidRDefault="006A1BFF" w:rsidP="00FF1977"/>
              </w:tc>
            </w:tr>
            <w:tr w:rsidR="006A1BFF" w14:paraId="251AE6FB" w14:textId="77777777" w:rsidTr="00FF1977">
              <w:trPr>
                <w:gridAfter w:val="1"/>
                <w:wAfter w:w="15" w:type="dxa"/>
                <w:trHeight w:val="344"/>
              </w:trPr>
              <w:tc>
                <w:tcPr>
                  <w:tcW w:w="7113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5E5E5"/>
                </w:tcPr>
                <w:p w14:paraId="0E2E6665" w14:textId="78413A6D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>Section Three — To be completed by the review committe</w:t>
                  </w:r>
                  <w:r w:rsidR="008B0B98">
                    <w:rPr>
                      <w:rFonts w:ascii="Arial" w:eastAsia="Arial" w:hAnsi="Arial" w:cs="Arial"/>
                      <w:sz w:val="15"/>
                    </w:rPr>
                    <w:t>e</w:t>
                  </w:r>
                </w:p>
              </w:tc>
            </w:tr>
            <w:tr w:rsidR="006A1BFF" w14:paraId="0CCAF48A" w14:textId="77777777" w:rsidTr="00FF1977">
              <w:trPr>
                <w:gridBefore w:val="1"/>
                <w:wBefore w:w="15" w:type="dxa"/>
                <w:trHeight w:val="344"/>
              </w:trPr>
              <w:tc>
                <w:tcPr>
                  <w:tcW w:w="7113" w:type="dxa"/>
                  <w:gridSpan w:val="4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141BE272" w14:textId="77777777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>VIII. Selection Committee Review</w:t>
                  </w:r>
                </w:p>
              </w:tc>
            </w:tr>
            <w:tr w:rsidR="006A1BFF" w14:paraId="1FFD337F" w14:textId="77777777" w:rsidTr="00FF1977">
              <w:trPr>
                <w:gridBefore w:val="1"/>
                <w:wBefore w:w="15" w:type="dxa"/>
                <w:trHeight w:val="1474"/>
              </w:trPr>
              <w:tc>
                <w:tcPr>
                  <w:tcW w:w="7113" w:type="dxa"/>
                  <w:gridSpan w:val="4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6114080B" w14:textId="77777777" w:rsidR="006A1BFF" w:rsidRDefault="006A1BFF" w:rsidP="00FF1977">
                  <w:pPr>
                    <w:spacing w:after="39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Date of review:</w:t>
                  </w:r>
                </w:p>
                <w:p w14:paraId="58856F24" w14:textId="77777777" w:rsidR="006A1BFF" w:rsidRDefault="006A1BFF" w:rsidP="00FF1977">
                  <w:pPr>
                    <w:spacing w:after="39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Comments:</w:t>
                  </w:r>
                </w:p>
                <w:p w14:paraId="120591D8" w14:textId="77777777" w:rsidR="006A1BFF" w:rsidRDefault="006A1BFF" w:rsidP="00FF1977">
                  <w:pPr>
                    <w:spacing w:after="39"/>
                  </w:pPr>
                  <w:r>
                    <w:rPr>
                      <w:rFonts w:ascii="Arial" w:eastAsia="Arial" w:hAnsi="Arial" w:cs="Arial"/>
                      <w:i/>
                      <w:sz w:val="15"/>
                    </w:rPr>
                    <w:t>Project reviewed/denied:</w:t>
                  </w:r>
                </w:p>
                <w:p w14:paraId="7AB8D62B" w14:textId="77777777" w:rsidR="006A1BFF" w:rsidRDefault="006A1BFF" w:rsidP="00FF1977">
                  <w:r>
                    <w:rPr>
                      <w:rFonts w:ascii="Arial" w:eastAsia="Arial" w:hAnsi="Arial" w:cs="Arial"/>
                      <w:i/>
                      <w:sz w:val="15"/>
                    </w:rPr>
                    <w:t>Project priority:</w:t>
                  </w:r>
                </w:p>
              </w:tc>
            </w:tr>
            <w:tr w:rsidR="006A1BFF" w14:paraId="48D5252F" w14:textId="77777777" w:rsidTr="00FF1977">
              <w:trPr>
                <w:gridBefore w:val="1"/>
                <w:wBefore w:w="15" w:type="dxa"/>
                <w:trHeight w:val="345"/>
              </w:trPr>
              <w:tc>
                <w:tcPr>
                  <w:tcW w:w="7113" w:type="dxa"/>
                  <w:gridSpan w:val="4"/>
                  <w:tcBorders>
                    <w:top w:val="single" w:sz="12" w:space="0" w:color="000000"/>
                    <w:left w:val="single" w:sz="12" w:space="0" w:color="000000"/>
                    <w:bottom w:val="nil"/>
                    <w:right w:val="single" w:sz="12" w:space="0" w:color="000000"/>
                  </w:tcBorders>
                  <w:shd w:val="clear" w:color="auto" w:fill="E5E5E5"/>
                </w:tcPr>
                <w:p w14:paraId="4FAD5CFD" w14:textId="77777777" w:rsidR="006A1BFF" w:rsidRDefault="006A1BFF" w:rsidP="00FF1977">
                  <w:r>
                    <w:rPr>
                      <w:rFonts w:ascii="Arial" w:eastAsia="Arial" w:hAnsi="Arial" w:cs="Arial"/>
                      <w:sz w:val="15"/>
                    </w:rPr>
                    <w:t>IX. Signatures of Review Committee</w:t>
                  </w:r>
                </w:p>
              </w:tc>
            </w:tr>
            <w:tr w:rsidR="006A1BFF" w14:paraId="0CEF780B" w14:textId="77777777" w:rsidTr="00FF1977">
              <w:trPr>
                <w:gridBefore w:val="1"/>
                <w:wBefore w:w="15" w:type="dxa"/>
                <w:trHeight w:val="1528"/>
              </w:trPr>
              <w:tc>
                <w:tcPr>
                  <w:tcW w:w="7113" w:type="dxa"/>
                  <w:gridSpan w:val="4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</w:tcPr>
                <w:p w14:paraId="34005CA8" w14:textId="77777777" w:rsidR="006A1BFF" w:rsidRDefault="006A1BFF" w:rsidP="00FF1977"/>
              </w:tc>
            </w:tr>
          </w:tbl>
          <w:p w14:paraId="59DCFDC2" w14:textId="77777777" w:rsidR="006A1BFF" w:rsidRDefault="006A1BFF" w:rsidP="00FF1977"/>
        </w:tc>
      </w:tr>
    </w:tbl>
    <w:p w14:paraId="625B155F" w14:textId="47936EDC" w:rsidR="00C62F58" w:rsidRDefault="004D3C39">
      <w:r>
        <w:lastRenderedPageBreak/>
        <w:t xml:space="preserve"> </w:t>
      </w:r>
    </w:p>
    <w:sectPr w:rsidR="00C62F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C44D2"/>
    <w:multiLevelType w:val="multilevel"/>
    <w:tmpl w:val="C72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D66B26"/>
    <w:multiLevelType w:val="multilevel"/>
    <w:tmpl w:val="DA98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8C0315"/>
    <w:multiLevelType w:val="hybridMultilevel"/>
    <w:tmpl w:val="C5561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50725"/>
    <w:multiLevelType w:val="multilevel"/>
    <w:tmpl w:val="96F2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8B6576"/>
    <w:multiLevelType w:val="multilevel"/>
    <w:tmpl w:val="4DA2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0135650">
    <w:abstractNumId w:val="4"/>
  </w:num>
  <w:num w:numId="2" w16cid:durableId="602152105">
    <w:abstractNumId w:val="3"/>
  </w:num>
  <w:num w:numId="3" w16cid:durableId="2102675511">
    <w:abstractNumId w:val="1"/>
  </w:num>
  <w:num w:numId="4" w16cid:durableId="467556215">
    <w:abstractNumId w:val="0"/>
  </w:num>
  <w:num w:numId="5" w16cid:durableId="741606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F5D"/>
    <w:rsid w:val="0001006A"/>
    <w:rsid w:val="00016204"/>
    <w:rsid w:val="00027351"/>
    <w:rsid w:val="00060245"/>
    <w:rsid w:val="000C216C"/>
    <w:rsid w:val="000D271A"/>
    <w:rsid w:val="000D347E"/>
    <w:rsid w:val="00113166"/>
    <w:rsid w:val="00117A8C"/>
    <w:rsid w:val="001357FD"/>
    <w:rsid w:val="001410D6"/>
    <w:rsid w:val="00177AEE"/>
    <w:rsid w:val="001A392E"/>
    <w:rsid w:val="001A3B1C"/>
    <w:rsid w:val="001C6F17"/>
    <w:rsid w:val="001D015A"/>
    <w:rsid w:val="001E56E4"/>
    <w:rsid w:val="00201623"/>
    <w:rsid w:val="00220BAB"/>
    <w:rsid w:val="0023327B"/>
    <w:rsid w:val="002442D9"/>
    <w:rsid w:val="00251920"/>
    <w:rsid w:val="00252963"/>
    <w:rsid w:val="00271C4E"/>
    <w:rsid w:val="00274FA7"/>
    <w:rsid w:val="002835E0"/>
    <w:rsid w:val="002A4C5A"/>
    <w:rsid w:val="002B0308"/>
    <w:rsid w:val="002D725D"/>
    <w:rsid w:val="002F339E"/>
    <w:rsid w:val="003021D1"/>
    <w:rsid w:val="00316349"/>
    <w:rsid w:val="00354854"/>
    <w:rsid w:val="003707B2"/>
    <w:rsid w:val="003C434B"/>
    <w:rsid w:val="003D2CAA"/>
    <w:rsid w:val="003D3234"/>
    <w:rsid w:val="003D7DEC"/>
    <w:rsid w:val="003F0935"/>
    <w:rsid w:val="0041027B"/>
    <w:rsid w:val="00412888"/>
    <w:rsid w:val="0042590B"/>
    <w:rsid w:val="00426952"/>
    <w:rsid w:val="00430662"/>
    <w:rsid w:val="00431C3D"/>
    <w:rsid w:val="004521F5"/>
    <w:rsid w:val="004524B7"/>
    <w:rsid w:val="0046564E"/>
    <w:rsid w:val="00476358"/>
    <w:rsid w:val="00484BDB"/>
    <w:rsid w:val="004A323F"/>
    <w:rsid w:val="004A39D6"/>
    <w:rsid w:val="004B2685"/>
    <w:rsid w:val="004C2D0C"/>
    <w:rsid w:val="004C6C29"/>
    <w:rsid w:val="004D3C39"/>
    <w:rsid w:val="004E4A80"/>
    <w:rsid w:val="004F40DA"/>
    <w:rsid w:val="00525457"/>
    <w:rsid w:val="00531A6B"/>
    <w:rsid w:val="005410A9"/>
    <w:rsid w:val="00552C92"/>
    <w:rsid w:val="005704EF"/>
    <w:rsid w:val="00577CF4"/>
    <w:rsid w:val="0059449A"/>
    <w:rsid w:val="00594EF1"/>
    <w:rsid w:val="0059789B"/>
    <w:rsid w:val="005B2CAA"/>
    <w:rsid w:val="005C7C25"/>
    <w:rsid w:val="005D724C"/>
    <w:rsid w:val="005F11E6"/>
    <w:rsid w:val="005F5AB1"/>
    <w:rsid w:val="005F706C"/>
    <w:rsid w:val="00604563"/>
    <w:rsid w:val="00657CCB"/>
    <w:rsid w:val="006611F6"/>
    <w:rsid w:val="0066186B"/>
    <w:rsid w:val="00662166"/>
    <w:rsid w:val="006823EC"/>
    <w:rsid w:val="006830C3"/>
    <w:rsid w:val="006919D4"/>
    <w:rsid w:val="00695018"/>
    <w:rsid w:val="006969BF"/>
    <w:rsid w:val="006A1BFF"/>
    <w:rsid w:val="006B0EAD"/>
    <w:rsid w:val="006C0508"/>
    <w:rsid w:val="0070005E"/>
    <w:rsid w:val="0070107D"/>
    <w:rsid w:val="007449ED"/>
    <w:rsid w:val="00744D08"/>
    <w:rsid w:val="00755864"/>
    <w:rsid w:val="00767E8E"/>
    <w:rsid w:val="00793A3F"/>
    <w:rsid w:val="007957D3"/>
    <w:rsid w:val="007A675D"/>
    <w:rsid w:val="007B0B60"/>
    <w:rsid w:val="007C2BA5"/>
    <w:rsid w:val="007C5DB5"/>
    <w:rsid w:val="007D6083"/>
    <w:rsid w:val="007E3DFE"/>
    <w:rsid w:val="007E5AD3"/>
    <w:rsid w:val="008114D7"/>
    <w:rsid w:val="00811A2C"/>
    <w:rsid w:val="00813F07"/>
    <w:rsid w:val="0081410D"/>
    <w:rsid w:val="008408B9"/>
    <w:rsid w:val="00852510"/>
    <w:rsid w:val="008657CC"/>
    <w:rsid w:val="0088194C"/>
    <w:rsid w:val="0089283C"/>
    <w:rsid w:val="008A2DDC"/>
    <w:rsid w:val="008B0B98"/>
    <w:rsid w:val="008C0A8F"/>
    <w:rsid w:val="008E2DB9"/>
    <w:rsid w:val="008E4A9B"/>
    <w:rsid w:val="008E6BC2"/>
    <w:rsid w:val="009057F5"/>
    <w:rsid w:val="00906C71"/>
    <w:rsid w:val="009072B0"/>
    <w:rsid w:val="00916EEC"/>
    <w:rsid w:val="009263D3"/>
    <w:rsid w:val="00930D29"/>
    <w:rsid w:val="00933956"/>
    <w:rsid w:val="00950DA7"/>
    <w:rsid w:val="00963E0A"/>
    <w:rsid w:val="00972192"/>
    <w:rsid w:val="00974D3D"/>
    <w:rsid w:val="009766B5"/>
    <w:rsid w:val="00977429"/>
    <w:rsid w:val="0098310C"/>
    <w:rsid w:val="009949AD"/>
    <w:rsid w:val="00994DD3"/>
    <w:rsid w:val="009B7C1F"/>
    <w:rsid w:val="009E06CC"/>
    <w:rsid w:val="00A10F64"/>
    <w:rsid w:val="00A166B6"/>
    <w:rsid w:val="00A24AD1"/>
    <w:rsid w:val="00A32902"/>
    <w:rsid w:val="00A47760"/>
    <w:rsid w:val="00A52BAC"/>
    <w:rsid w:val="00A62757"/>
    <w:rsid w:val="00A748CE"/>
    <w:rsid w:val="00A84A09"/>
    <w:rsid w:val="00AD67FD"/>
    <w:rsid w:val="00B34296"/>
    <w:rsid w:val="00B36735"/>
    <w:rsid w:val="00B36B5F"/>
    <w:rsid w:val="00B52C65"/>
    <w:rsid w:val="00B55A21"/>
    <w:rsid w:val="00B607A5"/>
    <w:rsid w:val="00B63EE8"/>
    <w:rsid w:val="00B70E8C"/>
    <w:rsid w:val="00B95158"/>
    <w:rsid w:val="00BC1F1E"/>
    <w:rsid w:val="00BC74DB"/>
    <w:rsid w:val="00BD5007"/>
    <w:rsid w:val="00BE14D3"/>
    <w:rsid w:val="00BE1CBC"/>
    <w:rsid w:val="00BE4CAF"/>
    <w:rsid w:val="00C028EB"/>
    <w:rsid w:val="00C14FEB"/>
    <w:rsid w:val="00C2355B"/>
    <w:rsid w:val="00C32C0C"/>
    <w:rsid w:val="00C606F7"/>
    <w:rsid w:val="00C62A15"/>
    <w:rsid w:val="00C62F58"/>
    <w:rsid w:val="00C66B5A"/>
    <w:rsid w:val="00C67F09"/>
    <w:rsid w:val="00C75315"/>
    <w:rsid w:val="00C83D5F"/>
    <w:rsid w:val="00C8702C"/>
    <w:rsid w:val="00C90137"/>
    <w:rsid w:val="00C90B9B"/>
    <w:rsid w:val="00C95ADD"/>
    <w:rsid w:val="00CB64AA"/>
    <w:rsid w:val="00CC7F5D"/>
    <w:rsid w:val="00CD4248"/>
    <w:rsid w:val="00CF4795"/>
    <w:rsid w:val="00CF678E"/>
    <w:rsid w:val="00D02553"/>
    <w:rsid w:val="00D1547E"/>
    <w:rsid w:val="00D17DA4"/>
    <w:rsid w:val="00D37616"/>
    <w:rsid w:val="00D442D0"/>
    <w:rsid w:val="00D63D1C"/>
    <w:rsid w:val="00D72B66"/>
    <w:rsid w:val="00D766D2"/>
    <w:rsid w:val="00D91961"/>
    <w:rsid w:val="00DB06D6"/>
    <w:rsid w:val="00DB2F95"/>
    <w:rsid w:val="00DB683B"/>
    <w:rsid w:val="00DC6B9A"/>
    <w:rsid w:val="00DE243E"/>
    <w:rsid w:val="00DF6409"/>
    <w:rsid w:val="00E116B9"/>
    <w:rsid w:val="00E23A37"/>
    <w:rsid w:val="00E376A7"/>
    <w:rsid w:val="00E46D60"/>
    <w:rsid w:val="00E670BF"/>
    <w:rsid w:val="00E6782A"/>
    <w:rsid w:val="00EC52E8"/>
    <w:rsid w:val="00EC5864"/>
    <w:rsid w:val="00EE364F"/>
    <w:rsid w:val="00F04D36"/>
    <w:rsid w:val="00F05818"/>
    <w:rsid w:val="00F06EDA"/>
    <w:rsid w:val="00F1142E"/>
    <w:rsid w:val="00F17B10"/>
    <w:rsid w:val="00F216E2"/>
    <w:rsid w:val="00F27CF9"/>
    <w:rsid w:val="00F302D7"/>
    <w:rsid w:val="00F332E5"/>
    <w:rsid w:val="00F37CE7"/>
    <w:rsid w:val="00F4086E"/>
    <w:rsid w:val="00F85FC8"/>
    <w:rsid w:val="00F918B2"/>
    <w:rsid w:val="00F9191B"/>
    <w:rsid w:val="00F94B9A"/>
    <w:rsid w:val="00FD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DC754"/>
  <w15:chartTrackingRefBased/>
  <w15:docId w15:val="{878B41DF-D6CB-46BB-A2CE-8D5C57AF7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F5D"/>
    <w:rPr>
      <w:rFonts w:ascii="Calibri" w:eastAsia="Calibri" w:hAnsi="Calibri" w:cs="Calibri"/>
      <w:color w:val="000000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C7F5D"/>
    <w:pPr>
      <w:spacing w:after="0" w:line="240" w:lineRule="auto"/>
    </w:pPr>
    <w:rPr>
      <w:rFonts w:eastAsiaTheme="minorEastAsia"/>
      <w:lang w:eastAsia="en-C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B0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91625-9DFE-4498-9BA9-CAD1EBF9E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716</Words>
  <Characters>4524</Characters>
  <Application>Microsoft Office Word</Application>
  <DocSecurity>0</DocSecurity>
  <Lines>244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Savage</dc:creator>
  <cp:keywords/>
  <dc:description/>
  <cp:lastModifiedBy>Christian Mclean</cp:lastModifiedBy>
  <cp:revision>2</cp:revision>
  <dcterms:created xsi:type="dcterms:W3CDTF">2026-03-04T06:31:00Z</dcterms:created>
  <dcterms:modified xsi:type="dcterms:W3CDTF">2026-03-04T06:31:00Z</dcterms:modified>
</cp:coreProperties>
</file>