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30CF" w:rsidRPr="009D3D27" w:rsidRDefault="009D3D27" w:rsidP="003B5BF6">
      <w:pPr>
        <w:pStyle w:val="Ttulo1"/>
        <w:spacing w:line="360" w:lineRule="auto"/>
        <w:jc w:val="center"/>
        <w:rPr>
          <w:rFonts w:ascii="Arial" w:hAnsi="Arial" w:cs="Arial"/>
          <w:b/>
          <w:sz w:val="36"/>
          <w:szCs w:val="36"/>
          <w:lang w:val="es-ES"/>
        </w:rPr>
      </w:pPr>
      <w:r w:rsidRPr="009D3D27">
        <w:rPr>
          <w:rFonts w:ascii="Arial" w:hAnsi="Arial" w:cs="Arial"/>
          <w:b/>
          <w:sz w:val="36"/>
          <w:szCs w:val="36"/>
          <w:lang w:val="es-ES"/>
        </w:rPr>
        <w:t>Manual de Implementación</w:t>
      </w:r>
    </w:p>
    <w:p w:rsidR="009D3D27" w:rsidRDefault="009D3D27" w:rsidP="003B5BF6">
      <w:pPr>
        <w:pStyle w:val="Ttulo2"/>
        <w:spacing w:line="360" w:lineRule="auto"/>
        <w:jc w:val="center"/>
        <w:rPr>
          <w:rFonts w:ascii="Arial" w:hAnsi="Arial" w:cs="Arial"/>
          <w:b/>
          <w:sz w:val="28"/>
          <w:szCs w:val="28"/>
          <w:lang w:val="es-ES"/>
        </w:rPr>
      </w:pPr>
      <w:r w:rsidRPr="009D3D27">
        <w:rPr>
          <w:rFonts w:ascii="Arial" w:hAnsi="Arial" w:cs="Arial"/>
          <w:b/>
          <w:sz w:val="28"/>
          <w:szCs w:val="28"/>
          <w:lang w:val="es-ES"/>
        </w:rPr>
        <w:t>Software punto de venta</w:t>
      </w:r>
    </w:p>
    <w:p w:rsidR="009D3D27" w:rsidRPr="009D3D27" w:rsidRDefault="009D3D27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:rsidR="009D3D27" w:rsidRDefault="009D3D27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Creado por: Dante H. Sánchez</w:t>
      </w:r>
    </w:p>
    <w:p w:rsidR="00B66BC3" w:rsidRDefault="00B66BC3" w:rsidP="003B5BF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Fecha: </w:t>
      </w:r>
      <w:r>
        <w:rPr>
          <w:rFonts w:ascii="Arial" w:hAnsi="Arial" w:cs="Arial"/>
          <w:sz w:val="24"/>
          <w:szCs w:val="24"/>
          <w:lang w:val="es-ES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TIME \@ "dddd, d' de 'MMMM' de 'yyyy" </w:instrText>
      </w:r>
      <w:r>
        <w:rPr>
          <w:rFonts w:ascii="Arial" w:hAnsi="Arial" w:cs="Arial"/>
          <w:sz w:val="24"/>
          <w:szCs w:val="24"/>
          <w:lang w:val="es-ES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miércoles, 11 de marzo de 2026</w:t>
      </w:r>
      <w:r>
        <w:rPr>
          <w:rFonts w:ascii="Arial" w:hAnsi="Arial" w:cs="Arial"/>
          <w:sz w:val="24"/>
          <w:szCs w:val="24"/>
          <w:lang w:val="es-ES"/>
        </w:rPr>
        <w:fldChar w:fldCharType="end"/>
      </w:r>
    </w:p>
    <w:p w:rsidR="005B7E37" w:rsidRDefault="005B7E37" w:rsidP="003B5BF6">
      <w:pPr>
        <w:spacing w:line="360" w:lineRule="auto"/>
        <w:rPr>
          <w:rFonts w:ascii="Arial" w:hAnsi="Arial" w:cs="Arial"/>
          <w:sz w:val="24"/>
          <w:szCs w:val="24"/>
        </w:rPr>
      </w:pPr>
    </w:p>
    <w:p w:rsidR="003B5BF6" w:rsidRPr="00566D8A" w:rsidRDefault="003B5BF6" w:rsidP="00566D8A">
      <w:pPr>
        <w:pStyle w:val="Ttulo3"/>
        <w:spacing w:line="360" w:lineRule="auto"/>
        <w:jc w:val="both"/>
        <w:rPr>
          <w:rFonts w:ascii="Arial" w:hAnsi="Arial" w:cs="Arial"/>
          <w:b/>
          <w:sz w:val="28"/>
          <w:szCs w:val="28"/>
        </w:rPr>
      </w:pPr>
      <w:r w:rsidRPr="00566D8A">
        <w:rPr>
          <w:rFonts w:ascii="Arial" w:hAnsi="Arial" w:cs="Arial"/>
          <w:b/>
          <w:sz w:val="28"/>
          <w:szCs w:val="28"/>
        </w:rPr>
        <w:t>Tabla de Contenido</w:t>
      </w:r>
    </w:p>
    <w:p w:rsidR="003B5BF6" w:rsidRDefault="003B5BF6" w:rsidP="00566D8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1</w:t>
      </w:r>
    </w:p>
    <w:p w:rsidR="003B5BF6" w:rsidRDefault="003B5BF6" w:rsidP="003B5BF6">
      <w:pPr>
        <w:spacing w:line="360" w:lineRule="auto"/>
        <w:rPr>
          <w:rFonts w:ascii="Arial" w:hAnsi="Arial" w:cs="Arial"/>
          <w:sz w:val="24"/>
          <w:szCs w:val="24"/>
        </w:rPr>
      </w:pPr>
    </w:p>
    <w:p w:rsidR="003B5BF6" w:rsidRPr="003B5BF6" w:rsidRDefault="003B5BF6" w:rsidP="00566D8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Contenido 2</w:t>
      </w:r>
    </w:p>
    <w:p w:rsidR="00B66BC3" w:rsidRDefault="00B66BC3" w:rsidP="003B5BF6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9D3D27" w:rsidRDefault="00B66BC3" w:rsidP="003B5BF6">
      <w:pPr>
        <w:pStyle w:val="Ttulo2"/>
        <w:spacing w:line="360" w:lineRule="auto"/>
        <w:jc w:val="both"/>
        <w:rPr>
          <w:rFonts w:ascii="Arial" w:hAnsi="Arial" w:cs="Arial"/>
          <w:sz w:val="28"/>
          <w:szCs w:val="28"/>
          <w:lang w:val="es-ES"/>
        </w:rPr>
      </w:pPr>
      <w:r w:rsidRPr="00B66BC3">
        <w:rPr>
          <w:rFonts w:ascii="Arial" w:hAnsi="Arial" w:cs="Arial"/>
          <w:b/>
          <w:sz w:val="28"/>
          <w:szCs w:val="28"/>
          <w:lang w:val="es-ES"/>
        </w:rPr>
        <w:lastRenderedPageBreak/>
        <w:t>Bienvenida</w:t>
      </w:r>
    </w:p>
    <w:p w:rsidR="00B66BC3" w:rsidRDefault="00B66BC3" w:rsidP="003B5BF6">
      <w:pPr>
        <w:spacing w:line="360" w:lineRule="auto"/>
        <w:jc w:val="both"/>
        <w:rPr>
          <w:lang w:val="es-ES"/>
        </w:rPr>
      </w:pPr>
    </w:p>
    <w:p w:rsidR="00B66BC3" w:rsidRDefault="00B66BC3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B66BC3">
        <w:rPr>
          <w:rFonts w:ascii="Arial" w:hAnsi="Arial" w:cs="Arial"/>
          <w:sz w:val="24"/>
          <w:szCs w:val="24"/>
          <w:lang w:val="es-ES"/>
        </w:rPr>
        <w:t>Este es el manual de usuario con soporte técnico</w:t>
      </w:r>
      <w:r>
        <w:rPr>
          <w:rFonts w:ascii="Arial" w:hAnsi="Arial" w:cs="Arial"/>
          <w:sz w:val="24"/>
          <w:szCs w:val="24"/>
          <w:lang w:val="es-ES"/>
        </w:rPr>
        <w:t xml:space="preserve"> del punto de venta creado en Python. A través de este documento se muestran las diferentes pantallas del sistema, para poder darles su uso correcto. Se explica cómo registrar productos y ventas. También como obtener el ticket de venta y las configuraciones del mismo.</w:t>
      </w:r>
    </w:p>
    <w:p w:rsidR="00B66BC3" w:rsidRDefault="00B66BC3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Al final de este documento aparece una fecha técnica, con los requerimientos de equipo de cómputo necesarios para que el software funcione adecuadamente.</w:t>
      </w:r>
    </w:p>
    <w:p w:rsidR="00DA107C" w:rsidRDefault="00DA107C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:rsidR="00DA107C" w:rsidRPr="00566D8A" w:rsidRDefault="00DA107C" w:rsidP="003B5BF6">
      <w:pPr>
        <w:pStyle w:val="Ttulo3"/>
        <w:spacing w:line="360" w:lineRule="auto"/>
        <w:rPr>
          <w:rFonts w:ascii="Arial" w:hAnsi="Arial" w:cs="Arial"/>
          <w:b/>
          <w:sz w:val="28"/>
          <w:szCs w:val="28"/>
          <w:lang w:val="es-ES"/>
        </w:rPr>
      </w:pPr>
      <w:r w:rsidRPr="00566D8A">
        <w:rPr>
          <w:rFonts w:ascii="Arial" w:hAnsi="Arial" w:cs="Arial"/>
          <w:b/>
          <w:sz w:val="28"/>
          <w:szCs w:val="28"/>
          <w:lang w:val="es-ES"/>
        </w:rPr>
        <w:t>Sobre este software</w:t>
      </w:r>
    </w:p>
    <w:p w:rsidR="00DA107C" w:rsidRDefault="00D9600A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0288" behindDoc="0" locked="0" layoutInCell="1" allowOverlap="1" wp14:anchorId="7EAFD65D" wp14:editId="3ABFA718">
            <wp:simplePos x="0" y="0"/>
            <wp:positionH relativeFrom="column">
              <wp:posOffset>239162</wp:posOffset>
            </wp:positionH>
            <wp:positionV relativeFrom="paragraph">
              <wp:posOffset>3174978</wp:posOffset>
            </wp:positionV>
            <wp:extent cx="718187" cy="528207"/>
            <wp:effectExtent l="1905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775153">
                      <a:off x="0" y="0"/>
                      <a:ext cx="718187" cy="5282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2AB">
        <w:rPr>
          <w:rFonts w:ascii="Arial" w:hAnsi="Arial" w:cs="Arial"/>
          <w:b/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12885738" wp14:editId="1386B6DE">
            <wp:simplePos x="0" y="0"/>
            <wp:positionH relativeFrom="column">
              <wp:posOffset>-499550</wp:posOffset>
            </wp:positionH>
            <wp:positionV relativeFrom="paragraph">
              <wp:posOffset>3099386</wp:posOffset>
            </wp:positionV>
            <wp:extent cx="1031575" cy="1230923"/>
            <wp:effectExtent l="0" t="0" r="0" b="762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575" cy="12309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583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12FC04D0" wp14:editId="69516B2A">
            <wp:simplePos x="0" y="0"/>
            <wp:positionH relativeFrom="margin">
              <wp:align>right</wp:align>
            </wp:positionH>
            <wp:positionV relativeFrom="paragraph">
              <wp:posOffset>1084190</wp:posOffset>
            </wp:positionV>
            <wp:extent cx="5422265" cy="2910205"/>
            <wp:effectExtent l="0" t="0" r="6985" b="444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265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B5BF6">
        <w:rPr>
          <w:rFonts w:ascii="Arial" w:hAnsi="Arial" w:cs="Arial"/>
          <w:noProof/>
          <w:sz w:val="24"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73890EA9" wp14:editId="6C045284">
            <wp:simplePos x="0" y="0"/>
            <wp:positionH relativeFrom="margin">
              <wp:align>left</wp:align>
            </wp:positionH>
            <wp:positionV relativeFrom="paragraph">
              <wp:posOffset>2657768</wp:posOffset>
            </wp:positionV>
            <wp:extent cx="1046284" cy="1555660"/>
            <wp:effectExtent l="0" t="0" r="1905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6284" cy="155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07C">
        <w:rPr>
          <w:rFonts w:ascii="Arial" w:hAnsi="Arial" w:cs="Arial"/>
          <w:sz w:val="24"/>
          <w:szCs w:val="24"/>
          <w:lang w:val="es-ES"/>
        </w:rPr>
        <w:t>Para la acreditación del módulo I: Desarrolla Software, es necesario construir un software en el submodulo: Codifica Software de Aplicación, y documentar el mismo en el submodulo: Implementa Software de Aplicación. Es por esto, que es manual es el producto final del submodulo III.</w:t>
      </w:r>
    </w:p>
    <w:p w:rsidR="003B5BF6" w:rsidRDefault="003B5BF6" w:rsidP="003B5BF6">
      <w:pPr>
        <w:spacing w:line="36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:rsidR="003B5BF6" w:rsidRDefault="003B5BF6" w:rsidP="003B5BF6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br w:type="page"/>
      </w:r>
    </w:p>
    <w:p w:rsidR="003B5BF6" w:rsidRPr="003B5BF6" w:rsidRDefault="003B5BF6" w:rsidP="003B5BF6">
      <w:pPr>
        <w:pStyle w:val="Ttulo2"/>
        <w:spacing w:line="360" w:lineRule="auto"/>
        <w:rPr>
          <w:rFonts w:ascii="Arial" w:hAnsi="Arial" w:cs="Arial"/>
          <w:b/>
          <w:sz w:val="28"/>
          <w:szCs w:val="28"/>
          <w:lang w:val="es-ES"/>
        </w:rPr>
      </w:pPr>
      <w:r w:rsidRPr="003B5BF6">
        <w:rPr>
          <w:rFonts w:ascii="Arial" w:hAnsi="Arial" w:cs="Arial"/>
          <w:b/>
          <w:sz w:val="28"/>
          <w:szCs w:val="28"/>
          <w:lang w:val="es-ES"/>
        </w:rPr>
        <w:lastRenderedPageBreak/>
        <w:t>Menú Principal</w:t>
      </w:r>
      <w:bookmarkStart w:id="0" w:name="_GoBack"/>
      <w:bookmarkEnd w:id="0"/>
    </w:p>
    <w:sectPr w:rsidR="003B5BF6" w:rsidRPr="003B5BF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3D27" w:rsidRDefault="009D3D27" w:rsidP="009D3D27">
      <w:pPr>
        <w:spacing w:after="0" w:line="240" w:lineRule="auto"/>
      </w:pPr>
      <w:r>
        <w:separator/>
      </w:r>
    </w:p>
  </w:endnote>
  <w:endnote w:type="continuationSeparator" w:id="0">
    <w:p w:rsidR="009D3D27" w:rsidRDefault="009D3D27" w:rsidP="009D3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B66B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9D3D27" w:rsidTr="009D3D27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rFonts w:ascii="Arial" w:hAnsi="Arial" w:cs="Arial"/>
              <w:caps/>
              <w:color w:val="000000" w:themeColor="text1"/>
              <w:sz w:val="18"/>
              <w:szCs w:val="18"/>
            </w:rPr>
            <w:alias w:val="Autor"/>
            <w:tag w:val=""/>
            <w:id w:val="1534539408"/>
            <w:placeholder>
              <w:docPart w:val="3DA6D8A6B0CD4DD1B2B93EFD2ABE4E4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:rsidR="009D3D27" w:rsidRPr="009D3D27" w:rsidRDefault="009D3D27" w:rsidP="009D3D27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 w:rsidRPr="009D3D27">
                <w:rPr>
                  <w:rFonts w:ascii="Arial" w:hAnsi="Arial" w:cs="Arial"/>
                  <w:caps/>
                  <w:color w:val="000000" w:themeColor="text1"/>
                  <w:sz w:val="18"/>
                  <w:szCs w:val="18"/>
                </w:rPr>
                <w:t>DANTE H. SANCHEZ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:rsidR="009D3D27" w:rsidRDefault="009D3D27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062F02" w:rsidRPr="00062F0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9D3D27" w:rsidRDefault="009D3D2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B66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3D27" w:rsidRDefault="009D3D27" w:rsidP="009D3D27">
      <w:pPr>
        <w:spacing w:after="0" w:line="240" w:lineRule="auto"/>
      </w:pPr>
      <w:r>
        <w:separator/>
      </w:r>
    </w:p>
  </w:footnote>
  <w:footnote w:type="continuationSeparator" w:id="0">
    <w:p w:rsidR="009D3D27" w:rsidRDefault="009D3D27" w:rsidP="009D3D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A426AB">
    <w:pPr>
      <w:pStyle w:val="Encabezado"/>
    </w:pPr>
    <w:r>
      <w:rPr>
        <w:noProof/>
        <w:lang w:eastAsia="es-MX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9" o:spid="_x0000_s2053" type="#_x0000_t75" style="position:absolute;margin-left:0;margin-top:0;width:441.35pt;height:294.2pt;z-index:-251657216;mso-position-horizontal:center;mso-position-horizontal-relative:margin;mso-position-vertical:center;mso-position-vertical-relative:margin" o:allowincell="f">
          <v:imagedata r:id="rId1" o:title="Flag_of_Peru_(state).svg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01"/>
      <w:gridCol w:w="8337"/>
    </w:tblGrid>
    <w:tr w:rsidR="009D3D2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9D3D27" w:rsidRDefault="009D3D27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9D3D27" w:rsidRPr="009D3D27" w:rsidRDefault="009D3D27">
          <w:pPr>
            <w:pStyle w:val="Encabezado"/>
            <w:jc w:val="right"/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</w:pPr>
          <w:r>
            <w:rPr>
              <w:rFonts w:ascii="Arial" w:hAnsi="Arial" w:cs="Arial"/>
              <w:b/>
              <w:caps/>
              <w:color w:val="FFFFFF" w:themeColor="background1"/>
              <w:sz w:val="24"/>
              <w:szCs w:val="24"/>
            </w:rPr>
            <w:t>MANUAL DE IMPLEMENTACION</w:t>
          </w:r>
        </w:p>
      </w:tc>
    </w:tr>
  </w:tbl>
  <w:p w:rsidR="009D3D27" w:rsidRDefault="00A426AB">
    <w:pPr>
      <w:pStyle w:val="Encabezado"/>
    </w:pPr>
    <w:r>
      <w:rPr>
        <w:noProof/>
        <w:lang w:eastAsia="es-MX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30" o:spid="_x0000_s2054" type="#_x0000_t75" style="position:absolute;margin-left:0;margin-top:0;width:441.35pt;height:294.2pt;z-index:-251656192;mso-position-horizontal:center;mso-position-horizontal-relative:margin;mso-position-vertical:center;mso-position-vertical-relative:margin" o:allowincell="f">
          <v:imagedata r:id="rId1" o:title="Flag_of_Peru_(state).svg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6BC3" w:rsidRDefault="00A426AB">
    <w:pPr>
      <w:pStyle w:val="Encabezado"/>
    </w:pPr>
    <w:r>
      <w:rPr>
        <w:noProof/>
        <w:lang w:eastAsia="es-MX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702828" o:spid="_x0000_s2052" type="#_x0000_t75" style="position:absolute;margin-left:0;margin-top:0;width:441.35pt;height:294.2pt;z-index:-251658240;mso-position-horizontal:center;mso-position-horizontal-relative:margin;mso-position-vertical:center;mso-position-vertical-relative:margin" o:allowincell="f">
          <v:imagedata r:id="rId1" o:title="Flag_of_Peru_(state).svg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769"/>
    <w:rsid w:val="00062F02"/>
    <w:rsid w:val="003B5BF6"/>
    <w:rsid w:val="00566D8A"/>
    <w:rsid w:val="005B7E37"/>
    <w:rsid w:val="008F711F"/>
    <w:rsid w:val="009D3D27"/>
    <w:rsid w:val="00A426AB"/>
    <w:rsid w:val="00B0021B"/>
    <w:rsid w:val="00B66BC3"/>
    <w:rsid w:val="00C162AB"/>
    <w:rsid w:val="00CB4769"/>
    <w:rsid w:val="00D9600A"/>
    <w:rsid w:val="00DA107C"/>
    <w:rsid w:val="00DA4583"/>
    <w:rsid w:val="00FE3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735D8915"/>
  <w15:chartTrackingRefBased/>
  <w15:docId w15:val="{4185B9FA-251C-4591-BBB9-035E7EF1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3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D3D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10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D3D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3D27"/>
  </w:style>
  <w:style w:type="paragraph" w:styleId="Piedepgina">
    <w:name w:val="footer"/>
    <w:basedOn w:val="Normal"/>
    <w:link w:val="PiedepginaCar"/>
    <w:uiPriority w:val="99"/>
    <w:unhideWhenUsed/>
    <w:rsid w:val="009D3D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3D27"/>
  </w:style>
  <w:style w:type="character" w:customStyle="1" w:styleId="Ttulo3Car">
    <w:name w:val="Título 3 Car"/>
    <w:basedOn w:val="Fuentedeprrafopredeter"/>
    <w:link w:val="Ttulo3"/>
    <w:uiPriority w:val="9"/>
    <w:rsid w:val="00DA10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DA6D8A6B0CD4DD1B2B93EFD2ABE4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7F7951-5EA1-4EFB-A860-59BEA5C8FB61}"/>
      </w:docPartPr>
      <w:docPartBody>
        <w:p w:rsidR="00000000" w:rsidRDefault="00D50C9B" w:rsidP="00D50C9B">
          <w:pPr>
            <w:pStyle w:val="3DA6D8A6B0CD4DD1B2B93EFD2ABE4E4E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0C9B"/>
    <w:rsid w:val="00D50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BA4C1E67D9140798D36AB6C7A211415">
    <w:name w:val="CBA4C1E67D9140798D36AB6C7A211415"/>
    <w:rsid w:val="00D50C9B"/>
  </w:style>
  <w:style w:type="paragraph" w:customStyle="1" w:styleId="8725A42821F54D3A8A5309A1709317DB">
    <w:name w:val="8725A42821F54D3A8A5309A1709317DB"/>
    <w:rsid w:val="00D50C9B"/>
  </w:style>
  <w:style w:type="paragraph" w:customStyle="1" w:styleId="3DA6D8A6B0CD4DD1B2B93EFD2ABE4E4E">
    <w:name w:val="3DA6D8A6B0CD4DD1B2B93EFD2ABE4E4E"/>
    <w:rsid w:val="00D50C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156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H. SANCHEZ</dc:creator>
  <cp:keywords/>
  <dc:description/>
  <cp:lastModifiedBy>LTI-2</cp:lastModifiedBy>
  <cp:revision>11</cp:revision>
  <dcterms:created xsi:type="dcterms:W3CDTF">2026-03-12T00:12:00Z</dcterms:created>
  <dcterms:modified xsi:type="dcterms:W3CDTF">2026-03-12T01:10:00Z</dcterms:modified>
</cp:coreProperties>
</file>