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B385" w14:textId="77777777" w:rsidR="009C56EF" w:rsidRPr="009C56EF" w:rsidRDefault="009C56EF" w:rsidP="009C56EF">
      <w:pPr>
        <w:spacing w:after="0"/>
        <w:jc w:val="both"/>
      </w:pPr>
      <w:r w:rsidRPr="009C56EF">
        <w:rPr>
          <w:b/>
          <w:bCs/>
        </w:rPr>
        <w:t xml:space="preserve">Slice 0.1: </w:t>
      </w:r>
      <w:r w:rsidRPr="009C56EF">
        <w:t>Software Architecture Document plus C4 Context and Container</w:t>
      </w:r>
    </w:p>
    <w:p w14:paraId="36ECD8BF" w14:textId="77777777" w:rsidR="009C56EF" w:rsidRPr="009C56EF" w:rsidRDefault="009C56EF" w:rsidP="009C56EF">
      <w:pPr>
        <w:spacing w:after="0"/>
        <w:jc w:val="both"/>
      </w:pPr>
      <w:r w:rsidRPr="009C56EF">
        <w:t>File: docs/architecture/sad.md Template: arc42 version 8 Version: 0.1 (draft) Status: Living document Owner: Ivan Au Last updated: 2026-07-03</w:t>
      </w:r>
    </w:p>
    <w:p w14:paraId="4F3B3766" w14:textId="77777777" w:rsidR="00E26DFA" w:rsidRPr="00E26DFA" w:rsidRDefault="00E26DFA" w:rsidP="00E26DFA">
      <w:pPr>
        <w:spacing w:after="0"/>
      </w:pPr>
      <w:r w:rsidRPr="00E26DFA">
        <w:pict w14:anchorId="3089C826">
          <v:rect id="_x0000_i1043" style="width:0;height:1.5pt" o:hralign="center" o:hrstd="t" o:hr="t" fillcolor="#a0a0a0" stroked="f"/>
        </w:pict>
      </w:r>
    </w:p>
    <w:p w14:paraId="2DC931D3" w14:textId="77777777" w:rsidR="00E26DFA" w:rsidRPr="00E26DFA" w:rsidRDefault="00E26DFA" w:rsidP="00E26DFA">
      <w:pPr>
        <w:spacing w:after="0"/>
        <w:rPr>
          <w:b/>
          <w:bCs/>
        </w:rPr>
      </w:pPr>
      <w:r w:rsidRPr="00E26DFA">
        <w:rPr>
          <w:b/>
          <w:bCs/>
        </w:rPr>
        <w:t>1. Introduction and Goals</w:t>
      </w:r>
    </w:p>
    <w:p w14:paraId="1A894977" w14:textId="77777777" w:rsidR="00E26DFA" w:rsidRPr="00E26DFA" w:rsidRDefault="00E26DFA" w:rsidP="00E26DFA">
      <w:pPr>
        <w:spacing w:after="0"/>
        <w:rPr>
          <w:b/>
          <w:bCs/>
        </w:rPr>
      </w:pPr>
      <w:r w:rsidRPr="00E26DFA">
        <w:rPr>
          <w:b/>
          <w:bCs/>
        </w:rPr>
        <w:t>1.1 Requirements Overview</w:t>
      </w:r>
    </w:p>
    <w:p w14:paraId="1FD41D98" w14:textId="77777777" w:rsidR="00E26DFA" w:rsidRDefault="00E26DFA" w:rsidP="009C56EF">
      <w:pPr>
        <w:spacing w:after="0"/>
        <w:jc w:val="both"/>
      </w:pPr>
      <w:r w:rsidRPr="00E26DFA">
        <w:t>CPD Compass is the integrity infrastructure for continuing professional development. The system serves four primary user classes (attendees, speakers, organiser staff, body administrators) plus one specialised role (auditors), across a single tenanted platform where each provider organisation manages its own events, evidence, and members.</w:t>
      </w:r>
    </w:p>
    <w:p w14:paraId="407A8C47" w14:textId="77777777" w:rsidR="009C56EF" w:rsidRPr="00E26DFA" w:rsidRDefault="009C56EF" w:rsidP="009C56EF">
      <w:pPr>
        <w:spacing w:after="0"/>
        <w:jc w:val="both"/>
      </w:pPr>
    </w:p>
    <w:p w14:paraId="27800F03" w14:textId="77777777" w:rsidR="00E26DFA" w:rsidRPr="00E26DFA" w:rsidRDefault="00E26DFA" w:rsidP="009C56EF">
      <w:pPr>
        <w:spacing w:after="0"/>
        <w:jc w:val="both"/>
      </w:pPr>
      <w:r w:rsidRPr="00E26DFA">
        <w:t>Detailed requirements are captured in the Product Requirements Document at docs/</w:t>
      </w:r>
      <w:proofErr w:type="spellStart"/>
      <w:r w:rsidRPr="00E26DFA">
        <w:t>prd</w:t>
      </w:r>
      <w:proofErr w:type="spellEnd"/>
      <w:r w:rsidRPr="00E26DFA">
        <w:t>/product-vision.md. This document addresses how the system is structured to satisfy those requirements.</w:t>
      </w:r>
    </w:p>
    <w:p w14:paraId="22A596B5" w14:textId="77777777" w:rsidR="009C56EF" w:rsidRDefault="009C56EF" w:rsidP="00E26DFA">
      <w:pPr>
        <w:spacing w:after="0"/>
        <w:rPr>
          <w:b/>
          <w:bCs/>
        </w:rPr>
      </w:pPr>
    </w:p>
    <w:p w14:paraId="76CCA1CE" w14:textId="2EC3A534" w:rsidR="00E26DFA" w:rsidRPr="00E26DFA" w:rsidRDefault="00E26DFA" w:rsidP="00E26DFA">
      <w:pPr>
        <w:spacing w:after="0"/>
        <w:rPr>
          <w:b/>
          <w:bCs/>
        </w:rPr>
      </w:pPr>
      <w:r w:rsidRPr="00E26DFA">
        <w:rPr>
          <w:b/>
          <w:bCs/>
        </w:rPr>
        <w:t>1.2 Quality Goals (Top Five)</w:t>
      </w:r>
    </w:p>
    <w:p w14:paraId="23685320" w14:textId="77777777" w:rsidR="00E26DFA" w:rsidRDefault="00E26DFA" w:rsidP="00E26DFA">
      <w:pPr>
        <w:spacing w:after="0"/>
      </w:pPr>
      <w:r w:rsidRPr="00E26DFA">
        <w:t>Ordered by priority. Any architectural decision must weigh options against this ranking.</w:t>
      </w:r>
    </w:p>
    <w:p w14:paraId="7BCCB929" w14:textId="77777777" w:rsidR="009C56EF" w:rsidRDefault="009C56EF" w:rsidP="00E26DFA">
      <w:pPr>
        <w:spacing w:after="0"/>
      </w:pPr>
    </w:p>
    <w:tbl>
      <w:tblPr>
        <w:tblStyle w:val="TableGrid"/>
        <w:tblW w:w="9016" w:type="dxa"/>
        <w:tblLook w:val="04A0" w:firstRow="1" w:lastRow="0" w:firstColumn="1" w:lastColumn="0" w:noHBand="0" w:noVBand="1"/>
      </w:tblPr>
      <w:tblGrid>
        <w:gridCol w:w="1007"/>
        <w:gridCol w:w="2674"/>
        <w:gridCol w:w="5335"/>
      </w:tblGrid>
      <w:tr w:rsidR="009C56EF" w14:paraId="0B42C323" w14:textId="77777777" w:rsidTr="009C56EF">
        <w:trPr>
          <w:trHeight w:val="397"/>
        </w:trPr>
        <w:tc>
          <w:tcPr>
            <w:tcW w:w="1007" w:type="dxa"/>
            <w:shd w:val="clear" w:color="auto" w:fill="D9D9D9" w:themeFill="background1" w:themeFillShade="D9"/>
            <w:vAlign w:val="center"/>
          </w:tcPr>
          <w:p w14:paraId="7D2B0687" w14:textId="6E319BE6" w:rsidR="009C56EF" w:rsidRPr="009C56EF" w:rsidRDefault="009C56EF" w:rsidP="009C56EF">
            <w:pPr>
              <w:jc w:val="center"/>
              <w:rPr>
                <w:b/>
                <w:bCs/>
              </w:rPr>
            </w:pPr>
            <w:r w:rsidRPr="009C56EF">
              <w:rPr>
                <w:b/>
                <w:bCs/>
              </w:rPr>
              <w:t>Priority</w:t>
            </w:r>
          </w:p>
        </w:tc>
        <w:tc>
          <w:tcPr>
            <w:tcW w:w="2674" w:type="dxa"/>
            <w:shd w:val="clear" w:color="auto" w:fill="D9D9D9" w:themeFill="background1" w:themeFillShade="D9"/>
            <w:vAlign w:val="center"/>
          </w:tcPr>
          <w:p w14:paraId="2AFC42C3" w14:textId="3AC2095C" w:rsidR="009C56EF" w:rsidRPr="009C56EF" w:rsidRDefault="009C56EF" w:rsidP="009C56EF">
            <w:pPr>
              <w:jc w:val="center"/>
              <w:rPr>
                <w:b/>
                <w:bCs/>
              </w:rPr>
            </w:pPr>
            <w:r w:rsidRPr="009C56EF">
              <w:rPr>
                <w:b/>
                <w:bCs/>
              </w:rPr>
              <w:t>Quality goal</w:t>
            </w:r>
          </w:p>
        </w:tc>
        <w:tc>
          <w:tcPr>
            <w:tcW w:w="5335" w:type="dxa"/>
            <w:shd w:val="clear" w:color="auto" w:fill="D9D9D9" w:themeFill="background1" w:themeFillShade="D9"/>
            <w:vAlign w:val="center"/>
          </w:tcPr>
          <w:p w14:paraId="4C256048" w14:textId="5F4601F4" w:rsidR="009C56EF" w:rsidRPr="009C56EF" w:rsidRDefault="009C56EF" w:rsidP="009C56EF">
            <w:pPr>
              <w:jc w:val="center"/>
              <w:rPr>
                <w:b/>
                <w:bCs/>
              </w:rPr>
            </w:pPr>
            <w:r w:rsidRPr="009C56EF">
              <w:rPr>
                <w:b/>
                <w:bCs/>
              </w:rPr>
              <w:t>Motivation</w:t>
            </w:r>
          </w:p>
        </w:tc>
      </w:tr>
      <w:tr w:rsidR="009C56EF" w14:paraId="329D296E" w14:textId="77777777" w:rsidTr="009C56EF">
        <w:tc>
          <w:tcPr>
            <w:tcW w:w="1007" w:type="dxa"/>
          </w:tcPr>
          <w:p w14:paraId="1B44C047" w14:textId="0036A964" w:rsidR="009C56EF" w:rsidRDefault="009C56EF" w:rsidP="009C56EF">
            <w:r>
              <w:t>1</w:t>
            </w:r>
          </w:p>
        </w:tc>
        <w:tc>
          <w:tcPr>
            <w:tcW w:w="2674" w:type="dxa"/>
            <w:vAlign w:val="center"/>
          </w:tcPr>
          <w:p w14:paraId="720DAA94" w14:textId="40EDF167" w:rsidR="009C56EF" w:rsidRPr="009C56EF" w:rsidRDefault="009C56EF" w:rsidP="009C56EF">
            <w:r w:rsidRPr="009C56EF">
              <w:t>Evidence integrity</w:t>
            </w:r>
          </w:p>
        </w:tc>
        <w:tc>
          <w:tcPr>
            <w:tcW w:w="5335" w:type="dxa"/>
            <w:vAlign w:val="center"/>
          </w:tcPr>
          <w:p w14:paraId="77F40B21" w14:textId="1BC5DDE3" w:rsidR="009C56EF" w:rsidRDefault="009C56EF" w:rsidP="009C56EF">
            <w:pPr>
              <w:jc w:val="both"/>
            </w:pPr>
            <w:r w:rsidRPr="00E26DFA">
              <w:t xml:space="preserve">Every issued credential must be signed by a key the platform cannot exfiltrate. Every audit trail entry must be </w:t>
            </w:r>
            <w:proofErr w:type="gramStart"/>
            <w:r w:rsidRPr="00E26DFA">
              <w:t>tamper</w:t>
            </w:r>
            <w:proofErr w:type="gramEnd"/>
            <w:r w:rsidRPr="00E26DFA">
              <w:t xml:space="preserve"> evident. Loss of integrity destroys the product's core value proposition.</w:t>
            </w:r>
          </w:p>
        </w:tc>
      </w:tr>
      <w:tr w:rsidR="009C56EF" w14:paraId="5DE16B93" w14:textId="77777777" w:rsidTr="009C56EF">
        <w:tc>
          <w:tcPr>
            <w:tcW w:w="1007" w:type="dxa"/>
          </w:tcPr>
          <w:p w14:paraId="524B29CA" w14:textId="4C0D04EB" w:rsidR="009C56EF" w:rsidRDefault="009C56EF" w:rsidP="009C56EF">
            <w:r>
              <w:t>2</w:t>
            </w:r>
          </w:p>
        </w:tc>
        <w:tc>
          <w:tcPr>
            <w:tcW w:w="2674" w:type="dxa"/>
            <w:vAlign w:val="center"/>
          </w:tcPr>
          <w:p w14:paraId="2925EBF1" w14:textId="0352D43D" w:rsidR="009C56EF" w:rsidRPr="009C56EF" w:rsidRDefault="009C56EF" w:rsidP="009C56EF">
            <w:r w:rsidRPr="009C56EF">
              <w:t>Data protection</w:t>
            </w:r>
          </w:p>
        </w:tc>
        <w:tc>
          <w:tcPr>
            <w:tcW w:w="5335" w:type="dxa"/>
            <w:vAlign w:val="center"/>
          </w:tcPr>
          <w:p w14:paraId="2B93E74A" w14:textId="10DE04B1" w:rsidR="009C56EF" w:rsidRDefault="009C56EF" w:rsidP="009C56EF">
            <w:pPr>
              <w:jc w:val="both"/>
            </w:pPr>
            <w:r w:rsidRPr="00E26DFA">
              <w:t>The platform holds personal data of professionals and speakers regulated under Hong Kong PDPO. Loss of confidentiality damages users and blocks institutional sale.</w:t>
            </w:r>
          </w:p>
        </w:tc>
      </w:tr>
      <w:tr w:rsidR="009C56EF" w14:paraId="7DDAEDAD" w14:textId="77777777" w:rsidTr="009C56EF">
        <w:tc>
          <w:tcPr>
            <w:tcW w:w="1007" w:type="dxa"/>
          </w:tcPr>
          <w:p w14:paraId="2BE8D24D" w14:textId="2A828FEE" w:rsidR="009C56EF" w:rsidRDefault="009C56EF" w:rsidP="009C56EF">
            <w:r>
              <w:t>3</w:t>
            </w:r>
          </w:p>
        </w:tc>
        <w:tc>
          <w:tcPr>
            <w:tcW w:w="2674" w:type="dxa"/>
            <w:vAlign w:val="center"/>
          </w:tcPr>
          <w:p w14:paraId="6224B3E3" w14:textId="1BA4D725" w:rsidR="009C56EF" w:rsidRPr="009C56EF" w:rsidRDefault="009C56EF" w:rsidP="009C56EF">
            <w:r w:rsidRPr="009C56EF">
              <w:t>Correctness of credit accounting</w:t>
            </w:r>
          </w:p>
        </w:tc>
        <w:tc>
          <w:tcPr>
            <w:tcW w:w="5335" w:type="dxa"/>
            <w:vAlign w:val="center"/>
          </w:tcPr>
          <w:p w14:paraId="3F3D9B60" w14:textId="3066A8C2" w:rsidR="009C56EF" w:rsidRDefault="009C56EF" w:rsidP="009C56EF">
            <w:pPr>
              <w:jc w:val="both"/>
            </w:pPr>
            <w:r w:rsidRPr="00E26DFA">
              <w:t>An attendee's credit ledger drives their compliance with statutory obligations. Errors have real world consequences at renewal.</w:t>
            </w:r>
          </w:p>
        </w:tc>
      </w:tr>
      <w:tr w:rsidR="009C56EF" w14:paraId="7E1CDEF5" w14:textId="77777777" w:rsidTr="009C56EF">
        <w:tc>
          <w:tcPr>
            <w:tcW w:w="1007" w:type="dxa"/>
          </w:tcPr>
          <w:p w14:paraId="52DCF33E" w14:textId="6DD8562E" w:rsidR="009C56EF" w:rsidRDefault="009C56EF" w:rsidP="009C56EF">
            <w:r>
              <w:t>4</w:t>
            </w:r>
          </w:p>
        </w:tc>
        <w:tc>
          <w:tcPr>
            <w:tcW w:w="2674" w:type="dxa"/>
            <w:vAlign w:val="center"/>
          </w:tcPr>
          <w:p w14:paraId="2726EF30" w14:textId="1DDE55A7" w:rsidR="009C56EF" w:rsidRPr="009C56EF" w:rsidRDefault="009C56EF" w:rsidP="009C56EF">
            <w:r w:rsidRPr="009C56EF">
              <w:t>Operational simplicity</w:t>
            </w:r>
          </w:p>
        </w:tc>
        <w:tc>
          <w:tcPr>
            <w:tcW w:w="5335" w:type="dxa"/>
            <w:vAlign w:val="center"/>
          </w:tcPr>
          <w:p w14:paraId="45ABE9B2" w14:textId="6D64E5A1" w:rsidR="009C56EF" w:rsidRDefault="009C56EF" w:rsidP="009C56EF">
            <w:pPr>
              <w:jc w:val="both"/>
            </w:pPr>
            <w:r w:rsidRPr="00E26DFA">
              <w:t>The platform is built and operated by one engineer. Complexity that cannot be maintained solo is a defect.</w:t>
            </w:r>
          </w:p>
        </w:tc>
      </w:tr>
      <w:tr w:rsidR="009C56EF" w14:paraId="44F37CB0" w14:textId="77777777" w:rsidTr="009C56EF">
        <w:tc>
          <w:tcPr>
            <w:tcW w:w="1007" w:type="dxa"/>
          </w:tcPr>
          <w:p w14:paraId="34A25C29" w14:textId="1F6F0FCF" w:rsidR="009C56EF" w:rsidRDefault="009C56EF" w:rsidP="009C56EF">
            <w:r>
              <w:t>5</w:t>
            </w:r>
          </w:p>
        </w:tc>
        <w:tc>
          <w:tcPr>
            <w:tcW w:w="2674" w:type="dxa"/>
            <w:vAlign w:val="center"/>
          </w:tcPr>
          <w:p w14:paraId="339C6E4A" w14:textId="75889C6A" w:rsidR="009C56EF" w:rsidRPr="009C56EF" w:rsidRDefault="009C56EF" w:rsidP="009C56EF">
            <w:r w:rsidRPr="009C56EF">
              <w:t>Auditor and regulator readiness</w:t>
            </w:r>
          </w:p>
        </w:tc>
        <w:tc>
          <w:tcPr>
            <w:tcW w:w="5335" w:type="dxa"/>
            <w:vAlign w:val="center"/>
          </w:tcPr>
          <w:p w14:paraId="4EB78A81" w14:textId="52CA3272" w:rsidR="009C56EF" w:rsidRDefault="009C56EF" w:rsidP="009C56EF">
            <w:pPr>
              <w:jc w:val="both"/>
            </w:pPr>
            <w:r w:rsidRPr="00E26DFA">
              <w:t>The platform must be able to defend its outputs to an auditor without reconstruction. This shapes the audit chain, the retention policy, and the observability posture.</w:t>
            </w:r>
          </w:p>
        </w:tc>
      </w:tr>
    </w:tbl>
    <w:p w14:paraId="5139BAE4" w14:textId="77777777" w:rsidR="009C56EF" w:rsidRDefault="009C56EF" w:rsidP="00E26DFA">
      <w:pPr>
        <w:spacing w:after="0"/>
        <w:rPr>
          <w:b/>
          <w:bCs/>
        </w:rPr>
      </w:pPr>
    </w:p>
    <w:p w14:paraId="79DE1F67" w14:textId="394CC54C" w:rsidR="00E26DFA" w:rsidRDefault="00E26DFA" w:rsidP="00E26DFA">
      <w:pPr>
        <w:spacing w:after="0"/>
        <w:rPr>
          <w:b/>
          <w:bCs/>
        </w:rPr>
      </w:pPr>
      <w:r w:rsidRPr="00E26DFA">
        <w:rPr>
          <w:b/>
          <w:bCs/>
        </w:rPr>
        <w:t>1.3 Stakeholders</w:t>
      </w:r>
    </w:p>
    <w:tbl>
      <w:tblPr>
        <w:tblStyle w:val="TableGrid"/>
        <w:tblW w:w="9016" w:type="dxa"/>
        <w:tblLook w:val="04A0" w:firstRow="1" w:lastRow="0" w:firstColumn="1" w:lastColumn="0" w:noHBand="0" w:noVBand="1"/>
      </w:tblPr>
      <w:tblGrid>
        <w:gridCol w:w="2122"/>
        <w:gridCol w:w="2976"/>
        <w:gridCol w:w="3918"/>
      </w:tblGrid>
      <w:tr w:rsidR="009C56EF" w14:paraId="71776DE6" w14:textId="77777777" w:rsidTr="009C56EF">
        <w:trPr>
          <w:trHeight w:val="397"/>
        </w:trPr>
        <w:tc>
          <w:tcPr>
            <w:tcW w:w="2122" w:type="dxa"/>
            <w:shd w:val="clear" w:color="auto" w:fill="D9D9D9" w:themeFill="background1" w:themeFillShade="D9"/>
            <w:vAlign w:val="center"/>
          </w:tcPr>
          <w:p w14:paraId="68AA6F6C" w14:textId="365CFC61" w:rsidR="009C56EF" w:rsidRDefault="009C56EF" w:rsidP="009C56EF">
            <w:pPr>
              <w:rPr>
                <w:b/>
                <w:bCs/>
              </w:rPr>
            </w:pPr>
            <w:r w:rsidRPr="00E26DFA">
              <w:rPr>
                <w:b/>
                <w:bCs/>
              </w:rPr>
              <w:t>Stakeholder</w:t>
            </w:r>
          </w:p>
        </w:tc>
        <w:tc>
          <w:tcPr>
            <w:tcW w:w="2976" w:type="dxa"/>
            <w:shd w:val="clear" w:color="auto" w:fill="D9D9D9" w:themeFill="background1" w:themeFillShade="D9"/>
            <w:vAlign w:val="center"/>
          </w:tcPr>
          <w:p w14:paraId="2890B9B6" w14:textId="05D03DDE" w:rsidR="009C56EF" w:rsidRDefault="009C56EF" w:rsidP="009C56EF">
            <w:pPr>
              <w:rPr>
                <w:b/>
                <w:bCs/>
              </w:rPr>
            </w:pPr>
            <w:r w:rsidRPr="00E26DFA">
              <w:rPr>
                <w:b/>
                <w:bCs/>
              </w:rPr>
              <w:t>Role</w:t>
            </w:r>
          </w:p>
        </w:tc>
        <w:tc>
          <w:tcPr>
            <w:tcW w:w="3918" w:type="dxa"/>
            <w:shd w:val="clear" w:color="auto" w:fill="D9D9D9" w:themeFill="background1" w:themeFillShade="D9"/>
            <w:vAlign w:val="center"/>
          </w:tcPr>
          <w:p w14:paraId="4ECD4D98" w14:textId="474BEA8C" w:rsidR="009C56EF" w:rsidRDefault="009C56EF" w:rsidP="009C56EF">
            <w:pPr>
              <w:rPr>
                <w:b/>
                <w:bCs/>
              </w:rPr>
            </w:pPr>
            <w:r w:rsidRPr="00E26DFA">
              <w:rPr>
                <w:b/>
                <w:bCs/>
              </w:rPr>
              <w:t>Expectations</w:t>
            </w:r>
          </w:p>
        </w:tc>
      </w:tr>
      <w:tr w:rsidR="009C56EF" w14:paraId="5034C9D3" w14:textId="77777777" w:rsidTr="009C56EF">
        <w:tc>
          <w:tcPr>
            <w:tcW w:w="2122" w:type="dxa"/>
            <w:vAlign w:val="center"/>
          </w:tcPr>
          <w:p w14:paraId="173490E3" w14:textId="284AF1ED" w:rsidR="009C56EF" w:rsidRDefault="009C56EF" w:rsidP="009C56EF">
            <w:pPr>
              <w:rPr>
                <w:b/>
                <w:bCs/>
              </w:rPr>
            </w:pPr>
            <w:r w:rsidRPr="00E26DFA">
              <w:t>Attendees</w:t>
            </w:r>
          </w:p>
        </w:tc>
        <w:tc>
          <w:tcPr>
            <w:tcW w:w="2976" w:type="dxa"/>
            <w:vAlign w:val="center"/>
          </w:tcPr>
          <w:p w14:paraId="246485E5" w14:textId="20E21D01" w:rsidR="009C56EF" w:rsidRDefault="009C56EF" w:rsidP="009C56EF">
            <w:pPr>
              <w:rPr>
                <w:b/>
                <w:bCs/>
              </w:rPr>
            </w:pPr>
            <w:r w:rsidRPr="00E26DFA">
              <w:t>Primary end users</w:t>
            </w:r>
          </w:p>
        </w:tc>
        <w:tc>
          <w:tcPr>
            <w:tcW w:w="3918" w:type="dxa"/>
            <w:vAlign w:val="center"/>
          </w:tcPr>
          <w:p w14:paraId="26809126" w14:textId="4671E0AA" w:rsidR="009C56EF" w:rsidRDefault="009C56EF" w:rsidP="009C56EF">
            <w:pPr>
              <w:rPr>
                <w:b/>
                <w:bCs/>
              </w:rPr>
            </w:pPr>
            <w:r w:rsidRPr="00E26DFA">
              <w:t>Reliable wallet, accurate scoreboard, verifiable certificates, respect for privacy</w:t>
            </w:r>
          </w:p>
        </w:tc>
      </w:tr>
      <w:tr w:rsidR="009C56EF" w14:paraId="025F7C65" w14:textId="77777777" w:rsidTr="009C56EF">
        <w:tc>
          <w:tcPr>
            <w:tcW w:w="2122" w:type="dxa"/>
            <w:vAlign w:val="center"/>
          </w:tcPr>
          <w:p w14:paraId="626F68A2" w14:textId="5E2FDF06" w:rsidR="009C56EF" w:rsidRDefault="009C56EF" w:rsidP="009C56EF">
            <w:pPr>
              <w:rPr>
                <w:b/>
                <w:bCs/>
              </w:rPr>
            </w:pPr>
            <w:r w:rsidRPr="00E26DFA">
              <w:lastRenderedPageBreak/>
              <w:t>Speakers</w:t>
            </w:r>
          </w:p>
        </w:tc>
        <w:tc>
          <w:tcPr>
            <w:tcW w:w="2976" w:type="dxa"/>
            <w:vAlign w:val="center"/>
          </w:tcPr>
          <w:p w14:paraId="7F5134D8" w14:textId="1D7F816A" w:rsidR="009C56EF" w:rsidRDefault="009C56EF" w:rsidP="009C56EF">
            <w:pPr>
              <w:rPr>
                <w:b/>
                <w:bCs/>
              </w:rPr>
            </w:pPr>
            <w:r w:rsidRPr="00E26DFA">
              <w:t>Primary end users</w:t>
            </w:r>
          </w:p>
        </w:tc>
        <w:tc>
          <w:tcPr>
            <w:tcW w:w="3918" w:type="dxa"/>
            <w:vAlign w:val="center"/>
          </w:tcPr>
          <w:p w14:paraId="01168215" w14:textId="19C4B180" w:rsidR="009C56EF" w:rsidRDefault="009C56EF" w:rsidP="009C56EF">
            <w:pPr>
              <w:rPr>
                <w:b/>
                <w:bCs/>
              </w:rPr>
            </w:pPr>
            <w:r w:rsidRPr="00E26DFA">
              <w:t xml:space="preserve">Simple invitation and </w:t>
            </w:r>
            <w:proofErr w:type="spellStart"/>
            <w:r w:rsidRPr="00E26DFA">
              <w:t>CoI</w:t>
            </w:r>
            <w:proofErr w:type="spellEnd"/>
            <w:r w:rsidRPr="00E26DFA">
              <w:t xml:space="preserve"> flow, portable speaking record</w:t>
            </w:r>
          </w:p>
        </w:tc>
      </w:tr>
      <w:tr w:rsidR="009C56EF" w14:paraId="363E69DB" w14:textId="77777777" w:rsidTr="009C56EF">
        <w:tc>
          <w:tcPr>
            <w:tcW w:w="2122" w:type="dxa"/>
            <w:vAlign w:val="center"/>
          </w:tcPr>
          <w:p w14:paraId="1DD246E3" w14:textId="6D8BBF6B" w:rsidR="009C56EF" w:rsidRDefault="009C56EF" w:rsidP="009C56EF">
            <w:pPr>
              <w:rPr>
                <w:b/>
                <w:bCs/>
              </w:rPr>
            </w:pPr>
            <w:r w:rsidRPr="00E26DFA">
              <w:t>Organiser staff</w:t>
            </w:r>
          </w:p>
        </w:tc>
        <w:tc>
          <w:tcPr>
            <w:tcW w:w="2976" w:type="dxa"/>
            <w:vAlign w:val="center"/>
          </w:tcPr>
          <w:p w14:paraId="6A0C9110" w14:textId="3F946F03" w:rsidR="009C56EF" w:rsidRDefault="009C56EF" w:rsidP="009C56EF">
            <w:pPr>
              <w:rPr>
                <w:b/>
                <w:bCs/>
              </w:rPr>
            </w:pPr>
            <w:r w:rsidRPr="00E26DFA">
              <w:t>Primary buyers at launch</w:t>
            </w:r>
          </w:p>
        </w:tc>
        <w:tc>
          <w:tcPr>
            <w:tcW w:w="3918" w:type="dxa"/>
            <w:vAlign w:val="center"/>
          </w:tcPr>
          <w:p w14:paraId="3FF3ECE3" w14:textId="29DA49E0" w:rsidR="009C56EF" w:rsidRDefault="009C56EF" w:rsidP="009C56EF">
            <w:pPr>
              <w:rPr>
                <w:b/>
                <w:bCs/>
              </w:rPr>
            </w:pPr>
            <w:r w:rsidRPr="00E26DFA">
              <w:t>Time saved on accredited events, defensible evidence chain</w:t>
            </w:r>
          </w:p>
        </w:tc>
      </w:tr>
      <w:tr w:rsidR="009C56EF" w14:paraId="42014461" w14:textId="77777777" w:rsidTr="009C56EF">
        <w:tc>
          <w:tcPr>
            <w:tcW w:w="2122" w:type="dxa"/>
            <w:vAlign w:val="center"/>
          </w:tcPr>
          <w:p w14:paraId="4CF4D665" w14:textId="253B6EB3" w:rsidR="009C56EF" w:rsidRDefault="009C56EF" w:rsidP="009C56EF">
            <w:pPr>
              <w:rPr>
                <w:b/>
                <w:bCs/>
              </w:rPr>
            </w:pPr>
            <w:r w:rsidRPr="00E26DFA">
              <w:t>Body administrators</w:t>
            </w:r>
          </w:p>
        </w:tc>
        <w:tc>
          <w:tcPr>
            <w:tcW w:w="2976" w:type="dxa"/>
            <w:vAlign w:val="center"/>
          </w:tcPr>
          <w:p w14:paraId="70C3087F" w14:textId="3C73A613" w:rsidR="009C56EF" w:rsidRDefault="009C56EF" w:rsidP="009C56EF">
            <w:pPr>
              <w:rPr>
                <w:b/>
                <w:bCs/>
              </w:rPr>
            </w:pPr>
            <w:r w:rsidRPr="00E26DFA">
              <w:t>Secondary buyers, retention layer</w:t>
            </w:r>
          </w:p>
        </w:tc>
        <w:tc>
          <w:tcPr>
            <w:tcW w:w="3918" w:type="dxa"/>
            <w:vAlign w:val="center"/>
          </w:tcPr>
          <w:p w14:paraId="51602229" w14:textId="3650F011" w:rsidR="009C56EF" w:rsidRDefault="009C56EF" w:rsidP="009C56EF">
            <w:pPr>
              <w:rPr>
                <w:b/>
                <w:bCs/>
              </w:rPr>
            </w:pPr>
            <w:r w:rsidRPr="00E26DFA">
              <w:t>Roster management, rules publishing, activity visibility</w:t>
            </w:r>
          </w:p>
        </w:tc>
      </w:tr>
      <w:tr w:rsidR="009C56EF" w14:paraId="6C3E29B8" w14:textId="77777777" w:rsidTr="009C56EF">
        <w:tc>
          <w:tcPr>
            <w:tcW w:w="2122" w:type="dxa"/>
            <w:vAlign w:val="center"/>
          </w:tcPr>
          <w:p w14:paraId="72EB10B7" w14:textId="74128232" w:rsidR="009C56EF" w:rsidRDefault="009C56EF" w:rsidP="009C56EF">
            <w:pPr>
              <w:rPr>
                <w:b/>
                <w:bCs/>
              </w:rPr>
            </w:pPr>
            <w:r w:rsidRPr="00E26DFA">
              <w:t>Auditors</w:t>
            </w:r>
          </w:p>
        </w:tc>
        <w:tc>
          <w:tcPr>
            <w:tcW w:w="2976" w:type="dxa"/>
            <w:vAlign w:val="center"/>
          </w:tcPr>
          <w:p w14:paraId="3283678C" w14:textId="3BB6F487" w:rsidR="009C56EF" w:rsidRDefault="009C56EF" w:rsidP="009C56EF">
            <w:pPr>
              <w:rPr>
                <w:b/>
                <w:bCs/>
              </w:rPr>
            </w:pPr>
            <w:r w:rsidRPr="00E26DFA">
              <w:t>Regulator adjacent users</w:t>
            </w:r>
          </w:p>
        </w:tc>
        <w:tc>
          <w:tcPr>
            <w:tcW w:w="3918" w:type="dxa"/>
            <w:vAlign w:val="center"/>
          </w:tcPr>
          <w:p w14:paraId="7F496B1A" w14:textId="5A167FE9" w:rsidR="009C56EF" w:rsidRDefault="009C56EF" w:rsidP="009C56EF">
            <w:pPr>
              <w:rPr>
                <w:b/>
                <w:bCs/>
              </w:rPr>
            </w:pPr>
            <w:r w:rsidRPr="00E26DFA">
              <w:t>Fast evidence pack retrieval, defensible integrity claims</w:t>
            </w:r>
          </w:p>
        </w:tc>
      </w:tr>
      <w:tr w:rsidR="009C56EF" w14:paraId="51DADC72" w14:textId="77777777" w:rsidTr="009C56EF">
        <w:tc>
          <w:tcPr>
            <w:tcW w:w="2122" w:type="dxa"/>
            <w:vAlign w:val="center"/>
          </w:tcPr>
          <w:p w14:paraId="2C43EE15" w14:textId="0519A8B6" w:rsidR="009C56EF" w:rsidRDefault="009C56EF" w:rsidP="009C56EF">
            <w:pPr>
              <w:rPr>
                <w:b/>
                <w:bCs/>
              </w:rPr>
            </w:pPr>
            <w:r w:rsidRPr="00E26DFA">
              <w:t>Solo engineer (Ivan)</w:t>
            </w:r>
          </w:p>
        </w:tc>
        <w:tc>
          <w:tcPr>
            <w:tcW w:w="2976" w:type="dxa"/>
            <w:vAlign w:val="center"/>
          </w:tcPr>
          <w:p w14:paraId="7EC202FC" w14:textId="74CFBFC6" w:rsidR="009C56EF" w:rsidRDefault="009C56EF" w:rsidP="009C56EF">
            <w:pPr>
              <w:rPr>
                <w:b/>
                <w:bCs/>
              </w:rPr>
            </w:pPr>
            <w:r w:rsidRPr="00E26DFA">
              <w:t>Builder and operator</w:t>
            </w:r>
          </w:p>
        </w:tc>
        <w:tc>
          <w:tcPr>
            <w:tcW w:w="3918" w:type="dxa"/>
            <w:vAlign w:val="center"/>
          </w:tcPr>
          <w:p w14:paraId="6BBCE81E" w14:textId="2C35EF47" w:rsidR="009C56EF" w:rsidRDefault="009C56EF" w:rsidP="009C56EF">
            <w:pPr>
              <w:rPr>
                <w:b/>
                <w:bCs/>
              </w:rPr>
            </w:pPr>
            <w:r w:rsidRPr="00E26DFA">
              <w:t>Buildable and maintainable solo through year 1</w:t>
            </w:r>
          </w:p>
        </w:tc>
      </w:tr>
      <w:tr w:rsidR="009C56EF" w14:paraId="0CAB356E" w14:textId="77777777" w:rsidTr="009C56EF">
        <w:tc>
          <w:tcPr>
            <w:tcW w:w="2122" w:type="dxa"/>
            <w:vAlign w:val="center"/>
          </w:tcPr>
          <w:p w14:paraId="4A446939" w14:textId="4469FB00" w:rsidR="009C56EF" w:rsidRDefault="009C56EF" w:rsidP="009C56EF">
            <w:pPr>
              <w:rPr>
                <w:b/>
                <w:bCs/>
              </w:rPr>
            </w:pPr>
            <w:r w:rsidRPr="00E26DFA">
              <w:t>Accrediting bodies</w:t>
            </w:r>
          </w:p>
        </w:tc>
        <w:tc>
          <w:tcPr>
            <w:tcW w:w="2976" w:type="dxa"/>
            <w:vAlign w:val="center"/>
          </w:tcPr>
          <w:p w14:paraId="43601742" w14:textId="60FCFBE0" w:rsidR="009C56EF" w:rsidRDefault="009C56EF" w:rsidP="009C56EF">
            <w:pPr>
              <w:rPr>
                <w:b/>
                <w:bCs/>
              </w:rPr>
            </w:pPr>
            <w:r w:rsidRPr="00E26DFA">
              <w:t>Institutional partners</w:t>
            </w:r>
          </w:p>
        </w:tc>
        <w:tc>
          <w:tcPr>
            <w:tcW w:w="3918" w:type="dxa"/>
            <w:vAlign w:val="center"/>
          </w:tcPr>
          <w:p w14:paraId="2F3C29A4" w14:textId="2C294445" w:rsidR="009C56EF" w:rsidRDefault="009C56EF" w:rsidP="009C56EF">
            <w:pPr>
              <w:rPr>
                <w:b/>
                <w:bCs/>
              </w:rPr>
            </w:pPr>
            <w:r w:rsidRPr="00E26DFA">
              <w:t>Confidence in the platform's rule accuracy and audit posture</w:t>
            </w:r>
          </w:p>
        </w:tc>
      </w:tr>
      <w:tr w:rsidR="009C56EF" w14:paraId="4475A413" w14:textId="77777777" w:rsidTr="009C56EF">
        <w:tc>
          <w:tcPr>
            <w:tcW w:w="2122" w:type="dxa"/>
            <w:vAlign w:val="center"/>
          </w:tcPr>
          <w:p w14:paraId="45D27EDA" w14:textId="30CF0146" w:rsidR="009C56EF" w:rsidRDefault="009C56EF" w:rsidP="009C56EF">
            <w:pPr>
              <w:rPr>
                <w:b/>
                <w:bCs/>
              </w:rPr>
            </w:pPr>
            <w:r w:rsidRPr="00E26DFA">
              <w:t>Hong Kong Privacy Commissioner</w:t>
            </w:r>
          </w:p>
        </w:tc>
        <w:tc>
          <w:tcPr>
            <w:tcW w:w="2976" w:type="dxa"/>
            <w:vAlign w:val="center"/>
          </w:tcPr>
          <w:p w14:paraId="535CD66C" w14:textId="64579E68" w:rsidR="009C56EF" w:rsidRDefault="009C56EF" w:rsidP="009C56EF">
            <w:pPr>
              <w:rPr>
                <w:b/>
                <w:bCs/>
              </w:rPr>
            </w:pPr>
            <w:r w:rsidRPr="00E26DFA">
              <w:t>Regulator</w:t>
            </w:r>
          </w:p>
        </w:tc>
        <w:tc>
          <w:tcPr>
            <w:tcW w:w="3918" w:type="dxa"/>
            <w:vAlign w:val="center"/>
          </w:tcPr>
          <w:p w14:paraId="1A5F6756" w14:textId="462CDDDD" w:rsidR="009C56EF" w:rsidRDefault="009C56EF" w:rsidP="009C56EF">
            <w:pPr>
              <w:rPr>
                <w:b/>
                <w:bCs/>
              </w:rPr>
            </w:pPr>
            <w:r w:rsidRPr="00E26DFA">
              <w:t>PDPO compliance evidenced through documentation and controls</w:t>
            </w:r>
          </w:p>
        </w:tc>
      </w:tr>
      <w:tr w:rsidR="009C56EF" w14:paraId="2C3AA1CB" w14:textId="77777777" w:rsidTr="009C56EF">
        <w:tc>
          <w:tcPr>
            <w:tcW w:w="2122" w:type="dxa"/>
            <w:vAlign w:val="center"/>
          </w:tcPr>
          <w:p w14:paraId="204EA280" w14:textId="605DA224" w:rsidR="009C56EF" w:rsidRPr="00E26DFA" w:rsidRDefault="009C56EF" w:rsidP="009C56EF">
            <w:r w:rsidRPr="00E26DFA">
              <w:t>Future ISO 27001 auditor</w:t>
            </w:r>
          </w:p>
        </w:tc>
        <w:tc>
          <w:tcPr>
            <w:tcW w:w="2976" w:type="dxa"/>
            <w:vAlign w:val="center"/>
          </w:tcPr>
          <w:p w14:paraId="6FCD87CA" w14:textId="1064FA6A" w:rsidR="009C56EF" w:rsidRDefault="009C56EF" w:rsidP="009C56EF">
            <w:pPr>
              <w:rPr>
                <w:b/>
                <w:bCs/>
              </w:rPr>
            </w:pPr>
            <w:r w:rsidRPr="00E26DFA">
              <w:t>External assurance</w:t>
            </w:r>
          </w:p>
        </w:tc>
        <w:tc>
          <w:tcPr>
            <w:tcW w:w="3918" w:type="dxa"/>
            <w:vAlign w:val="center"/>
          </w:tcPr>
          <w:p w14:paraId="3C012925" w14:textId="4248361C" w:rsidR="009C56EF" w:rsidRDefault="009C56EF" w:rsidP="009C56EF">
            <w:pPr>
              <w:rPr>
                <w:b/>
                <w:bCs/>
              </w:rPr>
            </w:pPr>
            <w:r w:rsidRPr="00E26DFA">
              <w:t>ISMS scope, controls, and evidence available by year 2</w:t>
            </w:r>
          </w:p>
        </w:tc>
      </w:tr>
    </w:tbl>
    <w:p w14:paraId="215E4A15" w14:textId="77777777" w:rsidR="009C56EF" w:rsidRDefault="009C56EF" w:rsidP="00E26DFA">
      <w:pPr>
        <w:spacing w:after="0"/>
        <w:rPr>
          <w:b/>
          <w:bCs/>
        </w:rPr>
      </w:pPr>
    </w:p>
    <w:p w14:paraId="1B7FF1D9" w14:textId="6D95A816" w:rsidR="00E26DFA" w:rsidRPr="00E26DFA" w:rsidRDefault="00E26DFA" w:rsidP="00E26DFA">
      <w:pPr>
        <w:spacing w:after="0"/>
        <w:rPr>
          <w:b/>
          <w:bCs/>
        </w:rPr>
      </w:pPr>
      <w:r w:rsidRPr="00E26DFA">
        <w:rPr>
          <w:b/>
          <w:bCs/>
        </w:rPr>
        <w:t>2. Architecture Constraints</w:t>
      </w:r>
    </w:p>
    <w:p w14:paraId="166DCCA7" w14:textId="77777777" w:rsidR="00E26DFA" w:rsidRDefault="00E26DFA" w:rsidP="00E26DFA">
      <w:pPr>
        <w:spacing w:after="0"/>
        <w:rPr>
          <w:b/>
          <w:bCs/>
        </w:rPr>
      </w:pPr>
      <w:r w:rsidRPr="00E26DFA">
        <w:rPr>
          <w:b/>
          <w:bCs/>
        </w:rPr>
        <w:t>2.1 Technical Constraints</w:t>
      </w:r>
    </w:p>
    <w:tbl>
      <w:tblPr>
        <w:tblStyle w:val="TableGrid"/>
        <w:tblW w:w="0" w:type="auto"/>
        <w:tblLook w:val="04A0" w:firstRow="1" w:lastRow="0" w:firstColumn="1" w:lastColumn="0" w:noHBand="0" w:noVBand="1"/>
      </w:tblPr>
      <w:tblGrid>
        <w:gridCol w:w="2830"/>
        <w:gridCol w:w="6186"/>
      </w:tblGrid>
      <w:tr w:rsidR="009C56EF" w14:paraId="6A689EF4" w14:textId="77777777" w:rsidTr="009C56EF">
        <w:trPr>
          <w:trHeight w:val="397"/>
        </w:trPr>
        <w:tc>
          <w:tcPr>
            <w:tcW w:w="2830" w:type="dxa"/>
            <w:shd w:val="clear" w:color="auto" w:fill="D9D9D9" w:themeFill="background1" w:themeFillShade="D9"/>
            <w:vAlign w:val="center"/>
          </w:tcPr>
          <w:p w14:paraId="4911E4AD" w14:textId="1FC65B9F" w:rsidR="009C56EF" w:rsidRDefault="009C56EF" w:rsidP="009C56EF">
            <w:pPr>
              <w:rPr>
                <w:b/>
                <w:bCs/>
              </w:rPr>
            </w:pPr>
            <w:r w:rsidRPr="00E26DFA">
              <w:rPr>
                <w:b/>
                <w:bCs/>
              </w:rPr>
              <w:t>Constraint</w:t>
            </w:r>
          </w:p>
        </w:tc>
        <w:tc>
          <w:tcPr>
            <w:tcW w:w="6186" w:type="dxa"/>
            <w:shd w:val="clear" w:color="auto" w:fill="D9D9D9" w:themeFill="background1" w:themeFillShade="D9"/>
            <w:vAlign w:val="center"/>
          </w:tcPr>
          <w:p w14:paraId="4E7E9D62" w14:textId="17B5A9B9" w:rsidR="009C56EF" w:rsidRDefault="009C56EF" w:rsidP="009C56EF">
            <w:pPr>
              <w:rPr>
                <w:b/>
                <w:bCs/>
              </w:rPr>
            </w:pPr>
            <w:r w:rsidRPr="00E26DFA">
              <w:rPr>
                <w:b/>
                <w:bCs/>
              </w:rPr>
              <w:t>Rationale</w:t>
            </w:r>
          </w:p>
        </w:tc>
      </w:tr>
      <w:tr w:rsidR="009C56EF" w14:paraId="428BB1AB" w14:textId="77777777" w:rsidTr="009C56EF">
        <w:tc>
          <w:tcPr>
            <w:tcW w:w="2830" w:type="dxa"/>
            <w:vAlign w:val="center"/>
          </w:tcPr>
          <w:p w14:paraId="4AA6D520" w14:textId="31177CF1" w:rsidR="009C56EF" w:rsidRPr="009C56EF" w:rsidRDefault="009C56EF" w:rsidP="009C56EF">
            <w:r w:rsidRPr="009C56EF">
              <w:t>Built on the</w:t>
            </w:r>
          </w:p>
        </w:tc>
        <w:tc>
          <w:tcPr>
            <w:tcW w:w="6186" w:type="dxa"/>
            <w:vAlign w:val="center"/>
          </w:tcPr>
          <w:p w14:paraId="7D4B0855" w14:textId="6D20F590" w:rsidR="009C56EF" w:rsidRDefault="009C56EF" w:rsidP="009C56EF">
            <w:pPr>
              <w:rPr>
                <w:b/>
                <w:bCs/>
              </w:rPr>
            </w:pPr>
            <w:r w:rsidRPr="00E26DFA">
              <w:t>Reuse of existing event, session, registration, attendance, and feedback primitives; avoid rebuild</w:t>
            </w:r>
          </w:p>
        </w:tc>
      </w:tr>
      <w:tr w:rsidR="009C56EF" w14:paraId="6089E8F7" w14:textId="77777777" w:rsidTr="009C56EF">
        <w:tc>
          <w:tcPr>
            <w:tcW w:w="2830" w:type="dxa"/>
            <w:vAlign w:val="center"/>
          </w:tcPr>
          <w:p w14:paraId="042BD2A7" w14:textId="24798CDD" w:rsidR="009C56EF" w:rsidRPr="009C56EF" w:rsidRDefault="009C56EF" w:rsidP="009C56EF">
            <w:proofErr w:type="spellStart"/>
            <w:r w:rsidRPr="009C56EF">
              <w:t>Supabase</w:t>
            </w:r>
            <w:proofErr w:type="spellEnd"/>
            <w:r w:rsidRPr="009C56EF">
              <w:t xml:space="preserve"> managed</w:t>
            </w:r>
          </w:p>
        </w:tc>
        <w:tc>
          <w:tcPr>
            <w:tcW w:w="6186" w:type="dxa"/>
            <w:vAlign w:val="center"/>
          </w:tcPr>
          <w:p w14:paraId="203D08DE" w14:textId="661DB999" w:rsidR="009C56EF" w:rsidRDefault="009C56EF" w:rsidP="009C56EF">
            <w:pPr>
              <w:rPr>
                <w:b/>
                <w:bCs/>
              </w:rPr>
            </w:pPr>
            <w:r w:rsidRPr="00E26DFA">
              <w:t>Solo maintainability, integrated stack, single vendor per data plane</w:t>
            </w:r>
          </w:p>
        </w:tc>
      </w:tr>
      <w:tr w:rsidR="009C56EF" w14:paraId="2F849427" w14:textId="77777777" w:rsidTr="009C56EF">
        <w:tc>
          <w:tcPr>
            <w:tcW w:w="2830" w:type="dxa"/>
            <w:vAlign w:val="center"/>
          </w:tcPr>
          <w:p w14:paraId="25BB2E0A" w14:textId="1D660F15" w:rsidR="009C56EF" w:rsidRPr="009C56EF" w:rsidRDefault="009C56EF" w:rsidP="009C56EF">
            <w:r w:rsidRPr="009C56EF">
              <w:t>AWS KMS for signing and env</w:t>
            </w:r>
          </w:p>
        </w:tc>
        <w:tc>
          <w:tcPr>
            <w:tcW w:w="6186" w:type="dxa"/>
            <w:vAlign w:val="center"/>
          </w:tcPr>
          <w:p w14:paraId="18E1F51A" w14:textId="6F5D4CB4" w:rsidR="009C56EF" w:rsidRDefault="009C56EF" w:rsidP="009C56EF">
            <w:pPr>
              <w:rPr>
                <w:b/>
                <w:bCs/>
              </w:rPr>
            </w:pPr>
            <w:r w:rsidRPr="00E26DFA">
              <w:t>Regulator recognised, key material never exposed to application code</w:t>
            </w:r>
          </w:p>
        </w:tc>
      </w:tr>
      <w:tr w:rsidR="009C56EF" w14:paraId="4B947D99" w14:textId="77777777" w:rsidTr="009C56EF">
        <w:tc>
          <w:tcPr>
            <w:tcW w:w="2830" w:type="dxa"/>
            <w:vAlign w:val="center"/>
          </w:tcPr>
          <w:p w14:paraId="0C346E5E" w14:textId="69547872" w:rsidR="009C56EF" w:rsidRPr="009C56EF" w:rsidRDefault="009C56EF" w:rsidP="009C56EF">
            <w:r w:rsidRPr="009C56EF">
              <w:t>AWS</w:t>
            </w:r>
          </w:p>
        </w:tc>
        <w:tc>
          <w:tcPr>
            <w:tcW w:w="6186" w:type="dxa"/>
            <w:vAlign w:val="center"/>
          </w:tcPr>
          <w:p w14:paraId="527AC997" w14:textId="689D8C59" w:rsidR="009C56EF" w:rsidRDefault="009C56EF" w:rsidP="009C56EF">
            <w:pPr>
              <w:rPr>
                <w:b/>
                <w:bCs/>
              </w:rPr>
            </w:pPr>
            <w:r w:rsidRPr="00E26DFA">
              <w:t>Data flow contained within AWS boundaries, avoids third party LLM DPA exposure</w:t>
            </w:r>
          </w:p>
        </w:tc>
      </w:tr>
      <w:tr w:rsidR="009C56EF" w14:paraId="0F340467" w14:textId="77777777" w:rsidTr="009C56EF">
        <w:tc>
          <w:tcPr>
            <w:tcW w:w="2830" w:type="dxa"/>
            <w:vAlign w:val="center"/>
          </w:tcPr>
          <w:p w14:paraId="1AA324F6" w14:textId="7F1E117D" w:rsidR="009C56EF" w:rsidRPr="009C56EF" w:rsidRDefault="009C56EF" w:rsidP="009C56EF">
            <w:r w:rsidRPr="009C56EF">
              <w:t xml:space="preserve">No </w:t>
            </w:r>
            <w:proofErr w:type="spellStart"/>
            <w:r w:rsidRPr="009C56EF">
              <w:t>pgvector</w:t>
            </w:r>
            <w:proofErr w:type="spellEnd"/>
            <w:r w:rsidRPr="009C56EF">
              <w:t>, no LangG</w:t>
            </w:r>
          </w:p>
        </w:tc>
        <w:tc>
          <w:tcPr>
            <w:tcW w:w="6186" w:type="dxa"/>
            <w:vAlign w:val="center"/>
          </w:tcPr>
          <w:p w14:paraId="7FCDA4B1" w14:textId="3F91DC79" w:rsidR="009C56EF" w:rsidRDefault="009C56EF" w:rsidP="009C56EF">
            <w:pPr>
              <w:rPr>
                <w:b/>
                <w:bCs/>
              </w:rPr>
            </w:pPr>
            <w:r w:rsidRPr="00E26DFA">
              <w:t>Explicit stack simplifications following the July 2026 pruning decisions</w:t>
            </w:r>
          </w:p>
        </w:tc>
      </w:tr>
      <w:tr w:rsidR="009C56EF" w14:paraId="0BE41B08" w14:textId="77777777" w:rsidTr="009C56EF">
        <w:tc>
          <w:tcPr>
            <w:tcW w:w="2830" w:type="dxa"/>
            <w:vAlign w:val="center"/>
          </w:tcPr>
          <w:p w14:paraId="7F2417B5" w14:textId="48EDB934" w:rsidR="009C56EF" w:rsidRPr="009C56EF" w:rsidRDefault="009C56EF" w:rsidP="009C56EF">
            <w:r w:rsidRPr="009C56EF">
              <w:t>PostgreSQL as</w:t>
            </w:r>
          </w:p>
        </w:tc>
        <w:tc>
          <w:tcPr>
            <w:tcW w:w="6186" w:type="dxa"/>
            <w:vAlign w:val="center"/>
          </w:tcPr>
          <w:p w14:paraId="26AE684D" w14:textId="62E6DBAD" w:rsidR="009C56EF" w:rsidRPr="00E26DFA" w:rsidRDefault="009C56EF" w:rsidP="009C56EF">
            <w:r w:rsidRPr="00E26DFA">
              <w:t>Simplifies backup, integrity, and query patterns</w:t>
            </w:r>
          </w:p>
        </w:tc>
      </w:tr>
      <w:tr w:rsidR="009C56EF" w14:paraId="4775A6B1" w14:textId="77777777" w:rsidTr="009C56EF">
        <w:tc>
          <w:tcPr>
            <w:tcW w:w="2830" w:type="dxa"/>
            <w:vAlign w:val="center"/>
          </w:tcPr>
          <w:p w14:paraId="2DAAB987" w14:textId="0788BF87" w:rsidR="009C56EF" w:rsidRPr="009C56EF" w:rsidRDefault="009C56EF" w:rsidP="009C56EF">
            <w:r w:rsidRPr="009C56EF">
              <w:t>All</w:t>
            </w:r>
          </w:p>
        </w:tc>
        <w:tc>
          <w:tcPr>
            <w:tcW w:w="6186" w:type="dxa"/>
            <w:vAlign w:val="center"/>
          </w:tcPr>
          <w:p w14:paraId="099C2CF7" w14:textId="24284EC0" w:rsidR="009C56EF" w:rsidRPr="00E26DFA" w:rsidRDefault="009C56EF" w:rsidP="009C56EF">
            <w:r w:rsidRPr="00E26DFA">
              <w:t>AI is quiet in the UI but transparent in the audit trail</w:t>
            </w:r>
          </w:p>
        </w:tc>
      </w:tr>
    </w:tbl>
    <w:p w14:paraId="0AF82AFB" w14:textId="77777777" w:rsidR="009C56EF" w:rsidRDefault="009C56EF" w:rsidP="00E26DFA">
      <w:pPr>
        <w:spacing w:after="0"/>
        <w:rPr>
          <w:b/>
          <w:bCs/>
        </w:rPr>
      </w:pPr>
    </w:p>
    <w:p w14:paraId="582062AF" w14:textId="2BB99E3C" w:rsidR="00E26DFA" w:rsidRDefault="00E26DFA" w:rsidP="00E26DFA">
      <w:pPr>
        <w:spacing w:after="0"/>
        <w:rPr>
          <w:b/>
          <w:bCs/>
        </w:rPr>
      </w:pPr>
      <w:r w:rsidRPr="00E26DFA">
        <w:rPr>
          <w:b/>
          <w:bCs/>
        </w:rPr>
        <w:t>2.2 Organisational Constraints</w:t>
      </w:r>
    </w:p>
    <w:tbl>
      <w:tblPr>
        <w:tblStyle w:val="TableGrid"/>
        <w:tblW w:w="0" w:type="auto"/>
        <w:tblLook w:val="04A0" w:firstRow="1" w:lastRow="0" w:firstColumn="1" w:lastColumn="0" w:noHBand="0" w:noVBand="1"/>
      </w:tblPr>
      <w:tblGrid>
        <w:gridCol w:w="3539"/>
        <w:gridCol w:w="5477"/>
      </w:tblGrid>
      <w:tr w:rsidR="009C56EF" w14:paraId="76F16617" w14:textId="77777777" w:rsidTr="009C56EF">
        <w:tc>
          <w:tcPr>
            <w:tcW w:w="3539" w:type="dxa"/>
            <w:shd w:val="clear" w:color="auto" w:fill="D9D9D9" w:themeFill="background1" w:themeFillShade="D9"/>
            <w:vAlign w:val="center"/>
          </w:tcPr>
          <w:p w14:paraId="0E674348" w14:textId="6897FB91" w:rsidR="009C56EF" w:rsidRDefault="009C56EF" w:rsidP="009C56EF">
            <w:pPr>
              <w:rPr>
                <w:b/>
                <w:bCs/>
              </w:rPr>
            </w:pPr>
            <w:r w:rsidRPr="00E26DFA">
              <w:rPr>
                <w:b/>
                <w:bCs/>
              </w:rPr>
              <w:t>Constraint</w:t>
            </w:r>
          </w:p>
        </w:tc>
        <w:tc>
          <w:tcPr>
            <w:tcW w:w="5477" w:type="dxa"/>
            <w:shd w:val="clear" w:color="auto" w:fill="D9D9D9" w:themeFill="background1" w:themeFillShade="D9"/>
            <w:vAlign w:val="center"/>
          </w:tcPr>
          <w:p w14:paraId="2A8CCF17" w14:textId="299AD3C7" w:rsidR="009C56EF" w:rsidRDefault="009C56EF" w:rsidP="009C56EF">
            <w:pPr>
              <w:rPr>
                <w:b/>
                <w:bCs/>
              </w:rPr>
            </w:pPr>
            <w:r w:rsidRPr="00E26DFA">
              <w:rPr>
                <w:b/>
                <w:bCs/>
              </w:rPr>
              <w:t>Rationale</w:t>
            </w:r>
          </w:p>
        </w:tc>
      </w:tr>
      <w:tr w:rsidR="009C56EF" w14:paraId="319FB386" w14:textId="77777777" w:rsidTr="009C56EF">
        <w:tc>
          <w:tcPr>
            <w:tcW w:w="3539" w:type="dxa"/>
            <w:vAlign w:val="center"/>
          </w:tcPr>
          <w:p w14:paraId="25E67E29" w14:textId="68AB8A39" w:rsidR="009C56EF" w:rsidRPr="009C56EF" w:rsidRDefault="009C56EF" w:rsidP="009C56EF">
            <w:r w:rsidRPr="009C56EF">
              <w:t>Solo engineer throughout year 1</w:t>
            </w:r>
          </w:p>
        </w:tc>
        <w:tc>
          <w:tcPr>
            <w:tcW w:w="5477" w:type="dxa"/>
            <w:vAlign w:val="center"/>
          </w:tcPr>
          <w:p w14:paraId="1682C3D6" w14:textId="17E28BF2" w:rsidR="009C56EF" w:rsidRDefault="009C56EF" w:rsidP="009C56EF">
            <w:pPr>
              <w:rPr>
                <w:b/>
                <w:bCs/>
              </w:rPr>
            </w:pPr>
            <w:r w:rsidRPr="00E26DFA">
              <w:t>Scope, complexity, and operational overhead must remain individually manageable</w:t>
            </w:r>
          </w:p>
        </w:tc>
      </w:tr>
      <w:tr w:rsidR="009C56EF" w14:paraId="643477C1" w14:textId="77777777" w:rsidTr="009C56EF">
        <w:tc>
          <w:tcPr>
            <w:tcW w:w="3539" w:type="dxa"/>
            <w:vAlign w:val="center"/>
          </w:tcPr>
          <w:p w14:paraId="56B6D9CB" w14:textId="691F7138" w:rsidR="009C56EF" w:rsidRPr="009C56EF" w:rsidRDefault="009C56EF" w:rsidP="009C56EF">
            <w:proofErr w:type="gramStart"/>
            <w:r w:rsidRPr="009C56EF">
              <w:t>Three month</w:t>
            </w:r>
            <w:proofErr w:type="gramEnd"/>
            <w:r w:rsidRPr="009C56EF">
              <w:t xml:space="preserve"> launch window (Month</w:t>
            </w:r>
          </w:p>
        </w:tc>
        <w:tc>
          <w:tcPr>
            <w:tcW w:w="5477" w:type="dxa"/>
            <w:vAlign w:val="center"/>
          </w:tcPr>
          <w:p w14:paraId="3FCE30D7" w14:textId="764754EC" w:rsidR="009C56EF" w:rsidRDefault="009C56EF" w:rsidP="009C56EF">
            <w:pPr>
              <w:rPr>
                <w:b/>
                <w:bCs/>
              </w:rPr>
            </w:pPr>
            <w:r w:rsidRPr="00E26DFA">
              <w:t>Wedge shipping urgency; avoids drift into unbuilt possibility</w:t>
            </w:r>
          </w:p>
        </w:tc>
      </w:tr>
      <w:tr w:rsidR="009C56EF" w14:paraId="02A439C1" w14:textId="77777777" w:rsidTr="009C56EF">
        <w:tc>
          <w:tcPr>
            <w:tcW w:w="3539" w:type="dxa"/>
            <w:vAlign w:val="center"/>
          </w:tcPr>
          <w:p w14:paraId="4BE3042C" w14:textId="2991CAEF" w:rsidR="009C56EF" w:rsidRPr="009C56EF" w:rsidRDefault="009C56EF" w:rsidP="009C56EF">
            <w:r w:rsidRPr="009C56EF">
              <w:t>Hong Kong launch scope</w:t>
            </w:r>
          </w:p>
        </w:tc>
        <w:tc>
          <w:tcPr>
            <w:tcW w:w="5477" w:type="dxa"/>
            <w:vAlign w:val="center"/>
          </w:tcPr>
          <w:p w14:paraId="5F23FCC0" w14:textId="59230D90" w:rsidR="009C56EF" w:rsidRDefault="009C56EF" w:rsidP="009C56EF">
            <w:pPr>
              <w:rPr>
                <w:b/>
                <w:bCs/>
              </w:rPr>
            </w:pPr>
            <w:r w:rsidRPr="00E26DFA">
              <w:t>Focuses rules library, DPA agreements, and language on one jurisdiction</w:t>
            </w:r>
          </w:p>
        </w:tc>
      </w:tr>
      <w:tr w:rsidR="009C56EF" w14:paraId="163C5AF4" w14:textId="77777777" w:rsidTr="009C56EF">
        <w:tc>
          <w:tcPr>
            <w:tcW w:w="3539" w:type="dxa"/>
            <w:vAlign w:val="center"/>
          </w:tcPr>
          <w:p w14:paraId="71485915" w14:textId="30CC25E1" w:rsidR="009C56EF" w:rsidRPr="009C56EF" w:rsidRDefault="009C56EF" w:rsidP="009C56EF">
            <w:r w:rsidRPr="009C56EF">
              <w:t>Anchor body HKC</w:t>
            </w:r>
          </w:p>
        </w:tc>
        <w:tc>
          <w:tcPr>
            <w:tcW w:w="5477" w:type="dxa"/>
            <w:vAlign w:val="center"/>
          </w:tcPr>
          <w:p w14:paraId="7F8E6EC4" w14:textId="22D5F70A" w:rsidR="009C56EF" w:rsidRDefault="009C56EF" w:rsidP="009C56EF">
            <w:pPr>
              <w:rPr>
                <w:b/>
                <w:bCs/>
              </w:rPr>
            </w:pPr>
            <w:r w:rsidRPr="00E26DFA">
              <w:t>Publicly documented rules, sufficient membership for a real pilot</w:t>
            </w:r>
          </w:p>
        </w:tc>
      </w:tr>
    </w:tbl>
    <w:p w14:paraId="3BB862F8" w14:textId="77777777" w:rsidR="009C56EF" w:rsidRDefault="009C56EF" w:rsidP="00E26DFA">
      <w:pPr>
        <w:spacing w:after="0"/>
        <w:rPr>
          <w:b/>
          <w:bCs/>
        </w:rPr>
      </w:pPr>
    </w:p>
    <w:p w14:paraId="76BC28C2" w14:textId="18101312" w:rsidR="00E26DFA" w:rsidRDefault="00E26DFA" w:rsidP="00E26DFA">
      <w:pPr>
        <w:spacing w:after="0"/>
        <w:rPr>
          <w:b/>
          <w:bCs/>
        </w:rPr>
      </w:pPr>
      <w:r w:rsidRPr="00E26DFA">
        <w:rPr>
          <w:b/>
          <w:bCs/>
        </w:rPr>
        <w:lastRenderedPageBreak/>
        <w:t>2.3 Conventions</w:t>
      </w:r>
    </w:p>
    <w:tbl>
      <w:tblPr>
        <w:tblStyle w:val="TableGrid"/>
        <w:tblW w:w="0" w:type="auto"/>
        <w:tblLook w:val="04A0" w:firstRow="1" w:lastRow="0" w:firstColumn="1" w:lastColumn="0" w:noHBand="0" w:noVBand="1"/>
      </w:tblPr>
      <w:tblGrid>
        <w:gridCol w:w="2547"/>
        <w:gridCol w:w="6469"/>
      </w:tblGrid>
      <w:tr w:rsidR="009C56EF" w14:paraId="33336E8F" w14:textId="77777777" w:rsidTr="009C56EF">
        <w:trPr>
          <w:trHeight w:val="397"/>
        </w:trPr>
        <w:tc>
          <w:tcPr>
            <w:tcW w:w="2547" w:type="dxa"/>
            <w:shd w:val="clear" w:color="auto" w:fill="D9D9D9" w:themeFill="background1" w:themeFillShade="D9"/>
            <w:vAlign w:val="center"/>
          </w:tcPr>
          <w:p w14:paraId="63F3217B" w14:textId="6A83A7A6" w:rsidR="009C56EF" w:rsidRDefault="009C56EF" w:rsidP="009C56EF">
            <w:pPr>
              <w:rPr>
                <w:b/>
                <w:bCs/>
              </w:rPr>
            </w:pPr>
            <w:r w:rsidRPr="00E26DFA">
              <w:rPr>
                <w:b/>
                <w:bCs/>
              </w:rPr>
              <w:t>Convention</w:t>
            </w:r>
          </w:p>
        </w:tc>
        <w:tc>
          <w:tcPr>
            <w:tcW w:w="6469" w:type="dxa"/>
            <w:shd w:val="clear" w:color="auto" w:fill="D9D9D9" w:themeFill="background1" w:themeFillShade="D9"/>
            <w:vAlign w:val="center"/>
          </w:tcPr>
          <w:p w14:paraId="01584A9F" w14:textId="57C38A3B" w:rsidR="009C56EF" w:rsidRDefault="009C56EF" w:rsidP="009C56EF">
            <w:pPr>
              <w:rPr>
                <w:b/>
                <w:bCs/>
              </w:rPr>
            </w:pPr>
            <w:r w:rsidRPr="00E26DFA">
              <w:rPr>
                <w:b/>
                <w:bCs/>
              </w:rPr>
              <w:t>Detail</w:t>
            </w:r>
          </w:p>
        </w:tc>
      </w:tr>
      <w:tr w:rsidR="009C56EF" w14:paraId="05906C4E" w14:textId="77777777" w:rsidTr="009C56EF">
        <w:tc>
          <w:tcPr>
            <w:tcW w:w="2547" w:type="dxa"/>
            <w:vAlign w:val="center"/>
          </w:tcPr>
          <w:p w14:paraId="572531A6" w14:textId="148B58A8" w:rsidR="009C56EF" w:rsidRDefault="009C56EF" w:rsidP="009C56EF">
            <w:pPr>
              <w:rPr>
                <w:b/>
                <w:bCs/>
              </w:rPr>
            </w:pPr>
            <w:r w:rsidRPr="00E26DFA">
              <w:t>Language</w:t>
            </w:r>
          </w:p>
        </w:tc>
        <w:tc>
          <w:tcPr>
            <w:tcW w:w="6469" w:type="dxa"/>
            <w:vAlign w:val="center"/>
          </w:tcPr>
          <w:p w14:paraId="48EEA082" w14:textId="40D4D942" w:rsidR="009C56EF" w:rsidRDefault="009C56EF" w:rsidP="009C56EF">
            <w:pPr>
              <w:rPr>
                <w:b/>
                <w:bCs/>
              </w:rPr>
            </w:pPr>
            <w:r w:rsidRPr="00E26DFA">
              <w:t>TypeScript everywhere except SQL functions and PL/</w:t>
            </w:r>
            <w:proofErr w:type="spellStart"/>
            <w:r w:rsidRPr="00E26DFA">
              <w:t>pgSQL</w:t>
            </w:r>
            <w:proofErr w:type="spellEnd"/>
            <w:r w:rsidRPr="00E26DFA">
              <w:t xml:space="preserve"> for triggers</w:t>
            </w:r>
          </w:p>
        </w:tc>
      </w:tr>
      <w:tr w:rsidR="009C56EF" w14:paraId="14972536" w14:textId="77777777" w:rsidTr="009C56EF">
        <w:tc>
          <w:tcPr>
            <w:tcW w:w="2547" w:type="dxa"/>
            <w:vAlign w:val="center"/>
          </w:tcPr>
          <w:p w14:paraId="10978DFB" w14:textId="409F839B" w:rsidR="009C56EF" w:rsidRDefault="009C56EF" w:rsidP="009C56EF">
            <w:pPr>
              <w:rPr>
                <w:b/>
                <w:bCs/>
              </w:rPr>
            </w:pPr>
            <w:r w:rsidRPr="00E26DFA">
              <w:t>Style</w:t>
            </w:r>
          </w:p>
        </w:tc>
        <w:tc>
          <w:tcPr>
            <w:tcW w:w="6469" w:type="dxa"/>
            <w:vAlign w:val="center"/>
          </w:tcPr>
          <w:p w14:paraId="212E9F04" w14:textId="4288A7DA" w:rsidR="009C56EF" w:rsidRDefault="009C56EF" w:rsidP="009C56EF">
            <w:pPr>
              <w:rPr>
                <w:b/>
                <w:bCs/>
              </w:rPr>
            </w:pPr>
            <w:r w:rsidRPr="00E26DFA">
              <w:t>Engineering honest prose in documentation, no hyphens in prose per project convention</w:t>
            </w:r>
          </w:p>
        </w:tc>
      </w:tr>
      <w:tr w:rsidR="009C56EF" w14:paraId="336574D6" w14:textId="77777777" w:rsidTr="009C56EF">
        <w:tc>
          <w:tcPr>
            <w:tcW w:w="2547" w:type="dxa"/>
            <w:vAlign w:val="center"/>
          </w:tcPr>
          <w:p w14:paraId="057B4A68" w14:textId="0F9C282C" w:rsidR="009C56EF" w:rsidRDefault="009C56EF" w:rsidP="009C56EF">
            <w:pPr>
              <w:rPr>
                <w:b/>
                <w:bCs/>
              </w:rPr>
            </w:pPr>
            <w:r w:rsidRPr="00E26DFA">
              <w:t>Diagrams</w:t>
            </w:r>
          </w:p>
        </w:tc>
        <w:tc>
          <w:tcPr>
            <w:tcW w:w="6469" w:type="dxa"/>
            <w:vAlign w:val="center"/>
          </w:tcPr>
          <w:p w14:paraId="65E23DB0" w14:textId="74BDC885" w:rsidR="009C56EF" w:rsidRDefault="009C56EF" w:rsidP="009C56EF">
            <w:pPr>
              <w:rPr>
                <w:b/>
                <w:bCs/>
              </w:rPr>
            </w:pPr>
            <w:proofErr w:type="spellStart"/>
            <w:r w:rsidRPr="00E26DFA">
              <w:t>PlantUML</w:t>
            </w:r>
            <w:proofErr w:type="spellEnd"/>
            <w:r w:rsidRPr="00E26DFA">
              <w:t xml:space="preserve"> with C4 macros for architectural views; Mermaid permitted for sequence diagrams inline</w:t>
            </w:r>
          </w:p>
        </w:tc>
      </w:tr>
      <w:tr w:rsidR="009C56EF" w14:paraId="3D6922F2" w14:textId="77777777" w:rsidTr="009C56EF">
        <w:tc>
          <w:tcPr>
            <w:tcW w:w="2547" w:type="dxa"/>
            <w:vAlign w:val="center"/>
          </w:tcPr>
          <w:p w14:paraId="2E1131B2" w14:textId="2FC27A6C" w:rsidR="009C56EF" w:rsidRDefault="009C56EF" w:rsidP="009C56EF">
            <w:pPr>
              <w:rPr>
                <w:b/>
                <w:bCs/>
              </w:rPr>
            </w:pPr>
            <w:r w:rsidRPr="00E26DFA">
              <w:t>ADRs</w:t>
            </w:r>
          </w:p>
        </w:tc>
        <w:tc>
          <w:tcPr>
            <w:tcW w:w="6469" w:type="dxa"/>
            <w:vAlign w:val="center"/>
          </w:tcPr>
          <w:p w14:paraId="64AC348E" w14:textId="52DF4E7C" w:rsidR="009C56EF" w:rsidRDefault="009C56EF" w:rsidP="009C56EF">
            <w:pPr>
              <w:rPr>
                <w:b/>
                <w:bCs/>
              </w:rPr>
            </w:pPr>
            <w:r w:rsidRPr="00E26DFA">
              <w:t>RFC style, one file per decision under docs/architecture/decisions/</w:t>
            </w:r>
          </w:p>
        </w:tc>
      </w:tr>
      <w:tr w:rsidR="009C56EF" w14:paraId="3DC1EE9F" w14:textId="77777777" w:rsidTr="009C56EF">
        <w:tc>
          <w:tcPr>
            <w:tcW w:w="2547" w:type="dxa"/>
            <w:vAlign w:val="center"/>
          </w:tcPr>
          <w:p w14:paraId="056E8552" w14:textId="5BD2CF4D" w:rsidR="009C56EF" w:rsidRDefault="009C56EF" w:rsidP="009C56EF">
            <w:pPr>
              <w:rPr>
                <w:b/>
                <w:bCs/>
              </w:rPr>
            </w:pPr>
            <w:r w:rsidRPr="00E26DFA">
              <w:t>Data migrations</w:t>
            </w:r>
          </w:p>
        </w:tc>
        <w:tc>
          <w:tcPr>
            <w:tcW w:w="6469" w:type="dxa"/>
            <w:vAlign w:val="center"/>
          </w:tcPr>
          <w:p w14:paraId="7BFD4160" w14:textId="41679829" w:rsidR="009C56EF" w:rsidRDefault="009C56EF" w:rsidP="009C56EF">
            <w:pPr>
              <w:rPr>
                <w:b/>
                <w:bCs/>
              </w:rPr>
            </w:pPr>
            <w:proofErr w:type="spellStart"/>
            <w:r w:rsidRPr="00E26DFA">
              <w:t>Supabase</w:t>
            </w:r>
            <w:proofErr w:type="spellEnd"/>
            <w:r w:rsidRPr="00E26DFA">
              <w:t xml:space="preserve"> migrations with descriptive names, forward only; reversible only via new forward migrations</w:t>
            </w:r>
          </w:p>
        </w:tc>
      </w:tr>
      <w:tr w:rsidR="009C56EF" w14:paraId="6530225A" w14:textId="77777777" w:rsidTr="009C56EF">
        <w:tc>
          <w:tcPr>
            <w:tcW w:w="2547" w:type="dxa"/>
            <w:vAlign w:val="center"/>
          </w:tcPr>
          <w:p w14:paraId="563FFECC" w14:textId="3E4538E8" w:rsidR="009C56EF" w:rsidRDefault="009C56EF" w:rsidP="009C56EF">
            <w:pPr>
              <w:rPr>
                <w:b/>
                <w:bCs/>
              </w:rPr>
            </w:pPr>
            <w:r w:rsidRPr="00E26DFA">
              <w:t>API contracts</w:t>
            </w:r>
          </w:p>
        </w:tc>
        <w:tc>
          <w:tcPr>
            <w:tcW w:w="6469" w:type="dxa"/>
            <w:vAlign w:val="center"/>
          </w:tcPr>
          <w:p w14:paraId="701EB5C4" w14:textId="00A4F839" w:rsidR="009C56EF" w:rsidRDefault="009C56EF" w:rsidP="009C56EF">
            <w:pPr>
              <w:rPr>
                <w:b/>
                <w:bCs/>
              </w:rPr>
            </w:pPr>
            <w:proofErr w:type="spellStart"/>
            <w:r w:rsidRPr="00E26DFA">
              <w:t>OpenAPI</w:t>
            </w:r>
            <w:proofErr w:type="spellEnd"/>
            <w:r w:rsidRPr="00E26DFA">
              <w:t xml:space="preserve"> 3.1 for external interfaces; Server Actions documented </w:t>
            </w:r>
            <w:proofErr w:type="spellStart"/>
            <w:r w:rsidRPr="00E26DFA">
              <w:t>inline</w:t>
            </w:r>
            <w:proofErr w:type="spellEnd"/>
            <w:r w:rsidRPr="00E26DFA">
              <w:t xml:space="preserve"> with </w:t>
            </w:r>
            <w:proofErr w:type="spellStart"/>
            <w:r w:rsidRPr="00E26DFA">
              <w:t>TSDoc</w:t>
            </w:r>
            <w:proofErr w:type="spellEnd"/>
          </w:p>
        </w:tc>
      </w:tr>
      <w:tr w:rsidR="009C56EF" w14:paraId="432DACCC" w14:textId="77777777" w:rsidTr="009C56EF">
        <w:tc>
          <w:tcPr>
            <w:tcW w:w="2547" w:type="dxa"/>
            <w:vAlign w:val="center"/>
          </w:tcPr>
          <w:p w14:paraId="02A2C42B" w14:textId="53D35150" w:rsidR="009C56EF" w:rsidRDefault="009C56EF" w:rsidP="009C56EF">
            <w:pPr>
              <w:rPr>
                <w:b/>
                <w:bCs/>
              </w:rPr>
            </w:pPr>
            <w:r w:rsidRPr="00E26DFA">
              <w:t>Testing</w:t>
            </w:r>
          </w:p>
        </w:tc>
        <w:tc>
          <w:tcPr>
            <w:tcW w:w="6469" w:type="dxa"/>
            <w:vAlign w:val="center"/>
          </w:tcPr>
          <w:p w14:paraId="394C678F" w14:textId="6CE34327" w:rsidR="009C56EF" w:rsidRDefault="009C56EF" w:rsidP="009C56EF">
            <w:pPr>
              <w:rPr>
                <w:b/>
                <w:bCs/>
              </w:rPr>
            </w:pPr>
            <w:proofErr w:type="spellStart"/>
            <w:r w:rsidRPr="00E26DFA">
              <w:t>Vitest</w:t>
            </w:r>
            <w:proofErr w:type="spellEnd"/>
            <w:r w:rsidRPr="00E26DFA">
              <w:t xml:space="preserve"> for unit and integration; RLS Gherkin scenarios executed via </w:t>
            </w:r>
            <w:proofErr w:type="spellStart"/>
            <w:r w:rsidRPr="00E26DFA">
              <w:t>pgtap</w:t>
            </w:r>
            <w:proofErr w:type="spellEnd"/>
            <w:r w:rsidRPr="00E26DFA">
              <w:t xml:space="preserve"> or equivalent</w:t>
            </w:r>
          </w:p>
        </w:tc>
      </w:tr>
    </w:tbl>
    <w:p w14:paraId="414DD97A" w14:textId="77777777" w:rsidR="009C56EF" w:rsidRDefault="009C56EF" w:rsidP="00E26DFA">
      <w:pPr>
        <w:spacing w:after="0"/>
        <w:rPr>
          <w:b/>
          <w:bCs/>
        </w:rPr>
      </w:pPr>
    </w:p>
    <w:p w14:paraId="3BD05218" w14:textId="26D7D688" w:rsidR="00E26DFA" w:rsidRPr="00E26DFA" w:rsidRDefault="00E26DFA" w:rsidP="00E26DFA">
      <w:pPr>
        <w:spacing w:after="0"/>
        <w:rPr>
          <w:b/>
          <w:bCs/>
        </w:rPr>
      </w:pPr>
      <w:r w:rsidRPr="00E26DFA">
        <w:rPr>
          <w:b/>
          <w:bCs/>
        </w:rPr>
        <w:t>3. System Scope and Context</w:t>
      </w:r>
    </w:p>
    <w:p w14:paraId="41EA29AD" w14:textId="77777777" w:rsidR="00E26DFA" w:rsidRPr="00E26DFA" w:rsidRDefault="00E26DFA" w:rsidP="009C56EF">
      <w:pPr>
        <w:spacing w:after="0"/>
        <w:jc w:val="both"/>
        <w:rPr>
          <w:b/>
          <w:bCs/>
        </w:rPr>
      </w:pPr>
      <w:r w:rsidRPr="00E26DFA">
        <w:rPr>
          <w:b/>
          <w:bCs/>
        </w:rPr>
        <w:t>3.1 Business Context</w:t>
      </w:r>
    </w:p>
    <w:p w14:paraId="4F4DAC36" w14:textId="77777777" w:rsidR="00E26DFA" w:rsidRPr="00E26DFA" w:rsidRDefault="00E26DFA" w:rsidP="009C56EF">
      <w:pPr>
        <w:spacing w:after="0"/>
        <w:jc w:val="both"/>
      </w:pPr>
      <w:r w:rsidRPr="00E26DFA">
        <w:t>The system sits between three groups of humans and one class of institutional actor.</w:t>
      </w:r>
    </w:p>
    <w:p w14:paraId="71D46FB4" w14:textId="77777777" w:rsidR="00E26DFA" w:rsidRDefault="00E26DFA" w:rsidP="009C56EF">
      <w:pPr>
        <w:spacing w:after="0"/>
        <w:jc w:val="both"/>
      </w:pPr>
      <w:r w:rsidRPr="00E26DFA">
        <w:rPr>
          <w:b/>
          <w:bCs/>
        </w:rPr>
        <w:t>Attendees and speakers</w:t>
      </w:r>
      <w:r w:rsidRPr="00E26DFA">
        <w:t xml:space="preserve"> interact with the platform through browsers on desktop and mobile. They authenticate with email OTP. Their personal data is scoped to themselves. Their attendance produces the evidence that drives credit ledgers and certificates. Speakers additionally submit decks and declare conflicts of interest.</w:t>
      </w:r>
    </w:p>
    <w:p w14:paraId="397260B3" w14:textId="77777777" w:rsidR="009C56EF" w:rsidRPr="00E26DFA" w:rsidRDefault="009C56EF" w:rsidP="009C56EF">
      <w:pPr>
        <w:spacing w:after="0"/>
        <w:jc w:val="both"/>
      </w:pPr>
    </w:p>
    <w:p w14:paraId="7DCE2F4B" w14:textId="77777777" w:rsidR="00E26DFA" w:rsidRDefault="00E26DFA" w:rsidP="009C56EF">
      <w:pPr>
        <w:spacing w:after="0"/>
        <w:jc w:val="both"/>
      </w:pPr>
      <w:r w:rsidRPr="00E26DFA">
        <w:rPr>
          <w:b/>
          <w:bCs/>
        </w:rPr>
        <w:t>Organiser staff and body administrators</w:t>
      </w:r>
      <w:r w:rsidRPr="00E26DFA">
        <w:t xml:space="preserve"> interact through browsers on desktop primarily. They authenticate with email and password plus mandatory TOTP MFA. Their actions produce or govern the evidence chain.</w:t>
      </w:r>
    </w:p>
    <w:p w14:paraId="05406FAE" w14:textId="77777777" w:rsidR="009C56EF" w:rsidRPr="00E26DFA" w:rsidRDefault="009C56EF" w:rsidP="009C56EF">
      <w:pPr>
        <w:spacing w:after="0"/>
        <w:jc w:val="both"/>
      </w:pPr>
    </w:p>
    <w:p w14:paraId="69F94774" w14:textId="77777777" w:rsidR="00E26DFA" w:rsidRDefault="00E26DFA" w:rsidP="009C56EF">
      <w:pPr>
        <w:spacing w:after="0"/>
        <w:jc w:val="both"/>
      </w:pPr>
      <w:r w:rsidRPr="00E26DFA">
        <w:rPr>
          <w:b/>
          <w:bCs/>
        </w:rPr>
        <w:t>Auditors</w:t>
      </w:r>
      <w:r w:rsidRPr="00E26DFA">
        <w:t xml:space="preserve"> interact through browsers on desktop, authenticated with email and password plus mandatory TOTP MFA, and their access is scoped strictly to invited cases. They consume evidence packs.</w:t>
      </w:r>
    </w:p>
    <w:p w14:paraId="3E532DC7" w14:textId="77777777" w:rsidR="009C56EF" w:rsidRPr="00E26DFA" w:rsidRDefault="009C56EF" w:rsidP="009C56EF">
      <w:pPr>
        <w:spacing w:after="0"/>
        <w:jc w:val="both"/>
      </w:pPr>
    </w:p>
    <w:p w14:paraId="1B372D0C" w14:textId="77777777" w:rsidR="00E26DFA" w:rsidRPr="00E26DFA" w:rsidRDefault="00E26DFA" w:rsidP="009C56EF">
      <w:pPr>
        <w:spacing w:after="0"/>
        <w:jc w:val="both"/>
      </w:pPr>
      <w:r w:rsidRPr="00E26DFA">
        <w:rPr>
          <w:b/>
          <w:bCs/>
        </w:rPr>
        <w:t>Accrediting bodies</w:t>
      </w:r>
      <w:r w:rsidRPr="00E26DFA">
        <w:t xml:space="preserve"> are institutional actors. They currently interact through their body administrator representatives (Louise in the persona list). Longer term they may consume APIs.</w:t>
      </w:r>
    </w:p>
    <w:p w14:paraId="2EC7DB29" w14:textId="77777777" w:rsidR="00E26DFA" w:rsidRPr="00E26DFA" w:rsidRDefault="00E26DFA" w:rsidP="009C56EF">
      <w:pPr>
        <w:spacing w:after="0"/>
        <w:jc w:val="both"/>
      </w:pPr>
      <w:r w:rsidRPr="00E26DFA">
        <w:t>The system does not interact with any third party's personal data. Only attendees and speakers whose data flows into the platform through registration and profile creation are personal data subjects.</w:t>
      </w:r>
    </w:p>
    <w:p w14:paraId="70F94BA4" w14:textId="77777777" w:rsidR="009C56EF" w:rsidRDefault="009C56EF" w:rsidP="00E26DFA">
      <w:pPr>
        <w:spacing w:after="0"/>
        <w:rPr>
          <w:b/>
          <w:bCs/>
        </w:rPr>
      </w:pPr>
    </w:p>
    <w:p w14:paraId="442F7768" w14:textId="00A26495" w:rsidR="00E26DFA" w:rsidRPr="00E26DFA" w:rsidRDefault="00E26DFA" w:rsidP="00E26DFA">
      <w:pPr>
        <w:spacing w:after="0"/>
        <w:rPr>
          <w:b/>
          <w:bCs/>
        </w:rPr>
      </w:pPr>
      <w:r w:rsidRPr="00E26DFA">
        <w:rPr>
          <w:b/>
          <w:bCs/>
        </w:rPr>
        <w:t>3.2 Technical Context</w:t>
      </w:r>
    </w:p>
    <w:p w14:paraId="6C049D81" w14:textId="77777777" w:rsidR="00E26DFA" w:rsidRDefault="00E26DFA" w:rsidP="00E26DFA">
      <w:pPr>
        <w:spacing w:after="0"/>
      </w:pPr>
      <w:r w:rsidRPr="00E26DFA">
        <w:t>External systems the platform integrates with, and the nature of each integration.</w:t>
      </w:r>
    </w:p>
    <w:tbl>
      <w:tblPr>
        <w:tblStyle w:val="TableGrid"/>
        <w:tblW w:w="0" w:type="auto"/>
        <w:tblLook w:val="04A0" w:firstRow="1" w:lastRow="0" w:firstColumn="1" w:lastColumn="0" w:noHBand="0" w:noVBand="1"/>
      </w:tblPr>
      <w:tblGrid>
        <w:gridCol w:w="2254"/>
        <w:gridCol w:w="2254"/>
        <w:gridCol w:w="2254"/>
        <w:gridCol w:w="2254"/>
      </w:tblGrid>
      <w:tr w:rsidR="009C56EF" w14:paraId="496BA795" w14:textId="77777777" w:rsidTr="009C56EF">
        <w:trPr>
          <w:trHeight w:val="397"/>
        </w:trPr>
        <w:tc>
          <w:tcPr>
            <w:tcW w:w="2254" w:type="dxa"/>
            <w:shd w:val="clear" w:color="auto" w:fill="D9D9D9" w:themeFill="background1" w:themeFillShade="D9"/>
            <w:vAlign w:val="center"/>
          </w:tcPr>
          <w:p w14:paraId="683DA8E0" w14:textId="06675C35" w:rsidR="009C56EF" w:rsidRDefault="009C56EF" w:rsidP="009C56EF">
            <w:r w:rsidRPr="00E26DFA">
              <w:rPr>
                <w:b/>
                <w:bCs/>
              </w:rPr>
              <w:lastRenderedPageBreak/>
              <w:t>External system</w:t>
            </w:r>
          </w:p>
        </w:tc>
        <w:tc>
          <w:tcPr>
            <w:tcW w:w="2254" w:type="dxa"/>
            <w:shd w:val="clear" w:color="auto" w:fill="D9D9D9" w:themeFill="background1" w:themeFillShade="D9"/>
            <w:vAlign w:val="center"/>
          </w:tcPr>
          <w:p w14:paraId="20848666" w14:textId="4649166D" w:rsidR="009C56EF" w:rsidRDefault="009C56EF" w:rsidP="009C56EF">
            <w:r w:rsidRPr="00E26DFA">
              <w:rPr>
                <w:b/>
                <w:bCs/>
              </w:rPr>
              <w:t>Direction</w:t>
            </w:r>
          </w:p>
        </w:tc>
        <w:tc>
          <w:tcPr>
            <w:tcW w:w="2254" w:type="dxa"/>
            <w:shd w:val="clear" w:color="auto" w:fill="D9D9D9" w:themeFill="background1" w:themeFillShade="D9"/>
            <w:vAlign w:val="center"/>
          </w:tcPr>
          <w:p w14:paraId="1724B58C" w14:textId="7CEE1DC6" w:rsidR="009C56EF" w:rsidRDefault="009C56EF" w:rsidP="009C56EF">
            <w:r w:rsidRPr="00E26DFA">
              <w:rPr>
                <w:b/>
                <w:bCs/>
              </w:rPr>
              <w:t>Purpose</w:t>
            </w:r>
          </w:p>
        </w:tc>
        <w:tc>
          <w:tcPr>
            <w:tcW w:w="2254" w:type="dxa"/>
            <w:shd w:val="clear" w:color="auto" w:fill="D9D9D9" w:themeFill="background1" w:themeFillShade="D9"/>
            <w:vAlign w:val="center"/>
          </w:tcPr>
          <w:p w14:paraId="76558210" w14:textId="55F92E63" w:rsidR="009C56EF" w:rsidRDefault="009C56EF" w:rsidP="009C56EF">
            <w:r w:rsidRPr="00E26DFA">
              <w:rPr>
                <w:b/>
                <w:bCs/>
              </w:rPr>
              <w:t>Protocol</w:t>
            </w:r>
          </w:p>
        </w:tc>
      </w:tr>
      <w:tr w:rsidR="009C56EF" w14:paraId="36926E42" w14:textId="77777777" w:rsidTr="00B44DA5">
        <w:tc>
          <w:tcPr>
            <w:tcW w:w="2254" w:type="dxa"/>
            <w:vAlign w:val="center"/>
          </w:tcPr>
          <w:p w14:paraId="4208DE10" w14:textId="291253C9" w:rsidR="009C56EF" w:rsidRDefault="009C56EF" w:rsidP="009C56EF">
            <w:proofErr w:type="spellStart"/>
            <w:r w:rsidRPr="00E26DFA">
              <w:rPr>
                <w:b/>
                <w:bCs/>
              </w:rPr>
              <w:t>Supabase</w:t>
            </w:r>
            <w:proofErr w:type="spellEnd"/>
          </w:p>
        </w:tc>
        <w:tc>
          <w:tcPr>
            <w:tcW w:w="2254" w:type="dxa"/>
            <w:vAlign w:val="center"/>
          </w:tcPr>
          <w:p w14:paraId="693BEAF8" w14:textId="3F252075" w:rsidR="009C56EF" w:rsidRDefault="009C56EF" w:rsidP="009C56EF">
            <w:r w:rsidRPr="00E26DFA">
              <w:t>Bidirectional</w:t>
            </w:r>
          </w:p>
        </w:tc>
        <w:tc>
          <w:tcPr>
            <w:tcW w:w="2254" w:type="dxa"/>
            <w:vAlign w:val="center"/>
          </w:tcPr>
          <w:p w14:paraId="3AB22029" w14:textId="6FBEBA3F" w:rsidR="009C56EF" w:rsidRDefault="009C56EF" w:rsidP="009C56EF">
            <w:r w:rsidRPr="00E26DFA">
              <w:t>Postgres, Auth, Storage, Edge Function runtime</w:t>
            </w:r>
          </w:p>
        </w:tc>
        <w:tc>
          <w:tcPr>
            <w:tcW w:w="2254" w:type="dxa"/>
            <w:vAlign w:val="center"/>
          </w:tcPr>
          <w:p w14:paraId="5E88863B" w14:textId="02FC01F8" w:rsidR="009C56EF" w:rsidRDefault="009C56EF" w:rsidP="009C56EF">
            <w:r w:rsidRPr="00E26DFA">
              <w:t>HTTPS, PostgreSQL wire protocol, JWT</w:t>
            </w:r>
          </w:p>
        </w:tc>
      </w:tr>
      <w:tr w:rsidR="009C56EF" w14:paraId="784DD618" w14:textId="77777777" w:rsidTr="00B44DA5">
        <w:tc>
          <w:tcPr>
            <w:tcW w:w="2254" w:type="dxa"/>
            <w:vAlign w:val="center"/>
          </w:tcPr>
          <w:p w14:paraId="2A9CB83D" w14:textId="0E5B0B90" w:rsidR="009C56EF" w:rsidRDefault="009C56EF" w:rsidP="009C56EF">
            <w:proofErr w:type="spellStart"/>
            <w:r w:rsidRPr="00E26DFA">
              <w:rPr>
                <w:b/>
                <w:bCs/>
              </w:rPr>
              <w:t>Vercel</w:t>
            </w:r>
            <w:proofErr w:type="spellEnd"/>
          </w:p>
        </w:tc>
        <w:tc>
          <w:tcPr>
            <w:tcW w:w="2254" w:type="dxa"/>
            <w:vAlign w:val="center"/>
          </w:tcPr>
          <w:p w14:paraId="5954C2F7" w14:textId="55D74BBC" w:rsidR="009C56EF" w:rsidRDefault="009C56EF" w:rsidP="009C56EF">
            <w:r w:rsidRPr="00E26DFA">
              <w:t>Bidirectional</w:t>
            </w:r>
          </w:p>
        </w:tc>
        <w:tc>
          <w:tcPr>
            <w:tcW w:w="2254" w:type="dxa"/>
            <w:vAlign w:val="center"/>
          </w:tcPr>
          <w:p w14:paraId="23C87086" w14:textId="18E43CF8" w:rsidR="009C56EF" w:rsidRDefault="009C56EF" w:rsidP="009C56EF">
            <w:r w:rsidRPr="00E26DFA">
              <w:t>Application hosting, edge network, Node functions</w:t>
            </w:r>
          </w:p>
        </w:tc>
        <w:tc>
          <w:tcPr>
            <w:tcW w:w="2254" w:type="dxa"/>
            <w:vAlign w:val="center"/>
          </w:tcPr>
          <w:p w14:paraId="5B9182A5" w14:textId="0703C094" w:rsidR="009C56EF" w:rsidRDefault="009C56EF" w:rsidP="009C56EF">
            <w:r w:rsidRPr="00E26DFA">
              <w:t>HTTPS</w:t>
            </w:r>
          </w:p>
        </w:tc>
      </w:tr>
      <w:tr w:rsidR="009C56EF" w14:paraId="6E15A9FA" w14:textId="77777777" w:rsidTr="00B44DA5">
        <w:tc>
          <w:tcPr>
            <w:tcW w:w="2254" w:type="dxa"/>
            <w:vAlign w:val="center"/>
          </w:tcPr>
          <w:p w14:paraId="5D1B54F9" w14:textId="3F813C85" w:rsidR="009C56EF" w:rsidRDefault="009C56EF" w:rsidP="009C56EF">
            <w:r w:rsidRPr="00E26DFA">
              <w:rPr>
                <w:b/>
                <w:bCs/>
              </w:rPr>
              <w:t>AWS KMS (ap-east</w:t>
            </w:r>
          </w:p>
        </w:tc>
        <w:tc>
          <w:tcPr>
            <w:tcW w:w="2254" w:type="dxa"/>
            <w:vAlign w:val="center"/>
          </w:tcPr>
          <w:p w14:paraId="7C97B0D7" w14:textId="5BFB9042" w:rsidR="009C56EF" w:rsidRDefault="009C56EF" w:rsidP="009C56EF">
            <w:r w:rsidRPr="00E26DFA">
              <w:t>Outbound</w:t>
            </w:r>
          </w:p>
        </w:tc>
        <w:tc>
          <w:tcPr>
            <w:tcW w:w="2254" w:type="dxa"/>
            <w:vAlign w:val="center"/>
          </w:tcPr>
          <w:p w14:paraId="626826E2" w14:textId="35FFA703" w:rsidR="009C56EF" w:rsidRDefault="009C56EF" w:rsidP="009C56EF">
            <w:r w:rsidRPr="00E26DFA">
              <w:t>Ed25519 signing operations, envelope encryption</w:t>
            </w:r>
          </w:p>
        </w:tc>
        <w:tc>
          <w:tcPr>
            <w:tcW w:w="2254" w:type="dxa"/>
            <w:vAlign w:val="center"/>
          </w:tcPr>
          <w:p w14:paraId="50A892D4" w14:textId="2BB6EF3D" w:rsidR="009C56EF" w:rsidRDefault="009C56EF" w:rsidP="009C56EF">
            <w:r w:rsidRPr="00E26DFA">
              <w:t>AWS SDK v3 over HTTPS</w:t>
            </w:r>
          </w:p>
        </w:tc>
      </w:tr>
      <w:tr w:rsidR="009C56EF" w14:paraId="508E578D" w14:textId="77777777" w:rsidTr="00B44DA5">
        <w:tc>
          <w:tcPr>
            <w:tcW w:w="2254" w:type="dxa"/>
            <w:vAlign w:val="center"/>
          </w:tcPr>
          <w:p w14:paraId="5026C94A" w14:textId="5CDA1AED" w:rsidR="009C56EF" w:rsidRDefault="009C56EF" w:rsidP="009C56EF">
            <w:r w:rsidRPr="00E26DFA">
              <w:rPr>
                <w:b/>
                <w:bCs/>
              </w:rPr>
              <w:t>AWS Bedrock (ap-</w:t>
            </w:r>
          </w:p>
        </w:tc>
        <w:tc>
          <w:tcPr>
            <w:tcW w:w="2254" w:type="dxa"/>
            <w:vAlign w:val="center"/>
          </w:tcPr>
          <w:p w14:paraId="7B050441" w14:textId="3647E5F7" w:rsidR="009C56EF" w:rsidRDefault="009C56EF" w:rsidP="009C56EF">
            <w:r w:rsidRPr="00E26DFA">
              <w:t>Outbound</w:t>
            </w:r>
          </w:p>
        </w:tc>
        <w:tc>
          <w:tcPr>
            <w:tcW w:w="2254" w:type="dxa"/>
            <w:vAlign w:val="center"/>
          </w:tcPr>
          <w:p w14:paraId="0A8132CB" w14:textId="2404C623" w:rsidR="009C56EF" w:rsidRDefault="009C56EF" w:rsidP="009C56EF">
            <w:r w:rsidRPr="00E26DFA">
              <w:t>Claude Haiku inference for category tagging and summarisation</w:t>
            </w:r>
          </w:p>
        </w:tc>
        <w:tc>
          <w:tcPr>
            <w:tcW w:w="2254" w:type="dxa"/>
            <w:vAlign w:val="center"/>
          </w:tcPr>
          <w:p w14:paraId="19864EEB" w14:textId="6631F16C" w:rsidR="009C56EF" w:rsidRDefault="009C56EF" w:rsidP="009C56EF">
            <w:r w:rsidRPr="00E26DFA">
              <w:t>AWS SDK v3 over HTTPS</w:t>
            </w:r>
          </w:p>
        </w:tc>
      </w:tr>
      <w:tr w:rsidR="009C56EF" w14:paraId="46348A8D" w14:textId="77777777" w:rsidTr="00B44DA5">
        <w:tc>
          <w:tcPr>
            <w:tcW w:w="2254" w:type="dxa"/>
            <w:vAlign w:val="center"/>
          </w:tcPr>
          <w:p w14:paraId="7FC18F51" w14:textId="7F4E15D6" w:rsidR="009C56EF" w:rsidRDefault="009C56EF" w:rsidP="009C56EF">
            <w:r w:rsidRPr="00E26DFA">
              <w:rPr>
                <w:b/>
                <w:bCs/>
              </w:rPr>
              <w:t>Resend</w:t>
            </w:r>
          </w:p>
        </w:tc>
        <w:tc>
          <w:tcPr>
            <w:tcW w:w="2254" w:type="dxa"/>
            <w:vAlign w:val="center"/>
          </w:tcPr>
          <w:p w14:paraId="3FA40120" w14:textId="71A89C2A" w:rsidR="009C56EF" w:rsidRDefault="009C56EF" w:rsidP="009C56EF">
            <w:r w:rsidRPr="00E26DFA">
              <w:t>Outbound</w:t>
            </w:r>
          </w:p>
        </w:tc>
        <w:tc>
          <w:tcPr>
            <w:tcW w:w="2254" w:type="dxa"/>
            <w:vAlign w:val="center"/>
          </w:tcPr>
          <w:p w14:paraId="11CBF548" w14:textId="2507ABBB" w:rsidR="009C56EF" w:rsidRDefault="009C56EF" w:rsidP="009C56EF">
            <w:r w:rsidRPr="00E26DFA">
              <w:t>Transactional email, OTP delivery</w:t>
            </w:r>
          </w:p>
        </w:tc>
        <w:tc>
          <w:tcPr>
            <w:tcW w:w="2254" w:type="dxa"/>
            <w:vAlign w:val="center"/>
          </w:tcPr>
          <w:p w14:paraId="588D77AA" w14:textId="3253E333" w:rsidR="009C56EF" w:rsidRDefault="009C56EF" w:rsidP="009C56EF">
            <w:r w:rsidRPr="00E26DFA">
              <w:t>HTTPS REST</w:t>
            </w:r>
          </w:p>
        </w:tc>
      </w:tr>
      <w:tr w:rsidR="009C56EF" w14:paraId="105A9054" w14:textId="77777777" w:rsidTr="00B44DA5">
        <w:tc>
          <w:tcPr>
            <w:tcW w:w="2254" w:type="dxa"/>
            <w:vAlign w:val="center"/>
          </w:tcPr>
          <w:p w14:paraId="6BB4A077" w14:textId="6C7BE6F9" w:rsidR="009C56EF" w:rsidRDefault="009C56EF" w:rsidP="009C56EF">
            <w:proofErr w:type="spellStart"/>
            <w:r w:rsidRPr="00E26DFA">
              <w:rPr>
                <w:b/>
                <w:bCs/>
              </w:rPr>
              <w:t>Sectigo</w:t>
            </w:r>
            <w:proofErr w:type="spellEnd"/>
            <w:r w:rsidRPr="00E26DFA">
              <w:rPr>
                <w:b/>
                <w:bCs/>
              </w:rPr>
              <w:t xml:space="preserve"> TSA</w:t>
            </w:r>
          </w:p>
        </w:tc>
        <w:tc>
          <w:tcPr>
            <w:tcW w:w="2254" w:type="dxa"/>
            <w:vAlign w:val="center"/>
          </w:tcPr>
          <w:p w14:paraId="0B7CEC72" w14:textId="6858D810" w:rsidR="009C56EF" w:rsidRDefault="009C56EF" w:rsidP="009C56EF">
            <w:r w:rsidRPr="00E26DFA">
              <w:t>Outbound</w:t>
            </w:r>
          </w:p>
        </w:tc>
        <w:tc>
          <w:tcPr>
            <w:tcW w:w="2254" w:type="dxa"/>
            <w:vAlign w:val="center"/>
          </w:tcPr>
          <w:p w14:paraId="52878497" w14:textId="573FF331" w:rsidR="009C56EF" w:rsidRDefault="009C56EF" w:rsidP="009C56EF">
            <w:r w:rsidRPr="00E26DFA">
              <w:t>RFC 3161 timestamp for daily audit log anchoring</w:t>
            </w:r>
          </w:p>
        </w:tc>
        <w:tc>
          <w:tcPr>
            <w:tcW w:w="2254" w:type="dxa"/>
            <w:vAlign w:val="center"/>
          </w:tcPr>
          <w:p w14:paraId="33F67105" w14:textId="4B618C92" w:rsidR="009C56EF" w:rsidRDefault="009C56EF" w:rsidP="009C56EF">
            <w:r w:rsidRPr="00E26DFA">
              <w:t>HTTPS</w:t>
            </w:r>
          </w:p>
        </w:tc>
      </w:tr>
      <w:tr w:rsidR="009C56EF" w14:paraId="2918264F" w14:textId="77777777" w:rsidTr="00B44DA5">
        <w:tc>
          <w:tcPr>
            <w:tcW w:w="2254" w:type="dxa"/>
            <w:vAlign w:val="center"/>
          </w:tcPr>
          <w:p w14:paraId="7D5FB33D" w14:textId="3365D686" w:rsidR="009C56EF" w:rsidRDefault="009C56EF" w:rsidP="009C56EF">
            <w:r w:rsidRPr="00E26DFA">
              <w:rPr>
                <w:b/>
                <w:bCs/>
              </w:rPr>
              <w:t>Fly.io (self h</w:t>
            </w:r>
          </w:p>
        </w:tc>
        <w:tc>
          <w:tcPr>
            <w:tcW w:w="2254" w:type="dxa"/>
            <w:vAlign w:val="center"/>
          </w:tcPr>
          <w:p w14:paraId="5B6C2B5C" w14:textId="64E39E0E" w:rsidR="009C56EF" w:rsidRDefault="009C56EF" w:rsidP="009C56EF">
            <w:r w:rsidRPr="00E26DFA">
              <w:t>Outbound</w:t>
            </w:r>
          </w:p>
        </w:tc>
        <w:tc>
          <w:tcPr>
            <w:tcW w:w="2254" w:type="dxa"/>
            <w:vAlign w:val="center"/>
          </w:tcPr>
          <w:p w14:paraId="5FC86088" w14:textId="785A9AD9" w:rsidR="009C56EF" w:rsidRDefault="009C56EF" w:rsidP="009C56EF">
            <w:r w:rsidRPr="00E26DFA">
              <w:t>LLM call traces</w:t>
            </w:r>
          </w:p>
        </w:tc>
        <w:tc>
          <w:tcPr>
            <w:tcW w:w="2254" w:type="dxa"/>
            <w:vAlign w:val="center"/>
          </w:tcPr>
          <w:p w14:paraId="252C21C4" w14:textId="46F3608E" w:rsidR="009C56EF" w:rsidRDefault="009C56EF" w:rsidP="009C56EF">
            <w:r w:rsidRPr="00E26DFA">
              <w:t>HTTPS</w:t>
            </w:r>
          </w:p>
        </w:tc>
      </w:tr>
      <w:tr w:rsidR="009C56EF" w14:paraId="530D2ED6" w14:textId="77777777" w:rsidTr="00B44DA5">
        <w:tc>
          <w:tcPr>
            <w:tcW w:w="2254" w:type="dxa"/>
            <w:vAlign w:val="center"/>
          </w:tcPr>
          <w:p w14:paraId="1E8270D4" w14:textId="0B3374F4" w:rsidR="009C56EF" w:rsidRDefault="009C56EF" w:rsidP="009C56EF">
            <w:r w:rsidRPr="00E26DFA">
              <w:rPr>
                <w:b/>
                <w:bCs/>
              </w:rPr>
              <w:t>Sentry</w:t>
            </w:r>
          </w:p>
        </w:tc>
        <w:tc>
          <w:tcPr>
            <w:tcW w:w="2254" w:type="dxa"/>
            <w:vAlign w:val="center"/>
          </w:tcPr>
          <w:p w14:paraId="0D2F3D7A" w14:textId="501A5D67" w:rsidR="009C56EF" w:rsidRDefault="009C56EF" w:rsidP="009C56EF">
            <w:r w:rsidRPr="00E26DFA">
              <w:t>Outbound</w:t>
            </w:r>
          </w:p>
        </w:tc>
        <w:tc>
          <w:tcPr>
            <w:tcW w:w="2254" w:type="dxa"/>
            <w:vAlign w:val="center"/>
          </w:tcPr>
          <w:p w14:paraId="6856173B" w14:textId="01CC0CD1" w:rsidR="009C56EF" w:rsidRDefault="009C56EF" w:rsidP="009C56EF">
            <w:r w:rsidRPr="00E26DFA">
              <w:t>Error tracking</w:t>
            </w:r>
          </w:p>
        </w:tc>
        <w:tc>
          <w:tcPr>
            <w:tcW w:w="2254" w:type="dxa"/>
            <w:vAlign w:val="center"/>
          </w:tcPr>
          <w:p w14:paraId="49C62F30" w14:textId="0C14709E" w:rsidR="009C56EF" w:rsidRDefault="009C56EF" w:rsidP="009C56EF">
            <w:r w:rsidRPr="00E26DFA">
              <w:t>HTTPS</w:t>
            </w:r>
          </w:p>
        </w:tc>
      </w:tr>
      <w:tr w:rsidR="009C56EF" w14:paraId="7E46E30E" w14:textId="77777777" w:rsidTr="00B44DA5">
        <w:tc>
          <w:tcPr>
            <w:tcW w:w="2254" w:type="dxa"/>
            <w:vAlign w:val="center"/>
          </w:tcPr>
          <w:p w14:paraId="3BCA9EE2" w14:textId="1E7E0B11" w:rsidR="009C56EF" w:rsidRDefault="009C56EF" w:rsidP="009C56EF">
            <w:r w:rsidRPr="00E26DFA">
              <w:rPr>
                <w:b/>
                <w:bCs/>
              </w:rPr>
              <w:t>SigNo</w:t>
            </w:r>
          </w:p>
        </w:tc>
        <w:tc>
          <w:tcPr>
            <w:tcW w:w="2254" w:type="dxa"/>
            <w:vAlign w:val="center"/>
          </w:tcPr>
          <w:p w14:paraId="673E2774" w14:textId="647B4C10" w:rsidR="009C56EF" w:rsidRDefault="009C56EF" w:rsidP="009C56EF">
            <w:r w:rsidRPr="00E26DFA">
              <w:t>Outbound</w:t>
            </w:r>
          </w:p>
        </w:tc>
        <w:tc>
          <w:tcPr>
            <w:tcW w:w="2254" w:type="dxa"/>
            <w:vAlign w:val="center"/>
          </w:tcPr>
          <w:p w14:paraId="567C87CC" w14:textId="073103D8" w:rsidR="009C56EF" w:rsidRDefault="009C56EF" w:rsidP="009C56EF">
            <w:r w:rsidRPr="00E26DFA">
              <w:t>Metrics and traces</w:t>
            </w:r>
          </w:p>
        </w:tc>
        <w:tc>
          <w:tcPr>
            <w:tcW w:w="2254" w:type="dxa"/>
            <w:vAlign w:val="center"/>
          </w:tcPr>
          <w:p w14:paraId="02728437" w14:textId="7E6D208A" w:rsidR="009C56EF" w:rsidRDefault="009C56EF" w:rsidP="009C56EF">
            <w:r w:rsidRPr="00E26DFA">
              <w:t>OTLP over HTTPS</w:t>
            </w:r>
          </w:p>
        </w:tc>
      </w:tr>
      <w:tr w:rsidR="009C56EF" w14:paraId="6CC77DF2" w14:textId="77777777" w:rsidTr="00B44DA5">
        <w:tc>
          <w:tcPr>
            <w:tcW w:w="2254" w:type="dxa"/>
            <w:vAlign w:val="center"/>
          </w:tcPr>
          <w:p w14:paraId="00818F52" w14:textId="6921E730" w:rsidR="009C56EF" w:rsidRDefault="009C56EF" w:rsidP="009C56EF">
            <w:r w:rsidRPr="00E26DFA">
              <w:rPr>
                <w:b/>
                <w:bCs/>
              </w:rPr>
              <w:t>HKCP register</w:t>
            </w:r>
          </w:p>
        </w:tc>
        <w:tc>
          <w:tcPr>
            <w:tcW w:w="2254" w:type="dxa"/>
            <w:vAlign w:val="center"/>
          </w:tcPr>
          <w:p w14:paraId="0563F151" w14:textId="54AF136C" w:rsidR="009C56EF" w:rsidRDefault="009C56EF" w:rsidP="009C56EF">
            <w:r w:rsidRPr="00E26DFA">
              <w:t>Outbound (Phase 2)</w:t>
            </w:r>
          </w:p>
        </w:tc>
        <w:tc>
          <w:tcPr>
            <w:tcW w:w="2254" w:type="dxa"/>
            <w:vAlign w:val="center"/>
          </w:tcPr>
          <w:p w14:paraId="662D7090" w14:textId="3B865016" w:rsidR="009C56EF" w:rsidRDefault="009C56EF" w:rsidP="009C56EF">
            <w:r w:rsidRPr="00E26DFA">
              <w:t>Credit submission</w:t>
            </w:r>
          </w:p>
        </w:tc>
        <w:tc>
          <w:tcPr>
            <w:tcW w:w="2254" w:type="dxa"/>
            <w:vAlign w:val="center"/>
          </w:tcPr>
          <w:p w14:paraId="78443C3A" w14:textId="2ABB3BFA" w:rsidR="009C56EF" w:rsidRDefault="009C56EF" w:rsidP="009C56EF">
            <w:r w:rsidRPr="00E26DFA">
              <w:t>Undefined at launch; email prepared file at launch</w:t>
            </w:r>
          </w:p>
        </w:tc>
      </w:tr>
      <w:tr w:rsidR="009C56EF" w14:paraId="78AD614C" w14:textId="77777777" w:rsidTr="00B44DA5">
        <w:tc>
          <w:tcPr>
            <w:tcW w:w="2254" w:type="dxa"/>
            <w:vAlign w:val="center"/>
          </w:tcPr>
          <w:p w14:paraId="2ED7C358" w14:textId="2E7AA9CE" w:rsidR="009C56EF" w:rsidRPr="00E26DFA" w:rsidRDefault="009C56EF" w:rsidP="009C56EF">
            <w:pPr>
              <w:rPr>
                <w:b/>
                <w:bCs/>
              </w:rPr>
            </w:pPr>
            <w:r w:rsidRPr="00E26DFA">
              <w:rPr>
                <w:b/>
                <w:bCs/>
              </w:rPr>
              <w:t>Body member rosters</w:t>
            </w:r>
          </w:p>
        </w:tc>
        <w:tc>
          <w:tcPr>
            <w:tcW w:w="2254" w:type="dxa"/>
            <w:vAlign w:val="center"/>
          </w:tcPr>
          <w:p w14:paraId="266DCCBB" w14:textId="32D10DCB" w:rsidR="009C56EF" w:rsidRPr="00E26DFA" w:rsidRDefault="009C56EF" w:rsidP="009C56EF">
            <w:r w:rsidRPr="00E26DFA">
              <w:t>Inbound (manual upload)</w:t>
            </w:r>
          </w:p>
        </w:tc>
        <w:tc>
          <w:tcPr>
            <w:tcW w:w="2254" w:type="dxa"/>
            <w:vAlign w:val="center"/>
          </w:tcPr>
          <w:p w14:paraId="5D53D987" w14:textId="6BF8B372" w:rsidR="009C56EF" w:rsidRDefault="009C56EF" w:rsidP="009C56EF">
            <w:r w:rsidRPr="00E26DFA">
              <w:t>Verification against declared licences</w:t>
            </w:r>
          </w:p>
        </w:tc>
        <w:tc>
          <w:tcPr>
            <w:tcW w:w="2254" w:type="dxa"/>
            <w:vAlign w:val="center"/>
          </w:tcPr>
          <w:p w14:paraId="74CD07B3" w14:textId="3F08FD26" w:rsidR="009C56EF" w:rsidRDefault="009C56EF" w:rsidP="009C56EF">
            <w:r w:rsidRPr="00E26DFA">
              <w:t>CSV or Excel file upload</w:t>
            </w:r>
          </w:p>
        </w:tc>
      </w:tr>
      <w:tr w:rsidR="009C56EF" w14:paraId="03023571" w14:textId="77777777" w:rsidTr="00B44DA5">
        <w:tc>
          <w:tcPr>
            <w:tcW w:w="2254" w:type="dxa"/>
            <w:vAlign w:val="center"/>
          </w:tcPr>
          <w:p w14:paraId="1EA61200" w14:textId="06C8D871" w:rsidR="009C56EF" w:rsidRPr="00E26DFA" w:rsidRDefault="009C56EF" w:rsidP="009C56EF">
            <w:pPr>
              <w:rPr>
                <w:b/>
                <w:bCs/>
              </w:rPr>
            </w:pPr>
            <w:r w:rsidRPr="00E26DFA">
              <w:rPr>
                <w:b/>
                <w:bCs/>
              </w:rPr>
              <w:t>Attendee in</w:t>
            </w:r>
          </w:p>
        </w:tc>
        <w:tc>
          <w:tcPr>
            <w:tcW w:w="2254" w:type="dxa"/>
            <w:vAlign w:val="center"/>
          </w:tcPr>
          <w:p w14:paraId="640D5D65" w14:textId="622416DB" w:rsidR="009C56EF" w:rsidRPr="00E26DFA" w:rsidRDefault="009C56EF" w:rsidP="009C56EF">
            <w:r w:rsidRPr="00E26DFA">
              <w:t>Outbound only at launch</w:t>
            </w:r>
          </w:p>
        </w:tc>
        <w:tc>
          <w:tcPr>
            <w:tcW w:w="2254" w:type="dxa"/>
            <w:vAlign w:val="center"/>
          </w:tcPr>
          <w:p w14:paraId="6FC4CBE6" w14:textId="56E46176" w:rsidR="009C56EF" w:rsidRDefault="009C56EF" w:rsidP="009C56EF">
            <w:r w:rsidRPr="00E26DFA">
              <w:t>Transactional emails, OTPs, reminders</w:t>
            </w:r>
          </w:p>
        </w:tc>
        <w:tc>
          <w:tcPr>
            <w:tcW w:w="2254" w:type="dxa"/>
            <w:vAlign w:val="center"/>
          </w:tcPr>
          <w:p w14:paraId="6BCF1915" w14:textId="127BD0B9" w:rsidR="009C56EF" w:rsidRDefault="009C56EF" w:rsidP="009C56EF">
            <w:r w:rsidRPr="00E26DFA">
              <w:t>SMTP via Resend</w:t>
            </w:r>
          </w:p>
        </w:tc>
      </w:tr>
    </w:tbl>
    <w:p w14:paraId="3EF60ECB" w14:textId="77777777" w:rsidR="009C56EF" w:rsidRDefault="009C56EF" w:rsidP="00E26DFA">
      <w:pPr>
        <w:spacing w:after="0"/>
        <w:rPr>
          <w:b/>
          <w:bCs/>
        </w:rPr>
      </w:pPr>
    </w:p>
    <w:p w14:paraId="61201660" w14:textId="4BDED74A" w:rsidR="00E26DFA" w:rsidRPr="00E26DFA" w:rsidRDefault="00E26DFA" w:rsidP="00E26DFA">
      <w:pPr>
        <w:spacing w:after="0"/>
        <w:rPr>
          <w:b/>
          <w:bCs/>
        </w:rPr>
      </w:pPr>
      <w:r w:rsidRPr="00E26DFA">
        <w:rPr>
          <w:b/>
          <w:bCs/>
        </w:rPr>
        <w:t>4. Solution Strategy</w:t>
      </w:r>
    </w:p>
    <w:p w14:paraId="27074B20" w14:textId="77777777" w:rsidR="00E26DFA" w:rsidRPr="00E26DFA" w:rsidRDefault="00E26DFA" w:rsidP="00E26DFA">
      <w:pPr>
        <w:spacing w:after="0"/>
        <w:rPr>
          <w:b/>
          <w:bCs/>
        </w:rPr>
      </w:pPr>
      <w:r w:rsidRPr="00E26DFA">
        <w:rPr>
          <w:b/>
          <w:bCs/>
        </w:rPr>
        <w:t>4.1 Technology Decisions</w:t>
      </w:r>
    </w:p>
    <w:p w14:paraId="5DD9D3D4" w14:textId="77777777" w:rsidR="00E26DFA" w:rsidRPr="00E26DFA" w:rsidRDefault="00E26DFA" w:rsidP="00E26DFA">
      <w:pPr>
        <w:spacing w:after="0"/>
      </w:pPr>
      <w:r w:rsidRPr="00E26DFA">
        <w:t>Summarised here; full rationale in ADRs.</w:t>
      </w:r>
    </w:p>
    <w:p w14:paraId="08A0579E" w14:textId="77777777" w:rsidR="00E26DFA" w:rsidRPr="00E26DFA" w:rsidRDefault="00E26DFA" w:rsidP="009C56EF">
      <w:pPr>
        <w:numPr>
          <w:ilvl w:val="0"/>
          <w:numId w:val="1"/>
        </w:numPr>
        <w:spacing w:after="0"/>
        <w:jc w:val="both"/>
      </w:pPr>
      <w:r w:rsidRPr="00E26DFA">
        <w:rPr>
          <w:b/>
          <w:bCs/>
        </w:rPr>
        <w:t xml:space="preserve">Next.js App Router on </w:t>
      </w:r>
      <w:proofErr w:type="spellStart"/>
      <w:r w:rsidRPr="00E26DFA">
        <w:rPr>
          <w:b/>
          <w:bCs/>
        </w:rPr>
        <w:t>Vercel</w:t>
      </w:r>
      <w:proofErr w:type="spellEnd"/>
      <w:r w:rsidRPr="00E26DFA">
        <w:t xml:space="preserve"> for the frontend because it is the existing </w:t>
      </w:r>
      <w:proofErr w:type="spellStart"/>
      <w:r w:rsidRPr="00E26DFA">
        <w:t>Eventar</w:t>
      </w:r>
      <w:proofErr w:type="spellEnd"/>
      <w:r w:rsidRPr="00E26DFA">
        <w:t xml:space="preserve"> stack, deploys quickly, and Server Actions eliminate a whole class of API endpoint work.</w:t>
      </w:r>
    </w:p>
    <w:p w14:paraId="0A4DF595" w14:textId="77777777" w:rsidR="00E26DFA" w:rsidRPr="00E26DFA" w:rsidRDefault="00E26DFA" w:rsidP="009C56EF">
      <w:pPr>
        <w:numPr>
          <w:ilvl w:val="0"/>
          <w:numId w:val="1"/>
        </w:numPr>
        <w:spacing w:after="0"/>
        <w:jc w:val="both"/>
      </w:pPr>
      <w:proofErr w:type="spellStart"/>
      <w:r w:rsidRPr="00E26DFA">
        <w:rPr>
          <w:b/>
          <w:bCs/>
        </w:rPr>
        <w:t>Supabase</w:t>
      </w:r>
      <w:proofErr w:type="spellEnd"/>
      <w:r w:rsidRPr="00E26DFA">
        <w:rPr>
          <w:b/>
          <w:bCs/>
        </w:rPr>
        <w:t xml:space="preserve"> (Postgres 15, Auth, Storage, Edge Functions in Deno)</w:t>
      </w:r>
      <w:r w:rsidRPr="00E26DFA">
        <w:t xml:space="preserve"> for the backend data plane because it </w:t>
      </w:r>
      <w:proofErr w:type="spellStart"/>
      <w:r w:rsidRPr="00E26DFA">
        <w:t>colocates</w:t>
      </w:r>
      <w:proofErr w:type="spellEnd"/>
      <w:r w:rsidRPr="00E26DFA">
        <w:t xml:space="preserve"> database, auth, storage, and small server operations in a single tenanted platform. Solo maintainable.</w:t>
      </w:r>
    </w:p>
    <w:p w14:paraId="6BD31CE8" w14:textId="77777777" w:rsidR="00E26DFA" w:rsidRPr="00E26DFA" w:rsidRDefault="00E26DFA" w:rsidP="009C56EF">
      <w:pPr>
        <w:numPr>
          <w:ilvl w:val="0"/>
          <w:numId w:val="1"/>
        </w:numPr>
        <w:spacing w:after="0"/>
        <w:jc w:val="both"/>
      </w:pPr>
      <w:r w:rsidRPr="00E26DFA">
        <w:rPr>
          <w:b/>
          <w:bCs/>
        </w:rPr>
        <w:lastRenderedPageBreak/>
        <w:t>AWS KMS Ed25519 asymmetric key</w:t>
      </w:r>
      <w:r w:rsidRPr="00E26DFA">
        <w:t xml:space="preserve"> for signing because the private key is never exportable and regulator procurement recognises AWS KMS as an accepted key custodian.</w:t>
      </w:r>
    </w:p>
    <w:p w14:paraId="1D08F0F0" w14:textId="77777777" w:rsidR="00E26DFA" w:rsidRPr="00E26DFA" w:rsidRDefault="00E26DFA" w:rsidP="009C56EF">
      <w:pPr>
        <w:numPr>
          <w:ilvl w:val="0"/>
          <w:numId w:val="1"/>
        </w:numPr>
        <w:spacing w:after="0"/>
        <w:jc w:val="both"/>
      </w:pPr>
      <w:r w:rsidRPr="00E26DFA">
        <w:rPr>
          <w:b/>
          <w:bCs/>
        </w:rPr>
        <w:t>AWS Bedrock Claude Haiku</w:t>
      </w:r>
      <w:r w:rsidRPr="00E26DFA">
        <w:t xml:space="preserve"> in Tokyo for AI inference because it keeps data within AWS boundaries, uses IAM instead of </w:t>
      </w:r>
      <w:proofErr w:type="gramStart"/>
      <w:r w:rsidRPr="00E26DFA">
        <w:t>third party</w:t>
      </w:r>
      <w:proofErr w:type="gramEnd"/>
      <w:r w:rsidRPr="00E26DFA">
        <w:t xml:space="preserve"> API keys, and Claude Haiku is priced appropriately for our volumes.</w:t>
      </w:r>
    </w:p>
    <w:p w14:paraId="7B0FD604" w14:textId="77777777" w:rsidR="00E26DFA" w:rsidRPr="00E26DFA" w:rsidRDefault="00E26DFA" w:rsidP="009C56EF">
      <w:pPr>
        <w:numPr>
          <w:ilvl w:val="0"/>
          <w:numId w:val="1"/>
        </w:numPr>
        <w:spacing w:after="0"/>
        <w:jc w:val="both"/>
      </w:pPr>
      <w:r w:rsidRPr="00E26DFA">
        <w:rPr>
          <w:b/>
          <w:bCs/>
        </w:rPr>
        <w:t xml:space="preserve">W3C Verifiable Credentials with </w:t>
      </w:r>
      <w:proofErr w:type="spellStart"/>
      <w:proofErr w:type="gramStart"/>
      <w:r w:rsidRPr="00E26DFA">
        <w:rPr>
          <w:b/>
          <w:bCs/>
        </w:rPr>
        <w:t>DID:web</w:t>
      </w:r>
      <w:proofErr w:type="spellEnd"/>
      <w:proofErr w:type="gramEnd"/>
      <w:r w:rsidRPr="00E26DFA">
        <w:rPr>
          <w:b/>
          <w:bCs/>
        </w:rPr>
        <w:t xml:space="preserve"> and Status List 2021</w:t>
      </w:r>
      <w:r w:rsidRPr="00E26DFA">
        <w:t xml:space="preserve"> for issued credentials because it aligns with the direction of travel for regulator recognised credentials and is verifiable offline given the public key.</w:t>
      </w:r>
    </w:p>
    <w:p w14:paraId="29924573" w14:textId="77777777" w:rsidR="00E26DFA" w:rsidRPr="00E26DFA" w:rsidRDefault="00E26DFA" w:rsidP="009C56EF">
      <w:pPr>
        <w:numPr>
          <w:ilvl w:val="0"/>
          <w:numId w:val="1"/>
        </w:numPr>
        <w:spacing w:after="0"/>
        <w:jc w:val="both"/>
      </w:pPr>
      <w:r w:rsidRPr="00E26DFA">
        <w:rPr>
          <w:b/>
          <w:bCs/>
        </w:rPr>
        <w:t xml:space="preserve">Hash chained audit log with daily RFC 3161 timestamps to </w:t>
      </w:r>
      <w:proofErr w:type="spellStart"/>
      <w:r w:rsidRPr="00E26DFA">
        <w:rPr>
          <w:b/>
          <w:bCs/>
        </w:rPr>
        <w:t>Sectigo</w:t>
      </w:r>
      <w:proofErr w:type="spellEnd"/>
      <w:r w:rsidRPr="00E26DFA">
        <w:rPr>
          <w:b/>
          <w:bCs/>
        </w:rPr>
        <w:t xml:space="preserve"> TSA</w:t>
      </w:r>
      <w:r w:rsidRPr="00E26DFA">
        <w:t xml:space="preserve"> because internal integrity claims require an external anchor to be defensible.</w:t>
      </w:r>
    </w:p>
    <w:p w14:paraId="6B7F1920" w14:textId="77777777" w:rsidR="00E26DFA" w:rsidRPr="00E26DFA" w:rsidRDefault="00E26DFA" w:rsidP="009C56EF">
      <w:pPr>
        <w:numPr>
          <w:ilvl w:val="0"/>
          <w:numId w:val="1"/>
        </w:numPr>
        <w:spacing w:after="0"/>
        <w:jc w:val="both"/>
      </w:pPr>
      <w:r w:rsidRPr="00E26DFA">
        <w:rPr>
          <w:b/>
          <w:bCs/>
        </w:rPr>
        <w:t>Row Level Security in Postgres as the primary tenancy boundary</w:t>
      </w:r>
      <w:r w:rsidRPr="00E26DFA">
        <w:t xml:space="preserve"> because it enforces multi tenancy at the storage layer, preventing application bugs from causing tenant leakage.</w:t>
      </w:r>
    </w:p>
    <w:p w14:paraId="266A0216" w14:textId="77777777" w:rsidR="009C56EF" w:rsidRDefault="009C56EF" w:rsidP="00E26DFA">
      <w:pPr>
        <w:spacing w:after="0"/>
        <w:rPr>
          <w:b/>
          <w:bCs/>
        </w:rPr>
      </w:pPr>
    </w:p>
    <w:p w14:paraId="05F3E45A" w14:textId="687332A0" w:rsidR="00E26DFA" w:rsidRPr="00E26DFA" w:rsidRDefault="00E26DFA" w:rsidP="00E26DFA">
      <w:pPr>
        <w:spacing w:after="0"/>
        <w:rPr>
          <w:b/>
          <w:bCs/>
        </w:rPr>
      </w:pPr>
      <w:r w:rsidRPr="00E26DFA">
        <w:rPr>
          <w:b/>
          <w:bCs/>
        </w:rPr>
        <w:t>4.2 Decomposition Principles</w:t>
      </w:r>
    </w:p>
    <w:p w14:paraId="788C10C2" w14:textId="77777777" w:rsidR="00E26DFA" w:rsidRPr="00E26DFA" w:rsidRDefault="00E26DFA" w:rsidP="009C56EF">
      <w:pPr>
        <w:spacing w:after="0"/>
        <w:jc w:val="both"/>
      </w:pPr>
      <w:r w:rsidRPr="00E26DFA">
        <w:t xml:space="preserve">The system is decomposed by </w:t>
      </w:r>
      <w:r w:rsidRPr="00E26DFA">
        <w:rPr>
          <w:b/>
          <w:bCs/>
        </w:rPr>
        <w:t>user surface</w:t>
      </w:r>
      <w:r w:rsidRPr="00E26DFA">
        <w:t xml:space="preserve"> rather than by technical layer. Each surface (provider, attendee, speaker, auditor, body admin, staff) has its own route tree in the application layer and its own set of Server Actions and Route Handlers. Shared concerns (auth, audit, signing, AI proxy) live in cross cutting modules invoked from multiple surfaces.</w:t>
      </w:r>
    </w:p>
    <w:p w14:paraId="306BC7EE" w14:textId="77777777" w:rsidR="00E26DFA" w:rsidRPr="00E26DFA" w:rsidRDefault="00E26DFA" w:rsidP="009C56EF">
      <w:pPr>
        <w:spacing w:after="0"/>
        <w:jc w:val="both"/>
      </w:pPr>
      <w:r w:rsidRPr="00E26DFA">
        <w:t>This shape is chosen because:</w:t>
      </w:r>
    </w:p>
    <w:p w14:paraId="31E1CD34" w14:textId="77777777" w:rsidR="00E26DFA" w:rsidRPr="00E26DFA" w:rsidRDefault="00E26DFA" w:rsidP="009C56EF">
      <w:pPr>
        <w:numPr>
          <w:ilvl w:val="0"/>
          <w:numId w:val="2"/>
        </w:numPr>
        <w:spacing w:after="0"/>
        <w:jc w:val="both"/>
      </w:pPr>
      <w:r w:rsidRPr="00E26DFA">
        <w:t>Each surface has distinct users, distinct permissions, and distinct workflows</w:t>
      </w:r>
    </w:p>
    <w:p w14:paraId="3E8A1244" w14:textId="77777777" w:rsidR="00E26DFA" w:rsidRPr="00E26DFA" w:rsidRDefault="00E26DFA" w:rsidP="009C56EF">
      <w:pPr>
        <w:numPr>
          <w:ilvl w:val="0"/>
          <w:numId w:val="2"/>
        </w:numPr>
        <w:spacing w:after="0"/>
        <w:jc w:val="both"/>
      </w:pPr>
      <w:r w:rsidRPr="00E26DFA">
        <w:t>Adding a new surface (institution in phase 2, regulator sampling console later) is additive</w:t>
      </w:r>
    </w:p>
    <w:p w14:paraId="51EB9464" w14:textId="77777777" w:rsidR="00E26DFA" w:rsidRPr="00E26DFA" w:rsidRDefault="00E26DFA" w:rsidP="009C56EF">
      <w:pPr>
        <w:numPr>
          <w:ilvl w:val="0"/>
          <w:numId w:val="2"/>
        </w:numPr>
        <w:spacing w:after="0"/>
        <w:jc w:val="both"/>
      </w:pPr>
      <w:r w:rsidRPr="00E26DFA">
        <w:t>Freelancer or new hire can own one surface end to end without touching others</w:t>
      </w:r>
    </w:p>
    <w:p w14:paraId="281FD676" w14:textId="77777777" w:rsidR="009C56EF" w:rsidRDefault="009C56EF" w:rsidP="00E26DFA">
      <w:pPr>
        <w:spacing w:after="0"/>
        <w:rPr>
          <w:b/>
          <w:bCs/>
        </w:rPr>
      </w:pPr>
    </w:p>
    <w:p w14:paraId="55A8AA6D" w14:textId="24F362BE" w:rsidR="00E26DFA" w:rsidRDefault="00E26DFA" w:rsidP="00E26DFA">
      <w:pPr>
        <w:spacing w:after="0"/>
        <w:rPr>
          <w:b/>
          <w:bCs/>
        </w:rPr>
      </w:pPr>
      <w:r w:rsidRPr="00E26DFA">
        <w:rPr>
          <w:b/>
          <w:bCs/>
        </w:rPr>
        <w:t>4.3 Solutions for Key Quality Goals</w:t>
      </w:r>
    </w:p>
    <w:tbl>
      <w:tblPr>
        <w:tblStyle w:val="TableGrid"/>
        <w:tblW w:w="0" w:type="auto"/>
        <w:tblLook w:val="04A0" w:firstRow="1" w:lastRow="0" w:firstColumn="1" w:lastColumn="0" w:noHBand="0" w:noVBand="1"/>
      </w:tblPr>
      <w:tblGrid>
        <w:gridCol w:w="2972"/>
        <w:gridCol w:w="6044"/>
      </w:tblGrid>
      <w:tr w:rsidR="009C56EF" w14:paraId="478A8A35" w14:textId="77777777" w:rsidTr="009C56EF">
        <w:trPr>
          <w:trHeight w:val="397"/>
        </w:trPr>
        <w:tc>
          <w:tcPr>
            <w:tcW w:w="2972" w:type="dxa"/>
            <w:shd w:val="clear" w:color="auto" w:fill="D9D9D9" w:themeFill="background1" w:themeFillShade="D9"/>
            <w:vAlign w:val="center"/>
          </w:tcPr>
          <w:p w14:paraId="3593F4B7" w14:textId="47F65493" w:rsidR="009C56EF" w:rsidRDefault="009C56EF" w:rsidP="009C56EF">
            <w:pPr>
              <w:rPr>
                <w:b/>
                <w:bCs/>
              </w:rPr>
            </w:pPr>
            <w:r w:rsidRPr="00E26DFA">
              <w:rPr>
                <w:b/>
                <w:bCs/>
              </w:rPr>
              <w:t>Quality goal</w:t>
            </w:r>
          </w:p>
        </w:tc>
        <w:tc>
          <w:tcPr>
            <w:tcW w:w="6044" w:type="dxa"/>
            <w:shd w:val="clear" w:color="auto" w:fill="D9D9D9" w:themeFill="background1" w:themeFillShade="D9"/>
            <w:vAlign w:val="center"/>
          </w:tcPr>
          <w:p w14:paraId="081FD066" w14:textId="5017591A" w:rsidR="009C56EF" w:rsidRDefault="009C56EF" w:rsidP="009C56EF">
            <w:pPr>
              <w:rPr>
                <w:b/>
                <w:bCs/>
              </w:rPr>
            </w:pPr>
            <w:r w:rsidRPr="00E26DFA">
              <w:rPr>
                <w:b/>
                <w:bCs/>
              </w:rPr>
              <w:t>Approach</w:t>
            </w:r>
          </w:p>
        </w:tc>
      </w:tr>
      <w:tr w:rsidR="009C56EF" w14:paraId="478683F8" w14:textId="77777777" w:rsidTr="009C56EF">
        <w:tc>
          <w:tcPr>
            <w:tcW w:w="2972" w:type="dxa"/>
            <w:vAlign w:val="center"/>
          </w:tcPr>
          <w:p w14:paraId="28E4F317" w14:textId="11616F09" w:rsidR="009C56EF" w:rsidRDefault="009C56EF" w:rsidP="009C56EF">
            <w:pPr>
              <w:rPr>
                <w:b/>
                <w:bCs/>
              </w:rPr>
            </w:pPr>
            <w:r w:rsidRPr="00E26DFA">
              <w:t>Evidence integrity</w:t>
            </w:r>
          </w:p>
        </w:tc>
        <w:tc>
          <w:tcPr>
            <w:tcW w:w="6044" w:type="dxa"/>
            <w:vAlign w:val="center"/>
          </w:tcPr>
          <w:p w14:paraId="724E790B" w14:textId="61ED6A29" w:rsidR="009C56EF" w:rsidRDefault="009C56EF" w:rsidP="009C56EF">
            <w:pPr>
              <w:rPr>
                <w:b/>
                <w:bCs/>
              </w:rPr>
            </w:pPr>
            <w:r w:rsidRPr="00E26DFA">
              <w:t>KMS backed signing, hash chained audit log, external TSA anchor, VC Status List 2021 revocation, insert only audit role</w:t>
            </w:r>
          </w:p>
        </w:tc>
      </w:tr>
      <w:tr w:rsidR="009C56EF" w14:paraId="23F466A2" w14:textId="77777777" w:rsidTr="009C56EF">
        <w:tc>
          <w:tcPr>
            <w:tcW w:w="2972" w:type="dxa"/>
            <w:vAlign w:val="center"/>
          </w:tcPr>
          <w:p w14:paraId="0E81AD5E" w14:textId="6C0E8214" w:rsidR="009C56EF" w:rsidRDefault="009C56EF" w:rsidP="009C56EF">
            <w:pPr>
              <w:rPr>
                <w:b/>
                <w:bCs/>
              </w:rPr>
            </w:pPr>
            <w:r w:rsidRPr="00E26DFA">
              <w:t>Data protection</w:t>
            </w:r>
          </w:p>
        </w:tc>
        <w:tc>
          <w:tcPr>
            <w:tcW w:w="6044" w:type="dxa"/>
            <w:vAlign w:val="center"/>
          </w:tcPr>
          <w:p w14:paraId="1FE4B4AF" w14:textId="03A13BA5" w:rsidR="009C56EF" w:rsidRDefault="009C56EF" w:rsidP="009C56EF">
            <w:pPr>
              <w:rPr>
                <w:b/>
                <w:bCs/>
              </w:rPr>
            </w:pPr>
            <w:proofErr w:type="spellStart"/>
            <w:r w:rsidRPr="00E26DFA">
              <w:t>Supabase</w:t>
            </w:r>
            <w:proofErr w:type="spellEnd"/>
            <w:r w:rsidRPr="00E26DFA">
              <w:t xml:space="preserve"> disk encryption plus </w:t>
            </w:r>
            <w:proofErr w:type="spellStart"/>
            <w:r w:rsidRPr="00E26DFA">
              <w:t>pgcrypto</w:t>
            </w:r>
            <w:proofErr w:type="spellEnd"/>
            <w:r w:rsidRPr="00E26DFA">
              <w:t xml:space="preserve"> column encryption for sensitive fields, RLS on every table, MFA for staff surfaces, PDPO PMP documented from Sprint 1</w:t>
            </w:r>
          </w:p>
        </w:tc>
      </w:tr>
      <w:tr w:rsidR="009C56EF" w14:paraId="08D63354" w14:textId="77777777" w:rsidTr="009C56EF">
        <w:tc>
          <w:tcPr>
            <w:tcW w:w="2972" w:type="dxa"/>
            <w:vAlign w:val="center"/>
          </w:tcPr>
          <w:p w14:paraId="72120C25" w14:textId="5B79DE84" w:rsidR="009C56EF" w:rsidRDefault="009C56EF" w:rsidP="009C56EF">
            <w:pPr>
              <w:rPr>
                <w:b/>
                <w:bCs/>
              </w:rPr>
            </w:pPr>
            <w:r w:rsidRPr="00E26DFA">
              <w:t>Correctness of credit accounting</w:t>
            </w:r>
          </w:p>
        </w:tc>
        <w:tc>
          <w:tcPr>
            <w:tcW w:w="6044" w:type="dxa"/>
            <w:vAlign w:val="center"/>
          </w:tcPr>
          <w:p w14:paraId="3968E998" w14:textId="6D5A42EB" w:rsidR="009C56EF" w:rsidRDefault="009C56EF" w:rsidP="009C56EF">
            <w:pPr>
              <w:rPr>
                <w:b/>
                <w:bCs/>
              </w:rPr>
            </w:pPr>
            <w:r w:rsidRPr="00E26DFA">
              <w:t>Deterministic credit calculation from attendance rows plus body rules, no AI involvement in credit issuance decisions, unmatched credits stored not discarded</w:t>
            </w:r>
          </w:p>
        </w:tc>
      </w:tr>
      <w:tr w:rsidR="009C56EF" w14:paraId="22EEFF34" w14:textId="77777777" w:rsidTr="009C56EF">
        <w:tc>
          <w:tcPr>
            <w:tcW w:w="2972" w:type="dxa"/>
            <w:vAlign w:val="center"/>
          </w:tcPr>
          <w:p w14:paraId="1C7BDF74" w14:textId="3AC630D3" w:rsidR="009C56EF" w:rsidRDefault="009C56EF" w:rsidP="009C56EF">
            <w:pPr>
              <w:rPr>
                <w:b/>
                <w:bCs/>
              </w:rPr>
            </w:pPr>
            <w:r w:rsidRPr="00E26DFA">
              <w:t>Operational simplicity</w:t>
            </w:r>
          </w:p>
        </w:tc>
        <w:tc>
          <w:tcPr>
            <w:tcW w:w="6044" w:type="dxa"/>
            <w:vAlign w:val="center"/>
          </w:tcPr>
          <w:p w14:paraId="573838FC" w14:textId="604BE771" w:rsidR="009C56EF" w:rsidRDefault="009C56EF" w:rsidP="009C56EF">
            <w:pPr>
              <w:rPr>
                <w:b/>
                <w:bCs/>
              </w:rPr>
            </w:pPr>
            <w:r w:rsidRPr="00E26DFA">
              <w:t xml:space="preserve">Single stack per layer, no exotic dependencies, managed services preferred over </w:t>
            </w:r>
            <w:proofErr w:type="spellStart"/>
            <w:r w:rsidRPr="00E26DFA">
              <w:t>self hosted</w:t>
            </w:r>
            <w:proofErr w:type="spellEnd"/>
            <w:r w:rsidRPr="00E26DFA">
              <w:t>, one database as source of truth</w:t>
            </w:r>
          </w:p>
        </w:tc>
      </w:tr>
      <w:tr w:rsidR="009C56EF" w14:paraId="49336919" w14:textId="77777777" w:rsidTr="009C56EF">
        <w:tc>
          <w:tcPr>
            <w:tcW w:w="2972" w:type="dxa"/>
            <w:vAlign w:val="center"/>
          </w:tcPr>
          <w:p w14:paraId="45C137B2" w14:textId="5AFABD41" w:rsidR="009C56EF" w:rsidRDefault="009C56EF" w:rsidP="009C56EF">
            <w:pPr>
              <w:rPr>
                <w:b/>
                <w:bCs/>
              </w:rPr>
            </w:pPr>
            <w:r w:rsidRPr="00E26DFA">
              <w:lastRenderedPageBreak/>
              <w:t>Auditor readiness</w:t>
            </w:r>
          </w:p>
        </w:tc>
        <w:tc>
          <w:tcPr>
            <w:tcW w:w="6044" w:type="dxa"/>
            <w:vAlign w:val="center"/>
          </w:tcPr>
          <w:p w14:paraId="20827E49" w14:textId="603B5355" w:rsidR="009C56EF" w:rsidRDefault="009C56EF" w:rsidP="009C56EF">
            <w:pPr>
              <w:rPr>
                <w:b/>
                <w:bCs/>
              </w:rPr>
            </w:pPr>
            <w:r w:rsidRPr="00E26DFA">
              <w:t>Full audit chain from Day 1, evidence pack generator from launch, integrity verifier available to staff and auditors</w:t>
            </w:r>
          </w:p>
        </w:tc>
      </w:tr>
    </w:tbl>
    <w:p w14:paraId="79C90A8E" w14:textId="77777777" w:rsidR="009C56EF" w:rsidRPr="00E26DFA" w:rsidRDefault="009C56EF" w:rsidP="00E26DFA">
      <w:pPr>
        <w:spacing w:after="0"/>
        <w:rPr>
          <w:b/>
          <w:bCs/>
        </w:rPr>
      </w:pPr>
    </w:p>
    <w:p w14:paraId="568905DD" w14:textId="77777777" w:rsidR="00E26DFA" w:rsidRPr="00E26DFA" w:rsidRDefault="00E26DFA" w:rsidP="00E26DFA">
      <w:pPr>
        <w:spacing w:after="0"/>
        <w:rPr>
          <w:b/>
          <w:bCs/>
        </w:rPr>
      </w:pPr>
      <w:r w:rsidRPr="00E26DFA">
        <w:rPr>
          <w:b/>
          <w:bCs/>
        </w:rPr>
        <w:t>5. Building Block View</w:t>
      </w:r>
    </w:p>
    <w:p w14:paraId="61B2CBBF" w14:textId="77777777" w:rsidR="00E26DFA" w:rsidRPr="00E26DFA" w:rsidRDefault="00E26DFA" w:rsidP="00E26DFA">
      <w:pPr>
        <w:spacing w:after="0"/>
        <w:rPr>
          <w:b/>
          <w:bCs/>
        </w:rPr>
      </w:pPr>
      <w:r w:rsidRPr="00E26DFA">
        <w:rPr>
          <w:b/>
          <w:bCs/>
        </w:rPr>
        <w:t>5.1 Whitebox Overall System (Level 1)</w:t>
      </w:r>
    </w:p>
    <w:p w14:paraId="233F3DC6" w14:textId="77777777" w:rsidR="00E26DFA" w:rsidRPr="00E26DFA" w:rsidRDefault="00E26DFA" w:rsidP="00E26DFA">
      <w:pPr>
        <w:spacing w:after="0"/>
      </w:pPr>
      <w:r w:rsidRPr="00E26DFA">
        <w:t>The system decomposes into eight building blocks at the highest level. Detailed views at levels 2 and 3 follow in the C4 container and component diagrams (Slice 0.2 files c4-</w:t>
      </w:r>
      <w:proofErr w:type="gramStart"/>
      <w:r w:rsidRPr="00E26DFA">
        <w:t>container.puml</w:t>
      </w:r>
      <w:proofErr w:type="gramEnd"/>
      <w:r w:rsidRPr="00E26DFA">
        <w:t xml:space="preserve"> and c4-</w:t>
      </w:r>
      <w:proofErr w:type="gramStart"/>
      <w:r w:rsidRPr="00E26DFA">
        <w:t>component.puml</w:t>
      </w:r>
      <w:proofErr w:type="gramEnd"/>
      <w:r w:rsidRPr="00E26DFA">
        <w:t>).</w:t>
      </w:r>
    </w:p>
    <w:p w14:paraId="0F9865E7" w14:textId="77777777" w:rsidR="009C56EF" w:rsidRDefault="009C56EF" w:rsidP="00E26DFA">
      <w:pPr>
        <w:spacing w:after="0"/>
      </w:pPr>
    </w:p>
    <w:tbl>
      <w:tblPr>
        <w:tblStyle w:val="TableGrid"/>
        <w:tblW w:w="0" w:type="auto"/>
        <w:tblLook w:val="04A0" w:firstRow="1" w:lastRow="0" w:firstColumn="1" w:lastColumn="0" w:noHBand="0" w:noVBand="1"/>
      </w:tblPr>
      <w:tblGrid>
        <w:gridCol w:w="9016"/>
      </w:tblGrid>
      <w:tr w:rsidR="009C56EF" w14:paraId="06DD5C6B" w14:textId="77777777" w:rsidTr="009C56EF">
        <w:tc>
          <w:tcPr>
            <w:tcW w:w="9016" w:type="dxa"/>
          </w:tcPr>
          <w:p w14:paraId="0A916506" w14:textId="0D69F4EE" w:rsidR="009C56EF" w:rsidRDefault="009C56EF" w:rsidP="00E26DFA">
            <w:pPr>
              <w:rPr>
                <w:b/>
                <w:bCs/>
              </w:rPr>
            </w:pPr>
            <w:r w:rsidRPr="009C56EF">
              <w:rPr>
                <w:b/>
                <w:bCs/>
              </w:rPr>
              <w:drawing>
                <wp:inline distT="0" distB="0" distL="0" distR="0" wp14:anchorId="34E60FE0" wp14:editId="591F4AAB">
                  <wp:extent cx="5731510" cy="6201410"/>
                  <wp:effectExtent l="0" t="0" r="2540" b="8890"/>
                  <wp:docPr id="162077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5984" name=""/>
                          <pic:cNvPicPr/>
                        </pic:nvPicPr>
                        <pic:blipFill rotWithShape="1">
                          <a:blip r:embed="rId5"/>
                          <a:srcRect t="1363"/>
                          <a:stretch>
                            <a:fillRect/>
                          </a:stretch>
                        </pic:blipFill>
                        <pic:spPr bwMode="auto">
                          <a:xfrm>
                            <a:off x="0" y="0"/>
                            <a:ext cx="5731510" cy="62014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E0EA7C" w14:textId="77777777" w:rsidR="009C56EF" w:rsidRDefault="009C56EF" w:rsidP="00E26DFA">
      <w:pPr>
        <w:spacing w:after="0"/>
        <w:rPr>
          <w:b/>
          <w:bCs/>
        </w:rPr>
      </w:pPr>
    </w:p>
    <w:p w14:paraId="36EE95A8" w14:textId="77777777" w:rsidR="009C56EF" w:rsidRDefault="009C56EF" w:rsidP="00E26DFA">
      <w:pPr>
        <w:spacing w:after="0"/>
        <w:rPr>
          <w:b/>
          <w:bCs/>
        </w:rPr>
      </w:pPr>
    </w:p>
    <w:p w14:paraId="58818EB7" w14:textId="589067E5" w:rsidR="00E26DFA" w:rsidRDefault="00E26DFA" w:rsidP="00E26DFA">
      <w:pPr>
        <w:spacing w:after="0"/>
        <w:rPr>
          <w:b/>
          <w:bCs/>
        </w:rPr>
      </w:pPr>
      <w:r w:rsidRPr="00E26DFA">
        <w:rPr>
          <w:b/>
          <w:bCs/>
        </w:rPr>
        <w:lastRenderedPageBreak/>
        <w:t>Contained building blocks:</w:t>
      </w:r>
    </w:p>
    <w:tbl>
      <w:tblPr>
        <w:tblStyle w:val="TableGrid"/>
        <w:tblW w:w="0" w:type="auto"/>
        <w:tblLook w:val="04A0" w:firstRow="1" w:lastRow="0" w:firstColumn="1" w:lastColumn="0" w:noHBand="0" w:noVBand="1"/>
      </w:tblPr>
      <w:tblGrid>
        <w:gridCol w:w="4508"/>
        <w:gridCol w:w="4508"/>
      </w:tblGrid>
      <w:tr w:rsidR="009C56EF" w14:paraId="3A846232" w14:textId="77777777" w:rsidTr="00EF1711">
        <w:tc>
          <w:tcPr>
            <w:tcW w:w="4508" w:type="dxa"/>
            <w:vAlign w:val="center"/>
          </w:tcPr>
          <w:p w14:paraId="604273F2" w14:textId="1D78697E" w:rsidR="009C56EF" w:rsidRDefault="009C56EF" w:rsidP="009C56EF">
            <w:r w:rsidRPr="00E26DFA">
              <w:rPr>
                <w:b/>
                <w:bCs/>
              </w:rPr>
              <w:t>Building block</w:t>
            </w:r>
          </w:p>
        </w:tc>
        <w:tc>
          <w:tcPr>
            <w:tcW w:w="4508" w:type="dxa"/>
            <w:vAlign w:val="center"/>
          </w:tcPr>
          <w:p w14:paraId="70670053" w14:textId="2F73CF75" w:rsidR="009C56EF" w:rsidRDefault="009C56EF" w:rsidP="009C56EF">
            <w:r w:rsidRPr="00E26DFA">
              <w:rPr>
                <w:b/>
                <w:bCs/>
              </w:rPr>
              <w:t>Responsibility</w:t>
            </w:r>
          </w:p>
        </w:tc>
      </w:tr>
      <w:tr w:rsidR="009C56EF" w14:paraId="3EC122D6" w14:textId="77777777" w:rsidTr="00B52AD0">
        <w:tc>
          <w:tcPr>
            <w:tcW w:w="4508" w:type="dxa"/>
            <w:vAlign w:val="center"/>
          </w:tcPr>
          <w:p w14:paraId="03B7DD54" w14:textId="170A4EA6" w:rsidR="009C56EF" w:rsidRDefault="009C56EF" w:rsidP="009C56EF">
            <w:r w:rsidRPr="00E26DFA">
              <w:t>Frontend</w:t>
            </w:r>
          </w:p>
        </w:tc>
        <w:tc>
          <w:tcPr>
            <w:tcW w:w="4508" w:type="dxa"/>
            <w:vAlign w:val="center"/>
          </w:tcPr>
          <w:p w14:paraId="3FB285BB" w14:textId="0177FB65" w:rsidR="009C56EF" w:rsidRDefault="009C56EF" w:rsidP="009C56EF">
            <w:r w:rsidRPr="00E26DFA">
              <w:t>Next.js App Router serving six surface trees (provider, attendee, speaker, auditor, body admin, staff)</w:t>
            </w:r>
          </w:p>
        </w:tc>
      </w:tr>
      <w:tr w:rsidR="009C56EF" w14:paraId="13CD99C1" w14:textId="77777777" w:rsidTr="00B52AD0">
        <w:tc>
          <w:tcPr>
            <w:tcW w:w="4508" w:type="dxa"/>
            <w:vAlign w:val="center"/>
          </w:tcPr>
          <w:p w14:paraId="126245A9" w14:textId="72F3F0EF" w:rsidR="009C56EF" w:rsidRDefault="009C56EF" w:rsidP="009C56EF">
            <w:r w:rsidRPr="00E26DFA">
              <w:t>Server Actions and Route Handlers</w:t>
            </w:r>
          </w:p>
        </w:tc>
        <w:tc>
          <w:tcPr>
            <w:tcW w:w="4508" w:type="dxa"/>
            <w:vAlign w:val="center"/>
          </w:tcPr>
          <w:p w14:paraId="5F1716AB" w14:textId="136EF737" w:rsidR="009C56EF" w:rsidRDefault="009C56EF" w:rsidP="009C56EF">
            <w:r w:rsidRPr="00E26DFA">
              <w:t>Mutation and query entry points, JWT verified, RLS enforced by Postgres</w:t>
            </w:r>
          </w:p>
        </w:tc>
      </w:tr>
      <w:tr w:rsidR="009C56EF" w14:paraId="761C0ED9" w14:textId="77777777" w:rsidTr="00B52AD0">
        <w:tc>
          <w:tcPr>
            <w:tcW w:w="4508" w:type="dxa"/>
            <w:vAlign w:val="center"/>
          </w:tcPr>
          <w:p w14:paraId="51904FB6" w14:textId="230EB7B3" w:rsidR="009C56EF" w:rsidRDefault="009C56EF" w:rsidP="009C56EF">
            <w:r w:rsidRPr="00E26DFA">
              <w:t xml:space="preserve">Edge Functions (Deno on </w:t>
            </w:r>
            <w:proofErr w:type="spellStart"/>
            <w:r w:rsidRPr="00E26DFA">
              <w:t>Supabase</w:t>
            </w:r>
            <w:proofErr w:type="spellEnd"/>
            <w:r w:rsidRPr="00E26DFA">
              <w:t>)</w:t>
            </w:r>
          </w:p>
        </w:tc>
        <w:tc>
          <w:tcPr>
            <w:tcW w:w="4508" w:type="dxa"/>
            <w:vAlign w:val="center"/>
          </w:tcPr>
          <w:p w14:paraId="284EE7B7" w14:textId="06AA02C8" w:rsidR="009C56EF" w:rsidRDefault="009C56EF" w:rsidP="009C56EF">
            <w:r w:rsidRPr="00E26DFA">
              <w:t>Signing operations, AI proxying, audit anchoring, roster processing, OTP handling</w:t>
            </w:r>
          </w:p>
        </w:tc>
      </w:tr>
      <w:tr w:rsidR="009C56EF" w14:paraId="3CBDE4AC" w14:textId="77777777" w:rsidTr="00B52AD0">
        <w:tc>
          <w:tcPr>
            <w:tcW w:w="4508" w:type="dxa"/>
            <w:vAlign w:val="center"/>
          </w:tcPr>
          <w:p w14:paraId="2D72A3F4" w14:textId="43396156" w:rsidR="009C56EF" w:rsidRDefault="009C56EF" w:rsidP="009C56EF">
            <w:r w:rsidRPr="00E26DFA">
              <w:t>Postgres</w:t>
            </w:r>
          </w:p>
        </w:tc>
        <w:tc>
          <w:tcPr>
            <w:tcW w:w="4508" w:type="dxa"/>
            <w:vAlign w:val="center"/>
          </w:tcPr>
          <w:p w14:paraId="22088AB4" w14:textId="0B58004E" w:rsidR="009C56EF" w:rsidRDefault="009C56EF" w:rsidP="009C56EF">
            <w:r w:rsidRPr="00E26DFA">
              <w:t>Single source of truth for all domain state, RLS enforced tenancy, hash chained audit log</w:t>
            </w:r>
          </w:p>
        </w:tc>
      </w:tr>
      <w:tr w:rsidR="009C56EF" w14:paraId="7838E0F0" w14:textId="77777777" w:rsidTr="00B52AD0">
        <w:tc>
          <w:tcPr>
            <w:tcW w:w="4508" w:type="dxa"/>
            <w:vAlign w:val="center"/>
          </w:tcPr>
          <w:p w14:paraId="5BFA66AF" w14:textId="4A105E91" w:rsidR="009C56EF" w:rsidRDefault="009C56EF" w:rsidP="009C56EF">
            <w:r w:rsidRPr="00E26DFA">
              <w:t>Object Storage</w:t>
            </w:r>
          </w:p>
        </w:tc>
        <w:tc>
          <w:tcPr>
            <w:tcW w:w="4508" w:type="dxa"/>
            <w:vAlign w:val="center"/>
          </w:tcPr>
          <w:p w14:paraId="30423D5D" w14:textId="7108BD49" w:rsidR="009C56EF" w:rsidRDefault="009C56EF" w:rsidP="009C56EF">
            <w:r w:rsidRPr="00E26DFA">
              <w:t>Signed certificate PDFs, released study material, evidence packs, roster uploads, VC status lists</w:t>
            </w:r>
          </w:p>
        </w:tc>
      </w:tr>
      <w:tr w:rsidR="009C56EF" w14:paraId="1D3A312C" w14:textId="77777777" w:rsidTr="00B52AD0">
        <w:tc>
          <w:tcPr>
            <w:tcW w:w="4508" w:type="dxa"/>
            <w:vAlign w:val="center"/>
          </w:tcPr>
          <w:p w14:paraId="029D571E" w14:textId="775286D6" w:rsidR="009C56EF" w:rsidRDefault="009C56EF" w:rsidP="009C56EF">
            <w:r w:rsidRPr="00E26DFA">
              <w:t>AWS KMS</w:t>
            </w:r>
          </w:p>
        </w:tc>
        <w:tc>
          <w:tcPr>
            <w:tcW w:w="4508" w:type="dxa"/>
            <w:vAlign w:val="center"/>
          </w:tcPr>
          <w:p w14:paraId="6923CB46" w14:textId="340BC08C" w:rsidR="009C56EF" w:rsidRDefault="009C56EF" w:rsidP="009C56EF">
            <w:r w:rsidRPr="00E26DFA">
              <w:t>Ed25519 signing key (sign only), symmetric envelope encryption key</w:t>
            </w:r>
          </w:p>
        </w:tc>
      </w:tr>
      <w:tr w:rsidR="009C56EF" w14:paraId="3F0A082D" w14:textId="77777777" w:rsidTr="00B52AD0">
        <w:tc>
          <w:tcPr>
            <w:tcW w:w="4508" w:type="dxa"/>
            <w:vAlign w:val="center"/>
          </w:tcPr>
          <w:p w14:paraId="5C7D2F50" w14:textId="41E677A0" w:rsidR="009C56EF" w:rsidRDefault="009C56EF" w:rsidP="009C56EF">
            <w:r w:rsidRPr="00E26DFA">
              <w:t>AWS Bedrock</w:t>
            </w:r>
          </w:p>
        </w:tc>
        <w:tc>
          <w:tcPr>
            <w:tcW w:w="4508" w:type="dxa"/>
            <w:vAlign w:val="center"/>
          </w:tcPr>
          <w:p w14:paraId="498CF118" w14:textId="41881AE1" w:rsidR="009C56EF" w:rsidRDefault="009C56EF" w:rsidP="009C56EF">
            <w:r w:rsidRPr="00E26DFA">
              <w:t>Claude Haiku inference for category tagging and session summarisation</w:t>
            </w:r>
          </w:p>
        </w:tc>
      </w:tr>
      <w:tr w:rsidR="009C56EF" w14:paraId="332BF8B6" w14:textId="77777777" w:rsidTr="00B52AD0">
        <w:tc>
          <w:tcPr>
            <w:tcW w:w="4508" w:type="dxa"/>
            <w:vAlign w:val="center"/>
          </w:tcPr>
          <w:p w14:paraId="7EE873BF" w14:textId="1D7BF6D8" w:rsidR="009C56EF" w:rsidRDefault="009C56EF" w:rsidP="009C56EF">
            <w:proofErr w:type="spellStart"/>
            <w:r w:rsidRPr="00E26DFA">
              <w:t>Vercel</w:t>
            </w:r>
            <w:proofErr w:type="spellEnd"/>
            <w:r w:rsidRPr="00E26DFA">
              <w:t xml:space="preserve"> Node Worker</w:t>
            </w:r>
          </w:p>
        </w:tc>
        <w:tc>
          <w:tcPr>
            <w:tcW w:w="4508" w:type="dxa"/>
            <w:vAlign w:val="center"/>
          </w:tcPr>
          <w:p w14:paraId="36AD5894" w14:textId="37B96C6C" w:rsidR="009C56EF" w:rsidRDefault="009C56EF" w:rsidP="009C56EF">
            <w:r w:rsidRPr="00E26DFA">
              <w:t>Document parsing (PDF via pdf-parse, DOCX via mammoth, PPTX parser to be decided) and PDF rendering via pdf-lib</w:t>
            </w:r>
          </w:p>
        </w:tc>
      </w:tr>
    </w:tbl>
    <w:p w14:paraId="3DB52EFE" w14:textId="77777777" w:rsidR="00E26DFA" w:rsidRPr="00E26DFA" w:rsidRDefault="00E26DFA" w:rsidP="00E26DFA">
      <w:pPr>
        <w:spacing w:after="0"/>
      </w:pPr>
      <w:r w:rsidRPr="00E26DFA">
        <w:t>Detailed Container and Component views appear in the C4 diagrams.</w:t>
      </w:r>
    </w:p>
    <w:p w14:paraId="0A5A455A" w14:textId="77777777" w:rsidR="009C56EF" w:rsidRDefault="009C56EF" w:rsidP="00E26DFA">
      <w:pPr>
        <w:spacing w:after="0"/>
        <w:rPr>
          <w:b/>
          <w:bCs/>
        </w:rPr>
      </w:pPr>
    </w:p>
    <w:p w14:paraId="6AD895FF" w14:textId="2592C347" w:rsidR="00E26DFA" w:rsidRPr="00E26DFA" w:rsidRDefault="00E26DFA" w:rsidP="00E26DFA">
      <w:pPr>
        <w:spacing w:after="0"/>
        <w:rPr>
          <w:b/>
          <w:bCs/>
        </w:rPr>
      </w:pPr>
      <w:r w:rsidRPr="00E26DFA">
        <w:rPr>
          <w:b/>
          <w:bCs/>
        </w:rPr>
        <w:t>6. Runtime View</w:t>
      </w:r>
    </w:p>
    <w:p w14:paraId="11FF3BAB" w14:textId="77777777" w:rsidR="00E26DFA" w:rsidRPr="00E26DFA" w:rsidRDefault="00E26DFA" w:rsidP="009C56EF">
      <w:pPr>
        <w:spacing w:after="0"/>
        <w:jc w:val="both"/>
      </w:pPr>
      <w:r w:rsidRPr="00E26DFA">
        <w:t>Six scenarios illustrate the runtime behaviour of the system. Each is drawn in detail as a sequence diagram in Slice 0.2 or the relevant slice's feature spec. Only the narrative is here.</w:t>
      </w:r>
    </w:p>
    <w:p w14:paraId="7863BE91" w14:textId="77777777" w:rsidR="009C56EF" w:rsidRDefault="009C56EF" w:rsidP="00E26DFA">
      <w:pPr>
        <w:spacing w:after="0"/>
        <w:rPr>
          <w:b/>
          <w:bCs/>
        </w:rPr>
      </w:pPr>
    </w:p>
    <w:p w14:paraId="07A0D57C" w14:textId="5F130997" w:rsidR="00E26DFA" w:rsidRPr="00E26DFA" w:rsidRDefault="00E26DFA" w:rsidP="00E26DFA">
      <w:pPr>
        <w:spacing w:after="0"/>
        <w:rPr>
          <w:b/>
          <w:bCs/>
        </w:rPr>
      </w:pPr>
      <w:r w:rsidRPr="00E26DFA">
        <w:rPr>
          <w:b/>
          <w:bCs/>
        </w:rPr>
        <w:t>6.1 Attendee OTP Login</w:t>
      </w:r>
    </w:p>
    <w:p w14:paraId="402A98AA" w14:textId="77777777" w:rsidR="00E26DFA" w:rsidRPr="00E26DFA" w:rsidRDefault="00E26DFA" w:rsidP="009C56EF">
      <w:pPr>
        <w:numPr>
          <w:ilvl w:val="0"/>
          <w:numId w:val="3"/>
        </w:numPr>
        <w:spacing w:after="0"/>
        <w:jc w:val="both"/>
      </w:pPr>
      <w:r w:rsidRPr="00E26DFA">
        <w:t>Attendee enters email on /login.</w:t>
      </w:r>
    </w:p>
    <w:p w14:paraId="3D2F8873" w14:textId="77777777" w:rsidR="00E26DFA" w:rsidRPr="00E26DFA" w:rsidRDefault="00E26DFA" w:rsidP="009C56EF">
      <w:pPr>
        <w:numPr>
          <w:ilvl w:val="0"/>
          <w:numId w:val="3"/>
        </w:numPr>
        <w:spacing w:after="0"/>
        <w:jc w:val="both"/>
      </w:pPr>
      <w:r w:rsidRPr="00E26DFA">
        <w:t xml:space="preserve">Frontend calls Server Action </w:t>
      </w:r>
      <w:proofErr w:type="spellStart"/>
      <w:r w:rsidRPr="00E26DFA">
        <w:t>requestOtp</w:t>
      </w:r>
      <w:proofErr w:type="spellEnd"/>
      <w:r w:rsidRPr="00E26DFA">
        <w:t xml:space="preserve"> which invokes Edge Function send-</w:t>
      </w:r>
      <w:proofErr w:type="spellStart"/>
      <w:r w:rsidRPr="00E26DFA">
        <w:t>otp</w:t>
      </w:r>
      <w:proofErr w:type="spellEnd"/>
      <w:r w:rsidRPr="00E26DFA">
        <w:t>.</w:t>
      </w:r>
    </w:p>
    <w:p w14:paraId="639283AF" w14:textId="77777777" w:rsidR="00E26DFA" w:rsidRPr="00E26DFA" w:rsidRDefault="00E26DFA" w:rsidP="009C56EF">
      <w:pPr>
        <w:numPr>
          <w:ilvl w:val="0"/>
          <w:numId w:val="3"/>
        </w:numPr>
        <w:spacing w:after="0"/>
        <w:jc w:val="both"/>
      </w:pPr>
      <w:r w:rsidRPr="00E26DFA">
        <w:t>send-</w:t>
      </w:r>
      <w:proofErr w:type="spellStart"/>
      <w:r w:rsidRPr="00E26DFA">
        <w:t>otp</w:t>
      </w:r>
      <w:proofErr w:type="spellEnd"/>
      <w:r w:rsidRPr="00E26DFA">
        <w:t xml:space="preserve"> generates a </w:t>
      </w:r>
      <w:proofErr w:type="gramStart"/>
      <w:r w:rsidRPr="00E26DFA">
        <w:t>six digit</w:t>
      </w:r>
      <w:proofErr w:type="gramEnd"/>
      <w:r w:rsidRPr="00E26DFA">
        <w:t xml:space="preserve"> code, stores a </w:t>
      </w:r>
      <w:proofErr w:type="spellStart"/>
      <w:r w:rsidRPr="00E26DFA">
        <w:t>bcrypt</w:t>
      </w:r>
      <w:proofErr w:type="spellEnd"/>
      <w:r w:rsidRPr="00E26DFA">
        <w:t xml:space="preserve"> hash with a </w:t>
      </w:r>
      <w:proofErr w:type="gramStart"/>
      <w:r w:rsidRPr="00E26DFA">
        <w:t>ten minute</w:t>
      </w:r>
      <w:proofErr w:type="gramEnd"/>
      <w:r w:rsidRPr="00E26DFA">
        <w:t xml:space="preserve"> expiry, and calls Resend to send the email.</w:t>
      </w:r>
    </w:p>
    <w:p w14:paraId="06D2BD99" w14:textId="77777777" w:rsidR="00E26DFA" w:rsidRPr="00E26DFA" w:rsidRDefault="00E26DFA" w:rsidP="009C56EF">
      <w:pPr>
        <w:numPr>
          <w:ilvl w:val="0"/>
          <w:numId w:val="3"/>
        </w:numPr>
        <w:spacing w:after="0"/>
        <w:jc w:val="both"/>
      </w:pPr>
      <w:r w:rsidRPr="00E26DFA">
        <w:t>Attendee receives the email and enters the code on /login/verify.</w:t>
      </w:r>
    </w:p>
    <w:p w14:paraId="5DC05512" w14:textId="77777777" w:rsidR="00E26DFA" w:rsidRPr="00E26DFA" w:rsidRDefault="00E26DFA" w:rsidP="009C56EF">
      <w:pPr>
        <w:numPr>
          <w:ilvl w:val="0"/>
          <w:numId w:val="3"/>
        </w:numPr>
        <w:spacing w:after="0"/>
        <w:jc w:val="both"/>
      </w:pPr>
      <w:r w:rsidRPr="00E26DFA">
        <w:t xml:space="preserve">Frontend calls Server Action </w:t>
      </w:r>
      <w:proofErr w:type="spellStart"/>
      <w:r w:rsidRPr="00E26DFA">
        <w:t>verifyOtp</w:t>
      </w:r>
      <w:proofErr w:type="spellEnd"/>
      <w:r w:rsidRPr="00E26DFA">
        <w:t xml:space="preserve"> which invokes Edge Function verify-</w:t>
      </w:r>
      <w:proofErr w:type="spellStart"/>
      <w:r w:rsidRPr="00E26DFA">
        <w:t>otp</w:t>
      </w:r>
      <w:proofErr w:type="spellEnd"/>
      <w:r w:rsidRPr="00E26DFA">
        <w:t>.</w:t>
      </w:r>
    </w:p>
    <w:p w14:paraId="368C801C" w14:textId="77777777" w:rsidR="00E26DFA" w:rsidRPr="00E26DFA" w:rsidRDefault="00E26DFA" w:rsidP="009C56EF">
      <w:pPr>
        <w:numPr>
          <w:ilvl w:val="0"/>
          <w:numId w:val="3"/>
        </w:numPr>
        <w:spacing w:after="0"/>
        <w:jc w:val="both"/>
      </w:pPr>
      <w:r w:rsidRPr="00E26DFA">
        <w:t>verify-</w:t>
      </w:r>
      <w:proofErr w:type="spellStart"/>
      <w:r w:rsidRPr="00E26DFA">
        <w:t>otp</w:t>
      </w:r>
      <w:proofErr w:type="spellEnd"/>
      <w:r w:rsidRPr="00E26DFA">
        <w:t xml:space="preserve"> checks the hash, marks the challenge consumed, and calls </w:t>
      </w:r>
      <w:proofErr w:type="spellStart"/>
      <w:r w:rsidRPr="00E26DFA">
        <w:t>Supabase</w:t>
      </w:r>
      <w:proofErr w:type="spellEnd"/>
      <w:r w:rsidRPr="00E26DFA">
        <w:t xml:space="preserve"> Auth to establish a session.</w:t>
      </w:r>
    </w:p>
    <w:p w14:paraId="471B9394" w14:textId="77777777" w:rsidR="00E26DFA" w:rsidRPr="00E26DFA" w:rsidRDefault="00E26DFA" w:rsidP="009C56EF">
      <w:pPr>
        <w:numPr>
          <w:ilvl w:val="0"/>
          <w:numId w:val="3"/>
        </w:numPr>
        <w:spacing w:after="0"/>
        <w:jc w:val="both"/>
      </w:pPr>
      <w:r w:rsidRPr="00E26DFA">
        <w:t xml:space="preserve">Session JWT is set as an </w:t>
      </w:r>
      <w:proofErr w:type="spellStart"/>
      <w:r w:rsidRPr="00E26DFA">
        <w:t>HttpOnly</w:t>
      </w:r>
      <w:proofErr w:type="spellEnd"/>
      <w:r w:rsidRPr="00E26DFA">
        <w:t xml:space="preserve"> cookie. Attendee is redirected to their wallet.</w:t>
      </w:r>
    </w:p>
    <w:p w14:paraId="07F973B4" w14:textId="77777777" w:rsidR="00E26DFA" w:rsidRPr="00E26DFA" w:rsidRDefault="00E26DFA" w:rsidP="009C56EF">
      <w:pPr>
        <w:numPr>
          <w:ilvl w:val="0"/>
          <w:numId w:val="3"/>
        </w:numPr>
        <w:spacing w:after="0"/>
        <w:jc w:val="both"/>
      </w:pPr>
      <w:r w:rsidRPr="00E26DFA">
        <w:t xml:space="preserve">Login event written to </w:t>
      </w:r>
      <w:proofErr w:type="spellStart"/>
      <w:r w:rsidRPr="00E26DFA">
        <w:t>login_events</w:t>
      </w:r>
      <w:proofErr w:type="spellEnd"/>
      <w:r w:rsidRPr="00E26DFA">
        <w:t xml:space="preserve">. </w:t>
      </w:r>
      <w:proofErr w:type="spellStart"/>
      <w:r w:rsidRPr="00E26DFA">
        <w:t>consent_records</w:t>
      </w:r>
      <w:proofErr w:type="spellEnd"/>
      <w:r w:rsidRPr="00E26DFA">
        <w:t xml:space="preserve"> checked; if terms version has changed, attendee is prompted to reconsent before proceeding.</w:t>
      </w:r>
    </w:p>
    <w:p w14:paraId="124AEA81" w14:textId="77777777" w:rsidR="009C56EF" w:rsidRDefault="009C56EF" w:rsidP="00E26DFA">
      <w:pPr>
        <w:spacing w:after="0"/>
        <w:rPr>
          <w:b/>
          <w:bCs/>
        </w:rPr>
      </w:pPr>
    </w:p>
    <w:p w14:paraId="07D87931" w14:textId="3B890328" w:rsidR="00E26DFA" w:rsidRPr="00E26DFA" w:rsidRDefault="00E26DFA" w:rsidP="00E26DFA">
      <w:pPr>
        <w:spacing w:after="0"/>
        <w:rPr>
          <w:b/>
          <w:bCs/>
        </w:rPr>
      </w:pPr>
      <w:r w:rsidRPr="00E26DFA">
        <w:rPr>
          <w:b/>
          <w:bCs/>
        </w:rPr>
        <w:lastRenderedPageBreak/>
        <w:t>6.2 Organiser Publishes Accredited Event</w:t>
      </w:r>
    </w:p>
    <w:p w14:paraId="16ADF424" w14:textId="77777777" w:rsidR="00E26DFA" w:rsidRPr="00E26DFA" w:rsidRDefault="00E26DFA" w:rsidP="009C56EF">
      <w:pPr>
        <w:numPr>
          <w:ilvl w:val="0"/>
          <w:numId w:val="4"/>
        </w:numPr>
        <w:spacing w:after="0"/>
        <w:jc w:val="both"/>
      </w:pPr>
      <w:r w:rsidRPr="00E26DFA">
        <w:t>Organiser logs in with password plus TOTP MFA.</w:t>
      </w:r>
    </w:p>
    <w:p w14:paraId="2A7BCA6B" w14:textId="77777777" w:rsidR="00E26DFA" w:rsidRPr="00E26DFA" w:rsidRDefault="00E26DFA" w:rsidP="009C56EF">
      <w:pPr>
        <w:numPr>
          <w:ilvl w:val="0"/>
          <w:numId w:val="4"/>
        </w:numPr>
        <w:spacing w:after="0"/>
        <w:jc w:val="both"/>
      </w:pPr>
      <w:r w:rsidRPr="00E26DFA">
        <w:t xml:space="preserve">Creates event in Draft state via Server Action </w:t>
      </w:r>
      <w:proofErr w:type="spellStart"/>
      <w:r w:rsidRPr="00E26DFA">
        <w:t>createEvent</w:t>
      </w:r>
      <w:proofErr w:type="spellEnd"/>
      <w:r w:rsidRPr="00E26DFA">
        <w:t>.</w:t>
      </w:r>
    </w:p>
    <w:p w14:paraId="6A112D55" w14:textId="77777777" w:rsidR="00E26DFA" w:rsidRPr="00E26DFA" w:rsidRDefault="00E26DFA" w:rsidP="009C56EF">
      <w:pPr>
        <w:numPr>
          <w:ilvl w:val="0"/>
          <w:numId w:val="4"/>
        </w:numPr>
        <w:spacing w:after="0"/>
        <w:jc w:val="both"/>
      </w:pPr>
      <w:r w:rsidRPr="00E26DFA">
        <w:t xml:space="preserve">Adds sessions in </w:t>
      </w:r>
      <w:proofErr w:type="spellStart"/>
      <w:r w:rsidRPr="00E26DFA">
        <w:t>agenda_blocks</w:t>
      </w:r>
      <w:proofErr w:type="spellEnd"/>
      <w:r w:rsidRPr="00E26DFA">
        <w:t xml:space="preserve"> and assigns speakers.</w:t>
      </w:r>
    </w:p>
    <w:p w14:paraId="3004F424" w14:textId="77777777" w:rsidR="00E26DFA" w:rsidRPr="00E26DFA" w:rsidRDefault="00E26DFA" w:rsidP="009C56EF">
      <w:pPr>
        <w:numPr>
          <w:ilvl w:val="0"/>
          <w:numId w:val="4"/>
        </w:numPr>
        <w:spacing w:after="0"/>
        <w:jc w:val="both"/>
      </w:pPr>
      <w:r w:rsidRPr="00E26DFA">
        <w:t xml:space="preserve">Adds HKCP as accrediting body via Server Action </w:t>
      </w:r>
      <w:proofErr w:type="spellStart"/>
      <w:r w:rsidRPr="00E26DFA">
        <w:t>addAccreditation</w:t>
      </w:r>
      <w:proofErr w:type="spellEnd"/>
      <w:r w:rsidRPr="00E26DFA">
        <w:t>. Event moves to Pending Accreditation.</w:t>
      </w:r>
    </w:p>
    <w:p w14:paraId="4916CFE3" w14:textId="77777777" w:rsidR="00E26DFA" w:rsidRPr="00E26DFA" w:rsidRDefault="00E26DFA" w:rsidP="009C56EF">
      <w:pPr>
        <w:numPr>
          <w:ilvl w:val="0"/>
          <w:numId w:val="4"/>
        </w:numPr>
        <w:spacing w:after="0"/>
        <w:jc w:val="both"/>
      </w:pPr>
      <w:r w:rsidRPr="00E26DFA">
        <w:t xml:space="preserve">Receives confirmation from HKCP externally, records via </w:t>
      </w:r>
      <w:proofErr w:type="spellStart"/>
      <w:r w:rsidRPr="00E26DFA">
        <w:t>recordAccreditationConfirmation</w:t>
      </w:r>
      <w:proofErr w:type="spellEnd"/>
      <w:r w:rsidRPr="00E26DFA">
        <w:t>. Event moves to Accredited.</w:t>
      </w:r>
    </w:p>
    <w:p w14:paraId="0B3203E5" w14:textId="77777777" w:rsidR="00E26DFA" w:rsidRPr="00E26DFA" w:rsidRDefault="00E26DFA" w:rsidP="009C56EF">
      <w:pPr>
        <w:numPr>
          <w:ilvl w:val="0"/>
          <w:numId w:val="4"/>
        </w:numPr>
        <w:spacing w:after="0"/>
        <w:jc w:val="both"/>
      </w:pPr>
      <w:r w:rsidRPr="00E26DFA">
        <w:t>Speaker deck uploaded through speaker surface, triggering parse-deck (</w:t>
      </w:r>
      <w:proofErr w:type="spellStart"/>
      <w:r w:rsidRPr="00E26DFA">
        <w:t>Vercel</w:t>
      </w:r>
      <w:proofErr w:type="spellEnd"/>
      <w:r w:rsidRPr="00E26DFA">
        <w:t xml:space="preserve"> Node Worker) then summarise-session (Edge Function calling Bedrock Haiku).</w:t>
      </w:r>
    </w:p>
    <w:p w14:paraId="18CC2629" w14:textId="77777777" w:rsidR="00E26DFA" w:rsidRPr="00E26DFA" w:rsidRDefault="00E26DFA" w:rsidP="009C56EF">
      <w:pPr>
        <w:numPr>
          <w:ilvl w:val="0"/>
          <w:numId w:val="4"/>
        </w:numPr>
        <w:spacing w:after="0"/>
        <w:jc w:val="both"/>
      </w:pPr>
      <w:r w:rsidRPr="00E26DFA">
        <w:t xml:space="preserve">Organiser reviews AI drafted summary and category tags, confirms both via </w:t>
      </w:r>
      <w:proofErr w:type="spellStart"/>
      <w:r w:rsidRPr="00E26DFA">
        <w:t>confirmSummary</w:t>
      </w:r>
      <w:proofErr w:type="spellEnd"/>
      <w:r w:rsidRPr="00E26DFA">
        <w:t xml:space="preserve"> and </w:t>
      </w:r>
      <w:proofErr w:type="spellStart"/>
      <w:r w:rsidRPr="00E26DFA">
        <w:t>confirmCategoryTags</w:t>
      </w:r>
      <w:proofErr w:type="spellEnd"/>
      <w:r w:rsidRPr="00E26DFA">
        <w:t>.</w:t>
      </w:r>
    </w:p>
    <w:p w14:paraId="6AE0AEAF" w14:textId="77777777" w:rsidR="00E26DFA" w:rsidRPr="00E26DFA" w:rsidRDefault="00E26DFA" w:rsidP="009C56EF">
      <w:pPr>
        <w:numPr>
          <w:ilvl w:val="0"/>
          <w:numId w:val="4"/>
        </w:numPr>
        <w:spacing w:after="0"/>
        <w:jc w:val="both"/>
      </w:pPr>
      <w:r w:rsidRPr="00E26DFA">
        <w:t xml:space="preserve">Organiser publishes event via </w:t>
      </w:r>
      <w:proofErr w:type="spellStart"/>
      <w:r w:rsidRPr="00E26DFA">
        <w:t>publishEvent</w:t>
      </w:r>
      <w:proofErr w:type="spellEnd"/>
      <w:r w:rsidRPr="00E26DFA">
        <w:t>. Event moves to Live for Registration.</w:t>
      </w:r>
    </w:p>
    <w:p w14:paraId="489A6DD4" w14:textId="77777777" w:rsidR="00E26DFA" w:rsidRPr="00E26DFA" w:rsidRDefault="00E26DFA" w:rsidP="009C56EF">
      <w:pPr>
        <w:numPr>
          <w:ilvl w:val="0"/>
          <w:numId w:val="4"/>
        </w:numPr>
        <w:spacing w:after="0"/>
        <w:jc w:val="both"/>
      </w:pPr>
      <w:r w:rsidRPr="00E26DFA">
        <w:t xml:space="preserve">Every state transition and confirmation writes to </w:t>
      </w:r>
      <w:proofErr w:type="spellStart"/>
      <w:r w:rsidRPr="00E26DFA">
        <w:t>audit_events</w:t>
      </w:r>
      <w:proofErr w:type="spellEnd"/>
      <w:r w:rsidRPr="00E26DFA">
        <w:t xml:space="preserve"> via the insert only role.</w:t>
      </w:r>
    </w:p>
    <w:p w14:paraId="64E4E098" w14:textId="77777777" w:rsidR="009C56EF" w:rsidRDefault="009C56EF" w:rsidP="00E26DFA">
      <w:pPr>
        <w:spacing w:after="0"/>
        <w:rPr>
          <w:b/>
          <w:bCs/>
        </w:rPr>
      </w:pPr>
    </w:p>
    <w:p w14:paraId="67743A66" w14:textId="7DA60398" w:rsidR="00E26DFA" w:rsidRPr="00E26DFA" w:rsidRDefault="00E26DFA" w:rsidP="00E26DFA">
      <w:pPr>
        <w:spacing w:after="0"/>
        <w:rPr>
          <w:b/>
          <w:bCs/>
        </w:rPr>
      </w:pPr>
      <w:r w:rsidRPr="00E26DFA">
        <w:rPr>
          <w:b/>
          <w:bCs/>
        </w:rPr>
        <w:t>6.3 Attendee Earns Credit and Receives Certificate</w:t>
      </w:r>
    </w:p>
    <w:p w14:paraId="70F159D5" w14:textId="77777777" w:rsidR="00E26DFA" w:rsidRPr="00E26DFA" w:rsidRDefault="00E26DFA" w:rsidP="009C56EF">
      <w:pPr>
        <w:numPr>
          <w:ilvl w:val="0"/>
          <w:numId w:val="5"/>
        </w:numPr>
        <w:spacing w:after="0"/>
        <w:jc w:val="both"/>
      </w:pPr>
      <w:r w:rsidRPr="00E26DFA">
        <w:t xml:space="preserve">Attendee arrives at event, scans QR, </w:t>
      </w:r>
      <w:proofErr w:type="spellStart"/>
      <w:r w:rsidRPr="00E26DFA">
        <w:t>checkIn</w:t>
      </w:r>
      <w:proofErr w:type="spellEnd"/>
      <w:r w:rsidRPr="00E26DFA">
        <w:t xml:space="preserve"> Server Action writes to </w:t>
      </w:r>
      <w:proofErr w:type="spellStart"/>
      <w:r w:rsidRPr="00E26DFA">
        <w:t>attendance_events</w:t>
      </w:r>
      <w:proofErr w:type="spellEnd"/>
      <w:r w:rsidRPr="00E26DFA">
        <w:t>.</w:t>
      </w:r>
    </w:p>
    <w:p w14:paraId="7610271A" w14:textId="77777777" w:rsidR="00E26DFA" w:rsidRPr="00E26DFA" w:rsidRDefault="00E26DFA" w:rsidP="009C56EF">
      <w:pPr>
        <w:numPr>
          <w:ilvl w:val="0"/>
          <w:numId w:val="5"/>
        </w:numPr>
        <w:spacing w:after="0"/>
        <w:jc w:val="both"/>
      </w:pPr>
      <w:r w:rsidRPr="00E26DFA">
        <w:t>Attendee scans out at session end. Second row written.</w:t>
      </w:r>
    </w:p>
    <w:p w14:paraId="64B911D8" w14:textId="77777777" w:rsidR="00E26DFA" w:rsidRPr="00E26DFA" w:rsidRDefault="00E26DFA" w:rsidP="009C56EF">
      <w:pPr>
        <w:numPr>
          <w:ilvl w:val="0"/>
          <w:numId w:val="5"/>
        </w:numPr>
        <w:spacing w:after="0"/>
        <w:jc w:val="both"/>
      </w:pPr>
      <w:r w:rsidRPr="00E26DFA">
        <w:t>Event lifecycle transitions to Post Event after end time plus organiser confirmation.</w:t>
      </w:r>
    </w:p>
    <w:p w14:paraId="2AEE7FFC" w14:textId="77777777" w:rsidR="00E26DFA" w:rsidRPr="00E26DFA" w:rsidRDefault="00E26DFA" w:rsidP="009C56EF">
      <w:pPr>
        <w:numPr>
          <w:ilvl w:val="0"/>
          <w:numId w:val="5"/>
        </w:numPr>
        <w:spacing w:after="0"/>
        <w:jc w:val="both"/>
      </w:pPr>
      <w:proofErr w:type="spellStart"/>
      <w:r w:rsidRPr="00E26DFA">
        <w:t>pg_cron</w:t>
      </w:r>
      <w:proofErr w:type="spellEnd"/>
      <w:r w:rsidRPr="00E26DFA">
        <w:t xml:space="preserve"> job </w:t>
      </w:r>
      <w:proofErr w:type="spellStart"/>
      <w:r w:rsidRPr="00E26DFA">
        <w:t>evaluate_credit_issuance</w:t>
      </w:r>
      <w:proofErr w:type="spellEnd"/>
      <w:r w:rsidRPr="00E26DFA">
        <w:t xml:space="preserve"> runs, evaluates attendance rows against accreditation rules per body.</w:t>
      </w:r>
    </w:p>
    <w:p w14:paraId="1AB0AB55" w14:textId="77777777" w:rsidR="00E26DFA" w:rsidRPr="00E26DFA" w:rsidRDefault="00E26DFA" w:rsidP="009C56EF">
      <w:pPr>
        <w:numPr>
          <w:ilvl w:val="0"/>
          <w:numId w:val="5"/>
        </w:numPr>
        <w:spacing w:after="0"/>
        <w:jc w:val="both"/>
      </w:pPr>
      <w:r w:rsidRPr="00E26DFA">
        <w:t>For each qualifying attendee per body, sign-credential Edge Function invoked.</w:t>
      </w:r>
    </w:p>
    <w:p w14:paraId="06A9ABFB" w14:textId="77777777" w:rsidR="00E26DFA" w:rsidRPr="00E26DFA" w:rsidRDefault="00E26DFA" w:rsidP="009C56EF">
      <w:pPr>
        <w:numPr>
          <w:ilvl w:val="0"/>
          <w:numId w:val="5"/>
        </w:numPr>
        <w:spacing w:after="0"/>
        <w:jc w:val="both"/>
      </w:pPr>
      <w:r w:rsidRPr="00E26DFA">
        <w:t xml:space="preserve">sign-credential builds W3C VC payload, calls AWS KMS Sign API, stores signed JWS in </w:t>
      </w:r>
      <w:proofErr w:type="spellStart"/>
      <w:r w:rsidRPr="00E26DFA">
        <w:t>verifiable_credentials</w:t>
      </w:r>
      <w:proofErr w:type="spellEnd"/>
      <w:r w:rsidRPr="00E26DFA">
        <w:t xml:space="preserve">, records credential in certificates, writes to </w:t>
      </w:r>
      <w:proofErr w:type="spellStart"/>
      <w:r w:rsidRPr="00E26DFA">
        <w:t>credit_ledger</w:t>
      </w:r>
      <w:proofErr w:type="spellEnd"/>
      <w:r w:rsidRPr="00E26DFA">
        <w:t>.</w:t>
      </w:r>
    </w:p>
    <w:p w14:paraId="36377654" w14:textId="77777777" w:rsidR="00E26DFA" w:rsidRPr="00E26DFA" w:rsidRDefault="00E26DFA" w:rsidP="009C56EF">
      <w:pPr>
        <w:numPr>
          <w:ilvl w:val="0"/>
          <w:numId w:val="5"/>
        </w:numPr>
        <w:spacing w:after="0"/>
        <w:jc w:val="both"/>
      </w:pPr>
      <w:r w:rsidRPr="00E26DFA">
        <w:t xml:space="preserve">PDF rendered by render-certificate-pdf Edge Function calling </w:t>
      </w:r>
      <w:proofErr w:type="spellStart"/>
      <w:r w:rsidRPr="00E26DFA">
        <w:t>Vercel</w:t>
      </w:r>
      <w:proofErr w:type="spellEnd"/>
      <w:r w:rsidRPr="00E26DFA">
        <w:t xml:space="preserve"> Node worker using pdf-lib overlay on organiser template.</w:t>
      </w:r>
    </w:p>
    <w:p w14:paraId="08C34C8F" w14:textId="77777777" w:rsidR="00E26DFA" w:rsidRPr="00E26DFA" w:rsidRDefault="00E26DFA" w:rsidP="009C56EF">
      <w:pPr>
        <w:numPr>
          <w:ilvl w:val="0"/>
          <w:numId w:val="5"/>
        </w:numPr>
        <w:spacing w:after="0"/>
        <w:jc w:val="both"/>
      </w:pPr>
      <w:r w:rsidRPr="00E26DFA">
        <w:t>Attendee wallet updates. Dashboard scoreboard recalculates.</w:t>
      </w:r>
    </w:p>
    <w:p w14:paraId="23BF517E" w14:textId="77777777" w:rsidR="009C56EF" w:rsidRDefault="009C56EF" w:rsidP="00E26DFA">
      <w:pPr>
        <w:spacing w:after="0"/>
        <w:rPr>
          <w:b/>
          <w:bCs/>
        </w:rPr>
      </w:pPr>
    </w:p>
    <w:p w14:paraId="475CCDD6" w14:textId="50CB566C" w:rsidR="00E26DFA" w:rsidRPr="00E26DFA" w:rsidRDefault="00E26DFA" w:rsidP="00E26DFA">
      <w:pPr>
        <w:spacing w:after="0"/>
        <w:rPr>
          <w:b/>
          <w:bCs/>
        </w:rPr>
      </w:pPr>
      <w:r w:rsidRPr="00E26DFA">
        <w:rPr>
          <w:b/>
          <w:bCs/>
        </w:rPr>
        <w:t>6.4 Auditor Retrieves Evidence Pack</w:t>
      </w:r>
    </w:p>
    <w:p w14:paraId="4E5153F2" w14:textId="77777777" w:rsidR="00E26DFA" w:rsidRPr="00E26DFA" w:rsidRDefault="00E26DFA" w:rsidP="009C56EF">
      <w:pPr>
        <w:numPr>
          <w:ilvl w:val="0"/>
          <w:numId w:val="6"/>
        </w:numPr>
        <w:spacing w:after="0"/>
        <w:jc w:val="both"/>
      </w:pPr>
      <w:r w:rsidRPr="00E26DFA">
        <w:t>Auditor logs in, sees invited cases in portal.</w:t>
      </w:r>
    </w:p>
    <w:p w14:paraId="210E5683" w14:textId="77777777" w:rsidR="00E26DFA" w:rsidRPr="00E26DFA" w:rsidRDefault="00E26DFA" w:rsidP="009C56EF">
      <w:pPr>
        <w:numPr>
          <w:ilvl w:val="0"/>
          <w:numId w:val="6"/>
        </w:numPr>
        <w:spacing w:after="0"/>
        <w:jc w:val="both"/>
      </w:pPr>
      <w:r w:rsidRPr="00E26DFA">
        <w:t>Selects a case, enters licensee registration number and cycle window.</w:t>
      </w:r>
    </w:p>
    <w:p w14:paraId="3E19B323" w14:textId="77777777" w:rsidR="00E26DFA" w:rsidRPr="00E26DFA" w:rsidRDefault="00E26DFA" w:rsidP="009C56EF">
      <w:pPr>
        <w:numPr>
          <w:ilvl w:val="0"/>
          <w:numId w:val="6"/>
        </w:numPr>
        <w:spacing w:after="0"/>
        <w:jc w:val="both"/>
      </w:pPr>
      <w:r w:rsidRPr="00E26DFA">
        <w:t xml:space="preserve">Server Action </w:t>
      </w:r>
      <w:proofErr w:type="spellStart"/>
      <w:r w:rsidRPr="00E26DFA">
        <w:t>requestAuditPack</w:t>
      </w:r>
      <w:proofErr w:type="spellEnd"/>
      <w:r w:rsidRPr="00E26DFA">
        <w:t xml:space="preserve"> invokes Edge Function generate-audit-pack.</w:t>
      </w:r>
    </w:p>
    <w:p w14:paraId="7AFA0D7E" w14:textId="77777777" w:rsidR="00E26DFA" w:rsidRPr="00E26DFA" w:rsidRDefault="00E26DFA" w:rsidP="009C56EF">
      <w:pPr>
        <w:numPr>
          <w:ilvl w:val="0"/>
          <w:numId w:val="6"/>
        </w:numPr>
        <w:spacing w:after="0"/>
        <w:jc w:val="both"/>
      </w:pPr>
      <w:r w:rsidRPr="00E26DFA">
        <w:t xml:space="preserve">generate-audit-pack queries relevant </w:t>
      </w:r>
      <w:proofErr w:type="spellStart"/>
      <w:r w:rsidRPr="00E26DFA">
        <w:t>credit_ledger</w:t>
      </w:r>
      <w:proofErr w:type="spellEnd"/>
      <w:r w:rsidRPr="00E26DFA">
        <w:t xml:space="preserve">, </w:t>
      </w:r>
      <w:proofErr w:type="spellStart"/>
      <w:r w:rsidRPr="00E26DFA">
        <w:t>verifiable_credentials</w:t>
      </w:r>
      <w:proofErr w:type="spellEnd"/>
      <w:r w:rsidRPr="00E26DFA">
        <w:t xml:space="preserve">, </w:t>
      </w:r>
      <w:proofErr w:type="spellStart"/>
      <w:r w:rsidRPr="00E26DFA">
        <w:t>attendance_events</w:t>
      </w:r>
      <w:proofErr w:type="spellEnd"/>
      <w:r w:rsidRPr="00E26DFA">
        <w:t xml:space="preserve">, </w:t>
      </w:r>
      <w:proofErr w:type="spellStart"/>
      <w:r w:rsidRPr="00E26DFA">
        <w:t>audit_events</w:t>
      </w:r>
      <w:proofErr w:type="spellEnd"/>
      <w:r w:rsidRPr="00E26DFA">
        <w:t xml:space="preserve">, and </w:t>
      </w:r>
      <w:proofErr w:type="spellStart"/>
      <w:r w:rsidRPr="00E26DFA">
        <w:t>audit_anchors</w:t>
      </w:r>
      <w:proofErr w:type="spellEnd"/>
      <w:r w:rsidRPr="00E26DFA">
        <w:t xml:space="preserve"> slices, bundles into ZIP with manifest, uploads to audit-exports/ bucket with WORM lifecycle applied.</w:t>
      </w:r>
    </w:p>
    <w:p w14:paraId="65E49B6C" w14:textId="77777777" w:rsidR="00E26DFA" w:rsidRPr="00E26DFA" w:rsidRDefault="00E26DFA" w:rsidP="009C56EF">
      <w:pPr>
        <w:numPr>
          <w:ilvl w:val="0"/>
          <w:numId w:val="6"/>
        </w:numPr>
        <w:spacing w:after="0"/>
        <w:jc w:val="both"/>
      </w:pPr>
      <w:r w:rsidRPr="00E26DFA">
        <w:t xml:space="preserve">Signed URL returned to auditor with </w:t>
      </w:r>
      <w:proofErr w:type="gramStart"/>
      <w:r w:rsidRPr="00E26DFA">
        <w:t>five minute</w:t>
      </w:r>
      <w:proofErr w:type="gramEnd"/>
      <w:r w:rsidRPr="00E26DFA">
        <w:t xml:space="preserve"> expiry.</w:t>
      </w:r>
    </w:p>
    <w:p w14:paraId="0E2B79CB" w14:textId="77777777" w:rsidR="00E26DFA" w:rsidRPr="00E26DFA" w:rsidRDefault="00E26DFA" w:rsidP="009C56EF">
      <w:pPr>
        <w:numPr>
          <w:ilvl w:val="0"/>
          <w:numId w:val="6"/>
        </w:numPr>
        <w:spacing w:after="0"/>
        <w:jc w:val="both"/>
      </w:pPr>
      <w:r w:rsidRPr="00E26DFA">
        <w:t xml:space="preserve">All auditor actions logged in </w:t>
      </w:r>
      <w:proofErr w:type="spellStart"/>
      <w:r w:rsidRPr="00E26DFA">
        <w:t>audit_events</w:t>
      </w:r>
      <w:proofErr w:type="spellEnd"/>
      <w:r w:rsidRPr="00E26DFA">
        <w:t>.</w:t>
      </w:r>
    </w:p>
    <w:p w14:paraId="3F70431C" w14:textId="77777777" w:rsidR="009C56EF" w:rsidRDefault="009C56EF" w:rsidP="00E26DFA">
      <w:pPr>
        <w:spacing w:after="0"/>
        <w:rPr>
          <w:b/>
          <w:bCs/>
        </w:rPr>
      </w:pPr>
    </w:p>
    <w:p w14:paraId="34EC2861" w14:textId="6EFEC8F5" w:rsidR="00E26DFA" w:rsidRPr="00E26DFA" w:rsidRDefault="00E26DFA" w:rsidP="00E26DFA">
      <w:pPr>
        <w:spacing w:after="0"/>
        <w:rPr>
          <w:b/>
          <w:bCs/>
        </w:rPr>
      </w:pPr>
      <w:r w:rsidRPr="00E26DFA">
        <w:rPr>
          <w:b/>
          <w:bCs/>
        </w:rPr>
        <w:lastRenderedPageBreak/>
        <w:t>6.5 Body Administrator Uploads Roster</w:t>
      </w:r>
    </w:p>
    <w:p w14:paraId="62D5DD97" w14:textId="77777777" w:rsidR="00E26DFA" w:rsidRPr="00E26DFA" w:rsidRDefault="00E26DFA" w:rsidP="009C56EF">
      <w:pPr>
        <w:numPr>
          <w:ilvl w:val="0"/>
          <w:numId w:val="7"/>
        </w:numPr>
        <w:spacing w:after="0"/>
        <w:jc w:val="both"/>
      </w:pPr>
      <w:r w:rsidRPr="00E26DFA">
        <w:t>Body admin logs in with password plus TOTP MFA.</w:t>
      </w:r>
    </w:p>
    <w:p w14:paraId="41A2C737" w14:textId="77777777" w:rsidR="00E26DFA" w:rsidRPr="00E26DFA" w:rsidRDefault="00E26DFA" w:rsidP="009C56EF">
      <w:pPr>
        <w:numPr>
          <w:ilvl w:val="0"/>
          <w:numId w:val="7"/>
        </w:numPr>
        <w:spacing w:after="0"/>
        <w:jc w:val="both"/>
      </w:pPr>
      <w:r w:rsidRPr="00E26DFA">
        <w:t xml:space="preserve">Uploads Excel or CSV via </w:t>
      </w:r>
      <w:proofErr w:type="spellStart"/>
      <w:r w:rsidRPr="00E26DFA">
        <w:t>uploadRoster</w:t>
      </w:r>
      <w:proofErr w:type="spellEnd"/>
      <w:r w:rsidRPr="00E26DFA">
        <w:t xml:space="preserve"> Server Action which stores file in roster-uploads/ bucket.</w:t>
      </w:r>
    </w:p>
    <w:p w14:paraId="1CC16F43" w14:textId="77777777" w:rsidR="00E26DFA" w:rsidRPr="00E26DFA" w:rsidRDefault="00E26DFA" w:rsidP="009C56EF">
      <w:pPr>
        <w:numPr>
          <w:ilvl w:val="0"/>
          <w:numId w:val="7"/>
        </w:numPr>
        <w:spacing w:after="0"/>
        <w:jc w:val="both"/>
      </w:pPr>
      <w:r w:rsidRPr="00E26DFA">
        <w:t>process-roster-upload Edge Function parses file, presents column mapping wizard on next page load.</w:t>
      </w:r>
    </w:p>
    <w:p w14:paraId="43D60E7E" w14:textId="77777777" w:rsidR="00E26DFA" w:rsidRPr="00E26DFA" w:rsidRDefault="00E26DFA" w:rsidP="009C56EF">
      <w:pPr>
        <w:numPr>
          <w:ilvl w:val="0"/>
          <w:numId w:val="7"/>
        </w:numPr>
        <w:spacing w:after="0"/>
        <w:jc w:val="both"/>
      </w:pPr>
      <w:r w:rsidRPr="00E26DFA">
        <w:t xml:space="preserve">Body admin confirms mappings. </w:t>
      </w:r>
      <w:proofErr w:type="spellStart"/>
      <w:r w:rsidRPr="00E26DFA">
        <w:t>applyRoster</w:t>
      </w:r>
      <w:proofErr w:type="spellEnd"/>
      <w:r w:rsidRPr="00E26DFA">
        <w:t xml:space="preserve"> Server Action creates or updates </w:t>
      </w:r>
      <w:proofErr w:type="spellStart"/>
      <w:r w:rsidRPr="00E26DFA">
        <w:t>body_members</w:t>
      </w:r>
      <w:proofErr w:type="spellEnd"/>
      <w:r w:rsidRPr="00E26DFA">
        <w:t xml:space="preserve"> rows, versioned via </w:t>
      </w:r>
      <w:proofErr w:type="spellStart"/>
      <w:r w:rsidRPr="00E26DFA">
        <w:t>roster_uploads</w:t>
      </w:r>
      <w:proofErr w:type="spellEnd"/>
      <w:r w:rsidRPr="00E26DFA">
        <w:t>.</w:t>
      </w:r>
    </w:p>
    <w:p w14:paraId="05F6D79C" w14:textId="77777777" w:rsidR="00E26DFA" w:rsidRPr="00E26DFA" w:rsidRDefault="00E26DFA" w:rsidP="009C56EF">
      <w:pPr>
        <w:numPr>
          <w:ilvl w:val="0"/>
          <w:numId w:val="7"/>
        </w:numPr>
        <w:spacing w:after="0"/>
        <w:jc w:val="both"/>
      </w:pPr>
      <w:r w:rsidRPr="00E26DFA">
        <w:t>Diff report generated: added, removed, changed rows.</w:t>
      </w:r>
    </w:p>
    <w:p w14:paraId="69BA3B5C" w14:textId="77777777" w:rsidR="00E26DFA" w:rsidRPr="00E26DFA" w:rsidRDefault="00E26DFA" w:rsidP="009C56EF">
      <w:pPr>
        <w:numPr>
          <w:ilvl w:val="0"/>
          <w:numId w:val="7"/>
        </w:numPr>
        <w:spacing w:after="0"/>
        <w:jc w:val="both"/>
      </w:pPr>
      <w:r w:rsidRPr="00E26DFA">
        <w:t xml:space="preserve">Verification badges recomputed for all </w:t>
      </w:r>
      <w:proofErr w:type="spellStart"/>
      <w:r w:rsidRPr="00E26DFA">
        <w:t>attendee_licences</w:t>
      </w:r>
      <w:proofErr w:type="spellEnd"/>
      <w:r w:rsidRPr="00E26DFA">
        <w:t xml:space="preserve"> matching this body.</w:t>
      </w:r>
    </w:p>
    <w:p w14:paraId="28842166" w14:textId="77777777" w:rsidR="00E26DFA" w:rsidRPr="00E26DFA" w:rsidRDefault="00E26DFA" w:rsidP="009C56EF">
      <w:pPr>
        <w:numPr>
          <w:ilvl w:val="0"/>
          <w:numId w:val="7"/>
        </w:numPr>
        <w:spacing w:after="0"/>
        <w:jc w:val="both"/>
      </w:pPr>
      <w:r w:rsidRPr="00E26DFA">
        <w:t>Audit trail records the upload and diff summary.</w:t>
      </w:r>
    </w:p>
    <w:p w14:paraId="5FA2435A" w14:textId="77777777" w:rsidR="009C56EF" w:rsidRDefault="009C56EF" w:rsidP="00E26DFA">
      <w:pPr>
        <w:spacing w:after="0"/>
        <w:rPr>
          <w:b/>
          <w:bCs/>
        </w:rPr>
      </w:pPr>
    </w:p>
    <w:p w14:paraId="70020BE3" w14:textId="13091CCB" w:rsidR="00E26DFA" w:rsidRPr="00E26DFA" w:rsidRDefault="00E26DFA" w:rsidP="00E26DFA">
      <w:pPr>
        <w:spacing w:after="0"/>
        <w:rPr>
          <w:b/>
          <w:bCs/>
        </w:rPr>
      </w:pPr>
      <w:r w:rsidRPr="00E26DFA">
        <w:rPr>
          <w:b/>
          <w:bCs/>
        </w:rPr>
        <w:t>6.6 Daily Audit Log TSA Anchor</w:t>
      </w:r>
    </w:p>
    <w:p w14:paraId="198EE865" w14:textId="77777777" w:rsidR="00E26DFA" w:rsidRPr="00E26DFA" w:rsidRDefault="00E26DFA" w:rsidP="009C56EF">
      <w:pPr>
        <w:numPr>
          <w:ilvl w:val="0"/>
          <w:numId w:val="8"/>
        </w:numPr>
        <w:spacing w:after="0"/>
        <w:jc w:val="both"/>
      </w:pPr>
      <w:proofErr w:type="spellStart"/>
      <w:r w:rsidRPr="00E26DFA">
        <w:t>pg_cron</w:t>
      </w:r>
      <w:proofErr w:type="spellEnd"/>
      <w:r w:rsidRPr="00E26DFA">
        <w:t xml:space="preserve"> triggers anchor-audit-log Edge Function at 02:00 HKT daily.</w:t>
      </w:r>
    </w:p>
    <w:p w14:paraId="1A7637F2" w14:textId="77777777" w:rsidR="00E26DFA" w:rsidRPr="00E26DFA" w:rsidRDefault="00E26DFA" w:rsidP="009C56EF">
      <w:pPr>
        <w:numPr>
          <w:ilvl w:val="0"/>
          <w:numId w:val="8"/>
        </w:numPr>
        <w:spacing w:after="0"/>
        <w:jc w:val="both"/>
      </w:pPr>
      <w:r w:rsidRPr="00E26DFA">
        <w:t xml:space="preserve">Edge Function computes SHA 256 root hash across </w:t>
      </w:r>
      <w:proofErr w:type="spellStart"/>
      <w:r w:rsidRPr="00E26DFA">
        <w:t>audit_events</w:t>
      </w:r>
      <w:proofErr w:type="spellEnd"/>
      <w:r w:rsidRPr="00E26DFA">
        <w:t xml:space="preserve"> rows since the previous anchor.</w:t>
      </w:r>
    </w:p>
    <w:p w14:paraId="444CFCCE" w14:textId="77777777" w:rsidR="00E26DFA" w:rsidRPr="00E26DFA" w:rsidRDefault="00E26DFA" w:rsidP="009C56EF">
      <w:pPr>
        <w:numPr>
          <w:ilvl w:val="0"/>
          <w:numId w:val="8"/>
        </w:numPr>
        <w:spacing w:after="0"/>
        <w:jc w:val="both"/>
      </w:pPr>
      <w:r w:rsidRPr="00E26DFA">
        <w:t xml:space="preserve">Sends hash to </w:t>
      </w:r>
      <w:proofErr w:type="spellStart"/>
      <w:r w:rsidRPr="00E26DFA">
        <w:t>Sectigo</w:t>
      </w:r>
      <w:proofErr w:type="spellEnd"/>
      <w:r w:rsidRPr="00E26DFA">
        <w:t xml:space="preserve"> TSA via RFC 3161.</w:t>
      </w:r>
    </w:p>
    <w:p w14:paraId="588B4606" w14:textId="77777777" w:rsidR="00E26DFA" w:rsidRPr="00E26DFA" w:rsidRDefault="00E26DFA" w:rsidP="009C56EF">
      <w:pPr>
        <w:numPr>
          <w:ilvl w:val="0"/>
          <w:numId w:val="8"/>
        </w:numPr>
        <w:spacing w:after="0"/>
        <w:jc w:val="both"/>
      </w:pPr>
      <w:r w:rsidRPr="00E26DFA">
        <w:t>Receives signed timestamp response.</w:t>
      </w:r>
    </w:p>
    <w:p w14:paraId="720A3030" w14:textId="77777777" w:rsidR="00E26DFA" w:rsidRPr="00E26DFA" w:rsidRDefault="00E26DFA" w:rsidP="009C56EF">
      <w:pPr>
        <w:numPr>
          <w:ilvl w:val="0"/>
          <w:numId w:val="8"/>
        </w:numPr>
        <w:spacing w:after="0"/>
        <w:jc w:val="both"/>
      </w:pPr>
      <w:r w:rsidRPr="00E26DFA">
        <w:t xml:space="preserve">Stores response in </w:t>
      </w:r>
      <w:proofErr w:type="spellStart"/>
      <w:r w:rsidRPr="00E26DFA">
        <w:t>audit_anchors</w:t>
      </w:r>
      <w:proofErr w:type="spellEnd"/>
      <w:r w:rsidRPr="00E26DFA">
        <w:t xml:space="preserve"> table with references to the covered row range.</w:t>
      </w:r>
    </w:p>
    <w:p w14:paraId="0BE7A3BE" w14:textId="77777777" w:rsidR="00E26DFA" w:rsidRPr="00E26DFA" w:rsidRDefault="00E26DFA" w:rsidP="009C56EF">
      <w:pPr>
        <w:numPr>
          <w:ilvl w:val="0"/>
          <w:numId w:val="8"/>
        </w:numPr>
        <w:spacing w:after="0"/>
        <w:jc w:val="both"/>
      </w:pPr>
      <w:r w:rsidRPr="00E26DFA">
        <w:t>Failure to anchor triggers an alert to on call (solo engineer at launch).</w:t>
      </w:r>
    </w:p>
    <w:p w14:paraId="47729D4B" w14:textId="77777777" w:rsidR="009C56EF" w:rsidRDefault="009C56EF" w:rsidP="009C56EF">
      <w:pPr>
        <w:spacing w:after="0"/>
        <w:jc w:val="both"/>
        <w:rPr>
          <w:b/>
          <w:bCs/>
        </w:rPr>
      </w:pPr>
    </w:p>
    <w:p w14:paraId="50815EB4" w14:textId="29B95EB2" w:rsidR="00E26DFA" w:rsidRPr="00E26DFA" w:rsidRDefault="00E26DFA" w:rsidP="00E26DFA">
      <w:pPr>
        <w:spacing w:after="0"/>
        <w:rPr>
          <w:b/>
          <w:bCs/>
        </w:rPr>
      </w:pPr>
      <w:r w:rsidRPr="00E26DFA">
        <w:rPr>
          <w:b/>
          <w:bCs/>
        </w:rPr>
        <w:t>7. Deployment View</w:t>
      </w:r>
    </w:p>
    <w:p w14:paraId="0E1AFF74" w14:textId="77777777" w:rsidR="00E26DFA" w:rsidRPr="00E26DFA" w:rsidRDefault="00E26DFA" w:rsidP="00E26DFA">
      <w:pPr>
        <w:spacing w:after="0"/>
        <w:rPr>
          <w:b/>
          <w:bCs/>
        </w:rPr>
      </w:pPr>
      <w:r w:rsidRPr="00E26DFA">
        <w:rPr>
          <w:b/>
          <w:bCs/>
        </w:rPr>
        <w:t>7.1 Environments</w:t>
      </w:r>
    </w:p>
    <w:p w14:paraId="3CC6B35F" w14:textId="77777777" w:rsidR="00E26DFA" w:rsidRDefault="00E26DFA" w:rsidP="00E26DFA">
      <w:pPr>
        <w:spacing w:after="0"/>
      </w:pPr>
      <w:r w:rsidRPr="00E26DFA">
        <w:t xml:space="preserve">Three environments, each with independent </w:t>
      </w:r>
      <w:proofErr w:type="spellStart"/>
      <w:r w:rsidRPr="00E26DFA">
        <w:t>Supabase</w:t>
      </w:r>
      <w:proofErr w:type="spellEnd"/>
      <w:r w:rsidRPr="00E26DFA">
        <w:t xml:space="preserve"> project and </w:t>
      </w:r>
      <w:proofErr w:type="spellStart"/>
      <w:r w:rsidRPr="00E26DFA">
        <w:t>Vercel</w:t>
      </w:r>
      <w:proofErr w:type="spellEnd"/>
      <w:r w:rsidRPr="00E26DFA">
        <w:t xml:space="preserve"> deployment target.</w:t>
      </w:r>
    </w:p>
    <w:tbl>
      <w:tblPr>
        <w:tblStyle w:val="TableGrid"/>
        <w:tblW w:w="0" w:type="auto"/>
        <w:tblLook w:val="04A0" w:firstRow="1" w:lastRow="0" w:firstColumn="1" w:lastColumn="0" w:noHBand="0" w:noVBand="1"/>
      </w:tblPr>
      <w:tblGrid>
        <w:gridCol w:w="1647"/>
        <w:gridCol w:w="1323"/>
        <w:gridCol w:w="1268"/>
        <w:gridCol w:w="1554"/>
        <w:gridCol w:w="3224"/>
      </w:tblGrid>
      <w:tr w:rsidR="009C56EF" w14:paraId="1CA0AEF5" w14:textId="77777777" w:rsidTr="00021763">
        <w:tc>
          <w:tcPr>
            <w:tcW w:w="1803" w:type="dxa"/>
            <w:vAlign w:val="center"/>
          </w:tcPr>
          <w:p w14:paraId="00160E6F" w14:textId="6575B9B8" w:rsidR="009C56EF" w:rsidRDefault="009C56EF" w:rsidP="009C56EF">
            <w:r w:rsidRPr="00E26DFA">
              <w:rPr>
                <w:b/>
                <w:bCs/>
              </w:rPr>
              <w:t>Environment</w:t>
            </w:r>
          </w:p>
        </w:tc>
        <w:tc>
          <w:tcPr>
            <w:tcW w:w="1803" w:type="dxa"/>
            <w:vAlign w:val="center"/>
          </w:tcPr>
          <w:p w14:paraId="69347311" w14:textId="7062B40A" w:rsidR="009C56EF" w:rsidRDefault="009C56EF" w:rsidP="009C56EF">
            <w:r w:rsidRPr="00E26DFA">
              <w:rPr>
                <w:b/>
                <w:bCs/>
              </w:rPr>
              <w:t>Purpose</w:t>
            </w:r>
          </w:p>
        </w:tc>
        <w:tc>
          <w:tcPr>
            <w:tcW w:w="1803" w:type="dxa"/>
            <w:vAlign w:val="center"/>
          </w:tcPr>
          <w:p w14:paraId="1C2F3C9B" w14:textId="15A1C890" w:rsidR="009C56EF" w:rsidRDefault="009C56EF" w:rsidP="009C56EF">
            <w:proofErr w:type="spellStart"/>
            <w:r w:rsidRPr="00E26DFA">
              <w:rPr>
                <w:b/>
                <w:bCs/>
              </w:rPr>
              <w:t>Supabase</w:t>
            </w:r>
            <w:proofErr w:type="spellEnd"/>
            <w:r w:rsidRPr="00E26DFA">
              <w:rPr>
                <w:b/>
                <w:bCs/>
              </w:rPr>
              <w:t xml:space="preserve"> project</w:t>
            </w:r>
          </w:p>
        </w:tc>
        <w:tc>
          <w:tcPr>
            <w:tcW w:w="1803" w:type="dxa"/>
            <w:vAlign w:val="center"/>
          </w:tcPr>
          <w:p w14:paraId="5B34B6DC" w14:textId="7A98098F" w:rsidR="009C56EF" w:rsidRDefault="009C56EF" w:rsidP="009C56EF">
            <w:proofErr w:type="spellStart"/>
            <w:r w:rsidRPr="00E26DFA">
              <w:rPr>
                <w:b/>
                <w:bCs/>
              </w:rPr>
              <w:t>Vercel</w:t>
            </w:r>
            <w:proofErr w:type="spellEnd"/>
            <w:r w:rsidRPr="00E26DFA">
              <w:rPr>
                <w:b/>
                <w:bCs/>
              </w:rPr>
              <w:t xml:space="preserve"> target</w:t>
            </w:r>
          </w:p>
        </w:tc>
        <w:tc>
          <w:tcPr>
            <w:tcW w:w="1804" w:type="dxa"/>
            <w:vAlign w:val="center"/>
          </w:tcPr>
          <w:p w14:paraId="10580ABD" w14:textId="35B3BD91" w:rsidR="009C56EF" w:rsidRDefault="009C56EF" w:rsidP="009C56EF">
            <w:r w:rsidRPr="00E26DFA">
              <w:rPr>
                <w:b/>
                <w:bCs/>
              </w:rPr>
              <w:t>Domain</w:t>
            </w:r>
          </w:p>
        </w:tc>
      </w:tr>
      <w:tr w:rsidR="009C56EF" w14:paraId="7EAF31B7" w14:textId="77777777" w:rsidTr="002B6753">
        <w:tc>
          <w:tcPr>
            <w:tcW w:w="1803" w:type="dxa"/>
            <w:vAlign w:val="center"/>
          </w:tcPr>
          <w:p w14:paraId="5B64AC9E" w14:textId="25AEC2BF" w:rsidR="009C56EF" w:rsidRDefault="009C56EF" w:rsidP="009C56EF">
            <w:r w:rsidRPr="00E26DFA">
              <w:rPr>
                <w:b/>
                <w:bCs/>
              </w:rPr>
              <w:t>Development</w:t>
            </w:r>
          </w:p>
        </w:tc>
        <w:tc>
          <w:tcPr>
            <w:tcW w:w="1803" w:type="dxa"/>
            <w:vAlign w:val="center"/>
          </w:tcPr>
          <w:p w14:paraId="403F0B68" w14:textId="3C71ED88" w:rsidR="009C56EF" w:rsidRDefault="009C56EF" w:rsidP="009C56EF">
            <w:r w:rsidRPr="00E26DFA">
              <w:t>Solo engineer local work</w:t>
            </w:r>
          </w:p>
        </w:tc>
        <w:tc>
          <w:tcPr>
            <w:tcW w:w="1803" w:type="dxa"/>
            <w:vAlign w:val="center"/>
          </w:tcPr>
          <w:p w14:paraId="4DA55EBC" w14:textId="79B25391" w:rsidR="009C56EF" w:rsidRDefault="009C56EF" w:rsidP="009C56EF">
            <w:r w:rsidRPr="00E26DFA">
              <w:t xml:space="preserve">compass-dev (Free tier) or </w:t>
            </w:r>
            <w:proofErr w:type="spellStart"/>
            <w:r w:rsidRPr="00E26DFA">
              <w:t>Supabase</w:t>
            </w:r>
            <w:proofErr w:type="spellEnd"/>
            <w:r w:rsidRPr="00E26DFA">
              <w:t xml:space="preserve"> CLI local</w:t>
            </w:r>
          </w:p>
        </w:tc>
        <w:tc>
          <w:tcPr>
            <w:tcW w:w="1803" w:type="dxa"/>
            <w:vAlign w:val="center"/>
          </w:tcPr>
          <w:p w14:paraId="5C3036D9" w14:textId="493CE7B9" w:rsidR="009C56EF" w:rsidRDefault="009C56EF" w:rsidP="009C56EF">
            <w:r w:rsidRPr="00E26DFA">
              <w:t>development</w:t>
            </w:r>
          </w:p>
        </w:tc>
        <w:tc>
          <w:tcPr>
            <w:tcW w:w="1804" w:type="dxa"/>
            <w:vAlign w:val="center"/>
          </w:tcPr>
          <w:p w14:paraId="40B519E5" w14:textId="40927C66" w:rsidR="009C56EF" w:rsidRDefault="009C56EF" w:rsidP="009C56EF">
            <w:proofErr w:type="spellStart"/>
            <w:proofErr w:type="gramStart"/>
            <w:r w:rsidRPr="00E26DFA">
              <w:t>dev.cpdcompass</w:t>
            </w:r>
            <w:proofErr w:type="gramEnd"/>
            <w:r w:rsidRPr="00E26DFA">
              <w:t>.example</w:t>
            </w:r>
            <w:proofErr w:type="spellEnd"/>
            <w:r w:rsidRPr="00E26DFA">
              <w:t xml:space="preserve"> or localhost</w:t>
            </w:r>
          </w:p>
        </w:tc>
      </w:tr>
      <w:tr w:rsidR="009C56EF" w14:paraId="454442E5" w14:textId="77777777" w:rsidTr="002B6753">
        <w:tc>
          <w:tcPr>
            <w:tcW w:w="1803" w:type="dxa"/>
            <w:vAlign w:val="center"/>
          </w:tcPr>
          <w:p w14:paraId="22133D48" w14:textId="4EBB26E0" w:rsidR="009C56EF" w:rsidRDefault="009C56EF" w:rsidP="009C56EF">
            <w:r w:rsidRPr="00E26DFA">
              <w:rPr>
                <w:b/>
                <w:bCs/>
              </w:rPr>
              <w:t>Staging</w:t>
            </w:r>
          </w:p>
        </w:tc>
        <w:tc>
          <w:tcPr>
            <w:tcW w:w="1803" w:type="dxa"/>
            <w:vAlign w:val="center"/>
          </w:tcPr>
          <w:p w14:paraId="5722BA1D" w14:textId="7CCF46B3" w:rsidR="009C56EF" w:rsidRDefault="009C56EF" w:rsidP="009C56EF">
            <w:proofErr w:type="spellStart"/>
            <w:proofErr w:type="gramStart"/>
            <w:r w:rsidRPr="00E26DFA">
              <w:t>Pre production</w:t>
            </w:r>
            <w:proofErr w:type="spellEnd"/>
            <w:proofErr w:type="gramEnd"/>
            <w:r w:rsidRPr="00E26DFA">
              <w:t xml:space="preserve"> integration and testing</w:t>
            </w:r>
          </w:p>
        </w:tc>
        <w:tc>
          <w:tcPr>
            <w:tcW w:w="1803" w:type="dxa"/>
            <w:vAlign w:val="center"/>
          </w:tcPr>
          <w:p w14:paraId="6A4AC4E5" w14:textId="36D82D60" w:rsidR="009C56EF" w:rsidRDefault="009C56EF" w:rsidP="009C56EF">
            <w:r w:rsidRPr="00E26DFA">
              <w:t>compass-staging (Free tier initially, Pro before pilot)</w:t>
            </w:r>
          </w:p>
        </w:tc>
        <w:tc>
          <w:tcPr>
            <w:tcW w:w="1803" w:type="dxa"/>
            <w:vAlign w:val="center"/>
          </w:tcPr>
          <w:p w14:paraId="517087A4" w14:textId="1E518887" w:rsidR="009C56EF" w:rsidRDefault="009C56EF" w:rsidP="009C56EF">
            <w:r w:rsidRPr="00E26DFA">
              <w:t>preview (</w:t>
            </w:r>
            <w:proofErr w:type="spellStart"/>
            <w:r w:rsidRPr="00E26DFA">
              <w:t>Vercel</w:t>
            </w:r>
            <w:proofErr w:type="spellEnd"/>
            <w:r w:rsidRPr="00E26DFA">
              <w:t xml:space="preserve"> Preview environment)</w:t>
            </w:r>
          </w:p>
        </w:tc>
        <w:tc>
          <w:tcPr>
            <w:tcW w:w="1804" w:type="dxa"/>
            <w:vAlign w:val="center"/>
          </w:tcPr>
          <w:p w14:paraId="6510817B" w14:textId="38EF75EA" w:rsidR="009C56EF" w:rsidRDefault="009C56EF" w:rsidP="009C56EF">
            <w:proofErr w:type="spellStart"/>
            <w:proofErr w:type="gramStart"/>
            <w:r w:rsidRPr="00E26DFA">
              <w:t>staging.cpdcompass</w:t>
            </w:r>
            <w:proofErr w:type="gramEnd"/>
            <w:r w:rsidRPr="00E26DFA">
              <w:t>.example</w:t>
            </w:r>
            <w:proofErr w:type="spellEnd"/>
          </w:p>
        </w:tc>
      </w:tr>
      <w:tr w:rsidR="009C56EF" w14:paraId="0E150AFE" w14:textId="77777777" w:rsidTr="002B6753">
        <w:tc>
          <w:tcPr>
            <w:tcW w:w="1803" w:type="dxa"/>
            <w:vAlign w:val="center"/>
          </w:tcPr>
          <w:p w14:paraId="66C724A7" w14:textId="558B67CD" w:rsidR="009C56EF" w:rsidRDefault="009C56EF" w:rsidP="009C56EF">
            <w:r w:rsidRPr="00E26DFA">
              <w:rPr>
                <w:b/>
                <w:bCs/>
              </w:rPr>
              <w:t>Production</w:t>
            </w:r>
          </w:p>
        </w:tc>
        <w:tc>
          <w:tcPr>
            <w:tcW w:w="1803" w:type="dxa"/>
            <w:vAlign w:val="center"/>
          </w:tcPr>
          <w:p w14:paraId="00D6163B" w14:textId="6019FC7C" w:rsidR="009C56EF" w:rsidRDefault="009C56EF" w:rsidP="009C56EF">
            <w:r w:rsidRPr="00E26DFA">
              <w:t xml:space="preserve">Live pilot and general </w:t>
            </w:r>
            <w:r w:rsidRPr="00E26DFA">
              <w:lastRenderedPageBreak/>
              <w:t>availability</w:t>
            </w:r>
          </w:p>
        </w:tc>
        <w:tc>
          <w:tcPr>
            <w:tcW w:w="1803" w:type="dxa"/>
            <w:vAlign w:val="center"/>
          </w:tcPr>
          <w:p w14:paraId="301F76B4" w14:textId="5FF81928" w:rsidR="009C56EF" w:rsidRDefault="009C56EF" w:rsidP="009C56EF">
            <w:r w:rsidRPr="00E26DFA">
              <w:lastRenderedPageBreak/>
              <w:t>compass-prod (Pro tier from Month 3)</w:t>
            </w:r>
          </w:p>
        </w:tc>
        <w:tc>
          <w:tcPr>
            <w:tcW w:w="1803" w:type="dxa"/>
            <w:vAlign w:val="center"/>
          </w:tcPr>
          <w:p w14:paraId="4219A3BE" w14:textId="4BE9F3E3" w:rsidR="009C56EF" w:rsidRDefault="009C56EF" w:rsidP="009C56EF">
            <w:r w:rsidRPr="00E26DFA">
              <w:t>production</w:t>
            </w:r>
          </w:p>
        </w:tc>
        <w:tc>
          <w:tcPr>
            <w:tcW w:w="1804" w:type="dxa"/>
            <w:vAlign w:val="center"/>
          </w:tcPr>
          <w:p w14:paraId="6CAB98E2" w14:textId="693E3BEE" w:rsidR="009C56EF" w:rsidRDefault="009C56EF" w:rsidP="009C56EF">
            <w:proofErr w:type="spellStart"/>
            <w:r w:rsidRPr="00E26DFA">
              <w:t>cpdcompass.example</w:t>
            </w:r>
            <w:proofErr w:type="spellEnd"/>
            <w:r w:rsidRPr="00E26DFA">
              <w:t xml:space="preserve"> and </w:t>
            </w:r>
            <w:proofErr w:type="spellStart"/>
            <w:proofErr w:type="gramStart"/>
            <w:r w:rsidRPr="00E26DFA">
              <w:t>app.cpdcompass</w:t>
            </w:r>
            <w:proofErr w:type="gramEnd"/>
            <w:r w:rsidRPr="00E26DFA">
              <w:t>.example</w:t>
            </w:r>
            <w:proofErr w:type="spellEnd"/>
          </w:p>
        </w:tc>
      </w:tr>
    </w:tbl>
    <w:p w14:paraId="5A4594F1" w14:textId="1D2DD94E" w:rsidR="009C56EF" w:rsidRDefault="009C56EF">
      <w:pPr>
        <w:rPr>
          <w:b/>
          <w:bCs/>
        </w:rPr>
      </w:pPr>
    </w:p>
    <w:p w14:paraId="7D0572FC" w14:textId="71C9B541" w:rsidR="00E26DFA" w:rsidRPr="00E26DFA" w:rsidRDefault="00E26DFA" w:rsidP="00E26DFA">
      <w:pPr>
        <w:spacing w:after="0"/>
        <w:rPr>
          <w:b/>
          <w:bCs/>
        </w:rPr>
      </w:pPr>
      <w:r w:rsidRPr="00E26DFA">
        <w:rPr>
          <w:b/>
          <w:bCs/>
        </w:rPr>
        <w:t>7.2 Deployment Topology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C56EF" w14:paraId="0F505699" w14:textId="77777777" w:rsidTr="009C56EF">
        <w:tc>
          <w:tcPr>
            <w:tcW w:w="9016" w:type="dxa"/>
          </w:tcPr>
          <w:p w14:paraId="739DFF19" w14:textId="36A700A2" w:rsidR="009C56EF" w:rsidRDefault="009C56EF" w:rsidP="009C56EF">
            <w:pPr>
              <w:jc w:val="center"/>
            </w:pPr>
            <w:r w:rsidRPr="009C56EF">
              <w:drawing>
                <wp:inline distT="0" distB="0" distL="0" distR="0" wp14:anchorId="3FD01EBE" wp14:editId="7111EFE6">
                  <wp:extent cx="2475476" cy="3423912"/>
                  <wp:effectExtent l="0" t="0" r="1270" b="5715"/>
                  <wp:docPr id="117352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21265" name=""/>
                          <pic:cNvPicPr/>
                        </pic:nvPicPr>
                        <pic:blipFill>
                          <a:blip r:embed="rId6"/>
                          <a:stretch>
                            <a:fillRect/>
                          </a:stretch>
                        </pic:blipFill>
                        <pic:spPr>
                          <a:xfrm>
                            <a:off x="0" y="0"/>
                            <a:ext cx="2483074" cy="3434421"/>
                          </a:xfrm>
                          <a:prstGeom prst="rect">
                            <a:avLst/>
                          </a:prstGeom>
                        </pic:spPr>
                      </pic:pic>
                    </a:graphicData>
                  </a:graphic>
                </wp:inline>
              </w:drawing>
            </w:r>
          </w:p>
        </w:tc>
      </w:tr>
      <w:tr w:rsidR="009C56EF" w14:paraId="4312F61E" w14:textId="77777777" w:rsidTr="009C56EF">
        <w:tc>
          <w:tcPr>
            <w:tcW w:w="9016" w:type="dxa"/>
          </w:tcPr>
          <w:p w14:paraId="1816F072" w14:textId="5486F896" w:rsidR="009C56EF" w:rsidRDefault="009C56EF" w:rsidP="009C56EF">
            <w:pPr>
              <w:jc w:val="center"/>
            </w:pPr>
            <w:r w:rsidRPr="009C56EF">
              <w:drawing>
                <wp:inline distT="0" distB="0" distL="0" distR="0" wp14:anchorId="58FB83A2" wp14:editId="66BD9FD8">
                  <wp:extent cx="2492887" cy="4034155"/>
                  <wp:effectExtent l="0" t="0" r="3175" b="4445"/>
                  <wp:docPr id="192836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64304" name=""/>
                          <pic:cNvPicPr/>
                        </pic:nvPicPr>
                        <pic:blipFill>
                          <a:blip r:embed="rId7"/>
                          <a:stretch>
                            <a:fillRect/>
                          </a:stretch>
                        </pic:blipFill>
                        <pic:spPr>
                          <a:xfrm>
                            <a:off x="0" y="0"/>
                            <a:ext cx="2512820" cy="4066412"/>
                          </a:xfrm>
                          <a:prstGeom prst="rect">
                            <a:avLst/>
                          </a:prstGeom>
                        </pic:spPr>
                      </pic:pic>
                    </a:graphicData>
                  </a:graphic>
                </wp:inline>
              </w:drawing>
            </w:r>
          </w:p>
        </w:tc>
      </w:tr>
    </w:tbl>
    <w:p w14:paraId="1DE3AAE1" w14:textId="20010CF7" w:rsidR="009C56EF" w:rsidRDefault="009C56EF" w:rsidP="00E26DFA">
      <w:pPr>
        <w:spacing w:after="0"/>
        <w:rPr>
          <w:b/>
          <w:bCs/>
        </w:rPr>
      </w:pPr>
    </w:p>
    <w:p w14:paraId="635B1CF2" w14:textId="77777777" w:rsidR="009C56EF" w:rsidRDefault="009C56EF">
      <w:pPr>
        <w:rPr>
          <w:b/>
          <w:bCs/>
        </w:rPr>
      </w:pPr>
      <w:r>
        <w:rPr>
          <w:b/>
          <w:bCs/>
        </w:rPr>
        <w:br w:type="page"/>
      </w:r>
    </w:p>
    <w:p w14:paraId="13491794" w14:textId="6179EF71" w:rsidR="00E26DFA" w:rsidRPr="00E26DFA" w:rsidRDefault="00E26DFA" w:rsidP="00E26DFA">
      <w:pPr>
        <w:spacing w:after="0"/>
        <w:rPr>
          <w:b/>
          <w:bCs/>
        </w:rPr>
      </w:pPr>
      <w:r w:rsidRPr="00E26DFA">
        <w:rPr>
          <w:b/>
          <w:bCs/>
        </w:rPr>
        <w:lastRenderedPageBreak/>
        <w:t>7.3 Regional Placement</w:t>
      </w:r>
    </w:p>
    <w:p w14:paraId="761A5232" w14:textId="77777777" w:rsidR="00E26DFA" w:rsidRPr="00E26DFA" w:rsidRDefault="00E26DFA" w:rsidP="009C56EF">
      <w:pPr>
        <w:numPr>
          <w:ilvl w:val="0"/>
          <w:numId w:val="9"/>
        </w:numPr>
        <w:spacing w:after="0"/>
        <w:jc w:val="both"/>
      </w:pPr>
      <w:proofErr w:type="spellStart"/>
      <w:r w:rsidRPr="00E26DFA">
        <w:rPr>
          <w:b/>
          <w:bCs/>
        </w:rPr>
        <w:t>Supabase</w:t>
      </w:r>
      <w:proofErr w:type="spellEnd"/>
      <w:r w:rsidRPr="00E26DFA">
        <w:rPr>
          <w:b/>
          <w:bCs/>
        </w:rPr>
        <w:t xml:space="preserve"> Postgres, Auth, Storage, Edge Functions:</w:t>
      </w:r>
      <w:r w:rsidRPr="00E26DFA">
        <w:t xml:space="preserve"> ap-east-1 (Hong Kong). Primary personal data residency for HK PDPO alignment.</w:t>
      </w:r>
    </w:p>
    <w:p w14:paraId="6AD02DCD" w14:textId="77777777" w:rsidR="00E26DFA" w:rsidRPr="00E26DFA" w:rsidRDefault="00E26DFA" w:rsidP="009C56EF">
      <w:pPr>
        <w:numPr>
          <w:ilvl w:val="0"/>
          <w:numId w:val="9"/>
        </w:numPr>
        <w:spacing w:after="0"/>
        <w:jc w:val="both"/>
      </w:pPr>
      <w:r w:rsidRPr="00E26DFA">
        <w:rPr>
          <w:b/>
          <w:bCs/>
        </w:rPr>
        <w:t>AWS KMS:</w:t>
      </w:r>
      <w:r w:rsidRPr="00E26DFA">
        <w:t xml:space="preserve"> ap-east-1 (Hong Kong). Signing operations do not cross border.</w:t>
      </w:r>
    </w:p>
    <w:p w14:paraId="4F7A0DC7" w14:textId="77777777" w:rsidR="00E26DFA" w:rsidRPr="00E26DFA" w:rsidRDefault="00E26DFA" w:rsidP="009C56EF">
      <w:pPr>
        <w:numPr>
          <w:ilvl w:val="0"/>
          <w:numId w:val="9"/>
        </w:numPr>
        <w:spacing w:after="0"/>
        <w:jc w:val="both"/>
      </w:pPr>
      <w:r w:rsidRPr="00E26DFA">
        <w:rPr>
          <w:b/>
          <w:bCs/>
        </w:rPr>
        <w:t>AWS Bedrock (Claude Haiku):</w:t>
      </w:r>
      <w:r w:rsidRPr="00E26DFA">
        <w:t xml:space="preserve"> ap-northeast-1 (Tokyo). Closest Bedrock region offering Claude. Documented in trust page as a </w:t>
      </w:r>
      <w:proofErr w:type="spellStart"/>
      <w:r w:rsidRPr="00E26DFA">
        <w:t>subprocessor</w:t>
      </w:r>
      <w:proofErr w:type="spellEnd"/>
      <w:r w:rsidRPr="00E26DFA">
        <w:t xml:space="preserve"> with a </w:t>
      </w:r>
      <w:proofErr w:type="gramStart"/>
      <w:r w:rsidRPr="00E26DFA">
        <w:t>cross border</w:t>
      </w:r>
      <w:proofErr w:type="gramEnd"/>
      <w:r w:rsidRPr="00E26DFA">
        <w:t xml:space="preserve"> processing disclosure. No personal data flows here.</w:t>
      </w:r>
    </w:p>
    <w:p w14:paraId="186F7252" w14:textId="77777777" w:rsidR="00E26DFA" w:rsidRPr="00E26DFA" w:rsidRDefault="00E26DFA" w:rsidP="009C56EF">
      <w:pPr>
        <w:numPr>
          <w:ilvl w:val="0"/>
          <w:numId w:val="9"/>
        </w:numPr>
        <w:spacing w:after="0"/>
        <w:jc w:val="both"/>
      </w:pPr>
      <w:proofErr w:type="spellStart"/>
      <w:r w:rsidRPr="00E26DFA">
        <w:rPr>
          <w:b/>
          <w:bCs/>
        </w:rPr>
        <w:t>Vercel</w:t>
      </w:r>
      <w:proofErr w:type="spellEnd"/>
      <w:r w:rsidRPr="00E26DFA">
        <w:rPr>
          <w:b/>
          <w:bCs/>
        </w:rPr>
        <w:t>:</w:t>
      </w:r>
      <w:r w:rsidRPr="00E26DFA">
        <w:t xml:space="preserve"> Global edge network with primary compute in Asia Pacific.</w:t>
      </w:r>
    </w:p>
    <w:p w14:paraId="06818444" w14:textId="77777777" w:rsidR="00E26DFA" w:rsidRPr="00E26DFA" w:rsidRDefault="00E26DFA" w:rsidP="009C56EF">
      <w:pPr>
        <w:numPr>
          <w:ilvl w:val="0"/>
          <w:numId w:val="9"/>
        </w:numPr>
        <w:spacing w:after="0"/>
        <w:jc w:val="both"/>
      </w:pPr>
      <w:r w:rsidRPr="00E26DFA">
        <w:rPr>
          <w:b/>
          <w:bCs/>
        </w:rPr>
        <w:t>Fly.io (</w:t>
      </w:r>
      <w:proofErr w:type="spellStart"/>
      <w:r w:rsidRPr="00E26DFA">
        <w:rPr>
          <w:b/>
          <w:bCs/>
        </w:rPr>
        <w:t>Langfuse</w:t>
      </w:r>
      <w:proofErr w:type="spellEnd"/>
      <w:r w:rsidRPr="00E26DFA">
        <w:rPr>
          <w:b/>
          <w:bCs/>
        </w:rPr>
        <w:t>):</w:t>
      </w:r>
      <w:r w:rsidRPr="00E26DFA">
        <w:t xml:space="preserve"> Tokyo. LLM call traces contain no PII.</w:t>
      </w:r>
    </w:p>
    <w:p w14:paraId="31BBDB54" w14:textId="77777777" w:rsidR="00E26DFA" w:rsidRPr="00E26DFA" w:rsidRDefault="00E26DFA" w:rsidP="009C56EF">
      <w:pPr>
        <w:numPr>
          <w:ilvl w:val="0"/>
          <w:numId w:val="9"/>
        </w:numPr>
        <w:spacing w:after="0"/>
        <w:jc w:val="both"/>
      </w:pPr>
      <w:proofErr w:type="spellStart"/>
      <w:r w:rsidRPr="00E26DFA">
        <w:rPr>
          <w:b/>
          <w:bCs/>
        </w:rPr>
        <w:t>Sectigo</w:t>
      </w:r>
      <w:proofErr w:type="spellEnd"/>
      <w:r w:rsidRPr="00E26DFA">
        <w:rPr>
          <w:b/>
          <w:bCs/>
        </w:rPr>
        <w:t xml:space="preserve"> TSA:</w:t>
      </w:r>
      <w:r w:rsidRPr="00E26DFA">
        <w:t xml:space="preserve"> Global. Only receives hash values.</w:t>
      </w:r>
    </w:p>
    <w:p w14:paraId="0ED9E8F4" w14:textId="77777777" w:rsidR="00E26DFA" w:rsidRPr="00E26DFA" w:rsidRDefault="00E26DFA" w:rsidP="009C56EF">
      <w:pPr>
        <w:numPr>
          <w:ilvl w:val="0"/>
          <w:numId w:val="9"/>
        </w:numPr>
        <w:spacing w:after="0"/>
        <w:jc w:val="both"/>
      </w:pPr>
      <w:r w:rsidRPr="00E26DFA">
        <w:rPr>
          <w:b/>
          <w:bCs/>
        </w:rPr>
        <w:t xml:space="preserve">Sentry, </w:t>
      </w:r>
      <w:proofErr w:type="spellStart"/>
      <w:r w:rsidRPr="00E26DFA">
        <w:rPr>
          <w:b/>
          <w:bCs/>
        </w:rPr>
        <w:t>SigNoz</w:t>
      </w:r>
      <w:proofErr w:type="spellEnd"/>
      <w:r w:rsidRPr="00E26DFA">
        <w:rPr>
          <w:b/>
          <w:bCs/>
        </w:rPr>
        <w:t>:</w:t>
      </w:r>
      <w:r w:rsidRPr="00E26DFA">
        <w:t xml:space="preserve"> Their respective managed regions. PII scrubbing applied before events leave the application.</w:t>
      </w:r>
    </w:p>
    <w:p w14:paraId="6E056ED6" w14:textId="77777777" w:rsidR="009C56EF" w:rsidRDefault="009C56EF" w:rsidP="009C56EF">
      <w:pPr>
        <w:spacing w:after="0"/>
        <w:jc w:val="both"/>
        <w:rPr>
          <w:b/>
          <w:bCs/>
        </w:rPr>
      </w:pPr>
    </w:p>
    <w:p w14:paraId="58CA9E66" w14:textId="03D06D80" w:rsidR="00E26DFA" w:rsidRPr="00E26DFA" w:rsidRDefault="00E26DFA" w:rsidP="009C56EF">
      <w:pPr>
        <w:spacing w:after="0"/>
        <w:jc w:val="both"/>
        <w:rPr>
          <w:b/>
          <w:bCs/>
        </w:rPr>
      </w:pPr>
      <w:r w:rsidRPr="00E26DFA">
        <w:rPr>
          <w:b/>
          <w:bCs/>
        </w:rPr>
        <w:t>7.4 Deployment Process</w:t>
      </w:r>
    </w:p>
    <w:p w14:paraId="702B8D03" w14:textId="77777777" w:rsidR="00E26DFA" w:rsidRPr="00E26DFA" w:rsidRDefault="00E26DFA" w:rsidP="009C56EF">
      <w:pPr>
        <w:numPr>
          <w:ilvl w:val="0"/>
          <w:numId w:val="10"/>
        </w:numPr>
        <w:spacing w:after="0"/>
        <w:jc w:val="both"/>
      </w:pPr>
      <w:r w:rsidRPr="00E26DFA">
        <w:rPr>
          <w:b/>
          <w:bCs/>
        </w:rPr>
        <w:t>Development:</w:t>
      </w:r>
      <w:r w:rsidRPr="00E26DFA">
        <w:t xml:space="preserve"> local run via </w:t>
      </w:r>
      <w:proofErr w:type="spellStart"/>
      <w:r w:rsidRPr="00E26DFA">
        <w:t>pnpm</w:t>
      </w:r>
      <w:proofErr w:type="spellEnd"/>
      <w:r w:rsidRPr="00E26DFA">
        <w:t xml:space="preserve"> dev against compass-dev </w:t>
      </w:r>
      <w:proofErr w:type="spellStart"/>
      <w:r w:rsidRPr="00E26DFA">
        <w:t>Supabase</w:t>
      </w:r>
      <w:proofErr w:type="spellEnd"/>
      <w:r w:rsidRPr="00E26DFA">
        <w:t xml:space="preserve"> project or CLI local mode.</w:t>
      </w:r>
    </w:p>
    <w:p w14:paraId="51CDA3C0" w14:textId="77777777" w:rsidR="00E26DFA" w:rsidRPr="00E26DFA" w:rsidRDefault="00E26DFA" w:rsidP="009C56EF">
      <w:pPr>
        <w:numPr>
          <w:ilvl w:val="0"/>
          <w:numId w:val="10"/>
        </w:numPr>
        <w:spacing w:after="0"/>
        <w:jc w:val="both"/>
      </w:pPr>
      <w:r w:rsidRPr="00E26DFA">
        <w:rPr>
          <w:b/>
          <w:bCs/>
        </w:rPr>
        <w:t>Staging:</w:t>
      </w:r>
      <w:r w:rsidRPr="00E26DFA">
        <w:t xml:space="preserve"> every push to a feature branch triggers a </w:t>
      </w:r>
      <w:proofErr w:type="spellStart"/>
      <w:r w:rsidRPr="00E26DFA">
        <w:t>Vercel</w:t>
      </w:r>
      <w:proofErr w:type="spellEnd"/>
      <w:r w:rsidRPr="00E26DFA">
        <w:t xml:space="preserve"> Preview deployment against compass-staging </w:t>
      </w:r>
      <w:proofErr w:type="spellStart"/>
      <w:r w:rsidRPr="00E26DFA">
        <w:t>Supabase</w:t>
      </w:r>
      <w:proofErr w:type="spellEnd"/>
      <w:r w:rsidRPr="00E26DFA">
        <w:t xml:space="preserve"> project. Migrations applied via </w:t>
      </w:r>
      <w:proofErr w:type="spellStart"/>
      <w:r w:rsidRPr="00E26DFA">
        <w:t>supabase</w:t>
      </w:r>
      <w:proofErr w:type="spellEnd"/>
      <w:r w:rsidRPr="00E26DFA">
        <w:t xml:space="preserve"> </w:t>
      </w:r>
      <w:proofErr w:type="spellStart"/>
      <w:r w:rsidRPr="00E26DFA">
        <w:t>db</w:t>
      </w:r>
      <w:proofErr w:type="spellEnd"/>
      <w:r w:rsidRPr="00E26DFA">
        <w:t xml:space="preserve"> push in CI.</w:t>
      </w:r>
    </w:p>
    <w:p w14:paraId="590FD9BC" w14:textId="77777777" w:rsidR="00E26DFA" w:rsidRPr="00E26DFA" w:rsidRDefault="00E26DFA" w:rsidP="009C56EF">
      <w:pPr>
        <w:numPr>
          <w:ilvl w:val="0"/>
          <w:numId w:val="10"/>
        </w:numPr>
        <w:spacing w:after="0"/>
        <w:jc w:val="both"/>
      </w:pPr>
      <w:r w:rsidRPr="00E26DFA">
        <w:rPr>
          <w:b/>
          <w:bCs/>
        </w:rPr>
        <w:t>Production:</w:t>
      </w:r>
      <w:r w:rsidRPr="00E26DFA">
        <w:t xml:space="preserve"> merges to main trigger production deploy. Database migrations run in a separate step with manual approval gate. Rollback via revert plus forward only migration.</w:t>
      </w:r>
    </w:p>
    <w:p w14:paraId="73AB24A0" w14:textId="77777777" w:rsidR="009C56EF" w:rsidRDefault="009C56EF" w:rsidP="009C56EF">
      <w:pPr>
        <w:spacing w:after="0"/>
        <w:jc w:val="both"/>
        <w:rPr>
          <w:b/>
          <w:bCs/>
        </w:rPr>
      </w:pPr>
    </w:p>
    <w:p w14:paraId="5020EB18" w14:textId="0DF7BA1A" w:rsidR="00E26DFA" w:rsidRPr="00E26DFA" w:rsidRDefault="00E26DFA" w:rsidP="009C56EF">
      <w:pPr>
        <w:spacing w:after="0"/>
        <w:jc w:val="both"/>
        <w:rPr>
          <w:b/>
          <w:bCs/>
        </w:rPr>
      </w:pPr>
      <w:r w:rsidRPr="00E26DFA">
        <w:rPr>
          <w:b/>
          <w:bCs/>
        </w:rPr>
        <w:t>8. Cross Cutting Concepts</w:t>
      </w:r>
    </w:p>
    <w:p w14:paraId="19E7E3D8" w14:textId="77777777" w:rsidR="00E26DFA" w:rsidRPr="00E26DFA" w:rsidRDefault="00E26DFA" w:rsidP="009C56EF">
      <w:pPr>
        <w:spacing w:after="0"/>
        <w:jc w:val="both"/>
        <w:rPr>
          <w:b/>
          <w:bCs/>
        </w:rPr>
      </w:pPr>
      <w:r w:rsidRPr="00E26DFA">
        <w:rPr>
          <w:b/>
          <w:bCs/>
        </w:rPr>
        <w:t>8.1 Authentication and Authorisation</w:t>
      </w:r>
    </w:p>
    <w:p w14:paraId="701C8D10" w14:textId="77777777" w:rsidR="00E26DFA" w:rsidRPr="00E26DFA" w:rsidRDefault="00E26DFA" w:rsidP="009C56EF">
      <w:pPr>
        <w:spacing w:after="0"/>
        <w:jc w:val="both"/>
      </w:pPr>
      <w:r w:rsidRPr="00E26DFA">
        <w:rPr>
          <w:b/>
          <w:bCs/>
        </w:rPr>
        <w:t>Attendee and speaker:</w:t>
      </w:r>
      <w:r w:rsidRPr="00E26DFA">
        <w:t xml:space="preserve"> email OTP via Resend, session JWT one hour expiry, refresh token seven days. Cookies </w:t>
      </w:r>
      <w:proofErr w:type="spellStart"/>
      <w:r w:rsidRPr="00E26DFA">
        <w:t>HttpOnly</w:t>
      </w:r>
      <w:proofErr w:type="spellEnd"/>
      <w:r w:rsidRPr="00E26DFA">
        <w:t xml:space="preserve">, Secure, </w:t>
      </w:r>
      <w:proofErr w:type="spellStart"/>
      <w:r w:rsidRPr="00E26DFA">
        <w:t>SameSite</w:t>
      </w:r>
      <w:proofErr w:type="spellEnd"/>
      <w:r w:rsidRPr="00E26DFA">
        <w:t xml:space="preserve"> Strict.</w:t>
      </w:r>
    </w:p>
    <w:p w14:paraId="109D764F" w14:textId="77777777" w:rsidR="009C56EF" w:rsidRDefault="009C56EF" w:rsidP="009C56EF">
      <w:pPr>
        <w:spacing w:after="0"/>
        <w:jc w:val="both"/>
        <w:rPr>
          <w:b/>
          <w:bCs/>
        </w:rPr>
      </w:pPr>
    </w:p>
    <w:p w14:paraId="125C967A" w14:textId="2D8CE0EC" w:rsidR="00E26DFA" w:rsidRPr="00E26DFA" w:rsidRDefault="00E26DFA" w:rsidP="009C56EF">
      <w:pPr>
        <w:spacing w:after="0"/>
        <w:jc w:val="both"/>
      </w:pPr>
      <w:r w:rsidRPr="00E26DFA">
        <w:rPr>
          <w:b/>
          <w:bCs/>
        </w:rPr>
        <w:t>Staff, auditor, body admin:</w:t>
      </w:r>
      <w:r w:rsidRPr="00E26DFA">
        <w:t xml:space="preserve"> email plus password plus mandatory TOTP MFA. Sensitive actions require </w:t>
      </w:r>
      <w:proofErr w:type="spellStart"/>
      <w:r w:rsidRPr="00E26DFA">
        <w:t>mfa_verified</w:t>
      </w:r>
      <w:proofErr w:type="spellEnd"/>
      <w:r w:rsidRPr="00E26DFA">
        <w:t xml:space="preserve"> claim within thirty minutes.</w:t>
      </w:r>
    </w:p>
    <w:p w14:paraId="78E2BD80" w14:textId="77777777" w:rsidR="009C56EF" w:rsidRDefault="009C56EF" w:rsidP="009C56EF">
      <w:pPr>
        <w:spacing w:after="0"/>
        <w:jc w:val="both"/>
        <w:rPr>
          <w:b/>
          <w:bCs/>
        </w:rPr>
      </w:pPr>
    </w:p>
    <w:p w14:paraId="05057CF2" w14:textId="07A8FC46" w:rsidR="00E26DFA" w:rsidRPr="00E26DFA" w:rsidRDefault="00E26DFA" w:rsidP="009C56EF">
      <w:pPr>
        <w:spacing w:after="0"/>
        <w:jc w:val="both"/>
      </w:pPr>
      <w:r w:rsidRPr="00E26DFA">
        <w:rPr>
          <w:b/>
          <w:bCs/>
        </w:rPr>
        <w:t>Authorisation:</w:t>
      </w:r>
      <w:r w:rsidRPr="00E26DFA">
        <w:t xml:space="preserve"> RLS policies at Postgres layer, JWT claims include </w:t>
      </w:r>
      <w:proofErr w:type="spellStart"/>
      <w:r w:rsidRPr="00E26DFA">
        <w:t>user_id</w:t>
      </w:r>
      <w:proofErr w:type="spellEnd"/>
      <w:r w:rsidRPr="00E26DFA">
        <w:t xml:space="preserve">, role, </w:t>
      </w:r>
      <w:proofErr w:type="spellStart"/>
      <w:r w:rsidRPr="00E26DFA">
        <w:t>organisation_id</w:t>
      </w:r>
      <w:proofErr w:type="spellEnd"/>
      <w:r w:rsidRPr="00E26DFA">
        <w:t xml:space="preserve"> where applicable. Server Actions verify preconditions; RLS enforces final gate. See docs/security/rls-policies.md for the full policy map (Slice 0.4).</w:t>
      </w:r>
    </w:p>
    <w:p w14:paraId="2D7C2081" w14:textId="77777777" w:rsidR="009C56EF" w:rsidRDefault="009C56EF" w:rsidP="009C56EF">
      <w:pPr>
        <w:spacing w:after="0"/>
        <w:jc w:val="both"/>
        <w:rPr>
          <w:b/>
          <w:bCs/>
        </w:rPr>
      </w:pPr>
    </w:p>
    <w:p w14:paraId="3E97135A" w14:textId="20B727BC" w:rsidR="00E26DFA" w:rsidRPr="00E26DFA" w:rsidRDefault="00E26DFA" w:rsidP="009C56EF">
      <w:pPr>
        <w:spacing w:after="0"/>
        <w:jc w:val="both"/>
        <w:rPr>
          <w:b/>
          <w:bCs/>
        </w:rPr>
      </w:pPr>
      <w:r w:rsidRPr="00E26DFA">
        <w:rPr>
          <w:b/>
          <w:bCs/>
        </w:rPr>
        <w:t>8.2 Audit Trail</w:t>
      </w:r>
    </w:p>
    <w:p w14:paraId="44CE2974" w14:textId="77777777" w:rsidR="00E26DFA" w:rsidRPr="00E26DFA" w:rsidRDefault="00E26DFA" w:rsidP="009C56EF">
      <w:pPr>
        <w:spacing w:after="0"/>
        <w:jc w:val="both"/>
      </w:pPr>
      <w:r w:rsidRPr="00E26DFA">
        <w:t xml:space="preserve">Hash chained </w:t>
      </w:r>
      <w:proofErr w:type="spellStart"/>
      <w:r w:rsidRPr="00E26DFA">
        <w:t>audit_events</w:t>
      </w:r>
      <w:proofErr w:type="spellEnd"/>
      <w:r w:rsidRPr="00E26DFA">
        <w:t xml:space="preserve"> table. Dedicated Postgres role </w:t>
      </w:r>
      <w:proofErr w:type="spellStart"/>
      <w:r w:rsidRPr="00E26DFA">
        <w:t>audit_writer</w:t>
      </w:r>
      <w:proofErr w:type="spellEnd"/>
      <w:r w:rsidRPr="00E26DFA">
        <w:t xml:space="preserve"> with INSERT only. Every significant action writes a row. Chain integrity checkable via </w:t>
      </w:r>
      <w:proofErr w:type="spellStart"/>
      <w:r w:rsidRPr="00E26DFA">
        <w:t>verify_audit_</w:t>
      </w:r>
      <w:proofErr w:type="gramStart"/>
      <w:r w:rsidRPr="00E26DFA">
        <w:t>chain</w:t>
      </w:r>
      <w:proofErr w:type="spellEnd"/>
      <w:r w:rsidRPr="00E26DFA">
        <w:t>(</w:t>
      </w:r>
      <w:proofErr w:type="spellStart"/>
      <w:proofErr w:type="gramEnd"/>
      <w:r w:rsidRPr="00E26DFA">
        <w:t>from_id</w:t>
      </w:r>
      <w:proofErr w:type="spellEnd"/>
      <w:r w:rsidRPr="00E26DFA">
        <w:t xml:space="preserve">, </w:t>
      </w:r>
      <w:proofErr w:type="spellStart"/>
      <w:r w:rsidRPr="00E26DFA">
        <w:t>to_id</w:t>
      </w:r>
      <w:proofErr w:type="spellEnd"/>
      <w:r w:rsidRPr="00E26DFA">
        <w:t xml:space="preserve">). Daily RFC 3161 anchor to </w:t>
      </w:r>
      <w:proofErr w:type="spellStart"/>
      <w:r w:rsidRPr="00E26DFA">
        <w:t>Sectigo</w:t>
      </w:r>
      <w:proofErr w:type="spellEnd"/>
      <w:r w:rsidRPr="00E26DFA">
        <w:t xml:space="preserve"> TSA. Detailed design in docs/security/audit-log.md (Slice 0.4).</w:t>
      </w:r>
    </w:p>
    <w:p w14:paraId="20FCE3AD" w14:textId="77777777" w:rsidR="009C56EF" w:rsidRDefault="009C56EF" w:rsidP="009C56EF">
      <w:pPr>
        <w:spacing w:after="0"/>
        <w:jc w:val="both"/>
        <w:rPr>
          <w:b/>
          <w:bCs/>
        </w:rPr>
      </w:pPr>
    </w:p>
    <w:p w14:paraId="3419251A" w14:textId="39BCF482" w:rsidR="00E26DFA" w:rsidRPr="00E26DFA" w:rsidRDefault="00E26DFA" w:rsidP="009C56EF">
      <w:pPr>
        <w:spacing w:after="0"/>
        <w:jc w:val="both"/>
        <w:rPr>
          <w:b/>
          <w:bCs/>
        </w:rPr>
      </w:pPr>
      <w:r w:rsidRPr="00E26DFA">
        <w:rPr>
          <w:b/>
          <w:bCs/>
        </w:rPr>
        <w:lastRenderedPageBreak/>
        <w:t>8.3 Data Residency and Cross Border</w:t>
      </w:r>
    </w:p>
    <w:p w14:paraId="43B127BE" w14:textId="77777777" w:rsidR="00E26DFA" w:rsidRPr="00E26DFA" w:rsidRDefault="00E26DFA" w:rsidP="009C56EF">
      <w:pPr>
        <w:spacing w:after="0"/>
        <w:jc w:val="both"/>
      </w:pPr>
      <w:r w:rsidRPr="00E26DFA">
        <w:t xml:space="preserve">Primary personal data storage in Hong Kong. AI inference in Tokyo receives only category names and text extracted from speaker submitted decks. No attendee or speaker personal data reaches AI </w:t>
      </w:r>
      <w:proofErr w:type="spellStart"/>
      <w:r w:rsidRPr="00E26DFA">
        <w:t>subprocessors</w:t>
      </w:r>
      <w:proofErr w:type="spellEnd"/>
      <w:r w:rsidRPr="00E26DFA">
        <w:t>. Documented in trust page and consent flow.</w:t>
      </w:r>
    </w:p>
    <w:p w14:paraId="086F87E4" w14:textId="77777777" w:rsidR="009C56EF" w:rsidRDefault="009C56EF" w:rsidP="009C56EF">
      <w:pPr>
        <w:spacing w:after="0"/>
        <w:jc w:val="both"/>
        <w:rPr>
          <w:b/>
          <w:bCs/>
        </w:rPr>
      </w:pPr>
    </w:p>
    <w:p w14:paraId="7E4E80EE" w14:textId="2870BF81" w:rsidR="00E26DFA" w:rsidRPr="00E26DFA" w:rsidRDefault="00E26DFA" w:rsidP="009C56EF">
      <w:pPr>
        <w:spacing w:after="0"/>
        <w:jc w:val="both"/>
        <w:rPr>
          <w:b/>
          <w:bCs/>
        </w:rPr>
      </w:pPr>
      <w:r w:rsidRPr="00E26DFA">
        <w:rPr>
          <w:b/>
          <w:bCs/>
        </w:rPr>
        <w:t>8.4 AI Provenance</w:t>
      </w:r>
    </w:p>
    <w:p w14:paraId="24B533A8" w14:textId="77777777" w:rsidR="00E26DFA" w:rsidRPr="00E26DFA" w:rsidRDefault="00E26DFA" w:rsidP="009C56EF">
      <w:pPr>
        <w:spacing w:after="0"/>
        <w:jc w:val="both"/>
      </w:pPr>
      <w:r w:rsidRPr="00E26DFA">
        <w:t xml:space="preserve">Every AI generated output </w:t>
      </w:r>
      <w:proofErr w:type="gramStart"/>
      <w:r w:rsidRPr="00E26DFA">
        <w:t>carries</w:t>
      </w:r>
      <w:proofErr w:type="gramEnd"/>
      <w:r w:rsidRPr="00E26DFA">
        <w:t xml:space="preserve"> </w:t>
      </w:r>
      <w:proofErr w:type="spellStart"/>
      <w:r w:rsidRPr="00E26DFA">
        <w:t>ai_provenance</w:t>
      </w:r>
      <w:proofErr w:type="spellEnd"/>
      <w:r w:rsidRPr="00E26DFA">
        <w:t xml:space="preserve"> metadata: model identifier, model version, prompt hash, temperature, timestamp, confirmed by user id, confirmed at timestamp. Displayed as a subtle "suggested" label in the UI; recorded in full in the audit trail.</w:t>
      </w:r>
    </w:p>
    <w:p w14:paraId="00ADD92A" w14:textId="77777777" w:rsidR="009C56EF" w:rsidRDefault="009C56EF" w:rsidP="00E26DFA">
      <w:pPr>
        <w:spacing w:after="0"/>
        <w:rPr>
          <w:b/>
          <w:bCs/>
        </w:rPr>
      </w:pPr>
    </w:p>
    <w:p w14:paraId="568B7DFC" w14:textId="1F2F9D2F" w:rsidR="00E26DFA" w:rsidRDefault="00E26DFA" w:rsidP="00E26DFA">
      <w:pPr>
        <w:spacing w:after="0"/>
        <w:rPr>
          <w:b/>
          <w:bCs/>
        </w:rPr>
      </w:pPr>
      <w:r w:rsidRPr="00E26DFA">
        <w:rPr>
          <w:b/>
          <w:bCs/>
        </w:rPr>
        <w:t>8.5 Retention</w:t>
      </w:r>
    </w:p>
    <w:tbl>
      <w:tblPr>
        <w:tblStyle w:val="TableGrid"/>
        <w:tblW w:w="0" w:type="auto"/>
        <w:tblLook w:val="04A0" w:firstRow="1" w:lastRow="0" w:firstColumn="1" w:lastColumn="0" w:noHBand="0" w:noVBand="1"/>
      </w:tblPr>
      <w:tblGrid>
        <w:gridCol w:w="3964"/>
        <w:gridCol w:w="5052"/>
      </w:tblGrid>
      <w:tr w:rsidR="009C56EF" w14:paraId="25B2A05A" w14:textId="77777777" w:rsidTr="009C56EF">
        <w:trPr>
          <w:trHeight w:val="397"/>
        </w:trPr>
        <w:tc>
          <w:tcPr>
            <w:tcW w:w="3964" w:type="dxa"/>
            <w:shd w:val="clear" w:color="auto" w:fill="D9D9D9" w:themeFill="background1" w:themeFillShade="D9"/>
            <w:vAlign w:val="center"/>
          </w:tcPr>
          <w:p w14:paraId="68C176D0" w14:textId="351E12AB" w:rsidR="009C56EF" w:rsidRDefault="009C56EF" w:rsidP="009C56EF">
            <w:pPr>
              <w:rPr>
                <w:b/>
                <w:bCs/>
              </w:rPr>
            </w:pPr>
            <w:r w:rsidRPr="00E26DFA">
              <w:rPr>
                <w:b/>
                <w:bCs/>
              </w:rPr>
              <w:t>Data class</w:t>
            </w:r>
          </w:p>
        </w:tc>
        <w:tc>
          <w:tcPr>
            <w:tcW w:w="5052" w:type="dxa"/>
            <w:shd w:val="clear" w:color="auto" w:fill="D9D9D9" w:themeFill="background1" w:themeFillShade="D9"/>
            <w:vAlign w:val="center"/>
          </w:tcPr>
          <w:p w14:paraId="60F803B2" w14:textId="5DBEF593" w:rsidR="009C56EF" w:rsidRDefault="009C56EF" w:rsidP="009C56EF">
            <w:pPr>
              <w:rPr>
                <w:b/>
                <w:bCs/>
              </w:rPr>
            </w:pPr>
            <w:r w:rsidRPr="00E26DFA">
              <w:rPr>
                <w:b/>
                <w:bCs/>
              </w:rPr>
              <w:t>Retention</w:t>
            </w:r>
          </w:p>
        </w:tc>
      </w:tr>
      <w:tr w:rsidR="009C56EF" w14:paraId="785DFED2" w14:textId="77777777" w:rsidTr="009C56EF">
        <w:tc>
          <w:tcPr>
            <w:tcW w:w="3964" w:type="dxa"/>
            <w:vAlign w:val="center"/>
          </w:tcPr>
          <w:p w14:paraId="50BE6A9F" w14:textId="05727F52" w:rsidR="009C56EF" w:rsidRDefault="009C56EF" w:rsidP="009C56EF">
            <w:pPr>
              <w:rPr>
                <w:b/>
                <w:bCs/>
              </w:rPr>
            </w:pPr>
            <w:r w:rsidRPr="00E26DFA">
              <w:t>Attendee personal profile</w:t>
            </w:r>
          </w:p>
        </w:tc>
        <w:tc>
          <w:tcPr>
            <w:tcW w:w="5052" w:type="dxa"/>
            <w:vAlign w:val="center"/>
          </w:tcPr>
          <w:p w14:paraId="340D2C01" w14:textId="148B1242" w:rsidR="009C56EF" w:rsidRDefault="009C56EF" w:rsidP="009C56EF">
            <w:pPr>
              <w:rPr>
                <w:b/>
                <w:bCs/>
              </w:rPr>
            </w:pPr>
            <w:r w:rsidRPr="00E26DFA">
              <w:t>Active plus one year post account deletion request, then pseudonymised</w:t>
            </w:r>
          </w:p>
        </w:tc>
      </w:tr>
      <w:tr w:rsidR="009C56EF" w14:paraId="5F599F95" w14:textId="77777777" w:rsidTr="009C56EF">
        <w:tc>
          <w:tcPr>
            <w:tcW w:w="3964" w:type="dxa"/>
            <w:vAlign w:val="center"/>
          </w:tcPr>
          <w:p w14:paraId="4905C409" w14:textId="36481A8F" w:rsidR="009C56EF" w:rsidRDefault="009C56EF" w:rsidP="009C56EF">
            <w:pPr>
              <w:rPr>
                <w:b/>
                <w:bCs/>
              </w:rPr>
            </w:pPr>
            <w:r w:rsidRPr="00E26DFA">
              <w:t>Attendance and credit records</w:t>
            </w:r>
          </w:p>
        </w:tc>
        <w:tc>
          <w:tcPr>
            <w:tcW w:w="5052" w:type="dxa"/>
            <w:vAlign w:val="center"/>
          </w:tcPr>
          <w:p w14:paraId="7D3E6FF2" w14:textId="072FBCB7" w:rsidR="009C56EF" w:rsidRDefault="009C56EF" w:rsidP="009C56EF">
            <w:pPr>
              <w:rPr>
                <w:b/>
                <w:bCs/>
              </w:rPr>
            </w:pPr>
            <w:r w:rsidRPr="00E26DFA">
              <w:t>Retained for seven years to align with regulatory audit windows</w:t>
            </w:r>
          </w:p>
        </w:tc>
      </w:tr>
      <w:tr w:rsidR="009C56EF" w14:paraId="1B66061A" w14:textId="77777777" w:rsidTr="009C56EF">
        <w:tc>
          <w:tcPr>
            <w:tcW w:w="3964" w:type="dxa"/>
            <w:vAlign w:val="center"/>
          </w:tcPr>
          <w:p w14:paraId="0C4BFCF6" w14:textId="4D676703" w:rsidR="009C56EF" w:rsidRDefault="009C56EF" w:rsidP="009C56EF">
            <w:pPr>
              <w:rPr>
                <w:b/>
                <w:bCs/>
              </w:rPr>
            </w:pPr>
            <w:r w:rsidRPr="00E26DFA">
              <w:t>Speaker profile</w:t>
            </w:r>
          </w:p>
        </w:tc>
        <w:tc>
          <w:tcPr>
            <w:tcW w:w="5052" w:type="dxa"/>
            <w:vAlign w:val="center"/>
          </w:tcPr>
          <w:p w14:paraId="5A341712" w14:textId="12E7B037" w:rsidR="009C56EF" w:rsidRDefault="009C56EF" w:rsidP="009C56EF">
            <w:pPr>
              <w:rPr>
                <w:b/>
                <w:bCs/>
              </w:rPr>
            </w:pPr>
            <w:r w:rsidRPr="00E26DFA">
              <w:t>Active plus one year post account deletion, then pseudonymised (deck content redacted, summary retained as organiser work product)</w:t>
            </w:r>
          </w:p>
        </w:tc>
      </w:tr>
      <w:tr w:rsidR="009C56EF" w14:paraId="0519FBA2" w14:textId="77777777" w:rsidTr="009C56EF">
        <w:tc>
          <w:tcPr>
            <w:tcW w:w="3964" w:type="dxa"/>
            <w:vAlign w:val="center"/>
          </w:tcPr>
          <w:p w14:paraId="3404D0E3" w14:textId="5D5FE474" w:rsidR="009C56EF" w:rsidRDefault="009C56EF" w:rsidP="009C56EF">
            <w:pPr>
              <w:rPr>
                <w:b/>
                <w:bCs/>
              </w:rPr>
            </w:pPr>
            <w:r w:rsidRPr="00E26DFA">
              <w:t>Session summaries and evidence packs</w:t>
            </w:r>
          </w:p>
        </w:tc>
        <w:tc>
          <w:tcPr>
            <w:tcW w:w="5052" w:type="dxa"/>
            <w:vAlign w:val="center"/>
          </w:tcPr>
          <w:p w14:paraId="37CE6C35" w14:textId="42CC1201" w:rsidR="009C56EF" w:rsidRDefault="009C56EF" w:rsidP="009C56EF">
            <w:pPr>
              <w:rPr>
                <w:b/>
                <w:bCs/>
              </w:rPr>
            </w:pPr>
            <w:r w:rsidRPr="00E26DFA">
              <w:t>Retained for seven years, immutable</w:t>
            </w:r>
          </w:p>
        </w:tc>
      </w:tr>
      <w:tr w:rsidR="009C56EF" w14:paraId="4566300C" w14:textId="77777777" w:rsidTr="009C56EF">
        <w:tc>
          <w:tcPr>
            <w:tcW w:w="3964" w:type="dxa"/>
            <w:vAlign w:val="center"/>
          </w:tcPr>
          <w:p w14:paraId="50D7292D" w14:textId="29DB7E5E" w:rsidR="009C56EF" w:rsidRDefault="009C56EF" w:rsidP="009C56EF">
            <w:pPr>
              <w:rPr>
                <w:b/>
                <w:bCs/>
              </w:rPr>
            </w:pPr>
            <w:r w:rsidRPr="00E26DFA">
              <w:t>Audit log</w:t>
            </w:r>
          </w:p>
        </w:tc>
        <w:tc>
          <w:tcPr>
            <w:tcW w:w="5052" w:type="dxa"/>
            <w:vAlign w:val="center"/>
          </w:tcPr>
          <w:p w14:paraId="69538D72" w14:textId="648B92FE" w:rsidR="009C56EF" w:rsidRDefault="009C56EF" w:rsidP="009C56EF">
            <w:pPr>
              <w:rPr>
                <w:b/>
                <w:bCs/>
              </w:rPr>
            </w:pPr>
            <w:r w:rsidRPr="00E26DFA">
              <w:t>Seven years, hash chained plus TSA anchored</w:t>
            </w:r>
          </w:p>
        </w:tc>
      </w:tr>
      <w:tr w:rsidR="009C56EF" w14:paraId="68C60ECA" w14:textId="77777777" w:rsidTr="009C56EF">
        <w:tc>
          <w:tcPr>
            <w:tcW w:w="3964" w:type="dxa"/>
            <w:vAlign w:val="center"/>
          </w:tcPr>
          <w:p w14:paraId="4A6622D9" w14:textId="11323FB7" w:rsidR="009C56EF" w:rsidRPr="00E26DFA" w:rsidRDefault="009C56EF" w:rsidP="009C56EF">
            <w:r w:rsidRPr="00E26DFA">
              <w:t>OTP challenges</w:t>
            </w:r>
          </w:p>
        </w:tc>
        <w:tc>
          <w:tcPr>
            <w:tcW w:w="5052" w:type="dxa"/>
            <w:vAlign w:val="center"/>
          </w:tcPr>
          <w:p w14:paraId="4B53CC01" w14:textId="4FC30B46" w:rsidR="009C56EF" w:rsidRPr="00E26DFA" w:rsidRDefault="009C56EF" w:rsidP="009C56EF">
            <w:r w:rsidRPr="00E26DFA">
              <w:t>Ten minutes then deleted</w:t>
            </w:r>
          </w:p>
        </w:tc>
      </w:tr>
      <w:tr w:rsidR="009C56EF" w14:paraId="06EEA071" w14:textId="77777777" w:rsidTr="009C56EF">
        <w:tc>
          <w:tcPr>
            <w:tcW w:w="3964" w:type="dxa"/>
            <w:vAlign w:val="center"/>
          </w:tcPr>
          <w:p w14:paraId="195178E5" w14:textId="0B8DB352" w:rsidR="009C56EF" w:rsidRPr="00E26DFA" w:rsidRDefault="009C56EF" w:rsidP="009C56EF">
            <w:r w:rsidRPr="00E26DFA">
              <w:t>Roster uploads</w:t>
            </w:r>
          </w:p>
        </w:tc>
        <w:tc>
          <w:tcPr>
            <w:tcW w:w="5052" w:type="dxa"/>
            <w:vAlign w:val="center"/>
          </w:tcPr>
          <w:p w14:paraId="6597ADAD" w14:textId="562500F8" w:rsidR="009C56EF" w:rsidRPr="00E26DFA" w:rsidRDefault="009C56EF" w:rsidP="009C56EF">
            <w:r w:rsidRPr="00E26DFA">
              <w:t>Retained while roster is current plus one year, then archived</w:t>
            </w:r>
          </w:p>
        </w:tc>
      </w:tr>
    </w:tbl>
    <w:p w14:paraId="1CB9CE64" w14:textId="77777777" w:rsidR="009C56EF" w:rsidRDefault="009C56EF" w:rsidP="009C56EF">
      <w:pPr>
        <w:spacing w:after="0"/>
        <w:jc w:val="both"/>
        <w:rPr>
          <w:b/>
          <w:bCs/>
        </w:rPr>
      </w:pPr>
    </w:p>
    <w:p w14:paraId="7E91D58A" w14:textId="10A81EFF" w:rsidR="00E26DFA" w:rsidRPr="00E26DFA" w:rsidRDefault="00E26DFA" w:rsidP="009C56EF">
      <w:pPr>
        <w:spacing w:after="0"/>
        <w:jc w:val="both"/>
        <w:rPr>
          <w:b/>
          <w:bCs/>
        </w:rPr>
      </w:pPr>
      <w:r w:rsidRPr="00E26DFA">
        <w:rPr>
          <w:b/>
          <w:bCs/>
        </w:rPr>
        <w:t>8.6 Error Handling</w:t>
      </w:r>
    </w:p>
    <w:p w14:paraId="3BBA1BEC" w14:textId="77777777" w:rsidR="00E26DFA" w:rsidRPr="00E26DFA" w:rsidRDefault="00E26DFA" w:rsidP="009C56EF">
      <w:pPr>
        <w:spacing w:after="0"/>
        <w:jc w:val="both"/>
      </w:pPr>
      <w:r w:rsidRPr="00E26DFA">
        <w:t>Server Actions return typed errors. Route Handlers respect HTTP semantics. All exceptions caught, logged to Sentry with PII scrubbed, and produce user friendly messages. Edge Functions surface errors as structured JSON with correlation ID for support triage.</w:t>
      </w:r>
    </w:p>
    <w:p w14:paraId="42E1A56E" w14:textId="77777777" w:rsidR="009C56EF" w:rsidRDefault="009C56EF" w:rsidP="009C56EF">
      <w:pPr>
        <w:spacing w:after="0"/>
        <w:jc w:val="both"/>
        <w:rPr>
          <w:b/>
          <w:bCs/>
        </w:rPr>
      </w:pPr>
    </w:p>
    <w:p w14:paraId="6DCE1242" w14:textId="616D8DB1" w:rsidR="00E26DFA" w:rsidRPr="00E26DFA" w:rsidRDefault="00E26DFA" w:rsidP="009C56EF">
      <w:pPr>
        <w:spacing w:after="0"/>
        <w:jc w:val="both"/>
        <w:rPr>
          <w:b/>
          <w:bCs/>
        </w:rPr>
      </w:pPr>
      <w:r w:rsidRPr="00E26DFA">
        <w:rPr>
          <w:b/>
          <w:bCs/>
        </w:rPr>
        <w:t>8.7 Rate Limiting</w:t>
      </w:r>
    </w:p>
    <w:p w14:paraId="159F72E7" w14:textId="77777777" w:rsidR="00E26DFA" w:rsidRPr="00E26DFA" w:rsidRDefault="00E26DFA" w:rsidP="009C56EF">
      <w:pPr>
        <w:spacing w:after="0"/>
        <w:jc w:val="both"/>
      </w:pPr>
      <w:r w:rsidRPr="00E26DFA">
        <w:t xml:space="preserve">Existing </w:t>
      </w:r>
      <w:proofErr w:type="spellStart"/>
      <w:r w:rsidRPr="00E26DFA">
        <w:t>rate_limits</w:t>
      </w:r>
      <w:proofErr w:type="spellEnd"/>
      <w:r w:rsidRPr="00E26DFA">
        <w:t xml:space="preserve"> table extended per endpoint. Middleware enforces limits per user, per IP, per organisation. Sensitive endpoints (OTP send, sign, verify) have tighter limits.</w:t>
      </w:r>
    </w:p>
    <w:p w14:paraId="72F94F8B" w14:textId="77777777" w:rsidR="009C56EF" w:rsidRDefault="009C56EF" w:rsidP="009C56EF">
      <w:pPr>
        <w:spacing w:after="0"/>
        <w:jc w:val="both"/>
        <w:rPr>
          <w:b/>
          <w:bCs/>
        </w:rPr>
      </w:pPr>
    </w:p>
    <w:p w14:paraId="2107C463" w14:textId="5FF5C7A8" w:rsidR="00E26DFA" w:rsidRPr="00E26DFA" w:rsidRDefault="00E26DFA" w:rsidP="009C56EF">
      <w:pPr>
        <w:spacing w:after="0"/>
        <w:jc w:val="both"/>
        <w:rPr>
          <w:b/>
          <w:bCs/>
        </w:rPr>
      </w:pPr>
      <w:r w:rsidRPr="00E26DFA">
        <w:rPr>
          <w:b/>
          <w:bCs/>
        </w:rPr>
        <w:t>8.8 Observability</w:t>
      </w:r>
    </w:p>
    <w:p w14:paraId="4205D3D8" w14:textId="77777777" w:rsidR="00E26DFA" w:rsidRPr="00E26DFA" w:rsidRDefault="00E26DFA" w:rsidP="009C56EF">
      <w:pPr>
        <w:spacing w:after="0"/>
        <w:jc w:val="both"/>
      </w:pPr>
      <w:r w:rsidRPr="00E26DFA">
        <w:t xml:space="preserve">Structured logs with correlation ID from every entry point. </w:t>
      </w:r>
      <w:proofErr w:type="spellStart"/>
      <w:r w:rsidRPr="00E26DFA">
        <w:t>OpenTelemetry</w:t>
      </w:r>
      <w:proofErr w:type="spellEnd"/>
      <w:r w:rsidRPr="00E26DFA">
        <w:t xml:space="preserve"> traces on all Server Actions and Edge Functions exported to </w:t>
      </w:r>
      <w:proofErr w:type="spellStart"/>
      <w:r w:rsidRPr="00E26DFA">
        <w:t>SigNoz</w:t>
      </w:r>
      <w:proofErr w:type="spellEnd"/>
      <w:r w:rsidRPr="00E26DFA">
        <w:t xml:space="preserve">. </w:t>
      </w:r>
      <w:proofErr w:type="spellStart"/>
      <w:r w:rsidRPr="00E26DFA">
        <w:t>Langfuse</w:t>
      </w:r>
      <w:proofErr w:type="spellEnd"/>
      <w:r w:rsidRPr="00E26DFA">
        <w:t xml:space="preserve"> traces every Bedrock invocation. Sentry captures errors. Detailed observability spec in Pack 4.</w:t>
      </w:r>
    </w:p>
    <w:p w14:paraId="06B16ED6" w14:textId="77777777" w:rsidR="009C56EF" w:rsidRDefault="009C56EF" w:rsidP="009C56EF">
      <w:pPr>
        <w:spacing w:after="0"/>
        <w:jc w:val="both"/>
        <w:rPr>
          <w:b/>
          <w:bCs/>
        </w:rPr>
      </w:pPr>
    </w:p>
    <w:p w14:paraId="749CE30D" w14:textId="2C6DADCD" w:rsidR="00E26DFA" w:rsidRPr="00E26DFA" w:rsidRDefault="00E26DFA" w:rsidP="009C56EF">
      <w:pPr>
        <w:spacing w:after="0"/>
        <w:jc w:val="both"/>
        <w:rPr>
          <w:b/>
          <w:bCs/>
        </w:rPr>
      </w:pPr>
      <w:r w:rsidRPr="00E26DFA">
        <w:rPr>
          <w:b/>
          <w:bCs/>
        </w:rPr>
        <w:lastRenderedPageBreak/>
        <w:t>8.9 Feature Flags</w:t>
      </w:r>
    </w:p>
    <w:p w14:paraId="41BF64E8" w14:textId="77777777" w:rsidR="00E26DFA" w:rsidRPr="00E26DFA" w:rsidRDefault="00E26DFA" w:rsidP="009C56EF">
      <w:pPr>
        <w:spacing w:after="0"/>
        <w:jc w:val="both"/>
      </w:pPr>
      <w:r w:rsidRPr="00E26DFA">
        <w:t xml:space="preserve">At launch a lightweight environment variable driven flag scheme. No paid feature flag tooling until user base warrants. Flags declared in </w:t>
      </w:r>
      <w:proofErr w:type="spellStart"/>
      <w:r w:rsidRPr="00E26DFA">
        <w:t>src</w:t>
      </w:r>
      <w:proofErr w:type="spellEnd"/>
      <w:r w:rsidRPr="00E26DFA">
        <w:t>/lib/</w:t>
      </w:r>
      <w:proofErr w:type="spellStart"/>
      <w:r w:rsidRPr="00E26DFA">
        <w:t>flags.ts</w:t>
      </w:r>
      <w:proofErr w:type="spellEnd"/>
      <w:r w:rsidRPr="00E26DFA">
        <w:t>.</w:t>
      </w:r>
    </w:p>
    <w:p w14:paraId="336B0A0F" w14:textId="77777777" w:rsidR="009C56EF" w:rsidRDefault="009C56EF" w:rsidP="009C56EF">
      <w:pPr>
        <w:spacing w:after="0"/>
        <w:jc w:val="both"/>
        <w:rPr>
          <w:b/>
          <w:bCs/>
        </w:rPr>
      </w:pPr>
    </w:p>
    <w:p w14:paraId="668EE36F" w14:textId="6A5AAB50" w:rsidR="00E26DFA" w:rsidRPr="00E26DFA" w:rsidRDefault="00E26DFA" w:rsidP="009C56EF">
      <w:pPr>
        <w:spacing w:after="0"/>
        <w:jc w:val="both"/>
        <w:rPr>
          <w:b/>
          <w:bCs/>
        </w:rPr>
      </w:pPr>
      <w:r w:rsidRPr="00E26DFA">
        <w:rPr>
          <w:b/>
          <w:bCs/>
        </w:rPr>
        <w:t>8.10 Internationalisation</w:t>
      </w:r>
    </w:p>
    <w:p w14:paraId="12B7FA49" w14:textId="77777777" w:rsidR="00E26DFA" w:rsidRPr="00E26DFA" w:rsidRDefault="00E26DFA" w:rsidP="009C56EF">
      <w:pPr>
        <w:spacing w:after="0"/>
        <w:jc w:val="both"/>
      </w:pPr>
      <w:r w:rsidRPr="00E26DFA">
        <w:t>English only at launch. Traditional Chinese in phase 2. String tables externalised from the start (</w:t>
      </w:r>
      <w:proofErr w:type="spellStart"/>
      <w:r w:rsidRPr="00E26DFA">
        <w:t>src</w:t>
      </w:r>
      <w:proofErr w:type="spellEnd"/>
      <w:r w:rsidRPr="00E26DFA">
        <w:t>/i18n/</w:t>
      </w:r>
      <w:proofErr w:type="spellStart"/>
      <w:r w:rsidRPr="00E26DFA">
        <w:t>en.json</w:t>
      </w:r>
      <w:proofErr w:type="spellEnd"/>
      <w:r w:rsidRPr="00E26DFA">
        <w:t>) so adding a language later is a translation task, not a refactor.</w:t>
      </w:r>
    </w:p>
    <w:p w14:paraId="5595AEAB" w14:textId="77777777" w:rsidR="009C56EF" w:rsidRDefault="009C56EF" w:rsidP="009C56EF">
      <w:pPr>
        <w:spacing w:after="0"/>
        <w:jc w:val="both"/>
        <w:rPr>
          <w:b/>
          <w:bCs/>
        </w:rPr>
      </w:pPr>
    </w:p>
    <w:p w14:paraId="370977A5" w14:textId="63B5EEC4" w:rsidR="00E26DFA" w:rsidRPr="00E26DFA" w:rsidRDefault="00E26DFA" w:rsidP="009C56EF">
      <w:pPr>
        <w:spacing w:after="0"/>
        <w:jc w:val="both"/>
        <w:rPr>
          <w:b/>
          <w:bCs/>
        </w:rPr>
      </w:pPr>
      <w:r w:rsidRPr="00E26DFA">
        <w:rPr>
          <w:b/>
          <w:bCs/>
        </w:rPr>
        <w:t>8.11 Accessibility</w:t>
      </w:r>
    </w:p>
    <w:p w14:paraId="013FC678" w14:textId="77777777" w:rsidR="00E26DFA" w:rsidRPr="00E26DFA" w:rsidRDefault="00E26DFA" w:rsidP="009C56EF">
      <w:pPr>
        <w:spacing w:after="0"/>
        <w:jc w:val="both"/>
      </w:pPr>
      <w:r w:rsidRPr="00E26DFA">
        <w:t>WCAG 2.1 AA target. Full accessibility spec produced in Pack 2 alongside UX flows. Keyboard navigation, colour contrast, screen reader compatibility tested as part of CI where feasible.</w:t>
      </w:r>
    </w:p>
    <w:p w14:paraId="053880E8" w14:textId="77777777" w:rsidR="009C56EF" w:rsidRDefault="009C56EF" w:rsidP="009C56EF">
      <w:pPr>
        <w:spacing w:after="0"/>
        <w:jc w:val="both"/>
        <w:rPr>
          <w:b/>
          <w:bCs/>
        </w:rPr>
      </w:pPr>
    </w:p>
    <w:p w14:paraId="06AD8EB0" w14:textId="4D42580B" w:rsidR="00E26DFA" w:rsidRPr="00E26DFA" w:rsidRDefault="00E26DFA" w:rsidP="009C56EF">
      <w:pPr>
        <w:spacing w:after="0"/>
        <w:jc w:val="both"/>
        <w:rPr>
          <w:b/>
          <w:bCs/>
        </w:rPr>
      </w:pPr>
      <w:r w:rsidRPr="00E26DFA">
        <w:rPr>
          <w:b/>
          <w:bCs/>
        </w:rPr>
        <w:t xml:space="preserve">8.12 Time and </w:t>
      </w:r>
      <w:proofErr w:type="spellStart"/>
      <w:r w:rsidRPr="00E26DFA">
        <w:rPr>
          <w:b/>
          <w:bCs/>
        </w:rPr>
        <w:t>Timezone</w:t>
      </w:r>
      <w:proofErr w:type="spellEnd"/>
    </w:p>
    <w:p w14:paraId="4B47A60B" w14:textId="77777777" w:rsidR="00E26DFA" w:rsidRPr="00E26DFA" w:rsidRDefault="00E26DFA" w:rsidP="009C56EF">
      <w:pPr>
        <w:spacing w:after="0"/>
        <w:jc w:val="both"/>
      </w:pPr>
      <w:r w:rsidRPr="00E26DFA">
        <w:t xml:space="preserve">All timestamps stored as UTC in Postgres. UI displays in the user's browser </w:t>
      </w:r>
      <w:proofErr w:type="spellStart"/>
      <w:r w:rsidRPr="00E26DFA">
        <w:t>timezone</w:t>
      </w:r>
      <w:proofErr w:type="spellEnd"/>
      <w:r w:rsidRPr="00E26DFA">
        <w:t>. Body cycle windows anchored to Hong Kong time at launch.</w:t>
      </w:r>
    </w:p>
    <w:p w14:paraId="1A87227A" w14:textId="77777777" w:rsidR="009C56EF" w:rsidRDefault="009C56EF" w:rsidP="009C56EF">
      <w:pPr>
        <w:spacing w:after="0"/>
        <w:jc w:val="both"/>
        <w:rPr>
          <w:b/>
          <w:bCs/>
        </w:rPr>
      </w:pPr>
    </w:p>
    <w:p w14:paraId="16B9CA81" w14:textId="04E32ECD" w:rsidR="00E26DFA" w:rsidRPr="00E26DFA" w:rsidRDefault="00E26DFA" w:rsidP="009C56EF">
      <w:pPr>
        <w:spacing w:after="0"/>
        <w:jc w:val="both"/>
        <w:rPr>
          <w:b/>
          <w:bCs/>
        </w:rPr>
      </w:pPr>
      <w:r w:rsidRPr="00E26DFA">
        <w:rPr>
          <w:b/>
          <w:bCs/>
        </w:rPr>
        <w:t>9. Architectural Decisions</w:t>
      </w:r>
    </w:p>
    <w:p w14:paraId="709A7234" w14:textId="77777777" w:rsidR="00E26DFA" w:rsidRDefault="00E26DFA" w:rsidP="009C56EF">
      <w:pPr>
        <w:spacing w:after="0"/>
        <w:jc w:val="both"/>
      </w:pPr>
      <w:r w:rsidRPr="00E26DFA">
        <w:t>Retrospective Architecture Decision Records are captured in Sub batch 0.2. Fifteen ADRs cover the significant decisions made across the July 2026 planning conversations. Each ADR has a status (Accepted, Superseded, Rejected), context, decision, consequences, and alternatives considered.</w:t>
      </w:r>
    </w:p>
    <w:p w14:paraId="394F3EF4" w14:textId="77777777" w:rsidR="009C56EF" w:rsidRPr="00E26DFA" w:rsidRDefault="009C56EF" w:rsidP="009C56EF">
      <w:pPr>
        <w:spacing w:after="0"/>
        <w:jc w:val="both"/>
      </w:pPr>
    </w:p>
    <w:p w14:paraId="701C2FB2" w14:textId="77777777" w:rsidR="00E26DFA" w:rsidRPr="00E26DFA" w:rsidRDefault="00E26DFA" w:rsidP="009C56EF">
      <w:pPr>
        <w:spacing w:after="0"/>
        <w:jc w:val="both"/>
      </w:pPr>
      <w:r w:rsidRPr="00E26DFA">
        <w:t>Forward ADRs are opened for each significant decision from Sprint 1 onward.</w:t>
      </w:r>
    </w:p>
    <w:p w14:paraId="3DC1C043" w14:textId="77777777" w:rsidR="009C56EF" w:rsidRDefault="009C56EF" w:rsidP="009C56EF">
      <w:pPr>
        <w:spacing w:after="0"/>
        <w:jc w:val="both"/>
        <w:rPr>
          <w:b/>
          <w:bCs/>
        </w:rPr>
      </w:pPr>
    </w:p>
    <w:p w14:paraId="045EB4C8" w14:textId="1FC75983" w:rsidR="00E26DFA" w:rsidRPr="00E26DFA" w:rsidRDefault="00E26DFA" w:rsidP="009C56EF">
      <w:pPr>
        <w:spacing w:after="0"/>
        <w:jc w:val="both"/>
        <w:rPr>
          <w:b/>
          <w:bCs/>
        </w:rPr>
      </w:pPr>
      <w:r w:rsidRPr="00E26DFA">
        <w:rPr>
          <w:b/>
          <w:bCs/>
        </w:rPr>
        <w:t>10. Quality Requirements</w:t>
      </w:r>
    </w:p>
    <w:p w14:paraId="404A0C89" w14:textId="77777777" w:rsidR="00E26DFA" w:rsidRPr="00E26DFA" w:rsidRDefault="00E26DFA" w:rsidP="009C56EF">
      <w:pPr>
        <w:spacing w:after="0"/>
        <w:jc w:val="both"/>
      </w:pPr>
      <w:r w:rsidRPr="00E26DFA">
        <w:t>Detailed quality goal scenarios follow the ISO 25010 categories relevant to CPD Compass.</w:t>
      </w:r>
    </w:p>
    <w:p w14:paraId="172273F6" w14:textId="77777777" w:rsidR="009C56EF" w:rsidRDefault="009C56EF" w:rsidP="009C56EF">
      <w:pPr>
        <w:spacing w:after="0"/>
        <w:jc w:val="both"/>
        <w:rPr>
          <w:b/>
          <w:bCs/>
        </w:rPr>
      </w:pPr>
    </w:p>
    <w:p w14:paraId="73CFC03A" w14:textId="13BB651B" w:rsidR="00E26DFA" w:rsidRPr="00E26DFA" w:rsidRDefault="00E26DFA" w:rsidP="009C56EF">
      <w:pPr>
        <w:spacing w:after="0"/>
        <w:jc w:val="both"/>
        <w:rPr>
          <w:b/>
          <w:bCs/>
        </w:rPr>
      </w:pPr>
      <w:r w:rsidRPr="00E26DFA">
        <w:rPr>
          <w:b/>
          <w:bCs/>
        </w:rPr>
        <w:t>10.1 Security Scenarios</w:t>
      </w:r>
    </w:p>
    <w:p w14:paraId="040E76D2" w14:textId="615E770B" w:rsidR="00E26DFA" w:rsidRPr="00E26DFA" w:rsidRDefault="00E26DFA" w:rsidP="009C56EF">
      <w:pPr>
        <w:spacing w:after="0"/>
        <w:jc w:val="both"/>
      </w:pPr>
      <w:r w:rsidRPr="00E26DFA">
        <w:rPr>
          <w:b/>
          <w:bCs/>
        </w:rPr>
        <w:t>Scenario S1: Signing key exfiltration attempt.</w:t>
      </w:r>
      <w:r w:rsidRPr="00E26DFA">
        <w:t xml:space="preserve"> A malicious actor with database read access attempts to obtain the Ed25519 private key. Expected result: the key does not exist in the database or in application code; only AWS KMS holds it, and the KMS export operation is denied by policy. Attempt fails.</w:t>
      </w:r>
    </w:p>
    <w:p w14:paraId="022F084F" w14:textId="77777777" w:rsidR="009C56EF" w:rsidRDefault="009C56EF" w:rsidP="009C56EF">
      <w:pPr>
        <w:spacing w:after="0"/>
        <w:jc w:val="both"/>
        <w:rPr>
          <w:b/>
          <w:bCs/>
        </w:rPr>
      </w:pPr>
    </w:p>
    <w:p w14:paraId="39F1129B" w14:textId="07EBF552" w:rsidR="00E26DFA" w:rsidRPr="00E26DFA" w:rsidRDefault="00E26DFA" w:rsidP="009C56EF">
      <w:pPr>
        <w:spacing w:after="0"/>
        <w:jc w:val="both"/>
      </w:pPr>
      <w:r w:rsidRPr="00E26DFA">
        <w:rPr>
          <w:b/>
          <w:bCs/>
        </w:rPr>
        <w:t>Scenario S2: Cross tenant data leakage.</w:t>
      </w:r>
      <w:r w:rsidRPr="00E26DFA">
        <w:t xml:space="preserve"> A bug in a Server Action allows a query without an organisation filter. Expected result: RLS at the database layer denies the query. Bug is caught by RLS test suite before </w:t>
      </w:r>
      <w:proofErr w:type="gramStart"/>
      <w:r w:rsidRPr="00E26DFA">
        <w:t>deploy</w:t>
      </w:r>
      <w:proofErr w:type="gramEnd"/>
      <w:r w:rsidRPr="00E26DFA">
        <w:t>.</w:t>
      </w:r>
    </w:p>
    <w:p w14:paraId="61475099" w14:textId="77777777" w:rsidR="009C56EF" w:rsidRDefault="009C56EF" w:rsidP="009C56EF">
      <w:pPr>
        <w:spacing w:after="0"/>
        <w:jc w:val="both"/>
        <w:rPr>
          <w:b/>
          <w:bCs/>
        </w:rPr>
      </w:pPr>
    </w:p>
    <w:p w14:paraId="7063A69D" w14:textId="3C353BE3" w:rsidR="00E26DFA" w:rsidRPr="00E26DFA" w:rsidRDefault="00E26DFA" w:rsidP="009C56EF">
      <w:pPr>
        <w:spacing w:after="0"/>
        <w:jc w:val="both"/>
      </w:pPr>
      <w:r w:rsidRPr="00E26DFA">
        <w:rPr>
          <w:b/>
          <w:bCs/>
        </w:rPr>
        <w:t>Scenario S3: Audit tampering.</w:t>
      </w:r>
      <w:r w:rsidRPr="00E26DFA">
        <w:t xml:space="preserve"> Someone with elevated database access attempts to modify a historical </w:t>
      </w:r>
      <w:proofErr w:type="spellStart"/>
      <w:r w:rsidRPr="00E26DFA">
        <w:t>audit_events</w:t>
      </w:r>
      <w:proofErr w:type="spellEnd"/>
      <w:r w:rsidRPr="00E26DFA">
        <w:t xml:space="preserve"> row. Expected result: the </w:t>
      </w:r>
      <w:proofErr w:type="spellStart"/>
      <w:r w:rsidRPr="00E26DFA">
        <w:t>audit_writer</w:t>
      </w:r>
      <w:proofErr w:type="spellEnd"/>
      <w:r w:rsidRPr="00E26DFA">
        <w:t xml:space="preserve"> role has INSERT </w:t>
      </w:r>
      <w:r w:rsidRPr="00E26DFA">
        <w:lastRenderedPageBreak/>
        <w:t xml:space="preserve">only; any UPDATE or DELETE is denied. If somehow tampered through direct disk manipulation, the daily TSA anchor makes the tampering detectable within </w:t>
      </w:r>
      <w:proofErr w:type="gramStart"/>
      <w:r w:rsidRPr="00E26DFA">
        <w:t>twenty four</w:t>
      </w:r>
      <w:proofErr w:type="gramEnd"/>
      <w:r w:rsidRPr="00E26DFA">
        <w:t xml:space="preserve"> hours.</w:t>
      </w:r>
    </w:p>
    <w:p w14:paraId="2CE73050" w14:textId="77777777" w:rsidR="009C56EF" w:rsidRDefault="009C56EF" w:rsidP="009C56EF">
      <w:pPr>
        <w:spacing w:after="0"/>
        <w:jc w:val="both"/>
        <w:rPr>
          <w:b/>
          <w:bCs/>
        </w:rPr>
      </w:pPr>
    </w:p>
    <w:p w14:paraId="39FBBADD" w14:textId="15BA7355" w:rsidR="00E26DFA" w:rsidRPr="00E26DFA" w:rsidRDefault="00E26DFA" w:rsidP="009C56EF">
      <w:pPr>
        <w:spacing w:after="0"/>
        <w:jc w:val="both"/>
        <w:rPr>
          <w:b/>
          <w:bCs/>
        </w:rPr>
      </w:pPr>
      <w:r w:rsidRPr="00E26DFA">
        <w:rPr>
          <w:b/>
          <w:bCs/>
        </w:rPr>
        <w:t>10.2 Performance Scenarios</w:t>
      </w:r>
    </w:p>
    <w:p w14:paraId="093C846F" w14:textId="77777777" w:rsidR="00E26DFA" w:rsidRPr="00E26DFA" w:rsidRDefault="00E26DFA" w:rsidP="009C56EF">
      <w:pPr>
        <w:spacing w:after="0"/>
        <w:jc w:val="both"/>
      </w:pPr>
      <w:r w:rsidRPr="00E26DFA">
        <w:rPr>
          <w:b/>
          <w:bCs/>
        </w:rPr>
        <w:t>Scenario P1: Wallet page load.</w:t>
      </w:r>
      <w:r w:rsidRPr="00E26DFA">
        <w:t xml:space="preserve"> An attendee with fifty attended events loads their wallet. Expected result: page interactive under one second at p95 on a typical 4G connection.</w:t>
      </w:r>
    </w:p>
    <w:p w14:paraId="42F6EBA2" w14:textId="77777777" w:rsidR="009C56EF" w:rsidRDefault="009C56EF" w:rsidP="009C56EF">
      <w:pPr>
        <w:spacing w:after="0"/>
        <w:jc w:val="both"/>
        <w:rPr>
          <w:b/>
          <w:bCs/>
        </w:rPr>
      </w:pPr>
    </w:p>
    <w:p w14:paraId="71B1491F" w14:textId="079D9201" w:rsidR="00E26DFA" w:rsidRPr="00E26DFA" w:rsidRDefault="00E26DFA" w:rsidP="009C56EF">
      <w:pPr>
        <w:spacing w:after="0"/>
        <w:jc w:val="both"/>
      </w:pPr>
      <w:r w:rsidRPr="00E26DFA">
        <w:rPr>
          <w:b/>
          <w:bCs/>
        </w:rPr>
        <w:t>Scenario P2: Certificate issuance after event.</w:t>
      </w:r>
      <w:r w:rsidRPr="00E26DFA">
        <w:t xml:space="preserve"> Event with two hundred attendees closes. All qualifying attendees receive their signed VC and </w:t>
      </w:r>
      <w:proofErr w:type="gramStart"/>
      <w:r w:rsidRPr="00E26DFA">
        <w:t>rendered</w:t>
      </w:r>
      <w:proofErr w:type="gramEnd"/>
      <w:r w:rsidRPr="00E26DFA">
        <w:t xml:space="preserve"> PDF. Expected result: all certificates issued within one hour median, all within four hours.</w:t>
      </w:r>
    </w:p>
    <w:p w14:paraId="78163935" w14:textId="77777777" w:rsidR="009C56EF" w:rsidRDefault="009C56EF" w:rsidP="009C56EF">
      <w:pPr>
        <w:spacing w:after="0"/>
        <w:jc w:val="both"/>
        <w:rPr>
          <w:b/>
          <w:bCs/>
        </w:rPr>
      </w:pPr>
    </w:p>
    <w:p w14:paraId="394F304F" w14:textId="39EDEFD3" w:rsidR="00E26DFA" w:rsidRPr="00E26DFA" w:rsidRDefault="00E26DFA" w:rsidP="009C56EF">
      <w:pPr>
        <w:spacing w:after="0"/>
        <w:jc w:val="both"/>
      </w:pPr>
      <w:r w:rsidRPr="00E26DFA">
        <w:rPr>
          <w:b/>
          <w:bCs/>
        </w:rPr>
        <w:t>Scenario P3: AI summarisation.</w:t>
      </w:r>
      <w:r w:rsidRPr="00E26DFA">
        <w:t xml:space="preserve"> Speaker uploads a </w:t>
      </w:r>
      <w:proofErr w:type="gramStart"/>
      <w:r w:rsidRPr="00E26DFA">
        <w:t>fifteen page</w:t>
      </w:r>
      <w:proofErr w:type="gramEnd"/>
      <w:r w:rsidRPr="00E26DFA">
        <w:t xml:space="preserve"> PDF deck. Expected result: draft summary available for organiser review within sixty seconds.</w:t>
      </w:r>
    </w:p>
    <w:p w14:paraId="58C28826" w14:textId="77777777" w:rsidR="009C56EF" w:rsidRDefault="009C56EF" w:rsidP="009C56EF">
      <w:pPr>
        <w:spacing w:after="0"/>
        <w:jc w:val="both"/>
        <w:rPr>
          <w:b/>
          <w:bCs/>
        </w:rPr>
      </w:pPr>
    </w:p>
    <w:p w14:paraId="2DFD1EE4" w14:textId="2E499AC0" w:rsidR="00E26DFA" w:rsidRPr="00E26DFA" w:rsidRDefault="00E26DFA" w:rsidP="009C56EF">
      <w:pPr>
        <w:spacing w:after="0"/>
        <w:jc w:val="both"/>
        <w:rPr>
          <w:b/>
          <w:bCs/>
        </w:rPr>
      </w:pPr>
      <w:r w:rsidRPr="00E26DFA">
        <w:rPr>
          <w:b/>
          <w:bCs/>
        </w:rPr>
        <w:t>10.3 Availability Scenarios</w:t>
      </w:r>
    </w:p>
    <w:p w14:paraId="6296E2A6" w14:textId="77777777" w:rsidR="00E26DFA" w:rsidRPr="00E26DFA" w:rsidRDefault="00E26DFA" w:rsidP="009C56EF">
      <w:pPr>
        <w:spacing w:after="0"/>
        <w:jc w:val="both"/>
      </w:pPr>
      <w:r w:rsidRPr="00E26DFA">
        <w:rPr>
          <w:b/>
          <w:bCs/>
        </w:rPr>
        <w:t xml:space="preserve">Scenario A1: </w:t>
      </w:r>
      <w:proofErr w:type="spellStart"/>
      <w:r w:rsidRPr="00E26DFA">
        <w:rPr>
          <w:b/>
          <w:bCs/>
        </w:rPr>
        <w:t>Supabase</w:t>
      </w:r>
      <w:proofErr w:type="spellEnd"/>
      <w:r w:rsidRPr="00E26DFA">
        <w:rPr>
          <w:b/>
          <w:bCs/>
        </w:rPr>
        <w:t xml:space="preserve"> outage during pilot.</w:t>
      </w:r>
      <w:r w:rsidRPr="00E26DFA">
        <w:t xml:space="preserve"> </w:t>
      </w:r>
      <w:proofErr w:type="spellStart"/>
      <w:r w:rsidRPr="00E26DFA">
        <w:t>Supabase</w:t>
      </w:r>
      <w:proofErr w:type="spellEnd"/>
      <w:r w:rsidRPr="00E26DFA">
        <w:t xml:space="preserve"> experiences a </w:t>
      </w:r>
      <w:proofErr w:type="gramStart"/>
      <w:r w:rsidRPr="00E26DFA">
        <w:t>two hour</w:t>
      </w:r>
      <w:proofErr w:type="gramEnd"/>
      <w:r w:rsidRPr="00E26DFA">
        <w:t xml:space="preserve"> outage. Expected result: </w:t>
      </w:r>
      <w:proofErr w:type="spellStart"/>
      <w:r w:rsidRPr="00E26DFA">
        <w:t>Vercel</w:t>
      </w:r>
      <w:proofErr w:type="spellEnd"/>
      <w:r w:rsidRPr="00E26DFA">
        <w:t xml:space="preserve"> edge continues serving cached read pages; writes queue and retry on recovery; users see a degraded read only banner.</w:t>
      </w:r>
    </w:p>
    <w:p w14:paraId="1DADC41F" w14:textId="77777777" w:rsidR="009C56EF" w:rsidRDefault="009C56EF" w:rsidP="009C56EF">
      <w:pPr>
        <w:spacing w:after="0"/>
        <w:jc w:val="both"/>
        <w:rPr>
          <w:b/>
          <w:bCs/>
        </w:rPr>
      </w:pPr>
    </w:p>
    <w:p w14:paraId="5181E1A1" w14:textId="04251546" w:rsidR="00E26DFA" w:rsidRPr="00E26DFA" w:rsidRDefault="00E26DFA" w:rsidP="009C56EF">
      <w:pPr>
        <w:spacing w:after="0"/>
        <w:jc w:val="both"/>
      </w:pPr>
      <w:r w:rsidRPr="00E26DFA">
        <w:rPr>
          <w:b/>
          <w:bCs/>
        </w:rPr>
        <w:t>Scenario A2: AWS Bedrock outage.</w:t>
      </w:r>
      <w:r w:rsidRPr="00E26DFA">
        <w:t xml:space="preserve"> Bedrock in Tokyo becomes unavailable for four hours. Expected result: category tagging and summarisation queue; organisers can save events in Draft without AI; no impact on attendance capture, signing, or credit issuance.</w:t>
      </w:r>
    </w:p>
    <w:p w14:paraId="74B94F53" w14:textId="77777777" w:rsidR="009C56EF" w:rsidRDefault="009C56EF" w:rsidP="009C56EF">
      <w:pPr>
        <w:spacing w:after="0"/>
        <w:jc w:val="both"/>
        <w:rPr>
          <w:b/>
          <w:bCs/>
        </w:rPr>
      </w:pPr>
    </w:p>
    <w:p w14:paraId="7EB9C9D5" w14:textId="2364FFE2" w:rsidR="00E26DFA" w:rsidRPr="00E26DFA" w:rsidRDefault="00E26DFA" w:rsidP="009C56EF">
      <w:pPr>
        <w:spacing w:after="0"/>
        <w:jc w:val="both"/>
        <w:rPr>
          <w:b/>
          <w:bCs/>
        </w:rPr>
      </w:pPr>
      <w:r w:rsidRPr="00E26DFA">
        <w:rPr>
          <w:b/>
          <w:bCs/>
        </w:rPr>
        <w:t>10.4 Maintainability Scenarios</w:t>
      </w:r>
    </w:p>
    <w:p w14:paraId="3880E33F" w14:textId="77777777" w:rsidR="00E26DFA" w:rsidRPr="00E26DFA" w:rsidRDefault="00E26DFA" w:rsidP="009C56EF">
      <w:pPr>
        <w:spacing w:after="0"/>
        <w:jc w:val="both"/>
      </w:pPr>
      <w:r w:rsidRPr="00E26DFA">
        <w:rPr>
          <w:b/>
          <w:bCs/>
        </w:rPr>
        <w:t>Scenario M1: New engineer joins in Month 12.</w:t>
      </w:r>
      <w:r w:rsidRPr="00E26DFA">
        <w:t xml:space="preserve"> They clone the </w:t>
      </w:r>
      <w:proofErr w:type="spellStart"/>
      <w:r w:rsidRPr="00E26DFA">
        <w:t>Eventar</w:t>
      </w:r>
      <w:proofErr w:type="spellEnd"/>
      <w:r w:rsidRPr="00E26DFA">
        <w:t xml:space="preserve"> repo and expect to make a first PR within one week. Expected result: docs/ provides architecture, data model, feature specs, and setup guide; new engineer runs </w:t>
      </w:r>
      <w:proofErr w:type="spellStart"/>
      <w:r w:rsidRPr="00E26DFA">
        <w:t>pnpm</w:t>
      </w:r>
      <w:proofErr w:type="spellEnd"/>
      <w:r w:rsidRPr="00E26DFA">
        <w:t xml:space="preserve"> dev locally with documented steps and merges a first ticket without needing to ask more than five clarifying questions.</w:t>
      </w:r>
    </w:p>
    <w:p w14:paraId="44559C96" w14:textId="77777777" w:rsidR="009C56EF" w:rsidRDefault="009C56EF" w:rsidP="009C56EF">
      <w:pPr>
        <w:spacing w:after="0"/>
        <w:jc w:val="both"/>
        <w:rPr>
          <w:b/>
          <w:bCs/>
        </w:rPr>
      </w:pPr>
    </w:p>
    <w:p w14:paraId="439AACE5" w14:textId="6C564302" w:rsidR="00E26DFA" w:rsidRPr="00E26DFA" w:rsidRDefault="00E26DFA" w:rsidP="009C56EF">
      <w:pPr>
        <w:spacing w:after="0"/>
        <w:jc w:val="both"/>
      </w:pPr>
      <w:r w:rsidRPr="00E26DFA">
        <w:rPr>
          <w:b/>
          <w:bCs/>
        </w:rPr>
        <w:t>Scenario M2: New accrediting body added.</w:t>
      </w:r>
      <w:r w:rsidRPr="00E26DFA">
        <w:t xml:space="preserve"> A new HK body needs its rules and categories seeded. Expected result: a body seed migration takes under two hours for a solo engineer to author, review, and deploy.</w:t>
      </w:r>
    </w:p>
    <w:p w14:paraId="6185FD60" w14:textId="77777777" w:rsidR="009C56EF" w:rsidRDefault="009C56EF" w:rsidP="009C56EF">
      <w:pPr>
        <w:spacing w:after="0"/>
        <w:jc w:val="both"/>
        <w:rPr>
          <w:b/>
          <w:bCs/>
        </w:rPr>
      </w:pPr>
    </w:p>
    <w:p w14:paraId="1FE7B232" w14:textId="59EFD9DE" w:rsidR="00E26DFA" w:rsidRPr="00E26DFA" w:rsidRDefault="00E26DFA" w:rsidP="009C56EF">
      <w:pPr>
        <w:spacing w:after="0"/>
        <w:jc w:val="both"/>
        <w:rPr>
          <w:b/>
          <w:bCs/>
        </w:rPr>
      </w:pPr>
      <w:r w:rsidRPr="00E26DFA">
        <w:rPr>
          <w:b/>
          <w:bCs/>
        </w:rPr>
        <w:t>10.5 Privacy Scenarios</w:t>
      </w:r>
    </w:p>
    <w:p w14:paraId="16ABFC50" w14:textId="77777777" w:rsidR="00E26DFA" w:rsidRPr="00E26DFA" w:rsidRDefault="00E26DFA" w:rsidP="009C56EF">
      <w:pPr>
        <w:spacing w:after="0"/>
        <w:jc w:val="both"/>
      </w:pPr>
      <w:r w:rsidRPr="00E26DFA">
        <w:rPr>
          <w:b/>
          <w:bCs/>
        </w:rPr>
        <w:t>Scenario PR1: Attendee requests erasure.</w:t>
      </w:r>
      <w:r w:rsidRPr="00E26DFA">
        <w:t xml:space="preserve"> An attendee submits a Right to Erasure request. Expected result: within thirty days their personal profile is pseudonymised, their credit history is retained under the legitimate interest of the accrediting body, and confirmation is sent.</w:t>
      </w:r>
    </w:p>
    <w:p w14:paraId="0BE7E2AE" w14:textId="77777777" w:rsidR="009C56EF" w:rsidRDefault="009C56EF" w:rsidP="009C56EF">
      <w:pPr>
        <w:spacing w:after="0"/>
        <w:jc w:val="both"/>
        <w:rPr>
          <w:b/>
          <w:bCs/>
        </w:rPr>
      </w:pPr>
    </w:p>
    <w:p w14:paraId="5EFB3BDD" w14:textId="3749239C" w:rsidR="00E26DFA" w:rsidRPr="00E26DFA" w:rsidRDefault="00E26DFA" w:rsidP="009C56EF">
      <w:pPr>
        <w:spacing w:after="0"/>
        <w:jc w:val="both"/>
      </w:pPr>
      <w:r w:rsidRPr="00E26DFA">
        <w:rPr>
          <w:b/>
          <w:bCs/>
        </w:rPr>
        <w:lastRenderedPageBreak/>
        <w:t>Scenario PR2: Body admin deletes roster.</w:t>
      </w:r>
      <w:r w:rsidRPr="00E26DFA">
        <w:t xml:space="preserve"> A body admin deletes their uploaded roster. Expected result: verification badges reset to unverified across affected attendee licences; audit trail preserved; body admin activity view continues to function.</w:t>
      </w:r>
    </w:p>
    <w:p w14:paraId="0CF1E775" w14:textId="77777777" w:rsidR="009C56EF" w:rsidRDefault="009C56EF" w:rsidP="00E26DFA">
      <w:pPr>
        <w:spacing w:after="0"/>
        <w:rPr>
          <w:b/>
          <w:bCs/>
        </w:rPr>
      </w:pPr>
    </w:p>
    <w:p w14:paraId="67346CF7" w14:textId="656FCBFF" w:rsidR="00E26DFA" w:rsidRPr="00E26DFA" w:rsidRDefault="00E26DFA" w:rsidP="00E26DFA">
      <w:pPr>
        <w:spacing w:after="0"/>
        <w:rPr>
          <w:b/>
          <w:bCs/>
        </w:rPr>
      </w:pPr>
      <w:r w:rsidRPr="00E26DFA">
        <w:rPr>
          <w:b/>
          <w:bCs/>
        </w:rPr>
        <w:t>11. Risks and Technical Debt</w:t>
      </w:r>
    </w:p>
    <w:p w14:paraId="61453E35" w14:textId="77777777" w:rsidR="00E26DFA" w:rsidRDefault="00E26DFA" w:rsidP="00E26DFA">
      <w:pPr>
        <w:spacing w:after="0"/>
        <w:rPr>
          <w:b/>
          <w:bCs/>
        </w:rPr>
      </w:pPr>
      <w:r w:rsidRPr="00E26DFA">
        <w:rPr>
          <w:b/>
          <w:bCs/>
        </w:rPr>
        <w:t>11.1 Known Risks</w:t>
      </w:r>
    </w:p>
    <w:tbl>
      <w:tblPr>
        <w:tblStyle w:val="TableGrid"/>
        <w:tblW w:w="0" w:type="auto"/>
        <w:tblLook w:val="04A0" w:firstRow="1" w:lastRow="0" w:firstColumn="1" w:lastColumn="0" w:noHBand="0" w:noVBand="1"/>
      </w:tblPr>
      <w:tblGrid>
        <w:gridCol w:w="2254"/>
        <w:gridCol w:w="1427"/>
        <w:gridCol w:w="1559"/>
        <w:gridCol w:w="3776"/>
      </w:tblGrid>
      <w:tr w:rsidR="009C56EF" w14:paraId="1D4A32FF" w14:textId="77777777" w:rsidTr="009C56EF">
        <w:trPr>
          <w:trHeight w:val="397"/>
        </w:trPr>
        <w:tc>
          <w:tcPr>
            <w:tcW w:w="2254" w:type="dxa"/>
            <w:shd w:val="clear" w:color="auto" w:fill="D9D9D9" w:themeFill="background1" w:themeFillShade="D9"/>
            <w:vAlign w:val="center"/>
          </w:tcPr>
          <w:p w14:paraId="7162E29E" w14:textId="40638E60" w:rsidR="009C56EF" w:rsidRDefault="009C56EF" w:rsidP="009C56EF">
            <w:pPr>
              <w:rPr>
                <w:b/>
                <w:bCs/>
              </w:rPr>
            </w:pPr>
            <w:r w:rsidRPr="00E26DFA">
              <w:rPr>
                <w:b/>
                <w:bCs/>
              </w:rPr>
              <w:t>Risk</w:t>
            </w:r>
          </w:p>
        </w:tc>
        <w:tc>
          <w:tcPr>
            <w:tcW w:w="1427" w:type="dxa"/>
            <w:shd w:val="clear" w:color="auto" w:fill="D9D9D9" w:themeFill="background1" w:themeFillShade="D9"/>
            <w:vAlign w:val="center"/>
          </w:tcPr>
          <w:p w14:paraId="799CBAEF" w14:textId="4659D051" w:rsidR="009C56EF" w:rsidRDefault="009C56EF" w:rsidP="009C56EF">
            <w:pPr>
              <w:rPr>
                <w:b/>
                <w:bCs/>
              </w:rPr>
            </w:pPr>
            <w:r w:rsidRPr="00E26DFA">
              <w:rPr>
                <w:b/>
                <w:bCs/>
              </w:rPr>
              <w:t>Impact</w:t>
            </w:r>
          </w:p>
        </w:tc>
        <w:tc>
          <w:tcPr>
            <w:tcW w:w="1559" w:type="dxa"/>
            <w:shd w:val="clear" w:color="auto" w:fill="D9D9D9" w:themeFill="background1" w:themeFillShade="D9"/>
            <w:vAlign w:val="center"/>
          </w:tcPr>
          <w:p w14:paraId="0CBC66A0" w14:textId="7E998C4A" w:rsidR="009C56EF" w:rsidRDefault="009C56EF" w:rsidP="009C56EF">
            <w:pPr>
              <w:rPr>
                <w:b/>
                <w:bCs/>
              </w:rPr>
            </w:pPr>
            <w:r w:rsidRPr="00E26DFA">
              <w:rPr>
                <w:b/>
                <w:bCs/>
              </w:rPr>
              <w:t>Likelihood</w:t>
            </w:r>
          </w:p>
        </w:tc>
        <w:tc>
          <w:tcPr>
            <w:tcW w:w="3776" w:type="dxa"/>
            <w:shd w:val="clear" w:color="auto" w:fill="D9D9D9" w:themeFill="background1" w:themeFillShade="D9"/>
            <w:vAlign w:val="center"/>
          </w:tcPr>
          <w:p w14:paraId="32B9CF15" w14:textId="63A7DD0E" w:rsidR="009C56EF" w:rsidRDefault="009C56EF" w:rsidP="009C56EF">
            <w:pPr>
              <w:rPr>
                <w:b/>
                <w:bCs/>
              </w:rPr>
            </w:pPr>
            <w:r w:rsidRPr="00E26DFA">
              <w:rPr>
                <w:b/>
                <w:bCs/>
              </w:rPr>
              <w:t>Mitigation</w:t>
            </w:r>
          </w:p>
        </w:tc>
      </w:tr>
      <w:tr w:rsidR="009C56EF" w14:paraId="3878A272" w14:textId="77777777" w:rsidTr="009C56EF">
        <w:tc>
          <w:tcPr>
            <w:tcW w:w="2254" w:type="dxa"/>
            <w:vAlign w:val="center"/>
          </w:tcPr>
          <w:p w14:paraId="4293165C" w14:textId="723048CC" w:rsidR="009C56EF" w:rsidRDefault="009C56EF" w:rsidP="009C56EF">
            <w:pPr>
              <w:rPr>
                <w:b/>
                <w:bCs/>
              </w:rPr>
            </w:pPr>
            <w:r w:rsidRPr="00E26DFA">
              <w:t>HKCP CPD rules change during build</w:t>
            </w:r>
          </w:p>
        </w:tc>
        <w:tc>
          <w:tcPr>
            <w:tcW w:w="1427" w:type="dxa"/>
            <w:vAlign w:val="center"/>
          </w:tcPr>
          <w:p w14:paraId="1FCDAA54" w14:textId="4165AC00" w:rsidR="009C56EF" w:rsidRDefault="009C56EF" w:rsidP="009C56EF">
            <w:pPr>
              <w:rPr>
                <w:b/>
                <w:bCs/>
              </w:rPr>
            </w:pPr>
            <w:r w:rsidRPr="00E26DFA">
              <w:t>Medium</w:t>
            </w:r>
          </w:p>
        </w:tc>
        <w:tc>
          <w:tcPr>
            <w:tcW w:w="1559" w:type="dxa"/>
            <w:vAlign w:val="center"/>
          </w:tcPr>
          <w:p w14:paraId="300C295D" w14:textId="748464F9" w:rsidR="009C56EF" w:rsidRDefault="009C56EF" w:rsidP="009C56EF">
            <w:pPr>
              <w:rPr>
                <w:b/>
                <w:bCs/>
              </w:rPr>
            </w:pPr>
            <w:r w:rsidRPr="00E26DFA">
              <w:t>Medium</w:t>
            </w:r>
          </w:p>
        </w:tc>
        <w:tc>
          <w:tcPr>
            <w:tcW w:w="3776" w:type="dxa"/>
            <w:vAlign w:val="center"/>
          </w:tcPr>
          <w:p w14:paraId="5D9BAE40" w14:textId="162290A8" w:rsidR="009C56EF" w:rsidRDefault="009C56EF" w:rsidP="009C56EF">
            <w:pPr>
              <w:rPr>
                <w:b/>
                <w:bCs/>
              </w:rPr>
            </w:pPr>
            <w:r w:rsidRPr="00E26DFA">
              <w:t>Rules library versioned with effective dates; changes are configuration not code</w:t>
            </w:r>
          </w:p>
        </w:tc>
      </w:tr>
      <w:tr w:rsidR="009C56EF" w14:paraId="1FA1551A" w14:textId="77777777" w:rsidTr="009C56EF">
        <w:tc>
          <w:tcPr>
            <w:tcW w:w="2254" w:type="dxa"/>
            <w:vAlign w:val="center"/>
          </w:tcPr>
          <w:p w14:paraId="06FCB70D" w14:textId="47143B99" w:rsidR="009C56EF" w:rsidRDefault="009C56EF" w:rsidP="009C56EF">
            <w:pPr>
              <w:rPr>
                <w:b/>
                <w:bCs/>
              </w:rPr>
            </w:pPr>
            <w:r w:rsidRPr="00E26DFA">
              <w:t>PPTX parser choice pending</w:t>
            </w:r>
          </w:p>
        </w:tc>
        <w:tc>
          <w:tcPr>
            <w:tcW w:w="1427" w:type="dxa"/>
            <w:vAlign w:val="center"/>
          </w:tcPr>
          <w:p w14:paraId="280713B7" w14:textId="6E3F29C1" w:rsidR="009C56EF" w:rsidRDefault="009C56EF" w:rsidP="009C56EF">
            <w:pPr>
              <w:rPr>
                <w:b/>
                <w:bCs/>
              </w:rPr>
            </w:pPr>
            <w:r w:rsidRPr="00E26DFA">
              <w:t>Low</w:t>
            </w:r>
          </w:p>
        </w:tc>
        <w:tc>
          <w:tcPr>
            <w:tcW w:w="1559" w:type="dxa"/>
            <w:vAlign w:val="center"/>
          </w:tcPr>
          <w:p w14:paraId="328C0A7B" w14:textId="0831D4C4" w:rsidR="009C56EF" w:rsidRDefault="009C56EF" w:rsidP="009C56EF">
            <w:pPr>
              <w:rPr>
                <w:b/>
                <w:bCs/>
              </w:rPr>
            </w:pPr>
            <w:r w:rsidRPr="00E26DFA">
              <w:t>Medium</w:t>
            </w:r>
          </w:p>
        </w:tc>
        <w:tc>
          <w:tcPr>
            <w:tcW w:w="3776" w:type="dxa"/>
            <w:vAlign w:val="center"/>
          </w:tcPr>
          <w:p w14:paraId="417AD099" w14:textId="7ABC1C38" w:rsidR="009C56EF" w:rsidRDefault="009C56EF" w:rsidP="009C56EF">
            <w:pPr>
              <w:rPr>
                <w:b/>
                <w:bCs/>
              </w:rPr>
            </w:pPr>
            <w:r w:rsidRPr="00E26DFA">
              <w:t>PDF and DOCX supported without dependency; PPTX marked TODO in parked decisions log</w:t>
            </w:r>
          </w:p>
        </w:tc>
      </w:tr>
      <w:tr w:rsidR="009C56EF" w14:paraId="34F319E4" w14:textId="77777777" w:rsidTr="009C56EF">
        <w:tc>
          <w:tcPr>
            <w:tcW w:w="2254" w:type="dxa"/>
            <w:vAlign w:val="center"/>
          </w:tcPr>
          <w:p w14:paraId="0B4A7FEB" w14:textId="1D939951" w:rsidR="009C56EF" w:rsidRDefault="009C56EF" w:rsidP="009C56EF">
            <w:pPr>
              <w:rPr>
                <w:b/>
                <w:bCs/>
              </w:rPr>
            </w:pPr>
            <w:r w:rsidRPr="00E26DFA">
              <w:t>Solo engineer capacity</w:t>
            </w:r>
          </w:p>
        </w:tc>
        <w:tc>
          <w:tcPr>
            <w:tcW w:w="1427" w:type="dxa"/>
            <w:vAlign w:val="center"/>
          </w:tcPr>
          <w:p w14:paraId="441A1A0F" w14:textId="426D6D66" w:rsidR="009C56EF" w:rsidRDefault="009C56EF" w:rsidP="009C56EF">
            <w:pPr>
              <w:rPr>
                <w:b/>
                <w:bCs/>
              </w:rPr>
            </w:pPr>
            <w:r w:rsidRPr="00E26DFA">
              <w:t>High</w:t>
            </w:r>
          </w:p>
        </w:tc>
        <w:tc>
          <w:tcPr>
            <w:tcW w:w="1559" w:type="dxa"/>
            <w:vAlign w:val="center"/>
          </w:tcPr>
          <w:p w14:paraId="38669A6D" w14:textId="7B0ACC00" w:rsidR="009C56EF" w:rsidRDefault="009C56EF" w:rsidP="009C56EF">
            <w:pPr>
              <w:rPr>
                <w:b/>
                <w:bCs/>
              </w:rPr>
            </w:pPr>
            <w:r w:rsidRPr="00E26DFA">
              <w:t>High</w:t>
            </w:r>
          </w:p>
        </w:tc>
        <w:tc>
          <w:tcPr>
            <w:tcW w:w="3776" w:type="dxa"/>
            <w:vAlign w:val="center"/>
          </w:tcPr>
          <w:p w14:paraId="533F0D6E" w14:textId="6841160E" w:rsidR="009C56EF" w:rsidRDefault="009C56EF" w:rsidP="009C56EF">
            <w:pPr>
              <w:rPr>
                <w:b/>
                <w:bCs/>
              </w:rPr>
            </w:pPr>
            <w:r w:rsidRPr="00E26DFA">
              <w:t>Ruthless scope discipline via deferred phase 2 list; escalation to hire if pilot pull demands it</w:t>
            </w:r>
          </w:p>
        </w:tc>
      </w:tr>
      <w:tr w:rsidR="009C56EF" w14:paraId="46FA4CD5" w14:textId="77777777" w:rsidTr="009C56EF">
        <w:tc>
          <w:tcPr>
            <w:tcW w:w="2254" w:type="dxa"/>
            <w:vAlign w:val="center"/>
          </w:tcPr>
          <w:p w14:paraId="6D350D00" w14:textId="23F8133F" w:rsidR="009C56EF" w:rsidRDefault="009C56EF" w:rsidP="009C56EF">
            <w:pPr>
              <w:rPr>
                <w:b/>
                <w:bCs/>
              </w:rPr>
            </w:pPr>
            <w:proofErr w:type="spellStart"/>
            <w:r w:rsidRPr="00E26DFA">
              <w:t>Supabase</w:t>
            </w:r>
            <w:proofErr w:type="spellEnd"/>
            <w:r w:rsidRPr="00E26DFA">
              <w:t xml:space="preserve"> pricing tier limits</w:t>
            </w:r>
          </w:p>
        </w:tc>
        <w:tc>
          <w:tcPr>
            <w:tcW w:w="1427" w:type="dxa"/>
            <w:vAlign w:val="center"/>
          </w:tcPr>
          <w:p w14:paraId="2740BCA7" w14:textId="7F070A89" w:rsidR="009C56EF" w:rsidRDefault="009C56EF" w:rsidP="009C56EF">
            <w:pPr>
              <w:rPr>
                <w:b/>
                <w:bCs/>
              </w:rPr>
            </w:pPr>
            <w:r w:rsidRPr="00E26DFA">
              <w:t>Low</w:t>
            </w:r>
          </w:p>
        </w:tc>
        <w:tc>
          <w:tcPr>
            <w:tcW w:w="1559" w:type="dxa"/>
            <w:vAlign w:val="center"/>
          </w:tcPr>
          <w:p w14:paraId="79920BAF" w14:textId="4C2C21E1" w:rsidR="009C56EF" w:rsidRDefault="009C56EF" w:rsidP="009C56EF">
            <w:pPr>
              <w:rPr>
                <w:b/>
                <w:bCs/>
              </w:rPr>
            </w:pPr>
            <w:r w:rsidRPr="00E26DFA">
              <w:t>Medium</w:t>
            </w:r>
          </w:p>
        </w:tc>
        <w:tc>
          <w:tcPr>
            <w:tcW w:w="3776" w:type="dxa"/>
            <w:vAlign w:val="center"/>
          </w:tcPr>
          <w:p w14:paraId="72D7418A" w14:textId="541C952C" w:rsidR="009C56EF" w:rsidRDefault="009C56EF" w:rsidP="009C56EF">
            <w:pPr>
              <w:rPr>
                <w:b/>
                <w:bCs/>
              </w:rPr>
            </w:pPr>
            <w:r w:rsidRPr="00E26DFA">
              <w:t>Upgrade to Pro at Month 3 planned; Team tier at year 2 if scale demands</w:t>
            </w:r>
          </w:p>
        </w:tc>
      </w:tr>
      <w:tr w:rsidR="009C56EF" w14:paraId="1B78ED1F" w14:textId="77777777" w:rsidTr="009C56EF">
        <w:tc>
          <w:tcPr>
            <w:tcW w:w="2254" w:type="dxa"/>
            <w:vAlign w:val="center"/>
          </w:tcPr>
          <w:p w14:paraId="0B627168" w14:textId="67938A0E" w:rsidR="009C56EF" w:rsidRDefault="009C56EF" w:rsidP="009C56EF">
            <w:pPr>
              <w:rPr>
                <w:b/>
                <w:bCs/>
              </w:rPr>
            </w:pPr>
            <w:r w:rsidRPr="00E26DFA">
              <w:t>AWS Bedrock regional availability change</w:t>
            </w:r>
          </w:p>
        </w:tc>
        <w:tc>
          <w:tcPr>
            <w:tcW w:w="1427" w:type="dxa"/>
            <w:vAlign w:val="center"/>
          </w:tcPr>
          <w:p w14:paraId="5AA55714" w14:textId="22242975" w:rsidR="009C56EF" w:rsidRDefault="009C56EF" w:rsidP="009C56EF">
            <w:pPr>
              <w:rPr>
                <w:b/>
                <w:bCs/>
              </w:rPr>
            </w:pPr>
            <w:r w:rsidRPr="00E26DFA">
              <w:t>Low</w:t>
            </w:r>
          </w:p>
        </w:tc>
        <w:tc>
          <w:tcPr>
            <w:tcW w:w="1559" w:type="dxa"/>
            <w:vAlign w:val="center"/>
          </w:tcPr>
          <w:p w14:paraId="140A923B" w14:textId="60573655" w:rsidR="009C56EF" w:rsidRDefault="009C56EF" w:rsidP="009C56EF">
            <w:pPr>
              <w:rPr>
                <w:b/>
                <w:bCs/>
              </w:rPr>
            </w:pPr>
            <w:r w:rsidRPr="00E26DFA">
              <w:t>Low</w:t>
            </w:r>
          </w:p>
        </w:tc>
        <w:tc>
          <w:tcPr>
            <w:tcW w:w="3776" w:type="dxa"/>
            <w:vAlign w:val="center"/>
          </w:tcPr>
          <w:p w14:paraId="74988D7D" w14:textId="0CCC4A00" w:rsidR="009C56EF" w:rsidRDefault="009C56EF" w:rsidP="009C56EF">
            <w:pPr>
              <w:rPr>
                <w:b/>
                <w:bCs/>
              </w:rPr>
            </w:pPr>
            <w:r w:rsidRPr="00E26DFA">
              <w:t>Model choice is Haiku for cost; if unavailable, Claude 3 Sonnet in same region or Bedrock in Sydney used</w:t>
            </w:r>
          </w:p>
        </w:tc>
      </w:tr>
      <w:tr w:rsidR="009C56EF" w14:paraId="5A20EBA6" w14:textId="77777777" w:rsidTr="009C56EF">
        <w:tc>
          <w:tcPr>
            <w:tcW w:w="2254" w:type="dxa"/>
            <w:vAlign w:val="center"/>
          </w:tcPr>
          <w:p w14:paraId="6FF67A0C" w14:textId="143FA3CA" w:rsidR="009C56EF" w:rsidRDefault="009C56EF" w:rsidP="009C56EF">
            <w:pPr>
              <w:rPr>
                <w:b/>
                <w:bCs/>
              </w:rPr>
            </w:pPr>
            <w:r w:rsidRPr="00E26DFA">
              <w:t>PDPO regulatory change</w:t>
            </w:r>
          </w:p>
        </w:tc>
        <w:tc>
          <w:tcPr>
            <w:tcW w:w="1427" w:type="dxa"/>
            <w:vAlign w:val="center"/>
          </w:tcPr>
          <w:p w14:paraId="5DB517AB" w14:textId="687B424A" w:rsidR="009C56EF" w:rsidRDefault="009C56EF" w:rsidP="009C56EF">
            <w:pPr>
              <w:rPr>
                <w:b/>
                <w:bCs/>
              </w:rPr>
            </w:pPr>
            <w:r w:rsidRPr="00E26DFA">
              <w:t>Medium</w:t>
            </w:r>
          </w:p>
        </w:tc>
        <w:tc>
          <w:tcPr>
            <w:tcW w:w="1559" w:type="dxa"/>
            <w:vAlign w:val="center"/>
          </w:tcPr>
          <w:p w14:paraId="0759D7F6" w14:textId="5BAAFCC7" w:rsidR="009C56EF" w:rsidRDefault="009C56EF" w:rsidP="009C56EF">
            <w:pPr>
              <w:rPr>
                <w:b/>
                <w:bCs/>
              </w:rPr>
            </w:pPr>
            <w:r w:rsidRPr="00E26DFA">
              <w:t>Low</w:t>
            </w:r>
          </w:p>
        </w:tc>
        <w:tc>
          <w:tcPr>
            <w:tcW w:w="3776" w:type="dxa"/>
            <w:vAlign w:val="center"/>
          </w:tcPr>
          <w:p w14:paraId="1CBEADDE" w14:textId="49B04DB6" w:rsidR="009C56EF" w:rsidRDefault="009C56EF" w:rsidP="009C56EF">
            <w:pPr>
              <w:rPr>
                <w:b/>
                <w:bCs/>
              </w:rPr>
            </w:pPr>
            <w:r w:rsidRPr="00E26DFA">
              <w:t>PMP is a living document; annual review scheduled</w:t>
            </w:r>
          </w:p>
        </w:tc>
      </w:tr>
    </w:tbl>
    <w:p w14:paraId="2AE31A2C" w14:textId="77777777" w:rsidR="009C56EF" w:rsidRDefault="009C56EF" w:rsidP="00E26DFA">
      <w:pPr>
        <w:spacing w:after="0"/>
        <w:rPr>
          <w:b/>
          <w:bCs/>
        </w:rPr>
      </w:pPr>
    </w:p>
    <w:p w14:paraId="48DFDB37" w14:textId="020C3F40" w:rsidR="00E26DFA" w:rsidRDefault="00E26DFA" w:rsidP="00E26DFA">
      <w:pPr>
        <w:spacing w:after="0"/>
        <w:rPr>
          <w:b/>
          <w:bCs/>
        </w:rPr>
      </w:pPr>
      <w:r w:rsidRPr="00E26DFA">
        <w:rPr>
          <w:b/>
          <w:bCs/>
        </w:rPr>
        <w:t>11.2 Known Technical Debt at Launch</w:t>
      </w:r>
    </w:p>
    <w:tbl>
      <w:tblPr>
        <w:tblStyle w:val="TableGrid"/>
        <w:tblW w:w="0" w:type="auto"/>
        <w:tblLook w:val="04A0" w:firstRow="1" w:lastRow="0" w:firstColumn="1" w:lastColumn="0" w:noHBand="0" w:noVBand="1"/>
      </w:tblPr>
      <w:tblGrid>
        <w:gridCol w:w="3005"/>
        <w:gridCol w:w="3005"/>
        <w:gridCol w:w="3006"/>
      </w:tblGrid>
      <w:tr w:rsidR="009C56EF" w14:paraId="6E673E33" w14:textId="77777777" w:rsidTr="009C56EF">
        <w:trPr>
          <w:trHeight w:val="397"/>
        </w:trPr>
        <w:tc>
          <w:tcPr>
            <w:tcW w:w="3005" w:type="dxa"/>
            <w:shd w:val="clear" w:color="auto" w:fill="D9D9D9" w:themeFill="background1" w:themeFillShade="D9"/>
            <w:vAlign w:val="center"/>
          </w:tcPr>
          <w:p w14:paraId="5883551B" w14:textId="59E5DB5F" w:rsidR="009C56EF" w:rsidRDefault="009C56EF" w:rsidP="009C56EF">
            <w:pPr>
              <w:rPr>
                <w:b/>
                <w:bCs/>
              </w:rPr>
            </w:pPr>
            <w:r w:rsidRPr="00E26DFA">
              <w:rPr>
                <w:b/>
                <w:bCs/>
              </w:rPr>
              <w:t>Debt</w:t>
            </w:r>
          </w:p>
        </w:tc>
        <w:tc>
          <w:tcPr>
            <w:tcW w:w="3005" w:type="dxa"/>
            <w:shd w:val="clear" w:color="auto" w:fill="D9D9D9" w:themeFill="background1" w:themeFillShade="D9"/>
            <w:vAlign w:val="center"/>
          </w:tcPr>
          <w:p w14:paraId="4164D928" w14:textId="621DBF80" w:rsidR="009C56EF" w:rsidRDefault="009C56EF" w:rsidP="009C56EF">
            <w:pPr>
              <w:rPr>
                <w:b/>
                <w:bCs/>
              </w:rPr>
            </w:pPr>
            <w:r w:rsidRPr="00E26DFA">
              <w:rPr>
                <w:b/>
                <w:bCs/>
              </w:rPr>
              <w:t>Reason accepted</w:t>
            </w:r>
          </w:p>
        </w:tc>
        <w:tc>
          <w:tcPr>
            <w:tcW w:w="3006" w:type="dxa"/>
            <w:shd w:val="clear" w:color="auto" w:fill="D9D9D9" w:themeFill="background1" w:themeFillShade="D9"/>
            <w:vAlign w:val="center"/>
          </w:tcPr>
          <w:p w14:paraId="54EBA008" w14:textId="2A48723C" w:rsidR="009C56EF" w:rsidRDefault="009C56EF" w:rsidP="009C56EF">
            <w:pPr>
              <w:rPr>
                <w:b/>
                <w:bCs/>
              </w:rPr>
            </w:pPr>
            <w:r w:rsidRPr="00E26DFA">
              <w:rPr>
                <w:b/>
                <w:bCs/>
              </w:rPr>
              <w:t>Planned resolution</w:t>
            </w:r>
          </w:p>
        </w:tc>
      </w:tr>
      <w:tr w:rsidR="009C56EF" w14:paraId="1B9B1E80" w14:textId="77777777" w:rsidTr="0024344C">
        <w:tc>
          <w:tcPr>
            <w:tcW w:w="3005" w:type="dxa"/>
            <w:vAlign w:val="center"/>
          </w:tcPr>
          <w:p w14:paraId="09CA2EEE" w14:textId="75B84F8B" w:rsidR="009C56EF" w:rsidRDefault="009C56EF" w:rsidP="009C56EF">
            <w:pPr>
              <w:rPr>
                <w:b/>
                <w:bCs/>
              </w:rPr>
            </w:pPr>
            <w:r w:rsidRPr="00E26DFA">
              <w:t>No HKCP register API integration</w:t>
            </w:r>
          </w:p>
        </w:tc>
        <w:tc>
          <w:tcPr>
            <w:tcW w:w="3005" w:type="dxa"/>
            <w:vAlign w:val="center"/>
          </w:tcPr>
          <w:p w14:paraId="2C771271" w14:textId="3AD0720B" w:rsidR="009C56EF" w:rsidRDefault="009C56EF" w:rsidP="009C56EF">
            <w:pPr>
              <w:rPr>
                <w:b/>
                <w:bCs/>
              </w:rPr>
            </w:pPr>
            <w:r w:rsidRPr="00E26DFA">
              <w:t>HKCP has not published one; email prepared file is the current channel</w:t>
            </w:r>
          </w:p>
        </w:tc>
        <w:tc>
          <w:tcPr>
            <w:tcW w:w="3006" w:type="dxa"/>
            <w:vAlign w:val="center"/>
          </w:tcPr>
          <w:p w14:paraId="6F0B3271" w14:textId="69B3F539" w:rsidR="009C56EF" w:rsidRDefault="009C56EF" w:rsidP="009C56EF">
            <w:pPr>
              <w:rPr>
                <w:b/>
                <w:bCs/>
              </w:rPr>
            </w:pPr>
            <w:r w:rsidRPr="00E26DFA">
              <w:t>Integrate when HKCP publishes API</w:t>
            </w:r>
          </w:p>
        </w:tc>
      </w:tr>
      <w:tr w:rsidR="009C56EF" w14:paraId="450447CC" w14:textId="77777777" w:rsidTr="0024344C">
        <w:tc>
          <w:tcPr>
            <w:tcW w:w="3005" w:type="dxa"/>
            <w:vAlign w:val="center"/>
          </w:tcPr>
          <w:p w14:paraId="28EDDB4F" w14:textId="37D374C2" w:rsidR="009C56EF" w:rsidRDefault="009C56EF" w:rsidP="009C56EF">
            <w:pPr>
              <w:rPr>
                <w:b/>
                <w:bCs/>
              </w:rPr>
            </w:pPr>
            <w:r w:rsidRPr="00E26DFA">
              <w:t>PPTX parser deferred</w:t>
            </w:r>
          </w:p>
        </w:tc>
        <w:tc>
          <w:tcPr>
            <w:tcW w:w="3005" w:type="dxa"/>
            <w:vAlign w:val="center"/>
          </w:tcPr>
          <w:p w14:paraId="48033220" w14:textId="46330347" w:rsidR="009C56EF" w:rsidRDefault="009C56EF" w:rsidP="009C56EF">
            <w:pPr>
              <w:rPr>
                <w:b/>
                <w:bCs/>
              </w:rPr>
            </w:pPr>
            <w:r w:rsidRPr="00E26DFA">
              <w:t>Deciding between three vendors; not blocking launch</w:t>
            </w:r>
          </w:p>
        </w:tc>
        <w:tc>
          <w:tcPr>
            <w:tcW w:w="3006" w:type="dxa"/>
            <w:vAlign w:val="center"/>
          </w:tcPr>
          <w:p w14:paraId="3DA6D9F4" w14:textId="2E119B9A" w:rsidR="009C56EF" w:rsidRDefault="009C56EF" w:rsidP="009C56EF">
            <w:pPr>
              <w:rPr>
                <w:b/>
                <w:bCs/>
              </w:rPr>
            </w:pPr>
            <w:r w:rsidRPr="00E26DFA">
              <w:t>Sub batch 0.4 or phase 2</w:t>
            </w:r>
          </w:p>
        </w:tc>
      </w:tr>
      <w:tr w:rsidR="009C56EF" w14:paraId="42F40113" w14:textId="77777777" w:rsidTr="0024344C">
        <w:tc>
          <w:tcPr>
            <w:tcW w:w="3005" w:type="dxa"/>
            <w:vAlign w:val="center"/>
          </w:tcPr>
          <w:p w14:paraId="50433500" w14:textId="748B307E" w:rsidR="009C56EF" w:rsidRDefault="009C56EF" w:rsidP="009C56EF">
            <w:pPr>
              <w:rPr>
                <w:b/>
                <w:bCs/>
              </w:rPr>
            </w:pPr>
            <w:r w:rsidRPr="00E26DFA">
              <w:t>Single region deployment</w:t>
            </w:r>
          </w:p>
        </w:tc>
        <w:tc>
          <w:tcPr>
            <w:tcW w:w="3005" w:type="dxa"/>
            <w:vAlign w:val="center"/>
          </w:tcPr>
          <w:p w14:paraId="3D551D50" w14:textId="1AD051E7" w:rsidR="009C56EF" w:rsidRDefault="009C56EF" w:rsidP="009C56EF">
            <w:pPr>
              <w:rPr>
                <w:b/>
                <w:bCs/>
              </w:rPr>
            </w:pPr>
            <w:r w:rsidRPr="00E26DFA">
              <w:t>HK only launch does not need multi region</w:t>
            </w:r>
          </w:p>
        </w:tc>
        <w:tc>
          <w:tcPr>
            <w:tcW w:w="3006" w:type="dxa"/>
            <w:vAlign w:val="center"/>
          </w:tcPr>
          <w:p w14:paraId="05525783" w14:textId="44E2D5C5" w:rsidR="009C56EF" w:rsidRDefault="009C56EF" w:rsidP="009C56EF">
            <w:pPr>
              <w:rPr>
                <w:b/>
                <w:bCs/>
              </w:rPr>
            </w:pPr>
            <w:r w:rsidRPr="00E26DFA">
              <w:t>AU launch triggers second region</w:t>
            </w:r>
          </w:p>
        </w:tc>
      </w:tr>
      <w:tr w:rsidR="009C56EF" w14:paraId="72511C56" w14:textId="77777777" w:rsidTr="0024344C">
        <w:tc>
          <w:tcPr>
            <w:tcW w:w="3005" w:type="dxa"/>
            <w:vAlign w:val="center"/>
          </w:tcPr>
          <w:p w14:paraId="25DA107E" w14:textId="4D2FD203" w:rsidR="009C56EF" w:rsidRDefault="009C56EF" w:rsidP="009C56EF">
            <w:pPr>
              <w:rPr>
                <w:b/>
                <w:bCs/>
              </w:rPr>
            </w:pPr>
            <w:r w:rsidRPr="00E26DFA">
              <w:t>Manual auditor invitation</w:t>
            </w:r>
          </w:p>
        </w:tc>
        <w:tc>
          <w:tcPr>
            <w:tcW w:w="3005" w:type="dxa"/>
            <w:vAlign w:val="center"/>
          </w:tcPr>
          <w:p w14:paraId="39B77C67" w14:textId="3E98A910" w:rsidR="009C56EF" w:rsidRDefault="009C56EF" w:rsidP="009C56EF">
            <w:pPr>
              <w:rPr>
                <w:b/>
                <w:bCs/>
              </w:rPr>
            </w:pPr>
            <w:r w:rsidRPr="00E26DFA">
              <w:t>Volume expected low at launch</w:t>
            </w:r>
          </w:p>
        </w:tc>
        <w:tc>
          <w:tcPr>
            <w:tcW w:w="3006" w:type="dxa"/>
            <w:vAlign w:val="center"/>
          </w:tcPr>
          <w:p w14:paraId="4F2C51F6" w14:textId="019A9AD7" w:rsidR="009C56EF" w:rsidRDefault="009C56EF" w:rsidP="009C56EF">
            <w:pPr>
              <w:rPr>
                <w:b/>
                <w:bCs/>
              </w:rPr>
            </w:pPr>
            <w:r w:rsidRPr="00E26DFA">
              <w:t>Automate invitation flow in year 2</w:t>
            </w:r>
          </w:p>
        </w:tc>
      </w:tr>
      <w:tr w:rsidR="009C56EF" w14:paraId="6992451C" w14:textId="77777777" w:rsidTr="0024344C">
        <w:tc>
          <w:tcPr>
            <w:tcW w:w="3005" w:type="dxa"/>
            <w:vAlign w:val="center"/>
          </w:tcPr>
          <w:p w14:paraId="2CB90482" w14:textId="2332DD49" w:rsidR="009C56EF" w:rsidRDefault="009C56EF" w:rsidP="009C56EF">
            <w:pPr>
              <w:rPr>
                <w:b/>
                <w:bCs/>
              </w:rPr>
            </w:pPr>
            <w:r w:rsidRPr="00E26DFA">
              <w:t>No unauthenticated verification portal</w:t>
            </w:r>
          </w:p>
        </w:tc>
        <w:tc>
          <w:tcPr>
            <w:tcW w:w="3005" w:type="dxa"/>
            <w:vAlign w:val="center"/>
          </w:tcPr>
          <w:p w14:paraId="50EEAD0B" w14:textId="715FEF51" w:rsidR="009C56EF" w:rsidRDefault="009C56EF" w:rsidP="009C56EF">
            <w:pPr>
              <w:rPr>
                <w:b/>
                <w:bCs/>
              </w:rPr>
            </w:pPr>
            <w:r w:rsidRPr="00E26DFA">
              <w:t>Auditor portal is the launch channel</w:t>
            </w:r>
          </w:p>
        </w:tc>
        <w:tc>
          <w:tcPr>
            <w:tcW w:w="3006" w:type="dxa"/>
            <w:vAlign w:val="center"/>
          </w:tcPr>
          <w:p w14:paraId="6F715337" w14:textId="086CEBCE" w:rsidR="009C56EF" w:rsidRDefault="009C56EF" w:rsidP="009C56EF">
            <w:pPr>
              <w:rPr>
                <w:b/>
                <w:bCs/>
              </w:rPr>
            </w:pPr>
            <w:r w:rsidRPr="00E26DFA">
              <w:t>Reintroduce in phase 2 when third party verification demand emerges</w:t>
            </w:r>
          </w:p>
        </w:tc>
      </w:tr>
      <w:tr w:rsidR="009C56EF" w14:paraId="76526400" w14:textId="77777777" w:rsidTr="0024344C">
        <w:tc>
          <w:tcPr>
            <w:tcW w:w="3005" w:type="dxa"/>
            <w:vAlign w:val="center"/>
          </w:tcPr>
          <w:p w14:paraId="1862D99B" w14:textId="559EF2F6" w:rsidR="009C56EF" w:rsidRDefault="009C56EF" w:rsidP="009C56EF">
            <w:pPr>
              <w:rPr>
                <w:b/>
                <w:bCs/>
              </w:rPr>
            </w:pPr>
            <w:r w:rsidRPr="00E26DFA">
              <w:t>No sponsored recommendations</w:t>
            </w:r>
          </w:p>
        </w:tc>
        <w:tc>
          <w:tcPr>
            <w:tcW w:w="3005" w:type="dxa"/>
            <w:vAlign w:val="center"/>
          </w:tcPr>
          <w:p w14:paraId="2342C6AF" w14:textId="4DDB98E3" w:rsidR="009C56EF" w:rsidRDefault="009C56EF" w:rsidP="009C56EF">
            <w:pPr>
              <w:rPr>
                <w:b/>
                <w:bCs/>
              </w:rPr>
            </w:pPr>
            <w:r w:rsidRPr="00E26DFA">
              <w:t>Deferred paid feature</w:t>
            </w:r>
          </w:p>
        </w:tc>
        <w:tc>
          <w:tcPr>
            <w:tcW w:w="3006" w:type="dxa"/>
            <w:vAlign w:val="center"/>
          </w:tcPr>
          <w:p w14:paraId="53CCE3F7" w14:textId="7C852E47" w:rsidR="009C56EF" w:rsidRDefault="009C56EF" w:rsidP="009C56EF">
            <w:pPr>
              <w:rPr>
                <w:b/>
                <w:bCs/>
              </w:rPr>
            </w:pPr>
            <w:r w:rsidRPr="00E26DFA">
              <w:t>Phase 2</w:t>
            </w:r>
          </w:p>
        </w:tc>
      </w:tr>
    </w:tbl>
    <w:p w14:paraId="0477C6A4" w14:textId="77777777" w:rsidR="009C56EF" w:rsidRDefault="009C56EF" w:rsidP="00E26DFA">
      <w:pPr>
        <w:spacing w:after="0"/>
        <w:rPr>
          <w:b/>
          <w:bCs/>
        </w:rPr>
      </w:pPr>
    </w:p>
    <w:p w14:paraId="619AC855" w14:textId="79065F02" w:rsidR="00E26DFA" w:rsidRDefault="00E26DFA" w:rsidP="00E26DFA">
      <w:pPr>
        <w:spacing w:after="0"/>
        <w:rPr>
          <w:b/>
          <w:bCs/>
        </w:rPr>
      </w:pPr>
      <w:r w:rsidRPr="00E26DFA">
        <w:rPr>
          <w:b/>
          <w:bCs/>
        </w:rPr>
        <w:lastRenderedPageBreak/>
        <w:t>12. Glossary</w:t>
      </w:r>
    </w:p>
    <w:tbl>
      <w:tblPr>
        <w:tblStyle w:val="TableGrid"/>
        <w:tblW w:w="0" w:type="auto"/>
        <w:tblLook w:val="04A0" w:firstRow="1" w:lastRow="0" w:firstColumn="1" w:lastColumn="0" w:noHBand="0" w:noVBand="1"/>
      </w:tblPr>
      <w:tblGrid>
        <w:gridCol w:w="2405"/>
        <w:gridCol w:w="6611"/>
      </w:tblGrid>
      <w:tr w:rsidR="009C56EF" w14:paraId="40D6B6AA" w14:textId="77777777" w:rsidTr="009C56EF">
        <w:trPr>
          <w:trHeight w:val="397"/>
        </w:trPr>
        <w:tc>
          <w:tcPr>
            <w:tcW w:w="2405" w:type="dxa"/>
            <w:shd w:val="clear" w:color="auto" w:fill="D9D9D9" w:themeFill="background1" w:themeFillShade="D9"/>
            <w:vAlign w:val="center"/>
          </w:tcPr>
          <w:p w14:paraId="6A8F8423" w14:textId="4351D2CB" w:rsidR="009C56EF" w:rsidRDefault="009C56EF" w:rsidP="009C56EF">
            <w:pPr>
              <w:rPr>
                <w:b/>
                <w:bCs/>
              </w:rPr>
            </w:pPr>
            <w:r w:rsidRPr="00E26DFA">
              <w:rPr>
                <w:b/>
                <w:bCs/>
              </w:rPr>
              <w:t>Term</w:t>
            </w:r>
          </w:p>
        </w:tc>
        <w:tc>
          <w:tcPr>
            <w:tcW w:w="6611" w:type="dxa"/>
            <w:shd w:val="clear" w:color="auto" w:fill="D9D9D9" w:themeFill="background1" w:themeFillShade="D9"/>
            <w:vAlign w:val="center"/>
          </w:tcPr>
          <w:p w14:paraId="1ECD30D2" w14:textId="35108D30" w:rsidR="009C56EF" w:rsidRDefault="009C56EF" w:rsidP="009C56EF">
            <w:pPr>
              <w:rPr>
                <w:b/>
                <w:bCs/>
              </w:rPr>
            </w:pPr>
            <w:r w:rsidRPr="00E26DFA">
              <w:rPr>
                <w:b/>
                <w:bCs/>
              </w:rPr>
              <w:t>Definition</w:t>
            </w:r>
          </w:p>
        </w:tc>
      </w:tr>
      <w:tr w:rsidR="009C56EF" w14:paraId="769FDF38" w14:textId="77777777" w:rsidTr="009C56EF">
        <w:tc>
          <w:tcPr>
            <w:tcW w:w="2405" w:type="dxa"/>
            <w:vAlign w:val="center"/>
          </w:tcPr>
          <w:p w14:paraId="082A7173" w14:textId="2A7A25D8" w:rsidR="009C56EF" w:rsidRDefault="009C56EF" w:rsidP="009C56EF">
            <w:pPr>
              <w:rPr>
                <w:b/>
                <w:bCs/>
              </w:rPr>
            </w:pPr>
            <w:r w:rsidRPr="00E26DFA">
              <w:rPr>
                <w:b/>
                <w:bCs/>
              </w:rPr>
              <w:t>ADR</w:t>
            </w:r>
          </w:p>
        </w:tc>
        <w:tc>
          <w:tcPr>
            <w:tcW w:w="6611" w:type="dxa"/>
            <w:vAlign w:val="center"/>
          </w:tcPr>
          <w:p w14:paraId="5F4F0C83" w14:textId="2B0A9980" w:rsidR="009C56EF" w:rsidRDefault="009C56EF" w:rsidP="009C56EF">
            <w:pPr>
              <w:jc w:val="both"/>
              <w:rPr>
                <w:b/>
                <w:bCs/>
              </w:rPr>
            </w:pPr>
            <w:r w:rsidRPr="00E26DFA">
              <w:t>Architecture Decision Record. RFC style document capturing an architectural decision, its context, and its consequences.</w:t>
            </w:r>
          </w:p>
        </w:tc>
      </w:tr>
      <w:tr w:rsidR="009C56EF" w14:paraId="164AB5A8" w14:textId="77777777" w:rsidTr="009C56EF">
        <w:tc>
          <w:tcPr>
            <w:tcW w:w="2405" w:type="dxa"/>
            <w:vAlign w:val="center"/>
          </w:tcPr>
          <w:p w14:paraId="6E435B2E" w14:textId="50AF88A8" w:rsidR="009C56EF" w:rsidRDefault="009C56EF" w:rsidP="009C56EF">
            <w:pPr>
              <w:rPr>
                <w:b/>
                <w:bCs/>
              </w:rPr>
            </w:pPr>
            <w:r w:rsidRPr="00E26DFA">
              <w:rPr>
                <w:b/>
                <w:bCs/>
              </w:rPr>
              <w:t>Accreditation</w:t>
            </w:r>
          </w:p>
        </w:tc>
        <w:tc>
          <w:tcPr>
            <w:tcW w:w="6611" w:type="dxa"/>
            <w:vAlign w:val="center"/>
          </w:tcPr>
          <w:p w14:paraId="290DED06" w14:textId="791A87F8" w:rsidR="009C56EF" w:rsidRDefault="009C56EF" w:rsidP="009C56EF">
            <w:pPr>
              <w:jc w:val="both"/>
              <w:rPr>
                <w:b/>
                <w:bCs/>
              </w:rPr>
            </w:pPr>
            <w:r w:rsidRPr="00E26DFA">
              <w:t>Confirmation by an accrediting body that an event qualifies for a defined quota of CPD credit under specified categories.</w:t>
            </w:r>
          </w:p>
        </w:tc>
      </w:tr>
      <w:tr w:rsidR="009C56EF" w14:paraId="459A80FE" w14:textId="77777777" w:rsidTr="009C56EF">
        <w:tc>
          <w:tcPr>
            <w:tcW w:w="2405" w:type="dxa"/>
            <w:vAlign w:val="center"/>
          </w:tcPr>
          <w:p w14:paraId="4B27A388" w14:textId="09DF275D" w:rsidR="009C56EF" w:rsidRDefault="009C56EF" w:rsidP="009C56EF">
            <w:pPr>
              <w:rPr>
                <w:b/>
                <w:bCs/>
              </w:rPr>
            </w:pPr>
            <w:r w:rsidRPr="00E26DFA">
              <w:rPr>
                <w:b/>
                <w:bCs/>
              </w:rPr>
              <w:t>Accrediting body</w:t>
            </w:r>
          </w:p>
        </w:tc>
        <w:tc>
          <w:tcPr>
            <w:tcW w:w="6611" w:type="dxa"/>
            <w:vAlign w:val="center"/>
          </w:tcPr>
          <w:p w14:paraId="4AB96668" w14:textId="50F5CE69" w:rsidR="009C56EF" w:rsidRDefault="009C56EF" w:rsidP="009C56EF">
            <w:pPr>
              <w:jc w:val="both"/>
              <w:rPr>
                <w:b/>
                <w:bCs/>
              </w:rPr>
            </w:pPr>
            <w:r w:rsidRPr="00E26DFA">
              <w:t>An organisation that defines CPD requirements for its members and confirms events as eligible for credit. Examples: HKCP, MCHK, HKIE.</w:t>
            </w:r>
          </w:p>
        </w:tc>
      </w:tr>
      <w:tr w:rsidR="009C56EF" w14:paraId="76CD00D4" w14:textId="77777777" w:rsidTr="009C56EF">
        <w:tc>
          <w:tcPr>
            <w:tcW w:w="2405" w:type="dxa"/>
            <w:vAlign w:val="center"/>
          </w:tcPr>
          <w:p w14:paraId="5353689D" w14:textId="00FC71C2" w:rsidR="009C56EF" w:rsidRDefault="009C56EF" w:rsidP="009C56EF">
            <w:pPr>
              <w:rPr>
                <w:b/>
                <w:bCs/>
              </w:rPr>
            </w:pPr>
            <w:r w:rsidRPr="00E26DFA">
              <w:rPr>
                <w:b/>
                <w:bCs/>
              </w:rPr>
              <w:t>arc42</w:t>
            </w:r>
          </w:p>
        </w:tc>
        <w:tc>
          <w:tcPr>
            <w:tcW w:w="6611" w:type="dxa"/>
            <w:vAlign w:val="center"/>
          </w:tcPr>
          <w:p w14:paraId="41E12ECB" w14:textId="6FA4CA42" w:rsidR="009C56EF" w:rsidRDefault="009C56EF" w:rsidP="009C56EF">
            <w:pPr>
              <w:jc w:val="both"/>
              <w:rPr>
                <w:b/>
                <w:bCs/>
              </w:rPr>
            </w:pPr>
            <w:r w:rsidRPr="00E26DFA">
              <w:t>An open template for architecture documentation, used here for the SAD.</w:t>
            </w:r>
          </w:p>
        </w:tc>
      </w:tr>
      <w:tr w:rsidR="009C56EF" w14:paraId="183B43BA" w14:textId="77777777" w:rsidTr="009C56EF">
        <w:tc>
          <w:tcPr>
            <w:tcW w:w="2405" w:type="dxa"/>
            <w:vAlign w:val="center"/>
          </w:tcPr>
          <w:p w14:paraId="31A5B21D" w14:textId="1FF03B51" w:rsidR="009C56EF" w:rsidRDefault="009C56EF" w:rsidP="009C56EF">
            <w:pPr>
              <w:rPr>
                <w:b/>
                <w:bCs/>
              </w:rPr>
            </w:pPr>
            <w:r w:rsidRPr="00E26DFA">
              <w:rPr>
                <w:b/>
                <w:bCs/>
              </w:rPr>
              <w:t>BLS</w:t>
            </w:r>
          </w:p>
        </w:tc>
        <w:tc>
          <w:tcPr>
            <w:tcW w:w="6611" w:type="dxa"/>
            <w:vAlign w:val="center"/>
          </w:tcPr>
          <w:p w14:paraId="3CAEC7FF" w14:textId="5E2062AC" w:rsidR="009C56EF" w:rsidRDefault="009C56EF" w:rsidP="009C56EF">
            <w:pPr>
              <w:jc w:val="both"/>
              <w:rPr>
                <w:b/>
                <w:bCs/>
              </w:rPr>
            </w:pPr>
            <w:r w:rsidRPr="00E26DFA">
              <w:t>Basic Life Support. A short cycle first aid style certification.</w:t>
            </w:r>
          </w:p>
        </w:tc>
      </w:tr>
      <w:tr w:rsidR="009C56EF" w14:paraId="3669D62B" w14:textId="77777777" w:rsidTr="009C56EF">
        <w:tc>
          <w:tcPr>
            <w:tcW w:w="2405" w:type="dxa"/>
            <w:vAlign w:val="center"/>
          </w:tcPr>
          <w:p w14:paraId="3121B1AC" w14:textId="1B764EEE" w:rsidR="009C56EF" w:rsidRDefault="009C56EF" w:rsidP="009C56EF">
            <w:pPr>
              <w:rPr>
                <w:b/>
                <w:bCs/>
              </w:rPr>
            </w:pPr>
            <w:proofErr w:type="spellStart"/>
            <w:r w:rsidRPr="00E26DFA">
              <w:rPr>
                <w:b/>
                <w:bCs/>
              </w:rPr>
              <w:t>CoI</w:t>
            </w:r>
            <w:proofErr w:type="spellEnd"/>
          </w:p>
        </w:tc>
        <w:tc>
          <w:tcPr>
            <w:tcW w:w="6611" w:type="dxa"/>
            <w:vAlign w:val="center"/>
          </w:tcPr>
          <w:p w14:paraId="74A9F005" w14:textId="24BED043" w:rsidR="009C56EF" w:rsidRDefault="009C56EF" w:rsidP="009C56EF">
            <w:pPr>
              <w:jc w:val="both"/>
              <w:rPr>
                <w:b/>
                <w:bCs/>
              </w:rPr>
            </w:pPr>
            <w:r w:rsidRPr="00E26DFA">
              <w:t>Conflict of Interest. Declared by speakers, valid for twelve months in this system.</w:t>
            </w:r>
          </w:p>
        </w:tc>
      </w:tr>
      <w:tr w:rsidR="009C56EF" w14:paraId="24969187" w14:textId="77777777" w:rsidTr="009C56EF">
        <w:tc>
          <w:tcPr>
            <w:tcW w:w="2405" w:type="dxa"/>
            <w:vAlign w:val="center"/>
          </w:tcPr>
          <w:p w14:paraId="154A0E42" w14:textId="47485EF9" w:rsidR="009C56EF" w:rsidRDefault="009C56EF" w:rsidP="009C56EF">
            <w:pPr>
              <w:rPr>
                <w:b/>
                <w:bCs/>
              </w:rPr>
            </w:pPr>
            <w:r w:rsidRPr="00E26DFA">
              <w:rPr>
                <w:b/>
                <w:bCs/>
              </w:rPr>
              <w:t>CPD</w:t>
            </w:r>
          </w:p>
        </w:tc>
        <w:tc>
          <w:tcPr>
            <w:tcW w:w="6611" w:type="dxa"/>
            <w:vAlign w:val="center"/>
          </w:tcPr>
          <w:p w14:paraId="5511BD43" w14:textId="3E705EFB" w:rsidR="009C56EF" w:rsidRDefault="009C56EF" w:rsidP="009C56EF">
            <w:pPr>
              <w:jc w:val="both"/>
              <w:rPr>
                <w:b/>
                <w:bCs/>
              </w:rPr>
            </w:pPr>
            <w:r w:rsidRPr="00E26DFA">
              <w:t>Continuing Professional Development. Sometimes called CME (Continuing Medical Education) or CE (Continuing Education) in equivalent contexts.</w:t>
            </w:r>
          </w:p>
        </w:tc>
      </w:tr>
      <w:tr w:rsidR="009C56EF" w14:paraId="6F9E1942" w14:textId="77777777" w:rsidTr="009C56EF">
        <w:tc>
          <w:tcPr>
            <w:tcW w:w="2405" w:type="dxa"/>
            <w:vAlign w:val="center"/>
          </w:tcPr>
          <w:p w14:paraId="3F59A7E2" w14:textId="77F8ABEE" w:rsidR="009C56EF" w:rsidRDefault="009C56EF" w:rsidP="009C56EF">
            <w:pPr>
              <w:rPr>
                <w:b/>
                <w:bCs/>
              </w:rPr>
            </w:pPr>
            <w:r w:rsidRPr="00E26DFA">
              <w:rPr>
                <w:b/>
                <w:bCs/>
              </w:rPr>
              <w:t>DID</w:t>
            </w:r>
          </w:p>
        </w:tc>
        <w:tc>
          <w:tcPr>
            <w:tcW w:w="6611" w:type="dxa"/>
            <w:vAlign w:val="center"/>
          </w:tcPr>
          <w:p w14:paraId="6D8A59A6" w14:textId="19E8C71E" w:rsidR="009C56EF" w:rsidRDefault="009C56EF" w:rsidP="009C56EF">
            <w:pPr>
              <w:jc w:val="both"/>
              <w:rPr>
                <w:b/>
                <w:bCs/>
              </w:rPr>
            </w:pPr>
            <w:r w:rsidRPr="00E26DFA">
              <w:t xml:space="preserve">Decentralised Identifier, part of the W3C VC ecosystem. This system uses </w:t>
            </w:r>
            <w:proofErr w:type="spellStart"/>
            <w:proofErr w:type="gramStart"/>
            <w:r w:rsidRPr="00E26DFA">
              <w:t>DID:web</w:t>
            </w:r>
            <w:proofErr w:type="spellEnd"/>
            <w:proofErr w:type="gramEnd"/>
            <w:r w:rsidRPr="00E26DFA">
              <w:t xml:space="preserve"> for the issuer identifier.</w:t>
            </w:r>
          </w:p>
        </w:tc>
      </w:tr>
      <w:tr w:rsidR="009C56EF" w14:paraId="51656E59" w14:textId="77777777" w:rsidTr="009C56EF">
        <w:tc>
          <w:tcPr>
            <w:tcW w:w="2405" w:type="dxa"/>
            <w:vAlign w:val="center"/>
          </w:tcPr>
          <w:p w14:paraId="1F3BDECE" w14:textId="122B94E8" w:rsidR="009C56EF" w:rsidRDefault="009C56EF" w:rsidP="009C56EF">
            <w:pPr>
              <w:rPr>
                <w:b/>
                <w:bCs/>
              </w:rPr>
            </w:pPr>
            <w:r w:rsidRPr="00E26DFA">
              <w:rPr>
                <w:b/>
                <w:bCs/>
              </w:rPr>
              <w:t>DPA</w:t>
            </w:r>
          </w:p>
        </w:tc>
        <w:tc>
          <w:tcPr>
            <w:tcW w:w="6611" w:type="dxa"/>
            <w:vAlign w:val="center"/>
          </w:tcPr>
          <w:p w14:paraId="56DF58FB" w14:textId="2CFC34F1" w:rsidR="009C56EF" w:rsidRDefault="009C56EF" w:rsidP="009C56EF">
            <w:pPr>
              <w:jc w:val="both"/>
              <w:rPr>
                <w:b/>
                <w:bCs/>
              </w:rPr>
            </w:pPr>
            <w:r w:rsidRPr="00E26DFA">
              <w:t>Data Processing Agreement, a legal contract between data controller and data processor under privacy regulation.</w:t>
            </w:r>
          </w:p>
        </w:tc>
      </w:tr>
      <w:tr w:rsidR="009C56EF" w14:paraId="582844E4" w14:textId="77777777" w:rsidTr="009C56EF">
        <w:tc>
          <w:tcPr>
            <w:tcW w:w="2405" w:type="dxa"/>
            <w:vAlign w:val="center"/>
          </w:tcPr>
          <w:p w14:paraId="3B472C04" w14:textId="6287BEEA" w:rsidR="009C56EF" w:rsidRDefault="009C56EF" w:rsidP="009C56EF">
            <w:pPr>
              <w:rPr>
                <w:b/>
                <w:bCs/>
              </w:rPr>
            </w:pPr>
            <w:r w:rsidRPr="00E26DFA">
              <w:rPr>
                <w:b/>
                <w:bCs/>
              </w:rPr>
              <w:t>DSR</w:t>
            </w:r>
          </w:p>
        </w:tc>
        <w:tc>
          <w:tcPr>
            <w:tcW w:w="6611" w:type="dxa"/>
            <w:vAlign w:val="center"/>
          </w:tcPr>
          <w:p w14:paraId="34706D92" w14:textId="0CB40E26" w:rsidR="009C56EF" w:rsidRDefault="009C56EF" w:rsidP="009C56EF">
            <w:pPr>
              <w:jc w:val="both"/>
              <w:rPr>
                <w:b/>
                <w:bCs/>
              </w:rPr>
            </w:pPr>
            <w:r w:rsidRPr="00E26DFA">
              <w:t>Data Subject Request. Access, rectification, erasure, restriction, or objection request under privacy regulation.</w:t>
            </w:r>
          </w:p>
        </w:tc>
      </w:tr>
      <w:tr w:rsidR="009C56EF" w14:paraId="2C549305" w14:textId="77777777" w:rsidTr="009C56EF">
        <w:tc>
          <w:tcPr>
            <w:tcW w:w="2405" w:type="dxa"/>
            <w:vAlign w:val="center"/>
          </w:tcPr>
          <w:p w14:paraId="2B52FE71" w14:textId="728F73EF" w:rsidR="009C56EF" w:rsidRDefault="009C56EF" w:rsidP="009C56EF">
            <w:pPr>
              <w:rPr>
                <w:b/>
                <w:bCs/>
              </w:rPr>
            </w:pPr>
            <w:r w:rsidRPr="00E26DFA">
              <w:rPr>
                <w:b/>
                <w:bCs/>
              </w:rPr>
              <w:t>HKAM</w:t>
            </w:r>
          </w:p>
        </w:tc>
        <w:tc>
          <w:tcPr>
            <w:tcW w:w="6611" w:type="dxa"/>
            <w:vAlign w:val="center"/>
          </w:tcPr>
          <w:p w14:paraId="29F80E97" w14:textId="045F9782" w:rsidR="009C56EF" w:rsidRDefault="009C56EF" w:rsidP="009C56EF">
            <w:pPr>
              <w:jc w:val="both"/>
              <w:rPr>
                <w:b/>
                <w:bCs/>
              </w:rPr>
            </w:pPr>
            <w:r w:rsidRPr="00E26DFA">
              <w:t>Hong Kong Academy of Medicine, the statutory body governing specialist medical CPD in Hong Kong.</w:t>
            </w:r>
          </w:p>
        </w:tc>
      </w:tr>
      <w:tr w:rsidR="009C56EF" w14:paraId="45D2D55D" w14:textId="77777777" w:rsidTr="009C56EF">
        <w:tc>
          <w:tcPr>
            <w:tcW w:w="2405" w:type="dxa"/>
            <w:vAlign w:val="center"/>
          </w:tcPr>
          <w:p w14:paraId="4398EA54" w14:textId="6243F71E" w:rsidR="009C56EF" w:rsidRDefault="009C56EF" w:rsidP="009C56EF">
            <w:pPr>
              <w:rPr>
                <w:b/>
                <w:bCs/>
              </w:rPr>
            </w:pPr>
            <w:r w:rsidRPr="00E26DFA">
              <w:rPr>
                <w:b/>
                <w:bCs/>
              </w:rPr>
              <w:t>HKCP</w:t>
            </w:r>
          </w:p>
        </w:tc>
        <w:tc>
          <w:tcPr>
            <w:tcW w:w="6611" w:type="dxa"/>
            <w:vAlign w:val="center"/>
          </w:tcPr>
          <w:p w14:paraId="5C62653E" w14:textId="646C3022" w:rsidR="009C56EF" w:rsidRDefault="009C56EF" w:rsidP="009C56EF">
            <w:pPr>
              <w:jc w:val="both"/>
              <w:rPr>
                <w:b/>
                <w:bCs/>
              </w:rPr>
            </w:pPr>
            <w:r w:rsidRPr="00E26DFA">
              <w:t>Hong Kong College of Physicians, a specialist College under HKAM. Anchor accrediting body at launch.</w:t>
            </w:r>
          </w:p>
        </w:tc>
      </w:tr>
      <w:tr w:rsidR="009C56EF" w14:paraId="21A30E6B" w14:textId="77777777" w:rsidTr="009C56EF">
        <w:tc>
          <w:tcPr>
            <w:tcW w:w="2405" w:type="dxa"/>
            <w:vAlign w:val="center"/>
          </w:tcPr>
          <w:p w14:paraId="44502275" w14:textId="257F7A52" w:rsidR="009C56EF" w:rsidRDefault="009C56EF" w:rsidP="009C56EF">
            <w:pPr>
              <w:rPr>
                <w:b/>
                <w:bCs/>
              </w:rPr>
            </w:pPr>
            <w:r w:rsidRPr="00E26DFA">
              <w:rPr>
                <w:b/>
                <w:bCs/>
              </w:rPr>
              <w:t>HKIE</w:t>
            </w:r>
          </w:p>
        </w:tc>
        <w:tc>
          <w:tcPr>
            <w:tcW w:w="6611" w:type="dxa"/>
            <w:vAlign w:val="center"/>
          </w:tcPr>
          <w:p w14:paraId="5146BBE5" w14:textId="268459D5" w:rsidR="009C56EF" w:rsidRDefault="009C56EF" w:rsidP="009C56EF">
            <w:pPr>
              <w:jc w:val="both"/>
              <w:rPr>
                <w:b/>
                <w:bCs/>
              </w:rPr>
            </w:pPr>
            <w:r w:rsidRPr="00E26DFA">
              <w:t>Hong Kong Institution of Engineers.</w:t>
            </w:r>
          </w:p>
        </w:tc>
      </w:tr>
      <w:tr w:rsidR="009C56EF" w14:paraId="40166E54" w14:textId="77777777" w:rsidTr="009C56EF">
        <w:tc>
          <w:tcPr>
            <w:tcW w:w="2405" w:type="dxa"/>
            <w:vAlign w:val="center"/>
          </w:tcPr>
          <w:p w14:paraId="076CEAA1" w14:textId="3E770324" w:rsidR="009C56EF" w:rsidRDefault="009C56EF" w:rsidP="009C56EF">
            <w:pPr>
              <w:rPr>
                <w:b/>
                <w:bCs/>
              </w:rPr>
            </w:pPr>
            <w:r w:rsidRPr="00E26DFA">
              <w:rPr>
                <w:b/>
                <w:bCs/>
              </w:rPr>
              <w:t>KMS</w:t>
            </w:r>
          </w:p>
        </w:tc>
        <w:tc>
          <w:tcPr>
            <w:tcW w:w="6611" w:type="dxa"/>
            <w:vAlign w:val="center"/>
          </w:tcPr>
          <w:p w14:paraId="7871C819" w14:textId="76C04FD8" w:rsidR="009C56EF" w:rsidRDefault="009C56EF" w:rsidP="009C56EF">
            <w:pPr>
              <w:jc w:val="both"/>
              <w:rPr>
                <w:b/>
                <w:bCs/>
              </w:rPr>
            </w:pPr>
            <w:r w:rsidRPr="00E26DFA">
              <w:t>Key Management Service. AWS KMS is the specific implementation used.</w:t>
            </w:r>
          </w:p>
        </w:tc>
      </w:tr>
      <w:tr w:rsidR="009C56EF" w14:paraId="48C524FA" w14:textId="77777777" w:rsidTr="009C56EF">
        <w:tc>
          <w:tcPr>
            <w:tcW w:w="2405" w:type="dxa"/>
            <w:vAlign w:val="center"/>
          </w:tcPr>
          <w:p w14:paraId="3793611C" w14:textId="4AC41485" w:rsidR="009C56EF" w:rsidRDefault="009C56EF" w:rsidP="009C56EF">
            <w:pPr>
              <w:rPr>
                <w:b/>
                <w:bCs/>
              </w:rPr>
            </w:pPr>
            <w:r w:rsidRPr="00E26DFA">
              <w:rPr>
                <w:b/>
                <w:bCs/>
              </w:rPr>
              <w:t>L1 to L4</w:t>
            </w:r>
          </w:p>
        </w:tc>
        <w:tc>
          <w:tcPr>
            <w:tcW w:w="6611" w:type="dxa"/>
            <w:vAlign w:val="center"/>
          </w:tcPr>
          <w:p w14:paraId="2C014BC9" w14:textId="5F540051" w:rsidR="009C56EF" w:rsidRDefault="009C56EF" w:rsidP="009C56EF">
            <w:pPr>
              <w:jc w:val="both"/>
              <w:rPr>
                <w:b/>
                <w:bCs/>
              </w:rPr>
            </w:pPr>
            <w:r w:rsidRPr="00E26DFA">
              <w:t>Strictness levels of an event: General, Internal Training, Accredited CPD, Regulator Grade.</w:t>
            </w:r>
          </w:p>
        </w:tc>
      </w:tr>
      <w:tr w:rsidR="009C56EF" w14:paraId="484EADDE" w14:textId="77777777" w:rsidTr="009C56EF">
        <w:tc>
          <w:tcPr>
            <w:tcW w:w="2405" w:type="dxa"/>
            <w:vAlign w:val="center"/>
          </w:tcPr>
          <w:p w14:paraId="46C5330B" w14:textId="349D00A3" w:rsidR="009C56EF" w:rsidRDefault="009C56EF" w:rsidP="009C56EF">
            <w:pPr>
              <w:rPr>
                <w:b/>
                <w:bCs/>
              </w:rPr>
            </w:pPr>
            <w:r w:rsidRPr="00E26DFA">
              <w:rPr>
                <w:b/>
                <w:bCs/>
              </w:rPr>
              <w:t>MCHK</w:t>
            </w:r>
          </w:p>
        </w:tc>
        <w:tc>
          <w:tcPr>
            <w:tcW w:w="6611" w:type="dxa"/>
            <w:vAlign w:val="center"/>
          </w:tcPr>
          <w:p w14:paraId="1643F65B" w14:textId="062E458F" w:rsidR="009C56EF" w:rsidRDefault="009C56EF" w:rsidP="009C56EF">
            <w:pPr>
              <w:jc w:val="both"/>
              <w:rPr>
                <w:b/>
                <w:bCs/>
              </w:rPr>
            </w:pPr>
            <w:r w:rsidRPr="00E26DFA">
              <w:t xml:space="preserve">Medical Council of Hong Kong. Runs the </w:t>
            </w:r>
            <w:proofErr w:type="spellStart"/>
            <w:proofErr w:type="gramStart"/>
            <w:r w:rsidRPr="00E26DFA">
              <w:t>non specialist</w:t>
            </w:r>
            <w:proofErr w:type="spellEnd"/>
            <w:proofErr w:type="gramEnd"/>
            <w:r w:rsidRPr="00E26DFA">
              <w:t xml:space="preserve"> CME programme.</w:t>
            </w:r>
          </w:p>
        </w:tc>
      </w:tr>
      <w:tr w:rsidR="009C56EF" w14:paraId="09FCB35B" w14:textId="77777777" w:rsidTr="009C56EF">
        <w:tc>
          <w:tcPr>
            <w:tcW w:w="2405" w:type="dxa"/>
            <w:vAlign w:val="center"/>
          </w:tcPr>
          <w:p w14:paraId="57AB91C9" w14:textId="382F3858" w:rsidR="009C56EF" w:rsidRDefault="009C56EF" w:rsidP="009C56EF">
            <w:pPr>
              <w:rPr>
                <w:b/>
                <w:bCs/>
              </w:rPr>
            </w:pPr>
            <w:r w:rsidRPr="00E26DFA">
              <w:rPr>
                <w:b/>
                <w:bCs/>
              </w:rPr>
              <w:t>MFA</w:t>
            </w:r>
          </w:p>
        </w:tc>
        <w:tc>
          <w:tcPr>
            <w:tcW w:w="6611" w:type="dxa"/>
            <w:vAlign w:val="center"/>
          </w:tcPr>
          <w:p w14:paraId="6C04AA0D" w14:textId="0691670E" w:rsidR="009C56EF" w:rsidRDefault="009C56EF" w:rsidP="009C56EF">
            <w:pPr>
              <w:jc w:val="both"/>
              <w:rPr>
                <w:b/>
                <w:bCs/>
              </w:rPr>
            </w:pPr>
            <w:r w:rsidRPr="00E26DFA">
              <w:t>Multi Factor Authentication. In this system, TOTP based for staff, auditor, and body admin roles.</w:t>
            </w:r>
          </w:p>
        </w:tc>
      </w:tr>
      <w:tr w:rsidR="009C56EF" w14:paraId="48172BC1" w14:textId="77777777" w:rsidTr="009C56EF">
        <w:tc>
          <w:tcPr>
            <w:tcW w:w="2405" w:type="dxa"/>
            <w:vAlign w:val="center"/>
          </w:tcPr>
          <w:p w14:paraId="3E795CA3" w14:textId="132B4AD2" w:rsidR="009C56EF" w:rsidRDefault="009C56EF" w:rsidP="009C56EF">
            <w:pPr>
              <w:rPr>
                <w:b/>
                <w:bCs/>
              </w:rPr>
            </w:pPr>
            <w:r w:rsidRPr="00E26DFA">
              <w:rPr>
                <w:b/>
                <w:bCs/>
              </w:rPr>
              <w:t>OTP</w:t>
            </w:r>
          </w:p>
        </w:tc>
        <w:tc>
          <w:tcPr>
            <w:tcW w:w="6611" w:type="dxa"/>
            <w:vAlign w:val="center"/>
          </w:tcPr>
          <w:p w14:paraId="50E3A3FE" w14:textId="7EE21FBE" w:rsidR="009C56EF" w:rsidRDefault="009C56EF" w:rsidP="009C56EF">
            <w:pPr>
              <w:jc w:val="both"/>
              <w:rPr>
                <w:b/>
                <w:bCs/>
              </w:rPr>
            </w:pPr>
            <w:r w:rsidRPr="00E26DFA">
              <w:t xml:space="preserve">One Time Passcode. Email delivered </w:t>
            </w:r>
            <w:proofErr w:type="gramStart"/>
            <w:r w:rsidRPr="00E26DFA">
              <w:t>six digit</w:t>
            </w:r>
            <w:proofErr w:type="gramEnd"/>
            <w:r w:rsidRPr="00E26DFA">
              <w:t xml:space="preserve"> code for attendee and speaker authentication.</w:t>
            </w:r>
          </w:p>
        </w:tc>
      </w:tr>
      <w:tr w:rsidR="009C56EF" w14:paraId="4BBB05F6" w14:textId="77777777" w:rsidTr="009C56EF">
        <w:tc>
          <w:tcPr>
            <w:tcW w:w="2405" w:type="dxa"/>
            <w:vAlign w:val="center"/>
          </w:tcPr>
          <w:p w14:paraId="3BF654D8" w14:textId="43E8CAD6" w:rsidR="009C56EF" w:rsidRDefault="009C56EF" w:rsidP="009C56EF">
            <w:pPr>
              <w:rPr>
                <w:b/>
                <w:bCs/>
              </w:rPr>
            </w:pPr>
            <w:r w:rsidRPr="00E26DFA">
              <w:rPr>
                <w:b/>
                <w:bCs/>
              </w:rPr>
              <w:t>PDPO</w:t>
            </w:r>
          </w:p>
        </w:tc>
        <w:tc>
          <w:tcPr>
            <w:tcW w:w="6611" w:type="dxa"/>
            <w:vAlign w:val="center"/>
          </w:tcPr>
          <w:p w14:paraId="7421B21D" w14:textId="54BA55AC" w:rsidR="009C56EF" w:rsidRDefault="009C56EF" w:rsidP="009C56EF">
            <w:pPr>
              <w:jc w:val="both"/>
              <w:rPr>
                <w:b/>
                <w:bCs/>
              </w:rPr>
            </w:pPr>
            <w:r w:rsidRPr="00E26DFA">
              <w:t>Personal Data (Privacy) Ordinance, the Hong Kong privacy regulation.</w:t>
            </w:r>
          </w:p>
        </w:tc>
      </w:tr>
      <w:tr w:rsidR="009C56EF" w14:paraId="731D3DCA" w14:textId="77777777" w:rsidTr="009C56EF">
        <w:tc>
          <w:tcPr>
            <w:tcW w:w="2405" w:type="dxa"/>
            <w:vAlign w:val="center"/>
          </w:tcPr>
          <w:p w14:paraId="60E078EB" w14:textId="0B7590D6" w:rsidR="009C56EF" w:rsidRDefault="009C56EF" w:rsidP="009C56EF">
            <w:pPr>
              <w:rPr>
                <w:b/>
                <w:bCs/>
              </w:rPr>
            </w:pPr>
            <w:r w:rsidRPr="00E26DFA">
              <w:rPr>
                <w:b/>
                <w:bCs/>
              </w:rPr>
              <w:t>PMP</w:t>
            </w:r>
          </w:p>
        </w:tc>
        <w:tc>
          <w:tcPr>
            <w:tcW w:w="6611" w:type="dxa"/>
            <w:vAlign w:val="center"/>
          </w:tcPr>
          <w:p w14:paraId="1E8BC550" w14:textId="3842240E" w:rsidR="009C56EF" w:rsidRDefault="009C56EF" w:rsidP="009C56EF">
            <w:pPr>
              <w:jc w:val="both"/>
              <w:rPr>
                <w:b/>
                <w:bCs/>
              </w:rPr>
            </w:pPr>
            <w:r w:rsidRPr="00E26DFA">
              <w:t>Privacy Management Programme, the documented PDPO compliance posture.</w:t>
            </w:r>
          </w:p>
        </w:tc>
      </w:tr>
      <w:tr w:rsidR="009C56EF" w14:paraId="48C9A928" w14:textId="77777777" w:rsidTr="009C56EF">
        <w:tc>
          <w:tcPr>
            <w:tcW w:w="2405" w:type="dxa"/>
            <w:vAlign w:val="center"/>
          </w:tcPr>
          <w:p w14:paraId="43D86345" w14:textId="5C6DFD68" w:rsidR="009C56EF" w:rsidRDefault="009C56EF" w:rsidP="009C56EF">
            <w:pPr>
              <w:rPr>
                <w:b/>
                <w:bCs/>
              </w:rPr>
            </w:pPr>
            <w:r w:rsidRPr="00E26DFA">
              <w:rPr>
                <w:b/>
                <w:bCs/>
              </w:rPr>
              <w:t>RLS</w:t>
            </w:r>
          </w:p>
        </w:tc>
        <w:tc>
          <w:tcPr>
            <w:tcW w:w="6611" w:type="dxa"/>
            <w:vAlign w:val="center"/>
          </w:tcPr>
          <w:p w14:paraId="5F6535B1" w14:textId="029F7433" w:rsidR="009C56EF" w:rsidRDefault="009C56EF" w:rsidP="009C56EF">
            <w:pPr>
              <w:jc w:val="both"/>
              <w:rPr>
                <w:b/>
                <w:bCs/>
              </w:rPr>
            </w:pPr>
            <w:r w:rsidRPr="00E26DFA">
              <w:t>Row Level Security, a Postgres feature enforcing per row access rules.</w:t>
            </w:r>
          </w:p>
        </w:tc>
      </w:tr>
      <w:tr w:rsidR="009C56EF" w14:paraId="29930700" w14:textId="77777777" w:rsidTr="009C56EF">
        <w:tc>
          <w:tcPr>
            <w:tcW w:w="2405" w:type="dxa"/>
            <w:vAlign w:val="center"/>
          </w:tcPr>
          <w:p w14:paraId="7B6B45E9" w14:textId="3A396DD8" w:rsidR="009C56EF" w:rsidRDefault="009C56EF" w:rsidP="009C56EF">
            <w:pPr>
              <w:rPr>
                <w:b/>
                <w:bCs/>
              </w:rPr>
            </w:pPr>
            <w:r w:rsidRPr="00E26DFA">
              <w:rPr>
                <w:b/>
                <w:bCs/>
              </w:rPr>
              <w:t>SAD</w:t>
            </w:r>
          </w:p>
        </w:tc>
        <w:tc>
          <w:tcPr>
            <w:tcW w:w="6611" w:type="dxa"/>
            <w:vAlign w:val="center"/>
          </w:tcPr>
          <w:p w14:paraId="5D65E870" w14:textId="4837BC7B" w:rsidR="009C56EF" w:rsidRDefault="009C56EF" w:rsidP="009C56EF">
            <w:pPr>
              <w:jc w:val="both"/>
              <w:rPr>
                <w:b/>
                <w:bCs/>
              </w:rPr>
            </w:pPr>
            <w:r w:rsidRPr="00E26DFA">
              <w:t>Software Architecture Document, this document.</w:t>
            </w:r>
          </w:p>
        </w:tc>
      </w:tr>
      <w:tr w:rsidR="009C56EF" w14:paraId="73D15549" w14:textId="77777777" w:rsidTr="009C56EF">
        <w:tc>
          <w:tcPr>
            <w:tcW w:w="2405" w:type="dxa"/>
            <w:vAlign w:val="center"/>
          </w:tcPr>
          <w:p w14:paraId="08805D93" w14:textId="1D469054" w:rsidR="009C56EF" w:rsidRDefault="009C56EF" w:rsidP="009C56EF">
            <w:pPr>
              <w:rPr>
                <w:b/>
                <w:bCs/>
              </w:rPr>
            </w:pPr>
            <w:r w:rsidRPr="00E26DFA">
              <w:rPr>
                <w:b/>
                <w:bCs/>
              </w:rPr>
              <w:lastRenderedPageBreak/>
              <w:t>TSA</w:t>
            </w:r>
          </w:p>
        </w:tc>
        <w:tc>
          <w:tcPr>
            <w:tcW w:w="6611" w:type="dxa"/>
            <w:vAlign w:val="center"/>
          </w:tcPr>
          <w:p w14:paraId="3F928A53" w14:textId="371BB198" w:rsidR="009C56EF" w:rsidRDefault="009C56EF" w:rsidP="009C56EF">
            <w:pPr>
              <w:jc w:val="both"/>
              <w:rPr>
                <w:b/>
                <w:bCs/>
              </w:rPr>
            </w:pPr>
            <w:r w:rsidRPr="00E26DFA">
              <w:t xml:space="preserve">Timestamp Authority, providing RFC 3161 signed timestamps. </w:t>
            </w:r>
            <w:proofErr w:type="spellStart"/>
            <w:r w:rsidRPr="00E26DFA">
              <w:t>Sectigo</w:t>
            </w:r>
            <w:proofErr w:type="spellEnd"/>
            <w:r w:rsidRPr="00E26DFA">
              <w:t xml:space="preserve"> is the vendor at launch.</w:t>
            </w:r>
          </w:p>
        </w:tc>
      </w:tr>
      <w:tr w:rsidR="009C56EF" w14:paraId="5024E83B" w14:textId="77777777" w:rsidTr="009C56EF">
        <w:tc>
          <w:tcPr>
            <w:tcW w:w="2405" w:type="dxa"/>
            <w:vAlign w:val="center"/>
          </w:tcPr>
          <w:p w14:paraId="0D70E8F4" w14:textId="3C78EE35" w:rsidR="009C56EF" w:rsidRDefault="009C56EF" w:rsidP="009C56EF">
            <w:pPr>
              <w:rPr>
                <w:b/>
                <w:bCs/>
              </w:rPr>
            </w:pPr>
            <w:r w:rsidRPr="00E26DFA">
              <w:rPr>
                <w:b/>
                <w:bCs/>
              </w:rPr>
              <w:t>VC</w:t>
            </w:r>
          </w:p>
        </w:tc>
        <w:tc>
          <w:tcPr>
            <w:tcW w:w="6611" w:type="dxa"/>
            <w:vAlign w:val="center"/>
          </w:tcPr>
          <w:p w14:paraId="3FA5A12C" w14:textId="065746DE" w:rsidR="009C56EF" w:rsidRDefault="009C56EF" w:rsidP="009C56EF">
            <w:pPr>
              <w:jc w:val="both"/>
              <w:rPr>
                <w:b/>
                <w:bCs/>
              </w:rPr>
            </w:pPr>
            <w:r w:rsidRPr="00E26DFA">
              <w:t>Verifiable Credential, a W3C standard for portable digital credentials.</w:t>
            </w:r>
          </w:p>
        </w:tc>
      </w:tr>
      <w:tr w:rsidR="009C56EF" w14:paraId="5B282BE0" w14:textId="77777777" w:rsidTr="009C56EF">
        <w:tc>
          <w:tcPr>
            <w:tcW w:w="2405" w:type="dxa"/>
            <w:vAlign w:val="center"/>
          </w:tcPr>
          <w:p w14:paraId="32EDF1B5" w14:textId="5D465D6E" w:rsidR="009C56EF" w:rsidRDefault="009C56EF" w:rsidP="009C56EF">
            <w:pPr>
              <w:rPr>
                <w:b/>
                <w:bCs/>
              </w:rPr>
            </w:pPr>
            <w:r w:rsidRPr="00E26DFA">
              <w:rPr>
                <w:b/>
                <w:bCs/>
              </w:rPr>
              <w:t>WFR</w:t>
            </w:r>
          </w:p>
        </w:tc>
        <w:tc>
          <w:tcPr>
            <w:tcW w:w="6611" w:type="dxa"/>
            <w:vAlign w:val="center"/>
          </w:tcPr>
          <w:p w14:paraId="6D5E7129" w14:textId="6F7B3A4C" w:rsidR="009C56EF" w:rsidRDefault="009C56EF" w:rsidP="009C56EF">
            <w:pPr>
              <w:jc w:val="both"/>
              <w:rPr>
                <w:b/>
                <w:bCs/>
              </w:rPr>
            </w:pPr>
            <w:r w:rsidRPr="00E26DFA">
              <w:t xml:space="preserve">Wilderness First Responder. A first aid style certification with a </w:t>
            </w:r>
            <w:proofErr w:type="gramStart"/>
            <w:r w:rsidRPr="00E26DFA">
              <w:t>two year</w:t>
            </w:r>
            <w:proofErr w:type="gramEnd"/>
            <w:r w:rsidRPr="00E26DFA">
              <w:t xml:space="preserve"> cycle.</w:t>
            </w:r>
          </w:p>
        </w:tc>
      </w:tr>
    </w:tbl>
    <w:p w14:paraId="0E784538" w14:textId="77777777" w:rsidR="009C56EF" w:rsidRPr="00E26DFA" w:rsidRDefault="009C56EF" w:rsidP="00E26DFA">
      <w:pPr>
        <w:spacing w:after="0"/>
        <w:rPr>
          <w:b/>
          <w:bCs/>
        </w:rPr>
      </w:pPr>
    </w:p>
    <w:p w14:paraId="505A66B3" w14:textId="77777777" w:rsidR="00E26DFA" w:rsidRPr="00E26DFA" w:rsidRDefault="00E26DFA" w:rsidP="00E26DFA">
      <w:pPr>
        <w:spacing w:after="0"/>
      </w:pPr>
      <w:r w:rsidRPr="00E26DFA">
        <w:pict w14:anchorId="30D0179F">
          <v:rect id="_x0000_i1044" style="width:0;height:1.5pt" o:hralign="center" o:hrstd="t" o:hr="t" fillcolor="#a0a0a0" stroked="f"/>
        </w:pict>
      </w:r>
    </w:p>
    <w:p w14:paraId="3722CDAD" w14:textId="77777777" w:rsidR="00E26DFA" w:rsidRPr="00E26DFA" w:rsidRDefault="00E26DFA" w:rsidP="00E26DFA">
      <w:pPr>
        <w:spacing w:after="0"/>
        <w:rPr>
          <w:b/>
          <w:bCs/>
        </w:rPr>
      </w:pPr>
      <w:r w:rsidRPr="00E26DFA">
        <w:rPr>
          <w:b/>
          <w:bCs/>
        </w:rPr>
        <w:t>C4 Context Diagram</w:t>
      </w:r>
    </w:p>
    <w:p w14:paraId="4D3927DC" w14:textId="77777777" w:rsidR="00E26DFA" w:rsidRPr="00E26DFA" w:rsidRDefault="00E26DFA" w:rsidP="00E26DFA">
      <w:pPr>
        <w:spacing w:after="0"/>
      </w:pPr>
      <w:r w:rsidRPr="00E26DFA">
        <w:rPr>
          <w:b/>
          <w:bCs/>
        </w:rPr>
        <w:t>File:</w:t>
      </w:r>
      <w:r w:rsidRPr="00E26DFA">
        <w:t xml:space="preserve"> docs/architecture/c4-context.puml</w:t>
      </w:r>
    </w:p>
    <w:p w14:paraId="24BAFDBD" w14:textId="77777777" w:rsidR="00E26DFA" w:rsidRPr="00E26DFA" w:rsidRDefault="00E26DFA" w:rsidP="009C56EF">
      <w:pPr>
        <w:spacing w:after="0"/>
        <w:jc w:val="both"/>
      </w:pPr>
      <w:r w:rsidRPr="00E26DFA">
        <w:t xml:space="preserve">Rendered from the following </w:t>
      </w:r>
      <w:proofErr w:type="spellStart"/>
      <w:r w:rsidRPr="00E26DFA">
        <w:t>PlantUML</w:t>
      </w:r>
      <w:proofErr w:type="spellEnd"/>
      <w:r w:rsidRPr="00E26DFA">
        <w:t xml:space="preserve"> source. Import into any </w:t>
      </w:r>
      <w:proofErr w:type="spellStart"/>
      <w:r w:rsidRPr="00E26DFA">
        <w:t>PlantUML</w:t>
      </w:r>
      <w:proofErr w:type="spellEnd"/>
      <w:r w:rsidRPr="00E26DFA">
        <w:t xml:space="preserve"> renderer or embed in Markdown via a preview tool.</w:t>
      </w:r>
    </w:p>
    <w:p w14:paraId="559F1F06" w14:textId="77777777" w:rsidR="009C56EF" w:rsidRDefault="009C56EF" w:rsidP="00E26DFA">
      <w:pPr>
        <w:spacing w:after="0"/>
      </w:pPr>
    </w:p>
    <w:tbl>
      <w:tblPr>
        <w:tblStyle w:val="TableGrid"/>
        <w:tblW w:w="0" w:type="auto"/>
        <w:tblLook w:val="04A0" w:firstRow="1" w:lastRow="0" w:firstColumn="1" w:lastColumn="0" w:noHBand="0" w:noVBand="1"/>
      </w:tblPr>
      <w:tblGrid>
        <w:gridCol w:w="9016"/>
      </w:tblGrid>
      <w:tr w:rsidR="009C56EF" w14:paraId="74412ACD" w14:textId="77777777" w:rsidTr="009C56EF">
        <w:tc>
          <w:tcPr>
            <w:tcW w:w="9016" w:type="dxa"/>
          </w:tcPr>
          <w:p w14:paraId="233F5BB5" w14:textId="77777777" w:rsidR="009C56EF" w:rsidRPr="009C56EF" w:rsidRDefault="009C56EF" w:rsidP="009C56EF">
            <w:pPr>
              <w:jc w:val="both"/>
            </w:pPr>
            <w:r w:rsidRPr="009C56EF">
              <w:t>@startuml C4-Context-CPDCompass</w:t>
            </w:r>
          </w:p>
          <w:p w14:paraId="50ADF543" w14:textId="77777777" w:rsidR="009C56EF" w:rsidRPr="009C56EF" w:rsidRDefault="009C56EF" w:rsidP="009C56EF">
            <w:pPr>
              <w:jc w:val="both"/>
            </w:pPr>
            <w:proofErr w:type="gramStart"/>
            <w:r w:rsidRPr="009C56EF">
              <w:t>!include</w:t>
            </w:r>
            <w:proofErr w:type="gramEnd"/>
            <w:r w:rsidRPr="009C56EF">
              <w:t xml:space="preserve"> https://raw.githubusercontent.com/plantuml-stdlib/C4-PlantUML/master/C4_Context.puml</w:t>
            </w:r>
          </w:p>
          <w:p w14:paraId="3CA6E242" w14:textId="77777777" w:rsidR="009C56EF" w:rsidRPr="009C56EF" w:rsidRDefault="009C56EF" w:rsidP="009C56EF">
            <w:pPr>
              <w:jc w:val="both"/>
            </w:pPr>
          </w:p>
          <w:p w14:paraId="6942CC6D" w14:textId="77777777" w:rsidR="009C56EF" w:rsidRPr="009C56EF" w:rsidRDefault="009C56EF" w:rsidP="009C56EF">
            <w:pPr>
              <w:jc w:val="both"/>
            </w:pPr>
            <w:r w:rsidRPr="009C56EF">
              <w:t>title CPD Compass System Context</w:t>
            </w:r>
          </w:p>
          <w:p w14:paraId="42A95241" w14:textId="77777777" w:rsidR="009C56EF" w:rsidRPr="009C56EF" w:rsidRDefault="009C56EF" w:rsidP="009C56EF">
            <w:pPr>
              <w:jc w:val="both"/>
            </w:pPr>
          </w:p>
          <w:p w14:paraId="74C56D96" w14:textId="77777777" w:rsidR="009C56EF" w:rsidRPr="009C56EF" w:rsidRDefault="009C56EF" w:rsidP="009C56EF">
            <w:pPr>
              <w:jc w:val="both"/>
            </w:pPr>
            <w:proofErr w:type="gramStart"/>
            <w:r w:rsidRPr="009C56EF">
              <w:t>Person(</w:t>
            </w:r>
            <w:proofErr w:type="gramEnd"/>
            <w:r w:rsidRPr="009C56EF">
              <w:t>attendee, "Attendee", "Licensed professional pursuing CPD credit")</w:t>
            </w:r>
          </w:p>
          <w:p w14:paraId="550A1BDC" w14:textId="77777777" w:rsidR="009C56EF" w:rsidRPr="009C56EF" w:rsidRDefault="009C56EF" w:rsidP="009C56EF">
            <w:pPr>
              <w:jc w:val="both"/>
            </w:pPr>
            <w:proofErr w:type="gramStart"/>
            <w:r w:rsidRPr="009C56EF">
              <w:t>Person(</w:t>
            </w:r>
            <w:proofErr w:type="gramEnd"/>
            <w:r w:rsidRPr="009C56EF">
              <w:t>speaker, "Speaker", "Invited event speaker with a public profile")</w:t>
            </w:r>
          </w:p>
          <w:p w14:paraId="7FDBB73C" w14:textId="77777777" w:rsidR="009C56EF" w:rsidRPr="009C56EF" w:rsidRDefault="009C56EF" w:rsidP="009C56EF">
            <w:pPr>
              <w:jc w:val="both"/>
            </w:pPr>
            <w:proofErr w:type="gramStart"/>
            <w:r w:rsidRPr="009C56EF">
              <w:t>Person(</w:t>
            </w:r>
            <w:proofErr w:type="gramEnd"/>
            <w:r w:rsidRPr="009C56EF">
              <w:t>organiser, "Organiser Staff", "Professional society or provider administrator")</w:t>
            </w:r>
          </w:p>
          <w:p w14:paraId="2B1183B7" w14:textId="77777777" w:rsidR="009C56EF" w:rsidRPr="009C56EF" w:rsidRDefault="009C56EF" w:rsidP="009C56EF">
            <w:pPr>
              <w:jc w:val="both"/>
            </w:pPr>
            <w:proofErr w:type="gramStart"/>
            <w:r w:rsidRPr="009C56EF">
              <w:t>Person(</w:t>
            </w:r>
            <w:proofErr w:type="spellStart"/>
            <w:proofErr w:type="gramEnd"/>
            <w:r w:rsidRPr="009C56EF">
              <w:t>bodyAdmin</w:t>
            </w:r>
            <w:proofErr w:type="spellEnd"/>
            <w:r w:rsidRPr="009C56EF">
              <w:t>, "Body Administrator", "Accrediting body programme officer")</w:t>
            </w:r>
          </w:p>
          <w:p w14:paraId="59F6D454" w14:textId="77777777" w:rsidR="009C56EF" w:rsidRPr="009C56EF" w:rsidRDefault="009C56EF" w:rsidP="009C56EF">
            <w:pPr>
              <w:jc w:val="both"/>
            </w:pPr>
            <w:proofErr w:type="gramStart"/>
            <w:r w:rsidRPr="009C56EF">
              <w:t>Person(</w:t>
            </w:r>
            <w:proofErr w:type="gramEnd"/>
            <w:r w:rsidRPr="009C56EF">
              <w:t>auditor, "Auditor", "Case scoped compliance officer at accrediting body")</w:t>
            </w:r>
          </w:p>
          <w:p w14:paraId="6D3C73FA" w14:textId="77777777" w:rsidR="009C56EF" w:rsidRPr="009C56EF" w:rsidRDefault="009C56EF" w:rsidP="009C56EF">
            <w:pPr>
              <w:jc w:val="both"/>
            </w:pPr>
            <w:proofErr w:type="gramStart"/>
            <w:r w:rsidRPr="009C56EF">
              <w:t>Person(</w:t>
            </w:r>
            <w:proofErr w:type="gramEnd"/>
            <w:r w:rsidRPr="009C56EF">
              <w:t>engineer, "Ivan (Solo Engineer)", "Builds, operates, and supports the platform")</w:t>
            </w:r>
          </w:p>
          <w:p w14:paraId="433A3961" w14:textId="77777777" w:rsidR="009C56EF" w:rsidRPr="009C56EF" w:rsidRDefault="009C56EF" w:rsidP="009C56EF">
            <w:pPr>
              <w:jc w:val="both"/>
            </w:pPr>
          </w:p>
          <w:p w14:paraId="2BB805F2" w14:textId="77777777" w:rsidR="009C56EF" w:rsidRPr="009C56EF" w:rsidRDefault="009C56EF" w:rsidP="009C56EF">
            <w:pPr>
              <w:jc w:val="both"/>
            </w:pPr>
            <w:proofErr w:type="gramStart"/>
            <w:r w:rsidRPr="009C56EF">
              <w:t>System(</w:t>
            </w:r>
            <w:proofErr w:type="gramEnd"/>
            <w:r w:rsidRPr="009C56EF">
              <w:t>compass, "CPD Compass", "Integrity infrastructure for continuing professional development")</w:t>
            </w:r>
          </w:p>
          <w:p w14:paraId="4DC8E83C" w14:textId="77777777" w:rsidR="009C56EF" w:rsidRPr="009C56EF" w:rsidRDefault="009C56EF" w:rsidP="009C56EF">
            <w:pPr>
              <w:jc w:val="both"/>
            </w:pPr>
          </w:p>
          <w:p w14:paraId="2F821F0A"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spellStart"/>
            <w:proofErr w:type="gramEnd"/>
            <w:r w:rsidRPr="009C56EF">
              <w:t>supabase</w:t>
            </w:r>
            <w:proofErr w:type="spellEnd"/>
            <w:r w:rsidRPr="009C56EF">
              <w:t>, "</w:t>
            </w:r>
            <w:proofErr w:type="spellStart"/>
            <w:r w:rsidRPr="009C56EF">
              <w:t>Supabase</w:t>
            </w:r>
            <w:proofErr w:type="spellEnd"/>
            <w:r w:rsidRPr="009C56EF">
              <w:t>", "Managed Postgres, Auth, Storage, Edge Functions in ap-east-1")</w:t>
            </w:r>
          </w:p>
          <w:p w14:paraId="2DED82EC"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spellStart"/>
            <w:proofErr w:type="gramEnd"/>
            <w:r w:rsidRPr="009C56EF">
              <w:t>vercel</w:t>
            </w:r>
            <w:proofErr w:type="spellEnd"/>
            <w:r w:rsidRPr="009C56EF">
              <w:t>, "</w:t>
            </w:r>
            <w:proofErr w:type="spellStart"/>
            <w:r w:rsidRPr="009C56EF">
              <w:t>Vercel</w:t>
            </w:r>
            <w:proofErr w:type="spellEnd"/>
            <w:r w:rsidRPr="009C56EF">
              <w:t>", "Next.js hosting and Node runtime, global edge")</w:t>
            </w:r>
          </w:p>
          <w:p w14:paraId="0BC46BBC"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gramEnd"/>
            <w:r w:rsidRPr="009C56EF">
              <w:t>kms, "AWS KMS", "Ed25519 signing key and envelope encryption in ap-east-1")</w:t>
            </w:r>
          </w:p>
          <w:p w14:paraId="0965B02A"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gramEnd"/>
            <w:r w:rsidRPr="009C56EF">
              <w:t>bedrock, "AWS Bedrock", "Claude Haiku inference in ap-northeast-1")</w:t>
            </w:r>
          </w:p>
          <w:p w14:paraId="1D23FCD3"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gramEnd"/>
            <w:r w:rsidRPr="009C56EF">
              <w:t>resend, "Resend", "Transactional email and OTP delivery")</w:t>
            </w:r>
          </w:p>
          <w:p w14:paraId="08A6DBA9"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spellStart"/>
            <w:proofErr w:type="gramEnd"/>
            <w:r w:rsidRPr="009C56EF">
              <w:t>sectigo</w:t>
            </w:r>
            <w:proofErr w:type="spellEnd"/>
            <w:r w:rsidRPr="009C56EF">
              <w:t>, "</w:t>
            </w:r>
            <w:proofErr w:type="spellStart"/>
            <w:r w:rsidRPr="009C56EF">
              <w:t>Sectigo</w:t>
            </w:r>
            <w:proofErr w:type="spellEnd"/>
            <w:r w:rsidRPr="009C56EF">
              <w:t xml:space="preserve"> TSA", "RFC 3161 timestamp authority")</w:t>
            </w:r>
          </w:p>
          <w:p w14:paraId="04458DEF"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spellStart"/>
            <w:proofErr w:type="gramEnd"/>
            <w:r w:rsidRPr="009C56EF">
              <w:t>langfuse</w:t>
            </w:r>
            <w:proofErr w:type="spellEnd"/>
            <w:r w:rsidRPr="009C56EF">
              <w:t>, "</w:t>
            </w:r>
            <w:proofErr w:type="spellStart"/>
            <w:r w:rsidRPr="009C56EF">
              <w:t>Langfuse</w:t>
            </w:r>
            <w:proofErr w:type="spellEnd"/>
            <w:r w:rsidRPr="009C56EF">
              <w:t xml:space="preserve"> (Fly.io Tokyo)", "LLM call tracing")</w:t>
            </w:r>
          </w:p>
          <w:p w14:paraId="7B62AB64"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gramEnd"/>
            <w:r w:rsidRPr="009C56EF">
              <w:t>sentry, "Sentry", "Error tracking")</w:t>
            </w:r>
          </w:p>
          <w:p w14:paraId="1356038E"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spellStart"/>
            <w:proofErr w:type="gramEnd"/>
            <w:r w:rsidRPr="009C56EF">
              <w:t>signoz</w:t>
            </w:r>
            <w:proofErr w:type="spellEnd"/>
            <w:r w:rsidRPr="009C56EF">
              <w:t>, "</w:t>
            </w:r>
            <w:proofErr w:type="spellStart"/>
            <w:r w:rsidRPr="009C56EF">
              <w:t>SigNoz</w:t>
            </w:r>
            <w:proofErr w:type="spellEnd"/>
            <w:r w:rsidRPr="009C56EF">
              <w:t>", "Metrics and traces")</w:t>
            </w:r>
          </w:p>
          <w:p w14:paraId="65D32B89" w14:textId="77777777" w:rsidR="009C56EF" w:rsidRPr="009C56EF" w:rsidRDefault="009C56EF" w:rsidP="009C56EF">
            <w:pPr>
              <w:jc w:val="both"/>
            </w:pPr>
          </w:p>
          <w:p w14:paraId="713A1583"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attendee, compass, "Registers, attends, holds wallet")</w:t>
            </w:r>
          </w:p>
          <w:p w14:paraId="5C582E43"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 xml:space="preserve">speaker, compass, "Manages profile, declares </w:t>
            </w:r>
            <w:proofErr w:type="spellStart"/>
            <w:r w:rsidRPr="009C56EF">
              <w:t>CoI</w:t>
            </w:r>
            <w:proofErr w:type="spellEnd"/>
            <w:r w:rsidRPr="009C56EF">
              <w:t>, uploads deck")</w:t>
            </w:r>
          </w:p>
          <w:p w14:paraId="3DF39AEE"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organiser, compass, "Creates and runs accredited events")</w:t>
            </w:r>
          </w:p>
          <w:p w14:paraId="458B6717"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bodyAdmin</w:t>
            </w:r>
            <w:proofErr w:type="spellEnd"/>
            <w:r w:rsidRPr="009C56EF">
              <w:t>, compass, "Publishes rules, uploads roster, monitors activity")</w:t>
            </w:r>
          </w:p>
          <w:p w14:paraId="0FFEB3E7"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auditor, compass, "Retrieves case scoped evidence packs")</w:t>
            </w:r>
          </w:p>
          <w:p w14:paraId="39485087" w14:textId="77777777" w:rsidR="009C56EF" w:rsidRPr="009C56EF" w:rsidRDefault="009C56EF" w:rsidP="009C56EF">
            <w:pPr>
              <w:jc w:val="both"/>
            </w:pPr>
            <w:proofErr w:type="spellStart"/>
            <w:proofErr w:type="gramStart"/>
            <w:r w:rsidRPr="009C56EF">
              <w:lastRenderedPageBreak/>
              <w:t>Rel</w:t>
            </w:r>
            <w:proofErr w:type="spellEnd"/>
            <w:r w:rsidRPr="009C56EF">
              <w:t>(</w:t>
            </w:r>
            <w:proofErr w:type="gramEnd"/>
            <w:r w:rsidRPr="009C56EF">
              <w:t>engineer, compass, "Builds, deploys, and operates")</w:t>
            </w:r>
          </w:p>
          <w:p w14:paraId="264619F2" w14:textId="77777777" w:rsidR="009C56EF" w:rsidRPr="009C56EF" w:rsidRDefault="009C56EF" w:rsidP="009C56EF">
            <w:pPr>
              <w:jc w:val="both"/>
            </w:pPr>
          </w:p>
          <w:p w14:paraId="6A5E16A7"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 xml:space="preserve">compass, </w:t>
            </w:r>
            <w:proofErr w:type="spellStart"/>
            <w:r w:rsidRPr="009C56EF">
              <w:t>supabase</w:t>
            </w:r>
            <w:proofErr w:type="spellEnd"/>
            <w:r w:rsidRPr="009C56EF">
              <w:t>, "Reads and writes domain state and files")</w:t>
            </w:r>
          </w:p>
          <w:p w14:paraId="3697F849"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 xml:space="preserve">compass, </w:t>
            </w:r>
            <w:proofErr w:type="spellStart"/>
            <w:r w:rsidRPr="009C56EF">
              <w:t>vercel</w:t>
            </w:r>
            <w:proofErr w:type="spellEnd"/>
            <w:r w:rsidRPr="009C56EF">
              <w:t>, "Runs frontend and server functions")</w:t>
            </w:r>
          </w:p>
          <w:p w14:paraId="7F1CC668"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compass, kms, "Signs credentials, decrypts secrets")</w:t>
            </w:r>
          </w:p>
          <w:p w14:paraId="0DF48556"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compass, bedrock, "Requests inference for tagging and summarisation")</w:t>
            </w:r>
          </w:p>
          <w:p w14:paraId="78ABE9F6"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compass, resend, "Sends OTP and transactional email")</w:t>
            </w:r>
          </w:p>
          <w:p w14:paraId="763B8BA2"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 xml:space="preserve">compass, </w:t>
            </w:r>
            <w:proofErr w:type="spellStart"/>
            <w:r w:rsidRPr="009C56EF">
              <w:t>sectigo</w:t>
            </w:r>
            <w:proofErr w:type="spellEnd"/>
            <w:r w:rsidRPr="009C56EF">
              <w:t>, "Anchors daily audit log root hash")</w:t>
            </w:r>
          </w:p>
          <w:p w14:paraId="6568BD0F"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 xml:space="preserve">compass, </w:t>
            </w:r>
            <w:proofErr w:type="spellStart"/>
            <w:r w:rsidRPr="009C56EF">
              <w:t>langfuse</w:t>
            </w:r>
            <w:proofErr w:type="spellEnd"/>
            <w:r w:rsidRPr="009C56EF">
              <w:t>, "Traces LLM calls")</w:t>
            </w:r>
          </w:p>
          <w:p w14:paraId="7E29E859"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compass, sentry, "Reports errors")</w:t>
            </w:r>
          </w:p>
          <w:p w14:paraId="28C3A0DC"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 xml:space="preserve">compass, </w:t>
            </w:r>
            <w:proofErr w:type="spellStart"/>
            <w:r w:rsidRPr="009C56EF">
              <w:t>signoz</w:t>
            </w:r>
            <w:proofErr w:type="spellEnd"/>
            <w:r w:rsidRPr="009C56EF">
              <w:t>, "Exports metrics and traces")</w:t>
            </w:r>
          </w:p>
          <w:p w14:paraId="73FEDB94" w14:textId="77777777" w:rsidR="009C56EF" w:rsidRPr="009C56EF" w:rsidRDefault="009C56EF" w:rsidP="009C56EF">
            <w:pPr>
              <w:jc w:val="both"/>
            </w:pPr>
          </w:p>
          <w:p w14:paraId="133ABDCC" w14:textId="77777777" w:rsidR="009C56EF" w:rsidRPr="009C56EF" w:rsidRDefault="009C56EF" w:rsidP="009C56EF">
            <w:pPr>
              <w:jc w:val="both"/>
            </w:pPr>
            <w:r w:rsidRPr="009C56EF">
              <w:t>@enduml</w:t>
            </w:r>
          </w:p>
          <w:p w14:paraId="159AF1F6" w14:textId="77777777" w:rsidR="009C56EF" w:rsidRDefault="009C56EF" w:rsidP="00E26DFA"/>
        </w:tc>
      </w:tr>
    </w:tbl>
    <w:p w14:paraId="255FB6BD" w14:textId="77777777" w:rsidR="009C56EF" w:rsidRPr="00E26DFA" w:rsidRDefault="009C56EF" w:rsidP="00E26DFA">
      <w:pPr>
        <w:spacing w:after="0"/>
      </w:pPr>
    </w:p>
    <w:p w14:paraId="6BA04E3C" w14:textId="77777777" w:rsidR="00E26DFA" w:rsidRPr="00E26DFA" w:rsidRDefault="00E26DFA" w:rsidP="00E26DFA">
      <w:pPr>
        <w:spacing w:after="0"/>
        <w:rPr>
          <w:b/>
          <w:bCs/>
        </w:rPr>
      </w:pPr>
      <w:r w:rsidRPr="00E26DFA">
        <w:rPr>
          <w:b/>
          <w:bCs/>
        </w:rPr>
        <w:t>Context Diagram Narrative</w:t>
      </w:r>
    </w:p>
    <w:p w14:paraId="7FE64DA0" w14:textId="77777777" w:rsidR="00E26DFA" w:rsidRPr="00E26DFA" w:rsidRDefault="00E26DFA" w:rsidP="00E26DFA">
      <w:pPr>
        <w:spacing w:after="0"/>
      </w:pPr>
      <w:r w:rsidRPr="00E26DFA">
        <w:rPr>
          <w:b/>
          <w:bCs/>
        </w:rPr>
        <w:t>File:</w:t>
      </w:r>
      <w:r w:rsidRPr="00E26DFA">
        <w:t xml:space="preserve"> docs/architecture/c4-context.md</w:t>
      </w:r>
    </w:p>
    <w:p w14:paraId="413D00D1" w14:textId="77777777" w:rsidR="00E26DFA" w:rsidRPr="00E26DFA" w:rsidRDefault="00E26DFA" w:rsidP="009C56EF">
      <w:pPr>
        <w:spacing w:after="0"/>
        <w:jc w:val="both"/>
      </w:pPr>
      <w:r w:rsidRPr="00E26DFA">
        <w:t>The System Context diagram identifies six human actors and one platform actor interacting with CPD Compass, plus nine external system dependencies.</w:t>
      </w:r>
    </w:p>
    <w:p w14:paraId="2CAB284D" w14:textId="77777777" w:rsidR="009C56EF" w:rsidRDefault="009C56EF" w:rsidP="00E26DFA">
      <w:pPr>
        <w:spacing w:after="0"/>
        <w:rPr>
          <w:b/>
          <w:bCs/>
        </w:rPr>
      </w:pPr>
    </w:p>
    <w:p w14:paraId="5C5517FB" w14:textId="43BC5F91" w:rsidR="00E26DFA" w:rsidRPr="00E26DFA" w:rsidRDefault="00E26DFA" w:rsidP="00E26DFA">
      <w:pPr>
        <w:spacing w:after="0"/>
        <w:rPr>
          <w:b/>
          <w:bCs/>
        </w:rPr>
      </w:pPr>
      <w:r w:rsidRPr="00E26DFA">
        <w:rPr>
          <w:b/>
          <w:bCs/>
        </w:rPr>
        <w:t>Human actors</w:t>
      </w:r>
    </w:p>
    <w:p w14:paraId="4785F204" w14:textId="77777777" w:rsidR="00E26DFA" w:rsidRPr="00E26DFA" w:rsidRDefault="00E26DFA" w:rsidP="00E26DFA">
      <w:pPr>
        <w:spacing w:after="0"/>
      </w:pPr>
      <w:r w:rsidRPr="00E26DFA">
        <w:t>Detailed in Section 3.1 above and expanded in the PRD personas.</w:t>
      </w:r>
    </w:p>
    <w:p w14:paraId="0A74F3DF" w14:textId="77777777" w:rsidR="009C56EF" w:rsidRDefault="009C56EF" w:rsidP="00E26DFA">
      <w:pPr>
        <w:spacing w:after="0"/>
        <w:rPr>
          <w:b/>
          <w:bCs/>
        </w:rPr>
      </w:pPr>
    </w:p>
    <w:p w14:paraId="78A26AA0" w14:textId="412A2FB4" w:rsidR="00E26DFA" w:rsidRPr="00E26DFA" w:rsidRDefault="00E26DFA" w:rsidP="00E26DFA">
      <w:pPr>
        <w:spacing w:after="0"/>
        <w:rPr>
          <w:b/>
          <w:bCs/>
        </w:rPr>
      </w:pPr>
      <w:r w:rsidRPr="00E26DFA">
        <w:rPr>
          <w:b/>
          <w:bCs/>
        </w:rPr>
        <w:t>External systems</w:t>
      </w:r>
    </w:p>
    <w:p w14:paraId="09E180E7" w14:textId="77777777" w:rsidR="00E26DFA" w:rsidRPr="00E26DFA" w:rsidRDefault="00E26DFA" w:rsidP="009C56EF">
      <w:pPr>
        <w:spacing w:after="0"/>
        <w:jc w:val="both"/>
      </w:pPr>
      <w:r w:rsidRPr="00E26DFA">
        <w:t>Detailed in Section 3.2 above. Each has documented purpose, direction of data flow, and the disclosure treatment applied on the trust page.</w:t>
      </w:r>
    </w:p>
    <w:p w14:paraId="641CD527" w14:textId="77777777" w:rsidR="009C56EF" w:rsidRDefault="009C56EF" w:rsidP="00E26DFA">
      <w:pPr>
        <w:spacing w:after="0"/>
        <w:rPr>
          <w:b/>
          <w:bCs/>
        </w:rPr>
      </w:pPr>
    </w:p>
    <w:p w14:paraId="2B1ACC4D" w14:textId="1E2A9EDA" w:rsidR="00E26DFA" w:rsidRPr="00E26DFA" w:rsidRDefault="00E26DFA" w:rsidP="00E26DFA">
      <w:pPr>
        <w:spacing w:after="0"/>
        <w:rPr>
          <w:b/>
          <w:bCs/>
        </w:rPr>
      </w:pPr>
      <w:r w:rsidRPr="00E26DFA">
        <w:rPr>
          <w:b/>
          <w:bCs/>
        </w:rPr>
        <w:t>Trust boundaries at the context level</w:t>
      </w:r>
    </w:p>
    <w:p w14:paraId="3E1C6A28" w14:textId="77777777" w:rsidR="00E26DFA" w:rsidRPr="00E26DFA" w:rsidRDefault="00E26DFA" w:rsidP="00E26DFA">
      <w:pPr>
        <w:spacing w:after="0"/>
      </w:pPr>
      <w:r w:rsidRPr="00E26DFA">
        <w:t>Three boundaries are relevant.</w:t>
      </w:r>
    </w:p>
    <w:p w14:paraId="2C38E80A" w14:textId="77777777" w:rsidR="009C56EF" w:rsidRDefault="009C56EF" w:rsidP="009C56EF">
      <w:pPr>
        <w:spacing w:after="0"/>
        <w:jc w:val="both"/>
        <w:rPr>
          <w:b/>
          <w:bCs/>
        </w:rPr>
      </w:pPr>
    </w:p>
    <w:p w14:paraId="6321659C" w14:textId="255E42E4" w:rsidR="00E26DFA" w:rsidRPr="00E26DFA" w:rsidRDefault="00E26DFA" w:rsidP="009C56EF">
      <w:pPr>
        <w:spacing w:after="0"/>
        <w:jc w:val="both"/>
      </w:pPr>
      <w:r w:rsidRPr="00E26DFA">
        <w:rPr>
          <w:b/>
          <w:bCs/>
        </w:rPr>
        <w:t xml:space="preserve">Internet to </w:t>
      </w:r>
      <w:proofErr w:type="spellStart"/>
      <w:r w:rsidRPr="00E26DFA">
        <w:rPr>
          <w:b/>
          <w:bCs/>
        </w:rPr>
        <w:t>Vercel</w:t>
      </w:r>
      <w:proofErr w:type="spellEnd"/>
      <w:r w:rsidRPr="00E26DFA">
        <w:rPr>
          <w:b/>
          <w:bCs/>
        </w:rPr>
        <w:t xml:space="preserve"> edge.</w:t>
      </w:r>
      <w:r w:rsidRPr="00E26DFA">
        <w:t xml:space="preserve"> All ingress terminates TLS at </w:t>
      </w:r>
      <w:proofErr w:type="spellStart"/>
      <w:r w:rsidRPr="00E26DFA">
        <w:t>Vercel</w:t>
      </w:r>
      <w:proofErr w:type="spellEnd"/>
      <w:r w:rsidRPr="00E26DFA">
        <w:t>. Rate limits, WAF like protections, and geo policies applied here where feasible.</w:t>
      </w:r>
    </w:p>
    <w:p w14:paraId="30681E46" w14:textId="77777777" w:rsidR="009C56EF" w:rsidRDefault="009C56EF" w:rsidP="009C56EF">
      <w:pPr>
        <w:spacing w:after="0"/>
        <w:jc w:val="both"/>
        <w:rPr>
          <w:b/>
          <w:bCs/>
        </w:rPr>
      </w:pPr>
    </w:p>
    <w:p w14:paraId="1343ECCA" w14:textId="23207D00" w:rsidR="00E26DFA" w:rsidRPr="00E26DFA" w:rsidRDefault="00E26DFA" w:rsidP="009C56EF">
      <w:pPr>
        <w:spacing w:after="0"/>
        <w:jc w:val="both"/>
      </w:pPr>
      <w:proofErr w:type="spellStart"/>
      <w:r w:rsidRPr="00E26DFA">
        <w:rPr>
          <w:b/>
          <w:bCs/>
        </w:rPr>
        <w:t>Vercel</w:t>
      </w:r>
      <w:proofErr w:type="spellEnd"/>
      <w:r w:rsidRPr="00E26DFA">
        <w:rPr>
          <w:b/>
          <w:bCs/>
        </w:rPr>
        <w:t xml:space="preserve"> to </w:t>
      </w:r>
      <w:proofErr w:type="spellStart"/>
      <w:r w:rsidRPr="00E26DFA">
        <w:rPr>
          <w:b/>
          <w:bCs/>
        </w:rPr>
        <w:t>Supabase</w:t>
      </w:r>
      <w:proofErr w:type="spellEnd"/>
      <w:r w:rsidRPr="00E26DFA">
        <w:rPr>
          <w:b/>
          <w:bCs/>
        </w:rPr>
        <w:t>.</w:t>
      </w:r>
      <w:r w:rsidRPr="00E26DFA">
        <w:t xml:space="preserve"> </w:t>
      </w:r>
      <w:proofErr w:type="gramStart"/>
      <w:r w:rsidRPr="00E26DFA">
        <w:t>Server side</w:t>
      </w:r>
      <w:proofErr w:type="gramEnd"/>
      <w:r w:rsidRPr="00E26DFA">
        <w:t xml:space="preserve"> calls from </w:t>
      </w:r>
      <w:proofErr w:type="spellStart"/>
      <w:r w:rsidRPr="00E26DFA">
        <w:t>Vercel</w:t>
      </w:r>
      <w:proofErr w:type="spellEnd"/>
      <w:r w:rsidRPr="00E26DFA">
        <w:t xml:space="preserve"> Node runtime to </w:t>
      </w:r>
      <w:proofErr w:type="spellStart"/>
      <w:r w:rsidRPr="00E26DFA">
        <w:t>Supabase</w:t>
      </w:r>
      <w:proofErr w:type="spellEnd"/>
      <w:r w:rsidRPr="00E26DFA">
        <w:t xml:space="preserve"> Postgres and Auth. Authenticated via </w:t>
      </w:r>
      <w:proofErr w:type="spellStart"/>
      <w:r w:rsidRPr="00E26DFA">
        <w:t>Supabase</w:t>
      </w:r>
      <w:proofErr w:type="spellEnd"/>
      <w:r w:rsidRPr="00E26DFA">
        <w:t xml:space="preserve"> service role JWT held in </w:t>
      </w:r>
      <w:proofErr w:type="spellStart"/>
      <w:r w:rsidRPr="00E26DFA">
        <w:t>Vercel</w:t>
      </w:r>
      <w:proofErr w:type="spellEnd"/>
      <w:r w:rsidRPr="00E26DFA">
        <w:t xml:space="preserve"> environment variables (fetched via </w:t>
      </w:r>
      <w:proofErr w:type="spellStart"/>
      <w:r w:rsidRPr="00E26DFA">
        <w:t>Supabase</w:t>
      </w:r>
      <w:proofErr w:type="spellEnd"/>
      <w:r w:rsidRPr="00E26DFA">
        <w:t xml:space="preserve"> Vault at runtime).</w:t>
      </w:r>
    </w:p>
    <w:p w14:paraId="4D85DA9C" w14:textId="77777777" w:rsidR="009C56EF" w:rsidRDefault="009C56EF" w:rsidP="009C56EF">
      <w:pPr>
        <w:spacing w:after="0"/>
        <w:jc w:val="both"/>
        <w:rPr>
          <w:b/>
          <w:bCs/>
        </w:rPr>
      </w:pPr>
    </w:p>
    <w:p w14:paraId="2FDFB011" w14:textId="008370AA" w:rsidR="00E26DFA" w:rsidRDefault="00E26DFA" w:rsidP="009C56EF">
      <w:pPr>
        <w:spacing w:after="0"/>
        <w:jc w:val="both"/>
      </w:pPr>
      <w:r w:rsidRPr="00E26DFA">
        <w:rPr>
          <w:b/>
          <w:bCs/>
        </w:rPr>
        <w:t>Application to AWS services.</w:t>
      </w:r>
      <w:r w:rsidRPr="00E26DFA">
        <w:t xml:space="preserve"> </w:t>
      </w:r>
      <w:proofErr w:type="gramStart"/>
      <w:r w:rsidRPr="00E26DFA">
        <w:t>Server side</w:t>
      </w:r>
      <w:proofErr w:type="gramEnd"/>
      <w:r w:rsidRPr="00E26DFA">
        <w:t xml:space="preserve"> calls to KMS and Bedrock use AWS SDK credentials scoped by IAM policy. No </w:t>
      </w:r>
      <w:proofErr w:type="gramStart"/>
      <w:r w:rsidRPr="00E26DFA">
        <w:t>client side</w:t>
      </w:r>
      <w:proofErr w:type="gramEnd"/>
      <w:r w:rsidRPr="00E26DFA">
        <w:t xml:space="preserve"> AWS credentials exist.</w:t>
      </w:r>
    </w:p>
    <w:p w14:paraId="5DAD7715" w14:textId="77777777" w:rsidR="009C56EF" w:rsidRPr="00E26DFA" w:rsidRDefault="009C56EF" w:rsidP="009C56EF">
      <w:pPr>
        <w:spacing w:after="0"/>
        <w:jc w:val="both"/>
      </w:pPr>
    </w:p>
    <w:p w14:paraId="337235DF" w14:textId="77777777" w:rsidR="00E26DFA" w:rsidRPr="00E26DFA" w:rsidRDefault="00E26DFA" w:rsidP="009C56EF">
      <w:pPr>
        <w:spacing w:after="0"/>
        <w:jc w:val="both"/>
      </w:pPr>
      <w:r w:rsidRPr="00E26DFA">
        <w:rPr>
          <w:b/>
          <w:bCs/>
        </w:rPr>
        <w:t>Cross border data flow disclosure.</w:t>
      </w:r>
      <w:r w:rsidRPr="00E26DFA">
        <w:t xml:space="preserve"> Bedrock is in Tokyo. The Trust page discloses that AI inference occurs there and that no personal data is sent. Consent flow references this disclosure at registration.</w:t>
      </w:r>
    </w:p>
    <w:p w14:paraId="3F89809B" w14:textId="77777777" w:rsidR="00E26DFA" w:rsidRPr="00E26DFA" w:rsidRDefault="00E26DFA" w:rsidP="00E26DFA">
      <w:pPr>
        <w:spacing w:after="0"/>
      </w:pPr>
      <w:r w:rsidRPr="00E26DFA">
        <w:lastRenderedPageBreak/>
        <w:pict w14:anchorId="3A2702FB">
          <v:rect id="_x0000_i1045" style="width:0;height:1.5pt" o:hralign="center" o:hrstd="t" o:hr="t" fillcolor="#a0a0a0" stroked="f"/>
        </w:pict>
      </w:r>
    </w:p>
    <w:p w14:paraId="191796EC" w14:textId="77777777" w:rsidR="00E26DFA" w:rsidRPr="00E26DFA" w:rsidRDefault="00E26DFA" w:rsidP="00E26DFA">
      <w:pPr>
        <w:spacing w:after="0"/>
        <w:rPr>
          <w:b/>
          <w:bCs/>
        </w:rPr>
      </w:pPr>
      <w:r w:rsidRPr="00E26DFA">
        <w:rPr>
          <w:b/>
          <w:bCs/>
        </w:rPr>
        <w:t>C4 Container Diagram</w:t>
      </w:r>
    </w:p>
    <w:p w14:paraId="3905A2B1" w14:textId="77777777" w:rsidR="00E26DFA" w:rsidRDefault="00E26DFA" w:rsidP="00E26DFA">
      <w:pPr>
        <w:spacing w:after="0"/>
      </w:pPr>
      <w:r w:rsidRPr="00E26DFA">
        <w:rPr>
          <w:b/>
          <w:bCs/>
        </w:rPr>
        <w:t>File:</w:t>
      </w:r>
      <w:r w:rsidRPr="00E26DFA">
        <w:t xml:space="preserve"> docs/architecture/c4-container.puml</w:t>
      </w:r>
    </w:p>
    <w:tbl>
      <w:tblPr>
        <w:tblStyle w:val="TableGrid"/>
        <w:tblW w:w="0" w:type="auto"/>
        <w:tblLook w:val="04A0" w:firstRow="1" w:lastRow="0" w:firstColumn="1" w:lastColumn="0" w:noHBand="0" w:noVBand="1"/>
      </w:tblPr>
      <w:tblGrid>
        <w:gridCol w:w="9016"/>
      </w:tblGrid>
      <w:tr w:rsidR="00E26DFA" w14:paraId="62C90FA4" w14:textId="77777777" w:rsidTr="00E26DFA">
        <w:tc>
          <w:tcPr>
            <w:tcW w:w="9016" w:type="dxa"/>
          </w:tcPr>
          <w:p w14:paraId="191FB712" w14:textId="77777777" w:rsidR="009C56EF" w:rsidRPr="009C56EF" w:rsidRDefault="009C56EF" w:rsidP="009C56EF">
            <w:pPr>
              <w:jc w:val="both"/>
            </w:pPr>
            <w:r w:rsidRPr="009C56EF">
              <w:t>@startuml C4-Container-CPDCompass</w:t>
            </w:r>
          </w:p>
          <w:p w14:paraId="70BEE80E" w14:textId="77777777" w:rsidR="009C56EF" w:rsidRPr="009C56EF" w:rsidRDefault="009C56EF" w:rsidP="009C56EF">
            <w:pPr>
              <w:jc w:val="both"/>
            </w:pPr>
            <w:proofErr w:type="gramStart"/>
            <w:r w:rsidRPr="009C56EF">
              <w:t>!include</w:t>
            </w:r>
            <w:proofErr w:type="gramEnd"/>
            <w:r w:rsidRPr="009C56EF">
              <w:t xml:space="preserve"> https://raw.githubusercontent.com/plantuml-stdlib/C4-PlantUML/master/C4_Container.puml</w:t>
            </w:r>
          </w:p>
          <w:p w14:paraId="66D95BF7" w14:textId="77777777" w:rsidR="009C56EF" w:rsidRPr="009C56EF" w:rsidRDefault="009C56EF" w:rsidP="009C56EF">
            <w:pPr>
              <w:jc w:val="both"/>
            </w:pPr>
          </w:p>
          <w:p w14:paraId="3BAA0EBD" w14:textId="77777777" w:rsidR="009C56EF" w:rsidRPr="009C56EF" w:rsidRDefault="009C56EF" w:rsidP="009C56EF">
            <w:pPr>
              <w:jc w:val="both"/>
            </w:pPr>
            <w:r w:rsidRPr="009C56EF">
              <w:t>title CPD Compass Containers</w:t>
            </w:r>
          </w:p>
          <w:p w14:paraId="060433BE" w14:textId="77777777" w:rsidR="009C56EF" w:rsidRPr="009C56EF" w:rsidRDefault="009C56EF" w:rsidP="009C56EF">
            <w:pPr>
              <w:jc w:val="both"/>
            </w:pPr>
          </w:p>
          <w:p w14:paraId="6A41B3A6" w14:textId="77777777" w:rsidR="009C56EF" w:rsidRPr="009C56EF" w:rsidRDefault="009C56EF" w:rsidP="009C56EF">
            <w:pPr>
              <w:jc w:val="both"/>
            </w:pPr>
            <w:proofErr w:type="gramStart"/>
            <w:r w:rsidRPr="009C56EF">
              <w:t>Person(</w:t>
            </w:r>
            <w:proofErr w:type="gramEnd"/>
            <w:r w:rsidRPr="009C56EF">
              <w:t>attendee, "Attendee")</w:t>
            </w:r>
          </w:p>
          <w:p w14:paraId="7595C6E9" w14:textId="77777777" w:rsidR="009C56EF" w:rsidRPr="009C56EF" w:rsidRDefault="009C56EF" w:rsidP="009C56EF">
            <w:pPr>
              <w:jc w:val="both"/>
            </w:pPr>
            <w:proofErr w:type="gramStart"/>
            <w:r w:rsidRPr="009C56EF">
              <w:t>Person(</w:t>
            </w:r>
            <w:proofErr w:type="gramEnd"/>
            <w:r w:rsidRPr="009C56EF">
              <w:t>speaker, "Speaker")</w:t>
            </w:r>
          </w:p>
          <w:p w14:paraId="0DFCD029" w14:textId="77777777" w:rsidR="009C56EF" w:rsidRPr="009C56EF" w:rsidRDefault="009C56EF" w:rsidP="009C56EF">
            <w:pPr>
              <w:jc w:val="both"/>
            </w:pPr>
            <w:proofErr w:type="gramStart"/>
            <w:r w:rsidRPr="009C56EF">
              <w:t>Person(</w:t>
            </w:r>
            <w:proofErr w:type="gramEnd"/>
            <w:r w:rsidRPr="009C56EF">
              <w:t>organiser, "Organiser Staff")</w:t>
            </w:r>
          </w:p>
          <w:p w14:paraId="36CA5D95" w14:textId="77777777" w:rsidR="009C56EF" w:rsidRPr="009C56EF" w:rsidRDefault="009C56EF" w:rsidP="009C56EF">
            <w:pPr>
              <w:jc w:val="both"/>
            </w:pPr>
            <w:proofErr w:type="gramStart"/>
            <w:r w:rsidRPr="009C56EF">
              <w:t>Person(</w:t>
            </w:r>
            <w:proofErr w:type="spellStart"/>
            <w:proofErr w:type="gramEnd"/>
            <w:r w:rsidRPr="009C56EF">
              <w:t>bodyAdmin</w:t>
            </w:r>
            <w:proofErr w:type="spellEnd"/>
            <w:r w:rsidRPr="009C56EF">
              <w:t>, "Body Administrator")</w:t>
            </w:r>
          </w:p>
          <w:p w14:paraId="0C74E8CF" w14:textId="77777777" w:rsidR="009C56EF" w:rsidRPr="009C56EF" w:rsidRDefault="009C56EF" w:rsidP="009C56EF">
            <w:pPr>
              <w:jc w:val="both"/>
            </w:pPr>
            <w:proofErr w:type="gramStart"/>
            <w:r w:rsidRPr="009C56EF">
              <w:t>Person(</w:t>
            </w:r>
            <w:proofErr w:type="gramEnd"/>
            <w:r w:rsidRPr="009C56EF">
              <w:t>auditor, "Auditor")</w:t>
            </w:r>
          </w:p>
          <w:p w14:paraId="7C141234" w14:textId="77777777" w:rsidR="009C56EF" w:rsidRPr="009C56EF" w:rsidRDefault="009C56EF" w:rsidP="009C56EF">
            <w:pPr>
              <w:jc w:val="both"/>
            </w:pPr>
          </w:p>
          <w:p w14:paraId="290B6042" w14:textId="77777777" w:rsidR="009C56EF" w:rsidRPr="009C56EF" w:rsidRDefault="009C56EF" w:rsidP="009C56EF">
            <w:pPr>
              <w:jc w:val="both"/>
            </w:pPr>
            <w:proofErr w:type="spellStart"/>
            <w:r w:rsidRPr="009C56EF">
              <w:t>System_</w:t>
            </w:r>
            <w:proofErr w:type="gramStart"/>
            <w:r w:rsidRPr="009C56EF">
              <w:t>Boundary</w:t>
            </w:r>
            <w:proofErr w:type="spellEnd"/>
            <w:r w:rsidRPr="009C56EF">
              <w:t>(</w:t>
            </w:r>
            <w:proofErr w:type="gramEnd"/>
            <w:r w:rsidRPr="009C56EF">
              <w:t>compass, "CPD Compass Platform") {</w:t>
            </w:r>
          </w:p>
          <w:p w14:paraId="3478981F" w14:textId="77777777" w:rsidR="009C56EF" w:rsidRPr="009C56EF" w:rsidRDefault="009C56EF" w:rsidP="009C56EF">
            <w:pPr>
              <w:jc w:val="both"/>
            </w:pPr>
            <w:r w:rsidRPr="009C56EF">
              <w:t xml:space="preserve">    </w:t>
            </w:r>
            <w:proofErr w:type="gramStart"/>
            <w:r w:rsidRPr="009C56EF">
              <w:t>Container(</w:t>
            </w:r>
            <w:proofErr w:type="gramEnd"/>
            <w:r w:rsidRPr="009C56EF">
              <w:t xml:space="preserve">frontend, "Frontend Application", "Next.js App Router, TypeScript, </w:t>
            </w:r>
            <w:proofErr w:type="spellStart"/>
            <w:r w:rsidRPr="009C56EF">
              <w:t>shadcn</w:t>
            </w:r>
            <w:proofErr w:type="spellEnd"/>
            <w:r w:rsidRPr="009C56EF">
              <w:t>/</w:t>
            </w:r>
            <w:proofErr w:type="spellStart"/>
            <w:r w:rsidRPr="009C56EF">
              <w:t>ui</w:t>
            </w:r>
            <w:proofErr w:type="spellEnd"/>
            <w:r w:rsidRPr="009C56EF">
              <w:t>", "Serves six surface trees: provider, attendee, speaker, auditor, body admin, staff")</w:t>
            </w:r>
          </w:p>
          <w:p w14:paraId="1170B66E" w14:textId="77777777" w:rsidR="009C56EF" w:rsidRPr="009C56EF" w:rsidRDefault="009C56EF" w:rsidP="009C56EF">
            <w:pPr>
              <w:jc w:val="both"/>
            </w:pPr>
            <w:r w:rsidRPr="009C56EF">
              <w:t xml:space="preserve">    </w:t>
            </w:r>
            <w:proofErr w:type="gramStart"/>
            <w:r w:rsidRPr="009C56EF">
              <w:t>Container(</w:t>
            </w:r>
            <w:proofErr w:type="spellStart"/>
            <w:proofErr w:type="gramEnd"/>
            <w:r w:rsidRPr="009C56EF">
              <w:t>serverActions</w:t>
            </w:r>
            <w:proofErr w:type="spellEnd"/>
            <w:r w:rsidRPr="009C56EF">
              <w:t xml:space="preserve">, "Server Actions and Route Handlers", "Next.js on </w:t>
            </w:r>
            <w:proofErr w:type="spellStart"/>
            <w:r w:rsidRPr="009C56EF">
              <w:t>Vercel</w:t>
            </w:r>
            <w:proofErr w:type="spellEnd"/>
            <w:r w:rsidRPr="009C56EF">
              <w:t xml:space="preserve"> Node", "Mutation and query entry points, JWT verified, RLS enforced downstream")</w:t>
            </w:r>
          </w:p>
          <w:p w14:paraId="2C135348" w14:textId="77777777" w:rsidR="009C56EF" w:rsidRPr="009C56EF" w:rsidRDefault="009C56EF" w:rsidP="009C56EF">
            <w:pPr>
              <w:jc w:val="both"/>
            </w:pPr>
            <w:r w:rsidRPr="009C56EF">
              <w:t xml:space="preserve">    </w:t>
            </w:r>
            <w:proofErr w:type="gramStart"/>
            <w:r w:rsidRPr="009C56EF">
              <w:t>Container(</w:t>
            </w:r>
            <w:proofErr w:type="spellStart"/>
            <w:proofErr w:type="gramEnd"/>
            <w:r w:rsidRPr="009C56EF">
              <w:t>edgeFunctions</w:t>
            </w:r>
            <w:proofErr w:type="spellEnd"/>
            <w:r w:rsidRPr="009C56EF">
              <w:t xml:space="preserve">, "Edge Functions", "Deno on </w:t>
            </w:r>
            <w:proofErr w:type="spellStart"/>
            <w:r w:rsidRPr="009C56EF">
              <w:t>Supabase</w:t>
            </w:r>
            <w:proofErr w:type="spellEnd"/>
            <w:r w:rsidRPr="009C56EF">
              <w:t>", "send-</w:t>
            </w:r>
            <w:proofErr w:type="spellStart"/>
            <w:r w:rsidRPr="009C56EF">
              <w:t>otp</w:t>
            </w:r>
            <w:proofErr w:type="spellEnd"/>
            <w:r w:rsidRPr="009C56EF">
              <w:t>, verify-</w:t>
            </w:r>
            <w:proofErr w:type="spellStart"/>
            <w:r w:rsidRPr="009C56EF">
              <w:t>otp</w:t>
            </w:r>
            <w:proofErr w:type="spellEnd"/>
            <w:r w:rsidRPr="009C56EF">
              <w:t>, sign-credential, tag-categories, summarise-session, generate-audit-pack, anchor-audit-log, revoke-credential, submit-to-</w:t>
            </w:r>
            <w:proofErr w:type="spellStart"/>
            <w:r w:rsidRPr="009C56EF">
              <w:t>hkcp</w:t>
            </w:r>
            <w:proofErr w:type="spellEnd"/>
            <w:r w:rsidRPr="009C56EF">
              <w:t>-prep, process-roster-upload")</w:t>
            </w:r>
          </w:p>
          <w:p w14:paraId="7C6EC945" w14:textId="77777777" w:rsidR="009C56EF" w:rsidRPr="009C56EF" w:rsidRDefault="009C56EF" w:rsidP="009C56EF">
            <w:pPr>
              <w:jc w:val="both"/>
            </w:pPr>
            <w:r w:rsidRPr="009C56EF">
              <w:t xml:space="preserve">    </w:t>
            </w:r>
            <w:proofErr w:type="gramStart"/>
            <w:r w:rsidRPr="009C56EF">
              <w:t>Container(</w:t>
            </w:r>
            <w:proofErr w:type="spellStart"/>
            <w:proofErr w:type="gramEnd"/>
            <w:r w:rsidRPr="009C56EF">
              <w:t>nodeWorker</w:t>
            </w:r>
            <w:proofErr w:type="spellEnd"/>
            <w:r w:rsidRPr="009C56EF">
              <w:t>, "Node Worker", "</w:t>
            </w:r>
            <w:proofErr w:type="spellStart"/>
            <w:r w:rsidRPr="009C56EF">
              <w:t>Vercel</w:t>
            </w:r>
            <w:proofErr w:type="spellEnd"/>
            <w:r w:rsidRPr="009C56EF">
              <w:t xml:space="preserve"> Node runtime", "Document parsing via pdf-parse and mammoth, PDF rendering via pdf-lib")</w:t>
            </w:r>
          </w:p>
          <w:p w14:paraId="412C4D49" w14:textId="77777777" w:rsidR="009C56EF" w:rsidRPr="009C56EF" w:rsidRDefault="009C56EF" w:rsidP="009C56EF">
            <w:pPr>
              <w:jc w:val="both"/>
            </w:pPr>
            <w:r w:rsidRPr="009C56EF">
              <w:t xml:space="preserve">    </w:t>
            </w:r>
            <w:proofErr w:type="spellStart"/>
            <w:proofErr w:type="gramStart"/>
            <w:r w:rsidRPr="009C56EF">
              <w:t>ContainerDb</w:t>
            </w:r>
            <w:proofErr w:type="spellEnd"/>
            <w:r w:rsidRPr="009C56EF">
              <w:t>(</w:t>
            </w:r>
            <w:proofErr w:type="spellStart"/>
            <w:proofErr w:type="gramEnd"/>
            <w:r w:rsidRPr="009C56EF">
              <w:t>postgres</w:t>
            </w:r>
            <w:proofErr w:type="spellEnd"/>
            <w:r w:rsidRPr="009C56EF">
              <w:t>, "PostgreSQL", "</w:t>
            </w:r>
            <w:proofErr w:type="spellStart"/>
            <w:r w:rsidRPr="009C56EF">
              <w:t>Supabase</w:t>
            </w:r>
            <w:proofErr w:type="spellEnd"/>
            <w:r w:rsidRPr="009C56EF">
              <w:t xml:space="preserve"> Postgres 15", "Domain state, RLS enforced tenancy, hash chained </w:t>
            </w:r>
            <w:proofErr w:type="spellStart"/>
            <w:r w:rsidRPr="009C56EF">
              <w:t>audit_events</w:t>
            </w:r>
            <w:proofErr w:type="spellEnd"/>
            <w:r w:rsidRPr="009C56EF">
              <w:t xml:space="preserve">, </w:t>
            </w:r>
            <w:proofErr w:type="spellStart"/>
            <w:r w:rsidRPr="009C56EF">
              <w:t>pg_cron</w:t>
            </w:r>
            <w:proofErr w:type="spellEnd"/>
            <w:r w:rsidRPr="009C56EF">
              <w:t xml:space="preserve">, </w:t>
            </w:r>
            <w:proofErr w:type="spellStart"/>
            <w:r w:rsidRPr="009C56EF">
              <w:t>pgmq</w:t>
            </w:r>
            <w:proofErr w:type="spellEnd"/>
            <w:r w:rsidRPr="009C56EF">
              <w:t>")</w:t>
            </w:r>
          </w:p>
          <w:p w14:paraId="5B9DAEAD" w14:textId="77777777" w:rsidR="009C56EF" w:rsidRPr="009C56EF" w:rsidRDefault="009C56EF" w:rsidP="009C56EF">
            <w:pPr>
              <w:jc w:val="both"/>
            </w:pPr>
            <w:r w:rsidRPr="009C56EF">
              <w:t xml:space="preserve">    </w:t>
            </w:r>
            <w:proofErr w:type="spellStart"/>
            <w:proofErr w:type="gramStart"/>
            <w:r w:rsidRPr="009C56EF">
              <w:t>ContainerDb</w:t>
            </w:r>
            <w:proofErr w:type="spellEnd"/>
            <w:r w:rsidRPr="009C56EF">
              <w:t>(</w:t>
            </w:r>
            <w:proofErr w:type="gramEnd"/>
            <w:r w:rsidRPr="009C56EF">
              <w:t>storage, "Object Storage", "</w:t>
            </w:r>
            <w:proofErr w:type="spellStart"/>
            <w:r w:rsidRPr="009C56EF">
              <w:t>Supabase</w:t>
            </w:r>
            <w:proofErr w:type="spellEnd"/>
            <w:r w:rsidRPr="009C56EF">
              <w:t xml:space="preserve"> Storage (S3 compatible)", "certificates, summaries, decks, audit-exports, status-lists, roster-uploads")</w:t>
            </w:r>
          </w:p>
          <w:p w14:paraId="4B4315CA" w14:textId="77777777" w:rsidR="009C56EF" w:rsidRPr="009C56EF" w:rsidRDefault="009C56EF" w:rsidP="009C56EF">
            <w:pPr>
              <w:jc w:val="both"/>
            </w:pPr>
            <w:r w:rsidRPr="009C56EF">
              <w:t xml:space="preserve">    </w:t>
            </w:r>
            <w:proofErr w:type="gramStart"/>
            <w:r w:rsidRPr="009C56EF">
              <w:t>Container(</w:t>
            </w:r>
            <w:proofErr w:type="gramEnd"/>
            <w:r w:rsidRPr="009C56EF">
              <w:t>auth, "Auth", "</w:t>
            </w:r>
            <w:proofErr w:type="spellStart"/>
            <w:r w:rsidRPr="009C56EF">
              <w:t>Supabase</w:t>
            </w:r>
            <w:proofErr w:type="spellEnd"/>
            <w:r w:rsidRPr="009C56EF">
              <w:t xml:space="preserve"> Auth", "OTP for attendees and speakers, password plus TOTP for staff, auditors, body admins")</w:t>
            </w:r>
          </w:p>
          <w:p w14:paraId="67A7B248" w14:textId="77777777" w:rsidR="009C56EF" w:rsidRPr="009C56EF" w:rsidRDefault="009C56EF" w:rsidP="009C56EF">
            <w:pPr>
              <w:jc w:val="both"/>
            </w:pPr>
            <w:r w:rsidRPr="009C56EF">
              <w:t>}</w:t>
            </w:r>
          </w:p>
          <w:p w14:paraId="276F746F" w14:textId="77777777" w:rsidR="009C56EF" w:rsidRPr="009C56EF" w:rsidRDefault="009C56EF" w:rsidP="009C56EF">
            <w:pPr>
              <w:jc w:val="both"/>
            </w:pPr>
          </w:p>
          <w:p w14:paraId="79D29EF6"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gramEnd"/>
            <w:r w:rsidRPr="009C56EF">
              <w:t>kms, "AWS KMS", "ap-east-1")</w:t>
            </w:r>
          </w:p>
          <w:p w14:paraId="20293F00"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gramEnd"/>
            <w:r w:rsidRPr="009C56EF">
              <w:t>bedrock, "AWS Bedrock", "ap-northeast-1")</w:t>
            </w:r>
          </w:p>
          <w:p w14:paraId="6962B1BF"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gramEnd"/>
            <w:r w:rsidRPr="009C56EF">
              <w:t>resend, "Resend", "Email")</w:t>
            </w:r>
          </w:p>
          <w:p w14:paraId="0A49E8EC" w14:textId="77777777" w:rsidR="009C56EF" w:rsidRPr="009C56EF" w:rsidRDefault="009C56EF" w:rsidP="009C56EF">
            <w:pPr>
              <w:jc w:val="both"/>
            </w:pPr>
            <w:proofErr w:type="spellStart"/>
            <w:r w:rsidRPr="009C56EF">
              <w:t>System_</w:t>
            </w:r>
            <w:proofErr w:type="gramStart"/>
            <w:r w:rsidRPr="009C56EF">
              <w:t>Ext</w:t>
            </w:r>
            <w:proofErr w:type="spellEnd"/>
            <w:r w:rsidRPr="009C56EF">
              <w:t>(</w:t>
            </w:r>
            <w:proofErr w:type="spellStart"/>
            <w:proofErr w:type="gramEnd"/>
            <w:r w:rsidRPr="009C56EF">
              <w:t>sectigo</w:t>
            </w:r>
            <w:proofErr w:type="spellEnd"/>
            <w:r w:rsidRPr="009C56EF">
              <w:t>, "</w:t>
            </w:r>
            <w:proofErr w:type="spellStart"/>
            <w:r w:rsidRPr="009C56EF">
              <w:t>Sectigo</w:t>
            </w:r>
            <w:proofErr w:type="spellEnd"/>
            <w:r w:rsidRPr="009C56EF">
              <w:t xml:space="preserve"> TSA", "Timestamp")</w:t>
            </w:r>
          </w:p>
          <w:p w14:paraId="507954DD" w14:textId="77777777" w:rsidR="009C56EF" w:rsidRPr="009C56EF" w:rsidRDefault="009C56EF" w:rsidP="009C56EF">
            <w:pPr>
              <w:jc w:val="both"/>
            </w:pPr>
          </w:p>
          <w:p w14:paraId="59B985CA"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attendee, frontend, "Uses via browser", "HTTPS")</w:t>
            </w:r>
          </w:p>
          <w:p w14:paraId="3D4E789D"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speaker, frontend, "Uses via browser", "HTTPS")</w:t>
            </w:r>
          </w:p>
          <w:p w14:paraId="0675FDE6"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organiser, frontend, "Uses via browser", "HTTPS")</w:t>
            </w:r>
          </w:p>
          <w:p w14:paraId="779A1261"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bodyAdmin</w:t>
            </w:r>
            <w:proofErr w:type="spellEnd"/>
            <w:r w:rsidRPr="009C56EF">
              <w:t>, frontend, "Uses via browser", "HTTPS")</w:t>
            </w:r>
          </w:p>
          <w:p w14:paraId="6CC00B6C"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auditor, frontend, "Uses via browser", "HTTPS")</w:t>
            </w:r>
          </w:p>
          <w:p w14:paraId="1E831590" w14:textId="77777777" w:rsidR="009C56EF" w:rsidRPr="009C56EF" w:rsidRDefault="009C56EF" w:rsidP="009C56EF">
            <w:pPr>
              <w:jc w:val="both"/>
            </w:pPr>
          </w:p>
          <w:p w14:paraId="25DEFB5F"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 xml:space="preserve">frontend, </w:t>
            </w:r>
            <w:proofErr w:type="spellStart"/>
            <w:r w:rsidRPr="009C56EF">
              <w:t>serverActions</w:t>
            </w:r>
            <w:proofErr w:type="spellEnd"/>
            <w:r w:rsidRPr="009C56EF">
              <w:t>, "Invokes via Server Actions", "React Server Components")</w:t>
            </w:r>
          </w:p>
          <w:p w14:paraId="765E3EFB" w14:textId="77777777" w:rsidR="009C56EF" w:rsidRPr="009C56EF" w:rsidRDefault="009C56EF" w:rsidP="009C56EF">
            <w:pPr>
              <w:jc w:val="both"/>
            </w:pPr>
            <w:proofErr w:type="spellStart"/>
            <w:proofErr w:type="gramStart"/>
            <w:r w:rsidRPr="009C56EF">
              <w:t>Rel</w:t>
            </w:r>
            <w:proofErr w:type="spellEnd"/>
            <w:r w:rsidRPr="009C56EF">
              <w:t>(</w:t>
            </w:r>
            <w:proofErr w:type="gramEnd"/>
            <w:r w:rsidRPr="009C56EF">
              <w:t>frontend, auth, "Authenticates", "HTTPS")</w:t>
            </w:r>
          </w:p>
          <w:p w14:paraId="18A30A5D" w14:textId="77777777" w:rsidR="009C56EF" w:rsidRPr="009C56EF" w:rsidRDefault="009C56EF" w:rsidP="009C56EF">
            <w:pPr>
              <w:jc w:val="both"/>
            </w:pPr>
          </w:p>
          <w:p w14:paraId="41D149E8"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serverActions</w:t>
            </w:r>
            <w:proofErr w:type="spellEnd"/>
            <w:r w:rsidRPr="009C56EF">
              <w:t xml:space="preserve">, </w:t>
            </w:r>
            <w:proofErr w:type="spellStart"/>
            <w:r w:rsidRPr="009C56EF">
              <w:t>postgres</w:t>
            </w:r>
            <w:proofErr w:type="spellEnd"/>
            <w:r w:rsidRPr="009C56EF">
              <w:t xml:space="preserve">, "Reads and writes", "SQL over HTTPS via </w:t>
            </w:r>
            <w:proofErr w:type="spellStart"/>
            <w:r w:rsidRPr="009C56EF">
              <w:t>Supabase</w:t>
            </w:r>
            <w:proofErr w:type="spellEnd"/>
            <w:r w:rsidRPr="009C56EF">
              <w:t xml:space="preserve"> client")</w:t>
            </w:r>
          </w:p>
          <w:p w14:paraId="150D24FF"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serverActions</w:t>
            </w:r>
            <w:proofErr w:type="spellEnd"/>
            <w:r w:rsidRPr="009C56EF">
              <w:t>, storage, "Uploads and signed URLs", "HTTPS")</w:t>
            </w:r>
          </w:p>
          <w:p w14:paraId="34510AB4"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serverActions</w:t>
            </w:r>
            <w:proofErr w:type="spellEnd"/>
            <w:r w:rsidRPr="009C56EF">
              <w:t xml:space="preserve">, </w:t>
            </w:r>
            <w:proofErr w:type="spellStart"/>
            <w:r w:rsidRPr="009C56EF">
              <w:t>edgeFunctions</w:t>
            </w:r>
            <w:proofErr w:type="spellEnd"/>
            <w:r w:rsidRPr="009C56EF">
              <w:t>, "Invokes for signing, AI, packs", "HTTPS")</w:t>
            </w:r>
          </w:p>
          <w:p w14:paraId="24145A7B"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serverActions</w:t>
            </w:r>
            <w:proofErr w:type="spellEnd"/>
            <w:r w:rsidRPr="009C56EF">
              <w:t xml:space="preserve">, </w:t>
            </w:r>
            <w:proofErr w:type="spellStart"/>
            <w:r w:rsidRPr="009C56EF">
              <w:t>nodeWorker</w:t>
            </w:r>
            <w:proofErr w:type="spellEnd"/>
            <w:r w:rsidRPr="009C56EF">
              <w:t>, "Invokes for parsing and PDF render", "HTTPS")</w:t>
            </w:r>
          </w:p>
          <w:p w14:paraId="3BDFF846" w14:textId="77777777" w:rsidR="009C56EF" w:rsidRPr="009C56EF" w:rsidRDefault="009C56EF" w:rsidP="009C56EF">
            <w:pPr>
              <w:jc w:val="both"/>
            </w:pPr>
          </w:p>
          <w:p w14:paraId="1A447C3C"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edgeFunctions</w:t>
            </w:r>
            <w:proofErr w:type="spellEnd"/>
            <w:r w:rsidRPr="009C56EF">
              <w:t xml:space="preserve">, </w:t>
            </w:r>
            <w:proofErr w:type="spellStart"/>
            <w:r w:rsidRPr="009C56EF">
              <w:t>postgres</w:t>
            </w:r>
            <w:proofErr w:type="spellEnd"/>
            <w:r w:rsidRPr="009C56EF">
              <w:t>, "Reads and writes with service role", "PostgreSQL wire protocol")</w:t>
            </w:r>
          </w:p>
          <w:p w14:paraId="505EC55D"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edgeFunctions</w:t>
            </w:r>
            <w:proofErr w:type="spellEnd"/>
            <w:r w:rsidRPr="009C56EF">
              <w:t>, storage, "Reads and writes", "HTTPS")</w:t>
            </w:r>
          </w:p>
          <w:p w14:paraId="5EC66A22"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edgeFunctions</w:t>
            </w:r>
            <w:proofErr w:type="spellEnd"/>
            <w:r w:rsidRPr="009C56EF">
              <w:t>, kms, "Signs and decrypts", "AWS SDK over HTTPS")</w:t>
            </w:r>
          </w:p>
          <w:p w14:paraId="7CE28306"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edgeFunctions</w:t>
            </w:r>
            <w:proofErr w:type="spellEnd"/>
            <w:r w:rsidRPr="009C56EF">
              <w:t>, bedrock, "Inference requests", "AWS SDK over HTTPS")</w:t>
            </w:r>
          </w:p>
          <w:p w14:paraId="18C973DE"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edgeFunctions</w:t>
            </w:r>
            <w:proofErr w:type="spellEnd"/>
            <w:r w:rsidRPr="009C56EF">
              <w:t>, resend, "Sends email and OTP", "HTTPS REST")</w:t>
            </w:r>
          </w:p>
          <w:p w14:paraId="036EDAB4"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edgeFunctions</w:t>
            </w:r>
            <w:proofErr w:type="spellEnd"/>
            <w:r w:rsidRPr="009C56EF">
              <w:t xml:space="preserve">, </w:t>
            </w:r>
            <w:proofErr w:type="spellStart"/>
            <w:r w:rsidRPr="009C56EF">
              <w:t>sectigo</w:t>
            </w:r>
            <w:proofErr w:type="spellEnd"/>
            <w:r w:rsidRPr="009C56EF">
              <w:t>, "Daily hash anchor", "HTTPS RFC 3161")</w:t>
            </w:r>
          </w:p>
          <w:p w14:paraId="4EC8D0B4" w14:textId="77777777" w:rsidR="009C56EF" w:rsidRPr="009C56EF" w:rsidRDefault="009C56EF" w:rsidP="009C56EF">
            <w:pPr>
              <w:jc w:val="both"/>
            </w:pPr>
          </w:p>
          <w:p w14:paraId="08FB74C4" w14:textId="77777777" w:rsidR="009C56EF" w:rsidRPr="009C56EF" w:rsidRDefault="009C56EF" w:rsidP="009C56EF">
            <w:pPr>
              <w:jc w:val="both"/>
            </w:pPr>
            <w:proofErr w:type="spellStart"/>
            <w:proofErr w:type="gramStart"/>
            <w:r w:rsidRPr="009C56EF">
              <w:t>Rel</w:t>
            </w:r>
            <w:proofErr w:type="spellEnd"/>
            <w:r w:rsidRPr="009C56EF">
              <w:t>(</w:t>
            </w:r>
            <w:proofErr w:type="spellStart"/>
            <w:proofErr w:type="gramEnd"/>
            <w:r w:rsidRPr="009C56EF">
              <w:t>nodeWorker</w:t>
            </w:r>
            <w:proofErr w:type="spellEnd"/>
            <w:r w:rsidRPr="009C56EF">
              <w:t>, storage, "Reads deck files, writes rendered PDFs", "HTTPS")</w:t>
            </w:r>
          </w:p>
          <w:p w14:paraId="31BB41D8" w14:textId="77777777" w:rsidR="009C56EF" w:rsidRPr="009C56EF" w:rsidRDefault="009C56EF" w:rsidP="009C56EF">
            <w:pPr>
              <w:jc w:val="both"/>
            </w:pPr>
          </w:p>
          <w:p w14:paraId="77D9CF9C" w14:textId="77777777" w:rsidR="009C56EF" w:rsidRPr="009C56EF" w:rsidRDefault="009C56EF" w:rsidP="009C56EF">
            <w:pPr>
              <w:jc w:val="both"/>
            </w:pPr>
            <w:r w:rsidRPr="009C56EF">
              <w:t>@enduml</w:t>
            </w:r>
          </w:p>
          <w:p w14:paraId="72312799" w14:textId="77777777" w:rsidR="00E26DFA" w:rsidRDefault="00E26DFA" w:rsidP="00E26DFA"/>
        </w:tc>
      </w:tr>
    </w:tbl>
    <w:p w14:paraId="53B8741E" w14:textId="77777777" w:rsidR="00E26DFA" w:rsidRPr="00E26DFA" w:rsidRDefault="00E26DFA" w:rsidP="00E26DFA">
      <w:pPr>
        <w:spacing w:after="0"/>
      </w:pPr>
    </w:p>
    <w:p w14:paraId="3F3AB5C2" w14:textId="77777777" w:rsidR="00E26DFA" w:rsidRPr="00E26DFA" w:rsidRDefault="00E26DFA" w:rsidP="00E26DFA">
      <w:pPr>
        <w:spacing w:after="0"/>
        <w:rPr>
          <w:b/>
          <w:bCs/>
        </w:rPr>
      </w:pPr>
      <w:r w:rsidRPr="00E26DFA">
        <w:rPr>
          <w:b/>
          <w:bCs/>
        </w:rPr>
        <w:t>Container Diagram Narrative</w:t>
      </w:r>
    </w:p>
    <w:p w14:paraId="4A5B9EC7" w14:textId="77777777" w:rsidR="00E26DFA" w:rsidRPr="00E26DFA" w:rsidRDefault="00E26DFA" w:rsidP="00E26DFA">
      <w:pPr>
        <w:spacing w:after="0"/>
      </w:pPr>
      <w:r w:rsidRPr="00E26DFA">
        <w:rPr>
          <w:b/>
          <w:bCs/>
        </w:rPr>
        <w:t>File:</w:t>
      </w:r>
      <w:r w:rsidRPr="00E26DFA">
        <w:t xml:space="preserve"> docs/architecture/c4-container.md</w:t>
      </w:r>
    </w:p>
    <w:p w14:paraId="37E72730" w14:textId="77777777" w:rsidR="00E26DFA" w:rsidRPr="00E26DFA" w:rsidRDefault="00E26DFA" w:rsidP="009C56EF">
      <w:pPr>
        <w:spacing w:after="0"/>
        <w:jc w:val="both"/>
      </w:pPr>
      <w:r w:rsidRPr="00E26DFA">
        <w:t>The Container view expands CPD Compass into seven internal containers plus the external systems they consume.</w:t>
      </w:r>
    </w:p>
    <w:p w14:paraId="1907D187" w14:textId="77777777" w:rsidR="009C56EF" w:rsidRDefault="009C56EF" w:rsidP="00E26DFA">
      <w:pPr>
        <w:spacing w:after="0"/>
        <w:rPr>
          <w:b/>
          <w:bCs/>
        </w:rPr>
      </w:pPr>
    </w:p>
    <w:p w14:paraId="39D72FAF" w14:textId="29576699" w:rsidR="00E26DFA" w:rsidRPr="00E26DFA" w:rsidRDefault="00E26DFA" w:rsidP="00E26DFA">
      <w:pPr>
        <w:spacing w:after="0"/>
        <w:rPr>
          <w:b/>
          <w:bCs/>
        </w:rPr>
      </w:pPr>
      <w:r w:rsidRPr="00E26DFA">
        <w:rPr>
          <w:b/>
          <w:bCs/>
        </w:rPr>
        <w:t>Containers</w:t>
      </w:r>
    </w:p>
    <w:p w14:paraId="0F4D1ED9" w14:textId="77777777" w:rsidR="00E26DFA" w:rsidRDefault="00E26DFA" w:rsidP="009C56EF">
      <w:pPr>
        <w:spacing w:after="0"/>
        <w:jc w:val="both"/>
      </w:pPr>
      <w:r w:rsidRPr="00E26DFA">
        <w:rPr>
          <w:b/>
          <w:bCs/>
        </w:rPr>
        <w:t>Frontend Application.</w:t>
      </w:r>
      <w:r w:rsidRPr="00E26DFA">
        <w:t xml:space="preserve"> Next.js App Router in the existing </w:t>
      </w:r>
      <w:proofErr w:type="spellStart"/>
      <w:r w:rsidRPr="00E26DFA">
        <w:t>Eventar</w:t>
      </w:r>
      <w:proofErr w:type="spellEnd"/>
      <w:r w:rsidRPr="00E26DFA">
        <w:t xml:space="preserve"> repository. Six surface trees under app/. Uses </w:t>
      </w:r>
      <w:proofErr w:type="spellStart"/>
      <w:r w:rsidRPr="00E26DFA">
        <w:t>shadcn</w:t>
      </w:r>
      <w:proofErr w:type="spellEnd"/>
      <w:r w:rsidRPr="00E26DFA">
        <w:t>/</w:t>
      </w:r>
      <w:proofErr w:type="spellStart"/>
      <w:r w:rsidRPr="00E26DFA">
        <w:t>ui</w:t>
      </w:r>
      <w:proofErr w:type="spellEnd"/>
      <w:r w:rsidRPr="00E26DFA">
        <w:t xml:space="preserve"> and Tailwind for presentation. Communicates with Server Actions via React Server Components and with </w:t>
      </w:r>
      <w:proofErr w:type="spellStart"/>
      <w:r w:rsidRPr="00E26DFA">
        <w:t>Supabase</w:t>
      </w:r>
      <w:proofErr w:type="spellEnd"/>
      <w:r w:rsidRPr="00E26DFA">
        <w:t xml:space="preserve"> Auth via the </w:t>
      </w:r>
      <w:proofErr w:type="spellStart"/>
      <w:r w:rsidRPr="00E26DFA">
        <w:t>Supabase</w:t>
      </w:r>
      <w:proofErr w:type="spellEnd"/>
      <w:r w:rsidRPr="00E26DFA">
        <w:t xml:space="preserve"> JS client.</w:t>
      </w:r>
    </w:p>
    <w:p w14:paraId="79B4D4DF" w14:textId="77777777" w:rsidR="009C56EF" w:rsidRPr="00E26DFA" w:rsidRDefault="009C56EF" w:rsidP="00E26DFA">
      <w:pPr>
        <w:spacing w:after="0"/>
      </w:pPr>
    </w:p>
    <w:p w14:paraId="1CA52F3E" w14:textId="77777777" w:rsidR="00E26DFA" w:rsidRDefault="00E26DFA" w:rsidP="009C56EF">
      <w:pPr>
        <w:spacing w:after="0"/>
        <w:jc w:val="both"/>
      </w:pPr>
      <w:r w:rsidRPr="00E26DFA">
        <w:rPr>
          <w:b/>
          <w:bCs/>
        </w:rPr>
        <w:t>Server Actions and Route Handlers.</w:t>
      </w:r>
      <w:r w:rsidRPr="00E26DFA">
        <w:t xml:space="preserve"> Next.js </w:t>
      </w:r>
      <w:proofErr w:type="gramStart"/>
      <w:r w:rsidRPr="00E26DFA">
        <w:t>server side</w:t>
      </w:r>
      <w:proofErr w:type="gramEnd"/>
      <w:r w:rsidRPr="00E26DFA">
        <w:t xml:space="preserve"> runtime on </w:t>
      </w:r>
      <w:proofErr w:type="spellStart"/>
      <w:r w:rsidRPr="00E26DFA">
        <w:t>Vercel</w:t>
      </w:r>
      <w:proofErr w:type="spellEnd"/>
      <w:r w:rsidRPr="00E26DFA">
        <w:t xml:space="preserve"> Node. Every mutation and query passes through here. Verifies JWT, injects </w:t>
      </w:r>
      <w:proofErr w:type="spellStart"/>
      <w:r w:rsidRPr="00E26DFA">
        <w:t>organisation_id</w:t>
      </w:r>
      <w:proofErr w:type="spellEnd"/>
      <w:r w:rsidRPr="00E26DFA">
        <w:t xml:space="preserve"> and </w:t>
      </w:r>
      <w:proofErr w:type="spellStart"/>
      <w:r w:rsidRPr="00E26DFA">
        <w:t>role</w:t>
      </w:r>
      <w:proofErr w:type="spellEnd"/>
      <w:r w:rsidRPr="00E26DFA">
        <w:t xml:space="preserve"> into context, calls Postgres via the </w:t>
      </w:r>
      <w:proofErr w:type="spellStart"/>
      <w:r w:rsidRPr="00E26DFA">
        <w:t>Supabase</w:t>
      </w:r>
      <w:proofErr w:type="spellEnd"/>
      <w:r w:rsidRPr="00E26DFA">
        <w:t xml:space="preserve"> client under RLS.</w:t>
      </w:r>
    </w:p>
    <w:p w14:paraId="6BC63932" w14:textId="77777777" w:rsidR="00E26DFA" w:rsidRPr="00E26DFA" w:rsidRDefault="00E26DFA" w:rsidP="00E26DFA">
      <w:pPr>
        <w:spacing w:after="0"/>
      </w:pPr>
    </w:p>
    <w:p w14:paraId="08123126" w14:textId="77777777" w:rsidR="00E26DFA" w:rsidRPr="00E26DFA" w:rsidRDefault="00E26DFA" w:rsidP="00E26DFA">
      <w:pPr>
        <w:spacing w:after="0"/>
      </w:pPr>
      <w:r w:rsidRPr="00E26DFA">
        <w:rPr>
          <w:b/>
          <w:bCs/>
        </w:rPr>
        <w:t>Edge Functions.</w:t>
      </w:r>
      <w:r w:rsidRPr="00E26DFA">
        <w:t xml:space="preserve"> Deno runtime on </w:t>
      </w:r>
      <w:proofErr w:type="spellStart"/>
      <w:r w:rsidRPr="00E26DFA">
        <w:t>Supabase</w:t>
      </w:r>
      <w:proofErr w:type="spellEnd"/>
      <w:r w:rsidRPr="00E26DFA">
        <w:t xml:space="preserve"> Edge. Ten functions at launch:</w:t>
      </w:r>
    </w:p>
    <w:p w14:paraId="3CF42731" w14:textId="77777777" w:rsidR="00E26DFA" w:rsidRPr="00E26DFA" w:rsidRDefault="00E26DFA" w:rsidP="00E26DFA">
      <w:pPr>
        <w:numPr>
          <w:ilvl w:val="0"/>
          <w:numId w:val="11"/>
        </w:numPr>
        <w:spacing w:after="0"/>
      </w:pPr>
      <w:r w:rsidRPr="00E26DFA">
        <w:t>send-</w:t>
      </w:r>
      <w:proofErr w:type="spellStart"/>
      <w:r w:rsidRPr="00E26DFA">
        <w:t>otp</w:t>
      </w:r>
      <w:proofErr w:type="spellEnd"/>
      <w:r w:rsidRPr="00E26DFA">
        <w:t xml:space="preserve"> and verify-</w:t>
      </w:r>
      <w:proofErr w:type="spellStart"/>
      <w:r w:rsidRPr="00E26DFA">
        <w:t>otp</w:t>
      </w:r>
      <w:proofErr w:type="spellEnd"/>
      <w:r w:rsidRPr="00E26DFA">
        <w:t xml:space="preserve"> for attendee and speaker authentication</w:t>
      </w:r>
    </w:p>
    <w:p w14:paraId="7D9058F7" w14:textId="77777777" w:rsidR="00E26DFA" w:rsidRPr="00E26DFA" w:rsidRDefault="00E26DFA" w:rsidP="00E26DFA">
      <w:pPr>
        <w:numPr>
          <w:ilvl w:val="0"/>
          <w:numId w:val="11"/>
        </w:numPr>
        <w:spacing w:after="0"/>
      </w:pPr>
      <w:r w:rsidRPr="00E26DFA">
        <w:t>sign-credential and revoke-credential for VC lifecycle</w:t>
      </w:r>
    </w:p>
    <w:p w14:paraId="25B1F797" w14:textId="77777777" w:rsidR="00E26DFA" w:rsidRPr="00E26DFA" w:rsidRDefault="00E26DFA" w:rsidP="00E26DFA">
      <w:pPr>
        <w:numPr>
          <w:ilvl w:val="0"/>
          <w:numId w:val="11"/>
        </w:numPr>
        <w:spacing w:after="0"/>
      </w:pPr>
      <w:r w:rsidRPr="00E26DFA">
        <w:t>tag-categories and summarise-session as Bedrock proxies</w:t>
      </w:r>
    </w:p>
    <w:p w14:paraId="37741913" w14:textId="77777777" w:rsidR="00E26DFA" w:rsidRPr="00E26DFA" w:rsidRDefault="00E26DFA" w:rsidP="00E26DFA">
      <w:pPr>
        <w:numPr>
          <w:ilvl w:val="0"/>
          <w:numId w:val="11"/>
        </w:numPr>
        <w:spacing w:after="0"/>
      </w:pPr>
      <w:r w:rsidRPr="00E26DFA">
        <w:t>generate-audit-pack for auditor evidence retrieval</w:t>
      </w:r>
    </w:p>
    <w:p w14:paraId="7BF2B0BC" w14:textId="77777777" w:rsidR="00E26DFA" w:rsidRPr="00E26DFA" w:rsidRDefault="00E26DFA" w:rsidP="00E26DFA">
      <w:pPr>
        <w:numPr>
          <w:ilvl w:val="0"/>
          <w:numId w:val="11"/>
        </w:numPr>
        <w:spacing w:after="0"/>
      </w:pPr>
      <w:r w:rsidRPr="00E26DFA">
        <w:t xml:space="preserve">anchor-audit-log for daily TSA anchoring, triggered by </w:t>
      </w:r>
      <w:proofErr w:type="spellStart"/>
      <w:r w:rsidRPr="00E26DFA">
        <w:t>pg_cron</w:t>
      </w:r>
      <w:proofErr w:type="spellEnd"/>
    </w:p>
    <w:p w14:paraId="28731D66" w14:textId="77777777" w:rsidR="00E26DFA" w:rsidRPr="00E26DFA" w:rsidRDefault="00E26DFA" w:rsidP="00E26DFA">
      <w:pPr>
        <w:numPr>
          <w:ilvl w:val="0"/>
          <w:numId w:val="11"/>
        </w:numPr>
        <w:spacing w:after="0"/>
      </w:pPr>
      <w:r w:rsidRPr="00E26DFA">
        <w:t>process-roster-upload for body admin roster ingestion</w:t>
      </w:r>
    </w:p>
    <w:p w14:paraId="633BAAB1" w14:textId="77777777" w:rsidR="00E26DFA" w:rsidRDefault="00E26DFA" w:rsidP="00E26DFA">
      <w:pPr>
        <w:numPr>
          <w:ilvl w:val="0"/>
          <w:numId w:val="11"/>
        </w:numPr>
        <w:spacing w:after="0"/>
      </w:pPr>
      <w:r w:rsidRPr="00E26DFA">
        <w:t>submit-to-</w:t>
      </w:r>
      <w:proofErr w:type="spellStart"/>
      <w:r w:rsidRPr="00E26DFA">
        <w:t>hkcp</w:t>
      </w:r>
      <w:proofErr w:type="spellEnd"/>
      <w:r w:rsidRPr="00E26DFA">
        <w:t>-prep for producing HKCP submission files</w:t>
      </w:r>
    </w:p>
    <w:p w14:paraId="7B4E72CE" w14:textId="77777777" w:rsidR="00E26DFA" w:rsidRPr="00E26DFA" w:rsidRDefault="00E26DFA" w:rsidP="009C56EF">
      <w:pPr>
        <w:spacing w:after="0"/>
        <w:jc w:val="both"/>
      </w:pPr>
    </w:p>
    <w:p w14:paraId="031043F0" w14:textId="77777777" w:rsidR="00E26DFA" w:rsidRDefault="00E26DFA" w:rsidP="00E26DFA">
      <w:pPr>
        <w:spacing w:after="0"/>
        <w:jc w:val="both"/>
      </w:pPr>
      <w:r w:rsidRPr="00E26DFA">
        <w:rPr>
          <w:b/>
          <w:bCs/>
        </w:rPr>
        <w:t>Node Worker.</w:t>
      </w:r>
      <w:r w:rsidRPr="00E26DFA">
        <w:t xml:space="preserve"> </w:t>
      </w:r>
      <w:proofErr w:type="spellStart"/>
      <w:r w:rsidRPr="00E26DFA">
        <w:t>Vercel</w:t>
      </w:r>
      <w:proofErr w:type="spellEnd"/>
      <w:r w:rsidRPr="00E26DFA">
        <w:t xml:space="preserve"> Node function running pdf-parse (PDF text extraction), mammoth (DOCX to text), and pdf-lib (certificate PDF overlay from organiser template). PPTX parsing pending decision in Parked Log.</w:t>
      </w:r>
    </w:p>
    <w:p w14:paraId="43759200" w14:textId="77777777" w:rsidR="00E26DFA" w:rsidRPr="00E26DFA" w:rsidRDefault="00E26DFA" w:rsidP="00E26DFA">
      <w:pPr>
        <w:spacing w:after="0"/>
        <w:jc w:val="both"/>
      </w:pPr>
    </w:p>
    <w:p w14:paraId="220AF66D" w14:textId="77777777" w:rsidR="00E26DFA" w:rsidRDefault="00E26DFA" w:rsidP="00E26DFA">
      <w:pPr>
        <w:spacing w:after="0"/>
        <w:jc w:val="both"/>
      </w:pPr>
      <w:r w:rsidRPr="00E26DFA">
        <w:rPr>
          <w:b/>
          <w:bCs/>
        </w:rPr>
        <w:t>PostgreSQL (</w:t>
      </w:r>
      <w:proofErr w:type="spellStart"/>
      <w:r w:rsidRPr="00E26DFA">
        <w:rPr>
          <w:b/>
          <w:bCs/>
        </w:rPr>
        <w:t>Supabase</w:t>
      </w:r>
      <w:proofErr w:type="spellEnd"/>
      <w:r w:rsidRPr="00E26DFA">
        <w:rPr>
          <w:b/>
          <w:bCs/>
        </w:rPr>
        <w:t>).</w:t>
      </w:r>
      <w:r w:rsidRPr="00E26DFA">
        <w:t xml:space="preserve"> Domain state including all tables described in Sub batch 0.3. RLS enforced on every table. </w:t>
      </w:r>
      <w:proofErr w:type="spellStart"/>
      <w:r w:rsidRPr="00E26DFA">
        <w:t>pg_cron</w:t>
      </w:r>
      <w:proofErr w:type="spellEnd"/>
      <w:r w:rsidRPr="00E26DFA">
        <w:t xml:space="preserve"> schedules recurring jobs. </w:t>
      </w:r>
      <w:proofErr w:type="spellStart"/>
      <w:r w:rsidRPr="00E26DFA">
        <w:t>pgmq</w:t>
      </w:r>
      <w:proofErr w:type="spellEnd"/>
      <w:r w:rsidRPr="00E26DFA">
        <w:t xml:space="preserve"> provides durable queues. </w:t>
      </w:r>
      <w:proofErr w:type="spellStart"/>
      <w:r w:rsidRPr="00E26DFA">
        <w:t>pgcrypto</w:t>
      </w:r>
      <w:proofErr w:type="spellEnd"/>
      <w:r w:rsidRPr="00E26DFA">
        <w:t xml:space="preserve"> provides column encryption and hashing.</w:t>
      </w:r>
    </w:p>
    <w:p w14:paraId="0A7D9164" w14:textId="77777777" w:rsidR="00E26DFA" w:rsidRPr="00E26DFA" w:rsidRDefault="00E26DFA" w:rsidP="00E26DFA">
      <w:pPr>
        <w:spacing w:after="0"/>
      </w:pPr>
    </w:p>
    <w:p w14:paraId="199C7BD5" w14:textId="77777777" w:rsidR="00E26DFA" w:rsidRPr="00E26DFA" w:rsidRDefault="00E26DFA" w:rsidP="00E26DFA">
      <w:pPr>
        <w:spacing w:after="0"/>
      </w:pPr>
      <w:r w:rsidRPr="00E26DFA">
        <w:rPr>
          <w:b/>
          <w:bCs/>
        </w:rPr>
        <w:t>Object Storage (</w:t>
      </w:r>
      <w:proofErr w:type="spellStart"/>
      <w:r w:rsidRPr="00E26DFA">
        <w:rPr>
          <w:b/>
          <w:bCs/>
        </w:rPr>
        <w:t>Supabase</w:t>
      </w:r>
      <w:proofErr w:type="spellEnd"/>
      <w:r w:rsidRPr="00E26DFA">
        <w:rPr>
          <w:b/>
          <w:bCs/>
        </w:rPr>
        <w:t>).</w:t>
      </w:r>
      <w:r w:rsidRPr="00E26DFA">
        <w:t xml:space="preserve"> S3 compatible object store hosting six buckets:</w:t>
      </w:r>
    </w:p>
    <w:p w14:paraId="234768C2" w14:textId="77777777" w:rsidR="00E26DFA" w:rsidRPr="00E26DFA" w:rsidRDefault="00E26DFA" w:rsidP="00E26DFA">
      <w:pPr>
        <w:numPr>
          <w:ilvl w:val="0"/>
          <w:numId w:val="12"/>
        </w:numPr>
        <w:spacing w:after="0"/>
      </w:pPr>
      <w:r w:rsidRPr="00E26DFA">
        <w:t>certificates/ for signed VCs and rendered PDFs</w:t>
      </w:r>
    </w:p>
    <w:p w14:paraId="058A8DCE" w14:textId="77777777" w:rsidR="00E26DFA" w:rsidRPr="00E26DFA" w:rsidRDefault="00E26DFA" w:rsidP="00E26DFA">
      <w:pPr>
        <w:numPr>
          <w:ilvl w:val="0"/>
          <w:numId w:val="12"/>
        </w:numPr>
        <w:spacing w:after="0"/>
      </w:pPr>
      <w:r w:rsidRPr="00E26DFA">
        <w:t>summaries/ for released study material</w:t>
      </w:r>
    </w:p>
    <w:p w14:paraId="2F6EDB93" w14:textId="77777777" w:rsidR="00E26DFA" w:rsidRPr="00E26DFA" w:rsidRDefault="00E26DFA" w:rsidP="00E26DFA">
      <w:pPr>
        <w:numPr>
          <w:ilvl w:val="0"/>
          <w:numId w:val="12"/>
        </w:numPr>
        <w:spacing w:after="0"/>
      </w:pPr>
      <w:r w:rsidRPr="00E26DFA">
        <w:t>decks/ for speaker submitted files</w:t>
      </w:r>
    </w:p>
    <w:p w14:paraId="4AEA51AC" w14:textId="77777777" w:rsidR="00E26DFA" w:rsidRPr="00E26DFA" w:rsidRDefault="00E26DFA" w:rsidP="00E26DFA">
      <w:pPr>
        <w:numPr>
          <w:ilvl w:val="0"/>
          <w:numId w:val="12"/>
        </w:numPr>
        <w:spacing w:after="0"/>
      </w:pPr>
      <w:r w:rsidRPr="00E26DFA">
        <w:t>audit-exports/ for pre generated audit packs with WORM lifecycle</w:t>
      </w:r>
    </w:p>
    <w:p w14:paraId="1A4C00F6" w14:textId="77777777" w:rsidR="00E26DFA" w:rsidRPr="00E26DFA" w:rsidRDefault="00E26DFA" w:rsidP="00E26DFA">
      <w:pPr>
        <w:numPr>
          <w:ilvl w:val="0"/>
          <w:numId w:val="12"/>
        </w:numPr>
        <w:spacing w:after="0"/>
      </w:pPr>
      <w:r w:rsidRPr="00E26DFA">
        <w:t>status-lists/ for VC Status List 2021 bitstrings, publicly readable via signed URL</w:t>
      </w:r>
    </w:p>
    <w:p w14:paraId="70CDB029" w14:textId="77777777" w:rsidR="00E26DFA" w:rsidRPr="00E26DFA" w:rsidRDefault="00E26DFA" w:rsidP="00E26DFA">
      <w:pPr>
        <w:numPr>
          <w:ilvl w:val="0"/>
          <w:numId w:val="12"/>
        </w:numPr>
        <w:spacing w:after="0"/>
      </w:pPr>
      <w:r w:rsidRPr="00E26DFA">
        <w:t>roster-uploads/ for body member roster files</w:t>
      </w:r>
    </w:p>
    <w:p w14:paraId="6DF2E65A" w14:textId="77777777" w:rsidR="00E26DFA" w:rsidRDefault="00E26DFA" w:rsidP="00E26DFA">
      <w:pPr>
        <w:spacing w:after="0"/>
        <w:rPr>
          <w:b/>
          <w:bCs/>
        </w:rPr>
      </w:pPr>
    </w:p>
    <w:p w14:paraId="1DEC0A16" w14:textId="58A285C6" w:rsidR="00E26DFA" w:rsidRPr="00E26DFA" w:rsidRDefault="00E26DFA" w:rsidP="00E26DFA">
      <w:pPr>
        <w:spacing w:after="0"/>
      </w:pPr>
      <w:r w:rsidRPr="00E26DFA">
        <w:rPr>
          <w:b/>
          <w:bCs/>
        </w:rPr>
        <w:t>Auth (</w:t>
      </w:r>
      <w:proofErr w:type="spellStart"/>
      <w:r w:rsidRPr="00E26DFA">
        <w:rPr>
          <w:b/>
          <w:bCs/>
        </w:rPr>
        <w:t>Supabase</w:t>
      </w:r>
      <w:proofErr w:type="spellEnd"/>
      <w:r w:rsidRPr="00E26DFA">
        <w:rPr>
          <w:b/>
          <w:bCs/>
        </w:rPr>
        <w:t xml:space="preserve"> Auth).</w:t>
      </w:r>
      <w:r w:rsidRPr="00E26DFA">
        <w:t xml:space="preserve"> JWT issuance, refresh, and revocation. OTP flow uses </w:t>
      </w:r>
      <w:proofErr w:type="spellStart"/>
      <w:r w:rsidRPr="00E26DFA">
        <w:t>Supabase</w:t>
      </w:r>
      <w:proofErr w:type="spellEnd"/>
      <w:r w:rsidRPr="00E26DFA">
        <w:t xml:space="preserve"> Auth's built in OTP support with Resend as the SMTP provider.</w:t>
      </w:r>
    </w:p>
    <w:p w14:paraId="213FA7F6" w14:textId="77777777" w:rsidR="00E26DFA" w:rsidRDefault="00E26DFA" w:rsidP="00E26DFA">
      <w:pPr>
        <w:spacing w:after="0"/>
        <w:rPr>
          <w:b/>
          <w:bCs/>
        </w:rPr>
      </w:pPr>
    </w:p>
    <w:p w14:paraId="034BA4C5" w14:textId="1A7BFA57" w:rsidR="00E26DFA" w:rsidRPr="00E26DFA" w:rsidRDefault="00E26DFA" w:rsidP="00E26DFA">
      <w:pPr>
        <w:spacing w:after="0"/>
        <w:rPr>
          <w:b/>
          <w:bCs/>
        </w:rPr>
      </w:pPr>
      <w:r w:rsidRPr="00E26DFA">
        <w:rPr>
          <w:b/>
          <w:bCs/>
        </w:rPr>
        <w:t>Container communication</w:t>
      </w:r>
    </w:p>
    <w:p w14:paraId="07FCC494" w14:textId="77777777" w:rsidR="00E26DFA" w:rsidRPr="00E26DFA" w:rsidRDefault="00E26DFA" w:rsidP="00E26DFA">
      <w:pPr>
        <w:spacing w:after="0"/>
        <w:jc w:val="both"/>
      </w:pPr>
      <w:r w:rsidRPr="00E26DFA">
        <w:t xml:space="preserve">All internal communication is HTTPS. Client to Server Action uses Next.js Server Component protocol. Server Action to Postgres uses the </w:t>
      </w:r>
      <w:proofErr w:type="spellStart"/>
      <w:r w:rsidRPr="00E26DFA">
        <w:t>Supabase</w:t>
      </w:r>
      <w:proofErr w:type="spellEnd"/>
      <w:r w:rsidRPr="00E26DFA">
        <w:t xml:space="preserve"> </w:t>
      </w:r>
      <w:proofErr w:type="spellStart"/>
      <w:r w:rsidRPr="00E26DFA">
        <w:t>PostgREST</w:t>
      </w:r>
      <w:proofErr w:type="spellEnd"/>
      <w:r w:rsidRPr="00E26DFA">
        <w:t xml:space="preserve"> layer or direct PostgreSQL wire protocol via the </w:t>
      </w:r>
      <w:proofErr w:type="spellStart"/>
      <w:r w:rsidRPr="00E26DFA">
        <w:t>Supabase</w:t>
      </w:r>
      <w:proofErr w:type="spellEnd"/>
      <w:r w:rsidRPr="00E26DFA">
        <w:t xml:space="preserve"> JS client. Server Action to Edge Function uses HTTPS with a service role token. Edge Function to Postgres uses direct PostgreSQL wire protocol.</w:t>
      </w:r>
    </w:p>
    <w:p w14:paraId="0A5AB911" w14:textId="77777777" w:rsidR="00E26DFA" w:rsidRDefault="00E26DFA" w:rsidP="00E26DFA">
      <w:pPr>
        <w:spacing w:after="0"/>
        <w:rPr>
          <w:b/>
          <w:bCs/>
        </w:rPr>
      </w:pPr>
    </w:p>
    <w:p w14:paraId="070E1F4A" w14:textId="221B3F5E" w:rsidR="00E26DFA" w:rsidRPr="00E26DFA" w:rsidRDefault="00E26DFA" w:rsidP="00E26DFA">
      <w:pPr>
        <w:spacing w:after="0"/>
        <w:rPr>
          <w:b/>
          <w:bCs/>
        </w:rPr>
      </w:pPr>
      <w:r w:rsidRPr="00E26DFA">
        <w:rPr>
          <w:b/>
          <w:bCs/>
        </w:rPr>
        <w:t>Trust boundaries at the container level</w:t>
      </w:r>
    </w:p>
    <w:p w14:paraId="43D302DC" w14:textId="77777777" w:rsidR="00E26DFA" w:rsidRPr="00E26DFA" w:rsidRDefault="00E26DFA" w:rsidP="00E26DFA">
      <w:pPr>
        <w:spacing w:after="0"/>
        <w:jc w:val="both"/>
      </w:pPr>
      <w:r w:rsidRPr="00E26DFA">
        <w:rPr>
          <w:b/>
          <w:bCs/>
        </w:rPr>
        <w:t>Server Actions cannot access AWS services directly.</w:t>
      </w:r>
      <w:r w:rsidRPr="00E26DFA">
        <w:t xml:space="preserve"> Only Edge Functions hold the IAM credentials for KMS and Bedrock. This limits blast radius of a compromised Server Action.</w:t>
      </w:r>
    </w:p>
    <w:p w14:paraId="2912AD0E" w14:textId="77777777" w:rsidR="00E26DFA" w:rsidRDefault="00E26DFA" w:rsidP="00E26DFA">
      <w:pPr>
        <w:spacing w:after="0"/>
        <w:jc w:val="both"/>
        <w:rPr>
          <w:b/>
          <w:bCs/>
        </w:rPr>
      </w:pPr>
    </w:p>
    <w:p w14:paraId="11218A38" w14:textId="2676727B" w:rsidR="00E26DFA" w:rsidRPr="00E26DFA" w:rsidRDefault="00E26DFA" w:rsidP="00E26DFA">
      <w:pPr>
        <w:spacing w:after="0"/>
        <w:jc w:val="both"/>
      </w:pPr>
      <w:r w:rsidRPr="00E26DFA">
        <w:rPr>
          <w:b/>
          <w:bCs/>
        </w:rPr>
        <w:t>Node Worker cannot write to sensitive tables.</w:t>
      </w:r>
      <w:r w:rsidRPr="00E26DFA">
        <w:t xml:space="preserve"> It only reads from decks/ and writes to summaries/ and to a small telemetry table. All domain writes go through Edge Functions or Server Actions.</w:t>
      </w:r>
    </w:p>
    <w:p w14:paraId="41357411" w14:textId="77777777" w:rsidR="00E26DFA" w:rsidRDefault="00E26DFA" w:rsidP="00E26DFA">
      <w:pPr>
        <w:spacing w:after="0"/>
        <w:jc w:val="both"/>
        <w:rPr>
          <w:b/>
          <w:bCs/>
        </w:rPr>
      </w:pPr>
    </w:p>
    <w:p w14:paraId="4EC04030" w14:textId="4C85B9CB" w:rsidR="00E26DFA" w:rsidRPr="00E26DFA" w:rsidRDefault="00E26DFA" w:rsidP="00E26DFA">
      <w:pPr>
        <w:spacing w:after="0"/>
        <w:jc w:val="both"/>
      </w:pPr>
      <w:r w:rsidRPr="00E26DFA">
        <w:rPr>
          <w:b/>
          <w:bCs/>
        </w:rPr>
        <w:t>Client side has no service role.</w:t>
      </w:r>
      <w:r w:rsidRPr="00E26DFA">
        <w:t xml:space="preserve"> All privileged operations happen server side. The </w:t>
      </w:r>
      <w:proofErr w:type="spellStart"/>
      <w:r w:rsidRPr="00E26DFA">
        <w:t>Supabase</w:t>
      </w:r>
      <w:proofErr w:type="spellEnd"/>
      <w:r w:rsidRPr="00E26DFA">
        <w:t xml:space="preserve"> JS client used in the browser is scoped to the user's own RLS filtered view.</w:t>
      </w:r>
    </w:p>
    <w:p w14:paraId="1725A8B4" w14:textId="77777777" w:rsidR="00B376D6" w:rsidRDefault="00B376D6" w:rsidP="00E26DFA">
      <w:pPr>
        <w:spacing w:after="0"/>
        <w:jc w:val="both"/>
      </w:pPr>
    </w:p>
    <w:sectPr w:rsidR="00B376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66101"/>
    <w:multiLevelType w:val="multilevel"/>
    <w:tmpl w:val="7A1E6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82CFB"/>
    <w:multiLevelType w:val="multilevel"/>
    <w:tmpl w:val="A2DA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F7FBF"/>
    <w:multiLevelType w:val="multilevel"/>
    <w:tmpl w:val="4B34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54556"/>
    <w:multiLevelType w:val="multilevel"/>
    <w:tmpl w:val="6038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552A7"/>
    <w:multiLevelType w:val="multilevel"/>
    <w:tmpl w:val="3AD0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8257B"/>
    <w:multiLevelType w:val="multilevel"/>
    <w:tmpl w:val="1098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F66BC8"/>
    <w:multiLevelType w:val="multilevel"/>
    <w:tmpl w:val="4D8C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1A30AA"/>
    <w:multiLevelType w:val="multilevel"/>
    <w:tmpl w:val="2FC0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220F8"/>
    <w:multiLevelType w:val="multilevel"/>
    <w:tmpl w:val="EB3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61C68"/>
    <w:multiLevelType w:val="multilevel"/>
    <w:tmpl w:val="D4C8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B772E6"/>
    <w:multiLevelType w:val="multilevel"/>
    <w:tmpl w:val="864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A7094"/>
    <w:multiLevelType w:val="multilevel"/>
    <w:tmpl w:val="74C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488312">
    <w:abstractNumId w:val="10"/>
  </w:num>
  <w:num w:numId="2" w16cid:durableId="286742714">
    <w:abstractNumId w:val="7"/>
  </w:num>
  <w:num w:numId="3" w16cid:durableId="438724853">
    <w:abstractNumId w:val="0"/>
  </w:num>
  <w:num w:numId="4" w16cid:durableId="1056054171">
    <w:abstractNumId w:val="9"/>
  </w:num>
  <w:num w:numId="5" w16cid:durableId="343288905">
    <w:abstractNumId w:val="6"/>
  </w:num>
  <w:num w:numId="6" w16cid:durableId="1271739155">
    <w:abstractNumId w:val="2"/>
  </w:num>
  <w:num w:numId="7" w16cid:durableId="185601835">
    <w:abstractNumId w:val="5"/>
  </w:num>
  <w:num w:numId="8" w16cid:durableId="2072266758">
    <w:abstractNumId w:val="3"/>
  </w:num>
  <w:num w:numId="9" w16cid:durableId="21831145">
    <w:abstractNumId w:val="4"/>
  </w:num>
  <w:num w:numId="10" w16cid:durableId="74057204">
    <w:abstractNumId w:val="1"/>
  </w:num>
  <w:num w:numId="11" w16cid:durableId="119886719">
    <w:abstractNumId w:val="8"/>
  </w:num>
  <w:num w:numId="12" w16cid:durableId="8889998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FA"/>
    <w:rsid w:val="00073B4F"/>
    <w:rsid w:val="0061703D"/>
    <w:rsid w:val="008F7D8F"/>
    <w:rsid w:val="009C56EF"/>
    <w:rsid w:val="00B376D6"/>
    <w:rsid w:val="00E26DFA"/>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5538C"/>
  <w15:chartTrackingRefBased/>
  <w15:docId w15:val="{A499085F-44E9-44EB-90FC-FEE96C54C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6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6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FA"/>
    <w:rPr>
      <w:rFonts w:eastAsiaTheme="majorEastAsia" w:cstheme="majorBidi"/>
      <w:color w:val="272727" w:themeColor="text1" w:themeTint="D8"/>
    </w:rPr>
  </w:style>
  <w:style w:type="paragraph" w:styleId="Title">
    <w:name w:val="Title"/>
    <w:basedOn w:val="Normal"/>
    <w:next w:val="Normal"/>
    <w:link w:val="TitleChar"/>
    <w:uiPriority w:val="10"/>
    <w:qFormat/>
    <w:rsid w:val="00E26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FA"/>
    <w:pPr>
      <w:spacing w:before="160"/>
      <w:jc w:val="center"/>
    </w:pPr>
    <w:rPr>
      <w:i/>
      <w:iCs/>
      <w:color w:val="404040" w:themeColor="text1" w:themeTint="BF"/>
    </w:rPr>
  </w:style>
  <w:style w:type="character" w:customStyle="1" w:styleId="QuoteChar">
    <w:name w:val="Quote Char"/>
    <w:basedOn w:val="DefaultParagraphFont"/>
    <w:link w:val="Quote"/>
    <w:uiPriority w:val="29"/>
    <w:rsid w:val="00E26DFA"/>
    <w:rPr>
      <w:i/>
      <w:iCs/>
      <w:color w:val="404040" w:themeColor="text1" w:themeTint="BF"/>
    </w:rPr>
  </w:style>
  <w:style w:type="paragraph" w:styleId="ListParagraph">
    <w:name w:val="List Paragraph"/>
    <w:basedOn w:val="Normal"/>
    <w:uiPriority w:val="34"/>
    <w:qFormat/>
    <w:rsid w:val="00E26DFA"/>
    <w:pPr>
      <w:ind w:left="720"/>
      <w:contextualSpacing/>
    </w:pPr>
  </w:style>
  <w:style w:type="character" w:styleId="IntenseEmphasis">
    <w:name w:val="Intense Emphasis"/>
    <w:basedOn w:val="DefaultParagraphFont"/>
    <w:uiPriority w:val="21"/>
    <w:qFormat/>
    <w:rsid w:val="00E26DFA"/>
    <w:rPr>
      <w:i/>
      <w:iCs/>
      <w:color w:val="0F4761" w:themeColor="accent1" w:themeShade="BF"/>
    </w:rPr>
  </w:style>
  <w:style w:type="paragraph" w:styleId="IntenseQuote">
    <w:name w:val="Intense Quote"/>
    <w:basedOn w:val="Normal"/>
    <w:next w:val="Normal"/>
    <w:link w:val="IntenseQuoteChar"/>
    <w:uiPriority w:val="30"/>
    <w:qFormat/>
    <w:rsid w:val="00E26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DFA"/>
    <w:rPr>
      <w:i/>
      <w:iCs/>
      <w:color w:val="0F4761" w:themeColor="accent1" w:themeShade="BF"/>
    </w:rPr>
  </w:style>
  <w:style w:type="character" w:styleId="IntenseReference">
    <w:name w:val="Intense Reference"/>
    <w:basedOn w:val="DefaultParagraphFont"/>
    <w:uiPriority w:val="32"/>
    <w:qFormat/>
    <w:rsid w:val="00E26DFA"/>
    <w:rPr>
      <w:b/>
      <w:bCs/>
      <w:smallCaps/>
      <w:color w:val="0F4761" w:themeColor="accent1" w:themeShade="BF"/>
      <w:spacing w:val="5"/>
    </w:rPr>
  </w:style>
  <w:style w:type="paragraph" w:customStyle="1" w:styleId="msonormal0">
    <w:name w:val="msonormal"/>
    <w:basedOn w:val="Normal"/>
    <w:rsid w:val="00E26D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26DFA"/>
    <w:rPr>
      <w:strike w:val="0"/>
      <w:dstrike w:val="0"/>
      <w:color w:val="464FEB"/>
      <w:u w:val="none"/>
      <w:effect w:val="none"/>
    </w:rPr>
  </w:style>
  <w:style w:type="character" w:styleId="FollowedHyperlink">
    <w:name w:val="FollowedHyperlink"/>
    <w:basedOn w:val="DefaultParagraphFont"/>
    <w:uiPriority w:val="99"/>
    <w:semiHidden/>
    <w:unhideWhenUsed/>
    <w:rsid w:val="00E26DFA"/>
    <w:rPr>
      <w:strike w:val="0"/>
      <w:dstrike w:val="0"/>
      <w:color w:val="464FEB"/>
      <w:u w:val="none"/>
      <w:effect w:val="none"/>
    </w:rPr>
  </w:style>
  <w:style w:type="paragraph" w:styleId="NormalWeb">
    <w:name w:val="Normal (Web)"/>
    <w:basedOn w:val="Normal"/>
    <w:uiPriority w:val="99"/>
    <w:semiHidden/>
    <w:unhideWhenUsed/>
    <w:rsid w:val="00E26D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6DFA"/>
    <w:rPr>
      <w:b/>
      <w:bCs/>
    </w:rPr>
  </w:style>
  <w:style w:type="character" w:styleId="HTMLCode">
    <w:name w:val="HTML Code"/>
    <w:basedOn w:val="DefaultParagraphFont"/>
    <w:uiPriority w:val="99"/>
    <w:semiHidden/>
    <w:unhideWhenUsed/>
    <w:rsid w:val="00E26D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26DFA"/>
    <w:rPr>
      <w:rFonts w:ascii="Courier New" w:eastAsia="Times New Roman" w:hAnsi="Courier New" w:cs="Courier New"/>
      <w:kern w:val="0"/>
      <w:sz w:val="20"/>
      <w:szCs w:val="20"/>
      <w14:ligatures w14:val="none"/>
    </w:rPr>
  </w:style>
  <w:style w:type="character" w:customStyle="1" w:styleId="fui-buttonicon">
    <w:name w:val="fui-button__icon"/>
    <w:basedOn w:val="DefaultParagraphFont"/>
    <w:rsid w:val="00E26DFA"/>
  </w:style>
  <w:style w:type="character" w:customStyle="1" w:styleId="fui-menubuttonmenuicon">
    <w:name w:val="fui-menubutton__menuicon"/>
    <w:basedOn w:val="DefaultParagraphFont"/>
    <w:rsid w:val="00E26DFA"/>
  </w:style>
  <w:style w:type="character" w:customStyle="1" w:styleId="fui-badgeicon">
    <w:name w:val="fui-badge__icon"/>
    <w:basedOn w:val="DefaultParagraphFont"/>
    <w:rsid w:val="00E26DFA"/>
  </w:style>
  <w:style w:type="character" w:customStyle="1" w:styleId="06mb2npfajhlyd1sn6z9bq">
    <w:name w:val="_06mb2npfajhlyd1sn6z9bq=="/>
    <w:basedOn w:val="DefaultParagraphFont"/>
    <w:rsid w:val="00E26DFA"/>
  </w:style>
  <w:style w:type="character" w:customStyle="1" w:styleId="xwyputnstr2mcr8bsfkthg">
    <w:name w:val="xwyputnstr2mcr8bsfkthg=="/>
    <w:basedOn w:val="DefaultParagraphFont"/>
    <w:rsid w:val="00E26DFA"/>
  </w:style>
  <w:style w:type="character" w:customStyle="1" w:styleId="scriptor-textrun">
    <w:name w:val="scriptor-textrun"/>
    <w:basedOn w:val="DefaultParagraphFont"/>
    <w:rsid w:val="00E26DFA"/>
  </w:style>
  <w:style w:type="table" w:styleId="TableGrid">
    <w:name w:val="Table Grid"/>
    <w:basedOn w:val="TableNormal"/>
    <w:uiPriority w:val="39"/>
    <w:rsid w:val="00E26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21</Pages>
  <Words>5320</Words>
  <Characters>32828</Characters>
  <Application>Microsoft Office Word</Application>
  <DocSecurity>0</DocSecurity>
  <Lines>994</Lines>
  <Paragraphs>733</Paragraphs>
  <ScaleCrop>false</ScaleCrop>
  <Company/>
  <LinksUpToDate>false</LinksUpToDate>
  <CharactersWithSpaces>37415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Au</dc:creator>
  <cp:keywords/>
  <dc:description/>
  <cp:lastModifiedBy>Ivan Au</cp:lastModifiedBy>
  <cp:revision>1</cp:revision>
  <dcterms:created xsi:type="dcterms:W3CDTF">2026-07-03T07:17:00Z</dcterms:created>
  <dcterms:modified xsi:type="dcterms:W3CDTF">2026-07-03T08:15:00Z</dcterms:modified>
</cp:coreProperties>
</file>