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CE653D" w14:textId="77777777" w:rsidR="003C7DD9" w:rsidRPr="003C7DD9" w:rsidRDefault="003C7DD9" w:rsidP="003C7DD9">
      <w:pPr>
        <w:spacing w:after="0"/>
        <w:jc w:val="both"/>
        <w:rPr>
          <w:b/>
          <w:bCs/>
        </w:rPr>
      </w:pPr>
      <w:r w:rsidRPr="003C7DD9">
        <w:rPr>
          <w:b/>
          <w:bCs/>
        </w:rPr>
        <w:t>Slice 0.2: Retrospective Architecture Decision Records</w:t>
      </w:r>
    </w:p>
    <w:p w14:paraId="130E9633" w14:textId="77777777" w:rsidR="003C7DD9" w:rsidRPr="003C7DD9" w:rsidRDefault="003C7DD9" w:rsidP="003C7DD9">
      <w:pPr>
        <w:spacing w:after="0"/>
        <w:jc w:val="both"/>
      </w:pPr>
      <w:r w:rsidRPr="003C7DD9">
        <w:pict w14:anchorId="6D640356">
          <v:rect id="_x0000_i1121" style="width:0;height:1.5pt" o:hralign="center" o:hrstd="t" o:hr="t" fillcolor="#a0a0a0" stroked="f"/>
        </w:pict>
      </w:r>
    </w:p>
    <w:p w14:paraId="31A4EF7B" w14:textId="77777777" w:rsidR="003C7DD9" w:rsidRPr="003C7DD9" w:rsidRDefault="003C7DD9" w:rsidP="003C7DD9">
      <w:pPr>
        <w:spacing w:after="0"/>
        <w:jc w:val="both"/>
      </w:pPr>
      <w:r w:rsidRPr="003C7DD9">
        <w:rPr>
          <w:b/>
          <w:bCs/>
        </w:rPr>
        <w:t>File:</w:t>
      </w:r>
      <w:r w:rsidRPr="003C7DD9">
        <w:t xml:space="preserve"> docs/architecture/decisions/README.md</w:t>
      </w:r>
    </w:p>
    <w:p w14:paraId="1F840A11" w14:textId="77777777" w:rsidR="003C7DD9" w:rsidRPr="003C7DD9" w:rsidRDefault="003C7DD9" w:rsidP="003C7DD9">
      <w:pPr>
        <w:spacing w:after="0"/>
        <w:jc w:val="both"/>
        <w:rPr>
          <w:b/>
          <w:bCs/>
        </w:rPr>
      </w:pPr>
      <w:r w:rsidRPr="003C7DD9">
        <w:rPr>
          <w:b/>
          <w:bCs/>
        </w:rPr>
        <w:t>Architecture Decision Records</w:t>
      </w:r>
    </w:p>
    <w:p w14:paraId="2782F37C" w14:textId="77777777" w:rsidR="003C7DD9" w:rsidRPr="003C7DD9" w:rsidRDefault="003C7DD9" w:rsidP="003C7DD9">
      <w:pPr>
        <w:spacing w:after="0"/>
        <w:jc w:val="both"/>
      </w:pPr>
      <w:r w:rsidRPr="003C7DD9">
        <w:t>This directory captures significant architectural decisions for CPD Compass in the MADR format. Every ADR is a durable record of a decision made, the context that drove it, and the consequences accepted.</w:t>
      </w:r>
    </w:p>
    <w:p w14:paraId="65C3B68F" w14:textId="77777777" w:rsidR="003C7DD9" w:rsidRPr="003C7DD9" w:rsidRDefault="003C7DD9" w:rsidP="003C7DD9">
      <w:pPr>
        <w:spacing w:after="0"/>
        <w:jc w:val="both"/>
        <w:rPr>
          <w:b/>
          <w:bCs/>
        </w:rPr>
      </w:pPr>
      <w:r w:rsidRPr="003C7DD9">
        <w:rPr>
          <w:b/>
          <w:bCs/>
        </w:rPr>
        <w:t>Conventions</w:t>
      </w:r>
    </w:p>
    <w:p w14:paraId="203F75FA" w14:textId="77777777" w:rsidR="003C7DD9" w:rsidRPr="003C7DD9" w:rsidRDefault="003C7DD9" w:rsidP="003C7DD9">
      <w:pPr>
        <w:numPr>
          <w:ilvl w:val="0"/>
          <w:numId w:val="1"/>
        </w:numPr>
        <w:spacing w:after="0"/>
        <w:jc w:val="both"/>
      </w:pPr>
      <w:r w:rsidRPr="003C7DD9">
        <w:t xml:space="preserve">Filename pattern: NNNN-slug.md where NNNN is a </w:t>
      </w:r>
      <w:proofErr w:type="gramStart"/>
      <w:r w:rsidRPr="003C7DD9">
        <w:t>four digit</w:t>
      </w:r>
      <w:proofErr w:type="gramEnd"/>
      <w:r w:rsidRPr="003C7DD9">
        <w:t xml:space="preserve"> sequence.</w:t>
      </w:r>
    </w:p>
    <w:p w14:paraId="3D9DAC1F" w14:textId="77777777" w:rsidR="003C7DD9" w:rsidRPr="003C7DD9" w:rsidRDefault="003C7DD9" w:rsidP="003C7DD9">
      <w:pPr>
        <w:numPr>
          <w:ilvl w:val="0"/>
          <w:numId w:val="1"/>
        </w:numPr>
        <w:spacing w:after="0"/>
        <w:jc w:val="both"/>
      </w:pPr>
      <w:r w:rsidRPr="003C7DD9">
        <w:t>Status values: Proposed, Accepted, Deprecated, Superseded by NNNN.</w:t>
      </w:r>
    </w:p>
    <w:p w14:paraId="64E0F2DB" w14:textId="77777777" w:rsidR="003C7DD9" w:rsidRPr="003C7DD9" w:rsidRDefault="003C7DD9" w:rsidP="003C7DD9">
      <w:pPr>
        <w:numPr>
          <w:ilvl w:val="0"/>
          <w:numId w:val="1"/>
        </w:numPr>
        <w:spacing w:after="0"/>
        <w:jc w:val="both"/>
      </w:pPr>
      <w:r w:rsidRPr="003C7DD9">
        <w:t xml:space="preserve">Numbering never reused. If a decision is superseded, the new decision gets a new </w:t>
      </w:r>
      <w:proofErr w:type="gramStart"/>
      <w:r w:rsidRPr="003C7DD9">
        <w:t>number</w:t>
      </w:r>
      <w:proofErr w:type="gramEnd"/>
      <w:r w:rsidRPr="003C7DD9">
        <w:t xml:space="preserve"> and the old one is retained.</w:t>
      </w:r>
    </w:p>
    <w:p w14:paraId="24D1B458" w14:textId="77777777" w:rsidR="003C7DD9" w:rsidRPr="003C7DD9" w:rsidRDefault="003C7DD9" w:rsidP="003C7DD9">
      <w:pPr>
        <w:numPr>
          <w:ilvl w:val="0"/>
          <w:numId w:val="1"/>
        </w:numPr>
        <w:spacing w:after="0"/>
        <w:jc w:val="both"/>
      </w:pPr>
      <w:r w:rsidRPr="003C7DD9">
        <w:t>Retrospective ADRs (ADR 0001 to ADR 0015) capture decisions made across the June and July 2026 planning conversations. Forward ADRs open as new significant decisions arise.</w:t>
      </w:r>
    </w:p>
    <w:p w14:paraId="1C006651" w14:textId="77777777" w:rsidR="003C7DD9" w:rsidRPr="003C7DD9" w:rsidRDefault="003C7DD9" w:rsidP="003C7DD9">
      <w:pPr>
        <w:spacing w:after="0"/>
        <w:jc w:val="both"/>
        <w:rPr>
          <w:b/>
          <w:bCs/>
        </w:rPr>
      </w:pPr>
      <w:r w:rsidRPr="003C7DD9">
        <w:rPr>
          <w:b/>
          <w:bCs/>
        </w:rPr>
        <w:t>Index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18"/>
        <w:gridCol w:w="6499"/>
        <w:gridCol w:w="1097"/>
      </w:tblGrid>
      <w:tr w:rsidR="003C7DD9" w:rsidRPr="003C7DD9" w14:paraId="1B681CCC"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661FCCD" w14:textId="77777777" w:rsidR="003C7DD9" w:rsidRPr="003C7DD9" w:rsidRDefault="003C7DD9" w:rsidP="003C7DD9">
            <w:pPr>
              <w:spacing w:after="0"/>
              <w:jc w:val="both"/>
              <w:rPr>
                <w:b/>
                <w:bCs/>
              </w:rPr>
            </w:pPr>
            <w:r w:rsidRPr="003C7DD9">
              <w:rPr>
                <w:b/>
                <w:bCs/>
              </w:rPr>
              <w:t>ID</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82C3A57" w14:textId="77777777" w:rsidR="003C7DD9" w:rsidRPr="003C7DD9" w:rsidRDefault="003C7DD9" w:rsidP="003C7DD9">
            <w:pPr>
              <w:spacing w:after="0"/>
              <w:jc w:val="both"/>
              <w:rPr>
                <w:b/>
                <w:bCs/>
              </w:rPr>
            </w:pPr>
            <w:r w:rsidRPr="003C7DD9">
              <w:rPr>
                <w:b/>
                <w:bCs/>
              </w:rPr>
              <w:t>Title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3C6C45E" w14:textId="77777777" w:rsidR="003C7DD9" w:rsidRPr="003C7DD9" w:rsidRDefault="003C7DD9" w:rsidP="003C7DD9">
            <w:pPr>
              <w:spacing w:after="0"/>
              <w:jc w:val="both"/>
              <w:rPr>
                <w:b/>
                <w:bCs/>
              </w:rPr>
            </w:pPr>
            <w:r w:rsidRPr="003C7DD9">
              <w:rPr>
                <w:b/>
                <w:bCs/>
              </w:rPr>
              <w:t>Status</w:t>
            </w:r>
          </w:p>
        </w:tc>
      </w:tr>
      <w:tr w:rsidR="003C7DD9" w:rsidRPr="003C7DD9" w14:paraId="20A3B7D4"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4257F00" w14:textId="77777777" w:rsidR="003C7DD9" w:rsidRPr="003C7DD9" w:rsidRDefault="003C7DD9" w:rsidP="003C7DD9">
            <w:pPr>
              <w:spacing w:after="0"/>
              <w:jc w:val="both"/>
            </w:pPr>
            <w:r w:rsidRPr="003C7DD9">
              <w:t>0001</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D85E204" w14:textId="77777777" w:rsidR="003C7DD9" w:rsidRPr="003C7DD9" w:rsidRDefault="003C7DD9" w:rsidP="003C7DD9">
            <w:pPr>
              <w:spacing w:after="0"/>
              <w:jc w:val="both"/>
            </w:pPr>
            <w:r w:rsidRPr="003C7DD9">
              <w:t xml:space="preserve">Build on </w:t>
            </w:r>
            <w:proofErr w:type="spellStart"/>
            <w:r w:rsidRPr="003C7DD9">
              <w:t>Eventar</w:t>
            </w:r>
            <w:proofErr w:type="spellEnd"/>
            <w:r w:rsidRPr="003C7DD9">
              <w:t xml:space="preserve"> codebase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43C8414" w14:textId="77777777" w:rsidR="003C7DD9" w:rsidRPr="003C7DD9" w:rsidRDefault="003C7DD9" w:rsidP="003C7DD9">
            <w:pPr>
              <w:spacing w:after="0"/>
              <w:jc w:val="both"/>
            </w:pPr>
            <w:r w:rsidRPr="003C7DD9">
              <w:t>Accepted</w:t>
            </w:r>
          </w:p>
        </w:tc>
      </w:tr>
      <w:tr w:rsidR="003C7DD9" w:rsidRPr="003C7DD9" w14:paraId="0C05B1F3"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3CFFB36" w14:textId="77777777" w:rsidR="003C7DD9" w:rsidRPr="003C7DD9" w:rsidRDefault="003C7DD9" w:rsidP="003C7DD9">
            <w:pPr>
              <w:spacing w:after="0"/>
              <w:jc w:val="both"/>
            </w:pPr>
            <w:r w:rsidRPr="003C7DD9">
              <w:t>0002</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CE50D21" w14:textId="77777777" w:rsidR="003C7DD9" w:rsidRPr="003C7DD9" w:rsidRDefault="003C7DD9" w:rsidP="003C7DD9">
            <w:pPr>
              <w:spacing w:after="0"/>
              <w:jc w:val="both"/>
            </w:pPr>
            <w:proofErr w:type="spellStart"/>
            <w:r w:rsidRPr="003C7DD9">
              <w:t>Supabase</w:t>
            </w:r>
            <w:proofErr w:type="spellEnd"/>
            <w:r w:rsidRPr="003C7DD9">
              <w:t xml:space="preserve"> as primary data plane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A355B8B" w14:textId="77777777" w:rsidR="003C7DD9" w:rsidRPr="003C7DD9" w:rsidRDefault="003C7DD9" w:rsidP="003C7DD9">
            <w:pPr>
              <w:spacing w:after="0"/>
              <w:jc w:val="both"/>
            </w:pPr>
            <w:r w:rsidRPr="003C7DD9">
              <w:t>Accepted</w:t>
            </w:r>
          </w:p>
        </w:tc>
      </w:tr>
      <w:tr w:rsidR="003C7DD9" w:rsidRPr="003C7DD9" w14:paraId="36719BD3"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1887192" w14:textId="77777777" w:rsidR="003C7DD9" w:rsidRPr="003C7DD9" w:rsidRDefault="003C7DD9" w:rsidP="003C7DD9">
            <w:pPr>
              <w:spacing w:after="0"/>
              <w:jc w:val="both"/>
            </w:pPr>
            <w:r w:rsidRPr="003C7DD9">
              <w:t>0003</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A79D403" w14:textId="77777777" w:rsidR="003C7DD9" w:rsidRPr="003C7DD9" w:rsidRDefault="003C7DD9" w:rsidP="003C7DD9">
            <w:pPr>
              <w:spacing w:after="0"/>
              <w:jc w:val="both"/>
            </w:pPr>
            <w:r w:rsidRPr="003C7DD9">
              <w:t>Hong Kong launch scope, Australia deferred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EC77F76" w14:textId="77777777" w:rsidR="003C7DD9" w:rsidRPr="003C7DD9" w:rsidRDefault="003C7DD9" w:rsidP="003C7DD9">
            <w:pPr>
              <w:spacing w:after="0"/>
              <w:jc w:val="both"/>
            </w:pPr>
            <w:r w:rsidRPr="003C7DD9">
              <w:t>Accepted</w:t>
            </w:r>
          </w:p>
        </w:tc>
      </w:tr>
      <w:tr w:rsidR="003C7DD9" w:rsidRPr="003C7DD9" w14:paraId="1B24F63E"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F73ABD8" w14:textId="77777777" w:rsidR="003C7DD9" w:rsidRPr="003C7DD9" w:rsidRDefault="003C7DD9" w:rsidP="003C7DD9">
            <w:pPr>
              <w:spacing w:after="0"/>
              <w:jc w:val="both"/>
            </w:pPr>
            <w:r w:rsidRPr="003C7DD9">
              <w:t>0004</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3944E2A" w14:textId="77777777" w:rsidR="003C7DD9" w:rsidRPr="003C7DD9" w:rsidRDefault="003C7DD9" w:rsidP="003C7DD9">
            <w:pPr>
              <w:spacing w:after="0"/>
              <w:jc w:val="both"/>
            </w:pPr>
            <w:r w:rsidRPr="003C7DD9">
              <w:t>HKCP as first seeded body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B879325" w14:textId="77777777" w:rsidR="003C7DD9" w:rsidRPr="003C7DD9" w:rsidRDefault="003C7DD9" w:rsidP="003C7DD9">
            <w:pPr>
              <w:spacing w:after="0"/>
              <w:jc w:val="both"/>
            </w:pPr>
            <w:r w:rsidRPr="003C7DD9">
              <w:t>Accepted</w:t>
            </w:r>
          </w:p>
        </w:tc>
      </w:tr>
      <w:tr w:rsidR="003C7DD9" w:rsidRPr="003C7DD9" w14:paraId="07B93C11"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4076F7A" w14:textId="77777777" w:rsidR="003C7DD9" w:rsidRPr="003C7DD9" w:rsidRDefault="003C7DD9" w:rsidP="003C7DD9">
            <w:pPr>
              <w:spacing w:after="0"/>
              <w:jc w:val="both"/>
            </w:pPr>
            <w:r w:rsidRPr="003C7DD9">
              <w:t>0005</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C4C9C0C" w14:textId="77777777" w:rsidR="003C7DD9" w:rsidRPr="003C7DD9" w:rsidRDefault="003C7DD9" w:rsidP="003C7DD9">
            <w:pPr>
              <w:spacing w:after="0"/>
              <w:jc w:val="both"/>
            </w:pPr>
            <w:r w:rsidRPr="003C7DD9">
              <w:t xml:space="preserve">Provider first </w:t>
            </w:r>
            <w:proofErr w:type="gramStart"/>
            <w:r w:rsidRPr="003C7DD9">
              <w:t>bottom up</w:t>
            </w:r>
            <w:proofErr w:type="gramEnd"/>
            <w:r w:rsidRPr="003C7DD9">
              <w:t xml:space="preserve"> positioning</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20B549A" w14:textId="77777777" w:rsidR="003C7DD9" w:rsidRPr="003C7DD9" w:rsidRDefault="003C7DD9" w:rsidP="003C7DD9">
            <w:pPr>
              <w:spacing w:after="0"/>
              <w:jc w:val="both"/>
            </w:pPr>
            <w:r w:rsidRPr="003C7DD9">
              <w:t>Accepted</w:t>
            </w:r>
          </w:p>
        </w:tc>
      </w:tr>
      <w:tr w:rsidR="003C7DD9" w:rsidRPr="003C7DD9" w14:paraId="214DFA79"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841FA6B" w14:textId="77777777" w:rsidR="003C7DD9" w:rsidRPr="003C7DD9" w:rsidRDefault="003C7DD9" w:rsidP="003C7DD9">
            <w:pPr>
              <w:spacing w:after="0"/>
              <w:jc w:val="both"/>
            </w:pPr>
            <w:r w:rsidRPr="003C7DD9">
              <w:t>0006</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630CC14" w14:textId="77777777" w:rsidR="003C7DD9" w:rsidRPr="003C7DD9" w:rsidRDefault="003C7DD9" w:rsidP="003C7DD9">
            <w:pPr>
              <w:spacing w:after="0"/>
              <w:jc w:val="both"/>
            </w:pPr>
            <w:r w:rsidRPr="003C7DD9">
              <w:t xml:space="preserve">Attendees and speakers only, no </w:t>
            </w:r>
            <w:proofErr w:type="gramStart"/>
            <w:r w:rsidRPr="003C7DD9">
              <w:t>third party</w:t>
            </w:r>
            <w:proofErr w:type="gramEnd"/>
            <w:r w:rsidRPr="003C7DD9">
              <w:t xml:space="preserve"> data</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911F76D" w14:textId="77777777" w:rsidR="003C7DD9" w:rsidRPr="003C7DD9" w:rsidRDefault="003C7DD9" w:rsidP="003C7DD9">
            <w:pPr>
              <w:spacing w:after="0"/>
              <w:jc w:val="both"/>
            </w:pPr>
            <w:r w:rsidRPr="003C7DD9">
              <w:t>Accepted</w:t>
            </w:r>
          </w:p>
        </w:tc>
      </w:tr>
      <w:tr w:rsidR="003C7DD9" w:rsidRPr="003C7DD9" w14:paraId="3AB7CD1A"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78EC0AF" w14:textId="77777777" w:rsidR="003C7DD9" w:rsidRPr="003C7DD9" w:rsidRDefault="003C7DD9" w:rsidP="003C7DD9">
            <w:pPr>
              <w:spacing w:after="0"/>
              <w:jc w:val="both"/>
            </w:pPr>
            <w:r w:rsidRPr="003C7DD9">
              <w:t>0007</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A82D36A" w14:textId="77777777" w:rsidR="003C7DD9" w:rsidRPr="003C7DD9" w:rsidRDefault="003C7DD9" w:rsidP="003C7DD9">
            <w:pPr>
              <w:spacing w:after="0"/>
              <w:jc w:val="both"/>
            </w:pPr>
            <w:r w:rsidRPr="003C7DD9">
              <w:t>Quiet AI, not the marketing pitch</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7F55B2F" w14:textId="77777777" w:rsidR="003C7DD9" w:rsidRPr="003C7DD9" w:rsidRDefault="003C7DD9" w:rsidP="003C7DD9">
            <w:pPr>
              <w:spacing w:after="0"/>
              <w:jc w:val="both"/>
            </w:pPr>
            <w:r w:rsidRPr="003C7DD9">
              <w:t>Accepted</w:t>
            </w:r>
          </w:p>
        </w:tc>
      </w:tr>
      <w:tr w:rsidR="003C7DD9" w:rsidRPr="003C7DD9" w14:paraId="0C71CD9A"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8442CAC" w14:textId="77777777" w:rsidR="003C7DD9" w:rsidRPr="003C7DD9" w:rsidRDefault="003C7DD9" w:rsidP="003C7DD9">
            <w:pPr>
              <w:spacing w:after="0"/>
              <w:jc w:val="both"/>
            </w:pPr>
            <w:r w:rsidRPr="003C7DD9">
              <w:t>0008</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A728E3D" w14:textId="77777777" w:rsidR="003C7DD9" w:rsidRPr="003C7DD9" w:rsidRDefault="003C7DD9" w:rsidP="003C7DD9">
            <w:pPr>
              <w:spacing w:after="0"/>
              <w:jc w:val="both"/>
            </w:pPr>
            <w:r w:rsidRPr="003C7DD9">
              <w:t>AWS Bedrock Claude Haiku only, no direct Anthropic</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7C78624" w14:textId="77777777" w:rsidR="003C7DD9" w:rsidRPr="003C7DD9" w:rsidRDefault="003C7DD9" w:rsidP="003C7DD9">
            <w:pPr>
              <w:spacing w:after="0"/>
              <w:jc w:val="both"/>
            </w:pPr>
            <w:r w:rsidRPr="003C7DD9">
              <w:t>Accepted</w:t>
            </w:r>
          </w:p>
        </w:tc>
      </w:tr>
      <w:tr w:rsidR="003C7DD9" w:rsidRPr="003C7DD9" w14:paraId="67E99F50"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4E93B1B" w14:textId="77777777" w:rsidR="003C7DD9" w:rsidRPr="003C7DD9" w:rsidRDefault="003C7DD9" w:rsidP="003C7DD9">
            <w:pPr>
              <w:spacing w:after="0"/>
              <w:jc w:val="both"/>
            </w:pPr>
            <w:r w:rsidRPr="003C7DD9">
              <w:t>0009</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28D2A18" w14:textId="77777777" w:rsidR="003C7DD9" w:rsidRPr="003C7DD9" w:rsidRDefault="003C7DD9" w:rsidP="003C7DD9">
            <w:pPr>
              <w:spacing w:after="0"/>
              <w:jc w:val="both"/>
            </w:pPr>
            <w:r w:rsidRPr="003C7DD9">
              <w:t xml:space="preserve">Cut </w:t>
            </w:r>
            <w:proofErr w:type="spellStart"/>
            <w:r w:rsidRPr="003C7DD9">
              <w:t>pgvector</w:t>
            </w:r>
            <w:proofErr w:type="spellEnd"/>
            <w:r w:rsidRPr="003C7DD9">
              <w:t xml:space="preserve">, </w:t>
            </w:r>
            <w:proofErr w:type="spellStart"/>
            <w:r w:rsidRPr="003C7DD9">
              <w:t>LangGraph</w:t>
            </w:r>
            <w:proofErr w:type="spellEnd"/>
            <w:r w:rsidRPr="003C7DD9">
              <w:t xml:space="preserve">, </w:t>
            </w:r>
            <w:proofErr w:type="spellStart"/>
            <w:r w:rsidRPr="003C7DD9">
              <w:t>LlamaIndex</w:t>
            </w:r>
            <w:proofErr w:type="spell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C947F6E" w14:textId="77777777" w:rsidR="003C7DD9" w:rsidRPr="003C7DD9" w:rsidRDefault="003C7DD9" w:rsidP="003C7DD9">
            <w:pPr>
              <w:spacing w:after="0"/>
              <w:jc w:val="both"/>
            </w:pPr>
            <w:r w:rsidRPr="003C7DD9">
              <w:t>Accepted</w:t>
            </w:r>
          </w:p>
        </w:tc>
      </w:tr>
      <w:tr w:rsidR="003C7DD9" w:rsidRPr="003C7DD9" w14:paraId="611F02F9"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891B6AD" w14:textId="77777777" w:rsidR="003C7DD9" w:rsidRPr="003C7DD9" w:rsidRDefault="003C7DD9" w:rsidP="003C7DD9">
            <w:pPr>
              <w:spacing w:after="0"/>
              <w:jc w:val="both"/>
            </w:pPr>
            <w:r w:rsidRPr="003C7DD9">
              <w:t>0010</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919D2ED" w14:textId="77777777" w:rsidR="003C7DD9" w:rsidRPr="003C7DD9" w:rsidRDefault="003C7DD9" w:rsidP="003C7DD9">
            <w:pPr>
              <w:spacing w:after="0"/>
              <w:jc w:val="both"/>
            </w:pPr>
            <w:r w:rsidRPr="003C7DD9">
              <w:t>AWS KMS Ed25519 for credential signing</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EBDC442" w14:textId="77777777" w:rsidR="003C7DD9" w:rsidRPr="003C7DD9" w:rsidRDefault="003C7DD9" w:rsidP="003C7DD9">
            <w:pPr>
              <w:spacing w:after="0"/>
              <w:jc w:val="both"/>
            </w:pPr>
            <w:r w:rsidRPr="003C7DD9">
              <w:t>Accepted</w:t>
            </w:r>
          </w:p>
        </w:tc>
      </w:tr>
      <w:tr w:rsidR="003C7DD9" w:rsidRPr="003C7DD9" w14:paraId="06693892"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DC1F2FB" w14:textId="77777777" w:rsidR="003C7DD9" w:rsidRPr="003C7DD9" w:rsidRDefault="003C7DD9" w:rsidP="003C7DD9">
            <w:pPr>
              <w:spacing w:after="0"/>
              <w:jc w:val="both"/>
            </w:pPr>
            <w:r w:rsidRPr="003C7DD9">
              <w:t>0011</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4936FF0" w14:textId="77777777" w:rsidR="003C7DD9" w:rsidRPr="003C7DD9" w:rsidRDefault="003C7DD9" w:rsidP="003C7DD9">
            <w:pPr>
              <w:spacing w:after="0"/>
              <w:jc w:val="both"/>
            </w:pPr>
            <w:r w:rsidRPr="003C7DD9">
              <w:t xml:space="preserve">W3C Verifiable Credentials with </w:t>
            </w:r>
            <w:proofErr w:type="spellStart"/>
            <w:proofErr w:type="gramStart"/>
            <w:r w:rsidRPr="003C7DD9">
              <w:t>DID:web</w:t>
            </w:r>
            <w:proofErr w:type="spellEnd"/>
            <w:proofErr w:type="gramEnd"/>
            <w:r w:rsidRPr="003C7DD9">
              <w:t xml:space="preserve"> and Status List 2021</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739FB43" w14:textId="77777777" w:rsidR="003C7DD9" w:rsidRPr="003C7DD9" w:rsidRDefault="003C7DD9" w:rsidP="003C7DD9">
            <w:pPr>
              <w:spacing w:after="0"/>
              <w:jc w:val="both"/>
            </w:pPr>
            <w:r w:rsidRPr="003C7DD9">
              <w:t>Accepted</w:t>
            </w:r>
          </w:p>
        </w:tc>
      </w:tr>
      <w:tr w:rsidR="003C7DD9" w:rsidRPr="003C7DD9" w14:paraId="61B0E6C9"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DABFD01" w14:textId="77777777" w:rsidR="003C7DD9" w:rsidRPr="003C7DD9" w:rsidRDefault="003C7DD9" w:rsidP="003C7DD9">
            <w:pPr>
              <w:spacing w:after="0"/>
              <w:jc w:val="both"/>
            </w:pPr>
            <w:r w:rsidRPr="003C7DD9">
              <w:t>0012</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A15B92D" w14:textId="77777777" w:rsidR="003C7DD9" w:rsidRPr="003C7DD9" w:rsidRDefault="003C7DD9" w:rsidP="003C7DD9">
            <w:pPr>
              <w:spacing w:after="0"/>
              <w:jc w:val="both"/>
            </w:pPr>
            <w:r w:rsidRPr="003C7DD9">
              <w:t xml:space="preserve">Hash chained audit log with daily </w:t>
            </w:r>
            <w:proofErr w:type="spellStart"/>
            <w:r w:rsidRPr="003C7DD9">
              <w:t>Sectigo</w:t>
            </w:r>
            <w:proofErr w:type="spellEnd"/>
            <w:r w:rsidRPr="003C7DD9">
              <w:t xml:space="preserve"> TSA anchor</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E6DB476" w14:textId="77777777" w:rsidR="003C7DD9" w:rsidRPr="003C7DD9" w:rsidRDefault="003C7DD9" w:rsidP="003C7DD9">
            <w:pPr>
              <w:spacing w:after="0"/>
              <w:jc w:val="both"/>
            </w:pPr>
            <w:r w:rsidRPr="003C7DD9">
              <w:t>Accepted</w:t>
            </w:r>
          </w:p>
        </w:tc>
      </w:tr>
      <w:tr w:rsidR="003C7DD9" w:rsidRPr="003C7DD9" w14:paraId="6E7FEB50"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A9297A4" w14:textId="77777777" w:rsidR="003C7DD9" w:rsidRPr="003C7DD9" w:rsidRDefault="003C7DD9" w:rsidP="003C7DD9">
            <w:pPr>
              <w:spacing w:after="0"/>
              <w:jc w:val="both"/>
            </w:pPr>
            <w:r w:rsidRPr="003C7DD9">
              <w:t>0013</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4D05AA0" w14:textId="77777777" w:rsidR="003C7DD9" w:rsidRPr="003C7DD9" w:rsidRDefault="003C7DD9" w:rsidP="003C7DD9">
            <w:pPr>
              <w:spacing w:after="0"/>
              <w:jc w:val="both"/>
            </w:pPr>
            <w:r w:rsidRPr="003C7DD9">
              <w:t>Attendee and speaker OTP, staff and privileged roles TOTP MFA</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831831F" w14:textId="77777777" w:rsidR="003C7DD9" w:rsidRPr="003C7DD9" w:rsidRDefault="003C7DD9" w:rsidP="003C7DD9">
            <w:pPr>
              <w:spacing w:after="0"/>
              <w:jc w:val="both"/>
            </w:pPr>
            <w:r w:rsidRPr="003C7DD9">
              <w:t>Accepted</w:t>
            </w:r>
          </w:p>
        </w:tc>
      </w:tr>
      <w:tr w:rsidR="003C7DD9" w:rsidRPr="003C7DD9" w14:paraId="4590DA1E"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C735EF6" w14:textId="77777777" w:rsidR="003C7DD9" w:rsidRPr="003C7DD9" w:rsidRDefault="003C7DD9" w:rsidP="003C7DD9">
            <w:pPr>
              <w:spacing w:after="0"/>
              <w:jc w:val="both"/>
            </w:pPr>
            <w:r w:rsidRPr="003C7DD9">
              <w:t>0014</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10EE9CC" w14:textId="77777777" w:rsidR="003C7DD9" w:rsidRPr="003C7DD9" w:rsidRDefault="003C7DD9" w:rsidP="003C7DD9">
            <w:pPr>
              <w:spacing w:after="0"/>
              <w:jc w:val="both"/>
            </w:pPr>
            <w:r w:rsidRPr="003C7DD9">
              <w:t>No public verification portal at launch</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42BF633" w14:textId="77777777" w:rsidR="003C7DD9" w:rsidRPr="003C7DD9" w:rsidRDefault="003C7DD9" w:rsidP="003C7DD9">
            <w:pPr>
              <w:spacing w:after="0"/>
              <w:jc w:val="both"/>
            </w:pPr>
            <w:r w:rsidRPr="003C7DD9">
              <w:t>Accepted</w:t>
            </w:r>
          </w:p>
        </w:tc>
      </w:tr>
      <w:tr w:rsidR="003C7DD9" w:rsidRPr="003C7DD9" w14:paraId="7828CC5E"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10C97B3" w14:textId="77777777" w:rsidR="003C7DD9" w:rsidRPr="003C7DD9" w:rsidRDefault="003C7DD9" w:rsidP="003C7DD9">
            <w:pPr>
              <w:spacing w:after="0"/>
              <w:jc w:val="both"/>
            </w:pPr>
            <w:r w:rsidRPr="003C7DD9">
              <w:t>0015</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B248FF6" w14:textId="77777777" w:rsidR="003C7DD9" w:rsidRPr="003C7DD9" w:rsidRDefault="003C7DD9" w:rsidP="003C7DD9">
            <w:pPr>
              <w:spacing w:after="0"/>
              <w:jc w:val="both"/>
            </w:pPr>
            <w:r w:rsidRPr="003C7DD9">
              <w:t>Store all credits including unmatched, filter in view</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4B3935B" w14:textId="77777777" w:rsidR="003C7DD9" w:rsidRPr="003C7DD9" w:rsidRDefault="003C7DD9" w:rsidP="003C7DD9">
            <w:pPr>
              <w:spacing w:after="0"/>
              <w:jc w:val="both"/>
            </w:pPr>
            <w:r w:rsidRPr="003C7DD9">
              <w:t>Accepted</w:t>
            </w:r>
          </w:p>
        </w:tc>
      </w:tr>
    </w:tbl>
    <w:p w14:paraId="503528D6" w14:textId="77777777" w:rsidR="003C7DD9" w:rsidRPr="003C7DD9" w:rsidRDefault="003C7DD9" w:rsidP="003C7DD9">
      <w:pPr>
        <w:spacing w:after="0"/>
        <w:jc w:val="both"/>
      </w:pPr>
      <w:r w:rsidRPr="003C7DD9">
        <w:pict w14:anchorId="30E0F86C">
          <v:rect id="_x0000_i1122" style="width:0;height:1.5pt" o:hralign="center" o:hrstd="t" o:hr="t" fillcolor="#a0a0a0" stroked="f"/>
        </w:pict>
      </w:r>
    </w:p>
    <w:p w14:paraId="226C68CB" w14:textId="77777777" w:rsidR="003C7DD9" w:rsidRPr="003C7DD9" w:rsidRDefault="003C7DD9" w:rsidP="003C7DD9">
      <w:pPr>
        <w:spacing w:after="0"/>
        <w:jc w:val="both"/>
        <w:rPr>
          <w:b/>
          <w:bCs/>
        </w:rPr>
      </w:pPr>
      <w:r w:rsidRPr="003C7DD9">
        <w:rPr>
          <w:b/>
          <w:bCs/>
        </w:rPr>
        <w:t xml:space="preserve">ADR 0001: Build on </w:t>
      </w:r>
      <w:proofErr w:type="spellStart"/>
      <w:r w:rsidRPr="003C7DD9">
        <w:rPr>
          <w:b/>
          <w:bCs/>
        </w:rPr>
        <w:t>Eventar</w:t>
      </w:r>
      <w:proofErr w:type="spellEnd"/>
      <w:r w:rsidRPr="003C7DD9">
        <w:rPr>
          <w:b/>
          <w:bCs/>
        </w:rPr>
        <w:t xml:space="preserve"> codebase</w:t>
      </w:r>
    </w:p>
    <w:p w14:paraId="33FCFF6D" w14:textId="77777777" w:rsidR="003C7DD9" w:rsidRPr="003C7DD9" w:rsidRDefault="003C7DD9" w:rsidP="003C7DD9">
      <w:pPr>
        <w:spacing w:after="0"/>
        <w:jc w:val="both"/>
      </w:pPr>
      <w:r w:rsidRPr="003C7DD9">
        <w:rPr>
          <w:b/>
          <w:bCs/>
        </w:rPr>
        <w:t>Status:</w:t>
      </w:r>
      <w:r w:rsidRPr="003C7DD9">
        <w:t xml:space="preserve"> Accepted </w:t>
      </w:r>
      <w:r w:rsidRPr="003C7DD9">
        <w:rPr>
          <w:b/>
          <w:bCs/>
        </w:rPr>
        <w:t>Date:</w:t>
      </w:r>
      <w:r w:rsidRPr="003C7DD9">
        <w:t xml:space="preserve"> 2026-07-03 </w:t>
      </w:r>
      <w:r w:rsidRPr="003C7DD9">
        <w:rPr>
          <w:b/>
          <w:bCs/>
        </w:rPr>
        <w:t>Deciders:</w:t>
      </w:r>
      <w:r w:rsidRPr="003C7DD9">
        <w:t xml:space="preserve"> Ivan Au</w:t>
      </w:r>
    </w:p>
    <w:p w14:paraId="0BDFBD9C" w14:textId="77777777" w:rsidR="003C7DD9" w:rsidRPr="003C7DD9" w:rsidRDefault="003C7DD9" w:rsidP="003C7DD9">
      <w:pPr>
        <w:spacing w:after="0"/>
        <w:jc w:val="both"/>
        <w:rPr>
          <w:b/>
          <w:bCs/>
        </w:rPr>
      </w:pPr>
      <w:r w:rsidRPr="003C7DD9">
        <w:rPr>
          <w:b/>
          <w:bCs/>
        </w:rPr>
        <w:t>Context</w:t>
      </w:r>
    </w:p>
    <w:p w14:paraId="2179C850" w14:textId="77777777" w:rsidR="003C7DD9" w:rsidRPr="003C7DD9" w:rsidRDefault="003C7DD9" w:rsidP="003C7DD9">
      <w:pPr>
        <w:spacing w:after="0"/>
        <w:jc w:val="both"/>
      </w:pPr>
      <w:r w:rsidRPr="003C7DD9">
        <w:lastRenderedPageBreak/>
        <w:t xml:space="preserve">CPD Compass could have been built as a greenfield product or as an extension of the existing </w:t>
      </w:r>
      <w:proofErr w:type="spellStart"/>
      <w:r w:rsidRPr="003C7DD9">
        <w:t>Eventar</w:t>
      </w:r>
      <w:proofErr w:type="spellEnd"/>
      <w:r w:rsidRPr="003C7DD9">
        <w:t xml:space="preserve"> codebase. </w:t>
      </w:r>
      <w:proofErr w:type="spellStart"/>
      <w:r w:rsidRPr="003C7DD9">
        <w:t>Eventar</w:t>
      </w:r>
      <w:proofErr w:type="spellEnd"/>
      <w:r w:rsidRPr="003C7DD9">
        <w:t xml:space="preserve"> is an internal workshop manager built on Next.js App Router with TypeScript, </w:t>
      </w:r>
      <w:proofErr w:type="spellStart"/>
      <w:r w:rsidRPr="003C7DD9">
        <w:t>Supabase</w:t>
      </w:r>
      <w:proofErr w:type="spellEnd"/>
      <w:r w:rsidRPr="003C7DD9">
        <w:t xml:space="preserve">, </w:t>
      </w:r>
      <w:proofErr w:type="spellStart"/>
      <w:r w:rsidRPr="003C7DD9">
        <w:t>shadcn</w:t>
      </w:r>
      <w:proofErr w:type="spellEnd"/>
      <w:r w:rsidRPr="003C7DD9">
        <w:t>/</w:t>
      </w:r>
      <w:proofErr w:type="spellStart"/>
      <w:r w:rsidRPr="003C7DD9">
        <w:t>ui</w:t>
      </w:r>
      <w:proofErr w:type="spellEnd"/>
      <w:r w:rsidRPr="003C7DD9">
        <w:t xml:space="preserve">, and </w:t>
      </w:r>
      <w:proofErr w:type="spellStart"/>
      <w:r w:rsidRPr="003C7DD9">
        <w:t>Vitest</w:t>
      </w:r>
      <w:proofErr w:type="spellEnd"/>
      <w:r w:rsidRPr="003C7DD9">
        <w:t xml:space="preserve">. It ships tables for events, sessions (as </w:t>
      </w:r>
      <w:proofErr w:type="spellStart"/>
      <w:r w:rsidRPr="003C7DD9">
        <w:t>agenda_blocks</w:t>
      </w:r>
      <w:proofErr w:type="spellEnd"/>
      <w:r w:rsidRPr="003C7DD9">
        <w:t>), registrations, attendance via QR check in, feedback, staff auth, and rate limiting. Phases 1 through 6.5 of 9 are shipped and the codebase is stable.</w:t>
      </w:r>
    </w:p>
    <w:p w14:paraId="58067935" w14:textId="77777777" w:rsidR="003C7DD9" w:rsidRPr="003C7DD9" w:rsidRDefault="003C7DD9" w:rsidP="003C7DD9">
      <w:pPr>
        <w:spacing w:after="0"/>
        <w:jc w:val="both"/>
      </w:pPr>
      <w:r w:rsidRPr="003C7DD9">
        <w:t>Rebuilding these primitives from scratch would consume 4 to 6 weeks of solo engineering time before adding any CPD Compass specific value.</w:t>
      </w:r>
    </w:p>
    <w:p w14:paraId="0B64BF6C" w14:textId="77777777" w:rsidR="003C7DD9" w:rsidRPr="003C7DD9" w:rsidRDefault="003C7DD9" w:rsidP="003C7DD9">
      <w:pPr>
        <w:spacing w:after="0"/>
        <w:jc w:val="both"/>
        <w:rPr>
          <w:b/>
          <w:bCs/>
        </w:rPr>
      </w:pPr>
      <w:r w:rsidRPr="003C7DD9">
        <w:rPr>
          <w:b/>
          <w:bCs/>
        </w:rPr>
        <w:t>Decision</w:t>
      </w:r>
    </w:p>
    <w:p w14:paraId="33104B8E" w14:textId="77777777" w:rsidR="003C7DD9" w:rsidRPr="003C7DD9" w:rsidRDefault="003C7DD9" w:rsidP="003C7DD9">
      <w:pPr>
        <w:spacing w:after="0"/>
        <w:jc w:val="both"/>
      </w:pPr>
      <w:r w:rsidRPr="003C7DD9">
        <w:t xml:space="preserve">Build CPD Compass as an extension of the </w:t>
      </w:r>
      <w:proofErr w:type="spellStart"/>
      <w:r w:rsidRPr="003C7DD9">
        <w:t>Eventar</w:t>
      </w:r>
      <w:proofErr w:type="spellEnd"/>
      <w:r w:rsidRPr="003C7DD9">
        <w:t xml:space="preserve"> codebase. Reuse </w:t>
      </w:r>
      <w:proofErr w:type="spellStart"/>
      <w:r w:rsidRPr="003C7DD9">
        <w:t>Eventar</w:t>
      </w:r>
      <w:proofErr w:type="spellEnd"/>
      <w:r w:rsidRPr="003C7DD9">
        <w:t xml:space="preserve"> tables for events, sessions, registrations, attendance capture, feedback collection, staff authentication, and email delivery. Add CPD Compass tables, surfaces, and Edge Functions on top of the </w:t>
      </w:r>
      <w:proofErr w:type="spellStart"/>
      <w:r w:rsidRPr="003C7DD9">
        <w:t>Eventar</w:t>
      </w:r>
      <w:proofErr w:type="spellEnd"/>
      <w:r w:rsidRPr="003C7DD9">
        <w:t xml:space="preserve"> foundation.</w:t>
      </w:r>
    </w:p>
    <w:p w14:paraId="132F5EB4" w14:textId="77777777" w:rsidR="003C7DD9" w:rsidRPr="003C7DD9" w:rsidRDefault="003C7DD9" w:rsidP="003C7DD9">
      <w:pPr>
        <w:spacing w:after="0"/>
        <w:jc w:val="both"/>
        <w:rPr>
          <w:b/>
          <w:bCs/>
        </w:rPr>
      </w:pPr>
      <w:r w:rsidRPr="003C7DD9">
        <w:rPr>
          <w:b/>
          <w:bCs/>
        </w:rPr>
        <w:t>Consequences</w:t>
      </w:r>
    </w:p>
    <w:p w14:paraId="1B50EA3F" w14:textId="77777777" w:rsidR="003C7DD9" w:rsidRPr="003C7DD9" w:rsidRDefault="003C7DD9" w:rsidP="003C7DD9">
      <w:pPr>
        <w:spacing w:after="0"/>
        <w:jc w:val="both"/>
      </w:pPr>
      <w:r w:rsidRPr="003C7DD9">
        <w:rPr>
          <w:b/>
          <w:bCs/>
        </w:rPr>
        <w:t>Positive:</w:t>
      </w:r>
    </w:p>
    <w:p w14:paraId="0A3737F9" w14:textId="77777777" w:rsidR="003C7DD9" w:rsidRPr="003C7DD9" w:rsidRDefault="003C7DD9" w:rsidP="003C7DD9">
      <w:pPr>
        <w:numPr>
          <w:ilvl w:val="0"/>
          <w:numId w:val="2"/>
        </w:numPr>
        <w:spacing w:after="0"/>
        <w:jc w:val="both"/>
      </w:pPr>
      <w:r w:rsidRPr="003C7DD9">
        <w:t>Saves 4 to 6 weeks of build time.</w:t>
      </w:r>
    </w:p>
    <w:p w14:paraId="036B1112" w14:textId="77777777" w:rsidR="003C7DD9" w:rsidRPr="003C7DD9" w:rsidRDefault="003C7DD9" w:rsidP="003C7DD9">
      <w:pPr>
        <w:numPr>
          <w:ilvl w:val="0"/>
          <w:numId w:val="2"/>
        </w:numPr>
        <w:spacing w:after="0"/>
        <w:jc w:val="both"/>
      </w:pPr>
      <w:r w:rsidRPr="003C7DD9">
        <w:t>Existing patterns for auth, RLS, migrations, and testing are already in place.</w:t>
      </w:r>
    </w:p>
    <w:p w14:paraId="3D7A8933" w14:textId="77777777" w:rsidR="003C7DD9" w:rsidRPr="003C7DD9" w:rsidRDefault="003C7DD9" w:rsidP="003C7DD9">
      <w:pPr>
        <w:numPr>
          <w:ilvl w:val="0"/>
          <w:numId w:val="2"/>
        </w:numPr>
        <w:spacing w:after="0"/>
        <w:jc w:val="both"/>
      </w:pPr>
      <w:proofErr w:type="spellStart"/>
      <w:r w:rsidRPr="003C7DD9">
        <w:t>Eventar</w:t>
      </w:r>
      <w:proofErr w:type="spellEnd"/>
      <w:r w:rsidRPr="003C7DD9">
        <w:t xml:space="preserve"> and CPD Compass evolve together as one product.</w:t>
      </w:r>
    </w:p>
    <w:p w14:paraId="20EE4312" w14:textId="77777777" w:rsidR="003C7DD9" w:rsidRPr="003C7DD9" w:rsidRDefault="003C7DD9" w:rsidP="003C7DD9">
      <w:pPr>
        <w:spacing w:after="0"/>
        <w:jc w:val="both"/>
      </w:pPr>
      <w:r w:rsidRPr="003C7DD9">
        <w:rPr>
          <w:b/>
          <w:bCs/>
        </w:rPr>
        <w:t>Negative:</w:t>
      </w:r>
    </w:p>
    <w:p w14:paraId="6F8FBF56" w14:textId="77777777" w:rsidR="003C7DD9" w:rsidRPr="003C7DD9" w:rsidRDefault="003C7DD9" w:rsidP="003C7DD9">
      <w:pPr>
        <w:numPr>
          <w:ilvl w:val="0"/>
          <w:numId w:val="3"/>
        </w:numPr>
        <w:spacing w:after="0"/>
        <w:jc w:val="both"/>
      </w:pPr>
      <w:r w:rsidRPr="003C7DD9">
        <w:t xml:space="preserve">The </w:t>
      </w:r>
      <w:proofErr w:type="spellStart"/>
      <w:r w:rsidRPr="003C7DD9">
        <w:t>Eventar</w:t>
      </w:r>
      <w:proofErr w:type="spellEnd"/>
      <w:r w:rsidRPr="003C7DD9">
        <w:t xml:space="preserve"> name may need retirement or repositioning as CPD Compass becomes the dominant product.</w:t>
      </w:r>
    </w:p>
    <w:p w14:paraId="78AC301D" w14:textId="77777777" w:rsidR="003C7DD9" w:rsidRPr="003C7DD9" w:rsidRDefault="003C7DD9" w:rsidP="003C7DD9">
      <w:pPr>
        <w:numPr>
          <w:ilvl w:val="0"/>
          <w:numId w:val="3"/>
        </w:numPr>
        <w:spacing w:after="0"/>
        <w:jc w:val="both"/>
      </w:pPr>
      <w:r w:rsidRPr="003C7DD9">
        <w:t xml:space="preserve">Some </w:t>
      </w:r>
      <w:proofErr w:type="spellStart"/>
      <w:r w:rsidRPr="003C7DD9">
        <w:t>Eventar</w:t>
      </w:r>
      <w:proofErr w:type="spellEnd"/>
      <w:r w:rsidRPr="003C7DD9">
        <w:t xml:space="preserve"> patterns (single organisation assumption) require refactoring for multi tenancy in Sprint 1.</w:t>
      </w:r>
    </w:p>
    <w:p w14:paraId="00BEBBB4" w14:textId="77777777" w:rsidR="003C7DD9" w:rsidRPr="003C7DD9" w:rsidRDefault="003C7DD9" w:rsidP="003C7DD9">
      <w:pPr>
        <w:numPr>
          <w:ilvl w:val="0"/>
          <w:numId w:val="3"/>
        </w:numPr>
        <w:spacing w:after="0"/>
        <w:jc w:val="both"/>
      </w:pPr>
      <w:r w:rsidRPr="003C7DD9">
        <w:t xml:space="preserve">Legacy </w:t>
      </w:r>
      <w:proofErr w:type="spellStart"/>
      <w:r w:rsidRPr="003C7DD9">
        <w:t>Eventar</w:t>
      </w:r>
      <w:proofErr w:type="spellEnd"/>
      <w:r w:rsidRPr="003C7DD9">
        <w:t xml:space="preserve"> users if any exist need a migration path.</w:t>
      </w:r>
    </w:p>
    <w:p w14:paraId="3033A2E9" w14:textId="77777777" w:rsidR="003C7DD9" w:rsidRPr="003C7DD9" w:rsidRDefault="003C7DD9" w:rsidP="003C7DD9">
      <w:pPr>
        <w:spacing w:after="0"/>
        <w:jc w:val="both"/>
        <w:rPr>
          <w:b/>
          <w:bCs/>
        </w:rPr>
      </w:pPr>
      <w:r w:rsidRPr="003C7DD9">
        <w:rPr>
          <w:b/>
          <w:bCs/>
        </w:rPr>
        <w:t>Alternatives Considered</w:t>
      </w:r>
    </w:p>
    <w:p w14:paraId="47FD992A" w14:textId="77777777" w:rsidR="003C7DD9" w:rsidRPr="003C7DD9" w:rsidRDefault="003C7DD9" w:rsidP="003C7DD9">
      <w:pPr>
        <w:spacing w:after="0"/>
        <w:jc w:val="both"/>
      </w:pPr>
      <w:r w:rsidRPr="003C7DD9">
        <w:rPr>
          <w:b/>
          <w:bCs/>
        </w:rPr>
        <w:t>Greenfield build.</w:t>
      </w:r>
      <w:r w:rsidRPr="003C7DD9">
        <w:t xml:space="preserve"> Rejected because time cost of rebuilding event, session, attendance primitives is not justified when working equivalents already exist.</w:t>
      </w:r>
    </w:p>
    <w:p w14:paraId="66E9C166" w14:textId="77777777" w:rsidR="003C7DD9" w:rsidRPr="003C7DD9" w:rsidRDefault="003C7DD9" w:rsidP="003C7DD9">
      <w:pPr>
        <w:spacing w:after="0"/>
        <w:jc w:val="both"/>
      </w:pPr>
      <w:r w:rsidRPr="003C7DD9">
        <w:rPr>
          <w:b/>
          <w:bCs/>
        </w:rPr>
        <w:t xml:space="preserve">Sidecar CPD Compass as a separate product with API integration to </w:t>
      </w:r>
      <w:proofErr w:type="spellStart"/>
      <w:r w:rsidRPr="003C7DD9">
        <w:rPr>
          <w:b/>
          <w:bCs/>
        </w:rPr>
        <w:t>Eventar</w:t>
      </w:r>
      <w:proofErr w:type="spellEnd"/>
      <w:r w:rsidRPr="003C7DD9">
        <w:rPr>
          <w:b/>
          <w:bCs/>
        </w:rPr>
        <w:t>.</w:t>
      </w:r>
      <w:r w:rsidRPr="003C7DD9">
        <w:t xml:space="preserve"> Rejected because two </w:t>
      </w:r>
      <w:proofErr w:type="gramStart"/>
      <w:r w:rsidRPr="003C7DD9">
        <w:t>codebases</w:t>
      </w:r>
      <w:proofErr w:type="gramEnd"/>
      <w:r w:rsidRPr="003C7DD9">
        <w:t xml:space="preserve"> doubles maintenance burden for a solo engineer and creates a shared data model coordination problem.</w:t>
      </w:r>
    </w:p>
    <w:p w14:paraId="30AD662F" w14:textId="77777777" w:rsidR="003C7DD9" w:rsidRPr="003C7DD9" w:rsidRDefault="003C7DD9" w:rsidP="003C7DD9">
      <w:pPr>
        <w:spacing w:after="0"/>
        <w:jc w:val="both"/>
      </w:pPr>
      <w:r w:rsidRPr="003C7DD9">
        <w:pict w14:anchorId="41A71C94">
          <v:rect id="_x0000_i1123" style="width:0;height:1.5pt" o:hralign="center" o:hrstd="t" o:hr="t" fillcolor="#a0a0a0" stroked="f"/>
        </w:pict>
      </w:r>
    </w:p>
    <w:p w14:paraId="0735E3C8" w14:textId="77777777" w:rsidR="003C7DD9" w:rsidRPr="003C7DD9" w:rsidRDefault="003C7DD9" w:rsidP="003C7DD9">
      <w:pPr>
        <w:spacing w:after="0"/>
        <w:jc w:val="both"/>
        <w:rPr>
          <w:b/>
          <w:bCs/>
        </w:rPr>
      </w:pPr>
      <w:r w:rsidRPr="003C7DD9">
        <w:rPr>
          <w:b/>
          <w:bCs/>
        </w:rPr>
        <w:t xml:space="preserve">ADR 0002: </w:t>
      </w:r>
      <w:proofErr w:type="spellStart"/>
      <w:r w:rsidRPr="003C7DD9">
        <w:rPr>
          <w:b/>
          <w:bCs/>
        </w:rPr>
        <w:t>Supabase</w:t>
      </w:r>
      <w:proofErr w:type="spellEnd"/>
      <w:r w:rsidRPr="003C7DD9">
        <w:rPr>
          <w:b/>
          <w:bCs/>
        </w:rPr>
        <w:t xml:space="preserve"> as primary data plane</w:t>
      </w:r>
    </w:p>
    <w:p w14:paraId="397026CE" w14:textId="77777777" w:rsidR="003C7DD9" w:rsidRPr="003C7DD9" w:rsidRDefault="003C7DD9" w:rsidP="003C7DD9">
      <w:pPr>
        <w:spacing w:after="0"/>
        <w:jc w:val="both"/>
      </w:pPr>
      <w:r w:rsidRPr="003C7DD9">
        <w:rPr>
          <w:b/>
          <w:bCs/>
        </w:rPr>
        <w:t>Status:</w:t>
      </w:r>
      <w:r w:rsidRPr="003C7DD9">
        <w:t xml:space="preserve"> Accepted </w:t>
      </w:r>
      <w:r w:rsidRPr="003C7DD9">
        <w:rPr>
          <w:b/>
          <w:bCs/>
        </w:rPr>
        <w:t>Date:</w:t>
      </w:r>
      <w:r w:rsidRPr="003C7DD9">
        <w:t xml:space="preserve"> 2026-07-03 </w:t>
      </w:r>
      <w:r w:rsidRPr="003C7DD9">
        <w:rPr>
          <w:b/>
          <w:bCs/>
        </w:rPr>
        <w:t>Deciders:</w:t>
      </w:r>
      <w:r w:rsidRPr="003C7DD9">
        <w:t xml:space="preserve"> Ivan Au</w:t>
      </w:r>
    </w:p>
    <w:p w14:paraId="1E8D7AB0" w14:textId="77777777" w:rsidR="003C7DD9" w:rsidRPr="003C7DD9" w:rsidRDefault="003C7DD9" w:rsidP="003C7DD9">
      <w:pPr>
        <w:spacing w:after="0"/>
        <w:jc w:val="both"/>
        <w:rPr>
          <w:b/>
          <w:bCs/>
        </w:rPr>
      </w:pPr>
      <w:r w:rsidRPr="003C7DD9">
        <w:rPr>
          <w:b/>
          <w:bCs/>
        </w:rPr>
        <w:t>Context</w:t>
      </w:r>
    </w:p>
    <w:p w14:paraId="34A88136" w14:textId="77777777" w:rsidR="003C7DD9" w:rsidRPr="003C7DD9" w:rsidRDefault="003C7DD9" w:rsidP="003C7DD9">
      <w:pPr>
        <w:spacing w:after="0"/>
        <w:jc w:val="both"/>
      </w:pPr>
      <w:r w:rsidRPr="003C7DD9">
        <w:t xml:space="preserve">CPD Compass needs a Postgres database, an auth provider, object storage, a place to run Edge Functions, and a way to schedule periodic jobs. Options include </w:t>
      </w:r>
      <w:proofErr w:type="spellStart"/>
      <w:r w:rsidRPr="003C7DD9">
        <w:t>self managed</w:t>
      </w:r>
      <w:proofErr w:type="spellEnd"/>
      <w:r w:rsidRPr="003C7DD9">
        <w:t xml:space="preserve"> Postgres on a VPS with separate Auth (Auth0, Clerk, Cognito), separate storage (S3), separate function runtime (</w:t>
      </w:r>
      <w:proofErr w:type="spellStart"/>
      <w:r w:rsidRPr="003C7DD9">
        <w:t>Vercel</w:t>
      </w:r>
      <w:proofErr w:type="spellEnd"/>
      <w:r w:rsidRPr="003C7DD9">
        <w:t>, AWS Lambda), and separate scheduling (</w:t>
      </w:r>
      <w:proofErr w:type="spellStart"/>
      <w:r w:rsidRPr="003C7DD9">
        <w:t>cron</w:t>
      </w:r>
      <w:proofErr w:type="spellEnd"/>
      <w:r w:rsidRPr="003C7DD9">
        <w:t xml:space="preserve"> on a VPS or external scheduler). Alternatively, a managed integrated platform such as </w:t>
      </w:r>
      <w:proofErr w:type="spellStart"/>
      <w:r w:rsidRPr="003C7DD9">
        <w:t>Supabase</w:t>
      </w:r>
      <w:proofErr w:type="spellEnd"/>
      <w:r w:rsidRPr="003C7DD9">
        <w:t xml:space="preserve">, Firebase, or </w:t>
      </w:r>
      <w:proofErr w:type="spellStart"/>
      <w:r w:rsidRPr="003C7DD9">
        <w:t>PlanetScale</w:t>
      </w:r>
      <w:proofErr w:type="spellEnd"/>
      <w:r w:rsidRPr="003C7DD9">
        <w:t xml:space="preserve"> plus Clerk plus S3.</w:t>
      </w:r>
    </w:p>
    <w:p w14:paraId="3F71D533" w14:textId="77777777" w:rsidR="003C7DD9" w:rsidRPr="003C7DD9" w:rsidRDefault="003C7DD9" w:rsidP="003C7DD9">
      <w:pPr>
        <w:spacing w:after="0"/>
        <w:jc w:val="both"/>
      </w:pPr>
      <w:r w:rsidRPr="003C7DD9">
        <w:t xml:space="preserve">The existing </w:t>
      </w:r>
      <w:proofErr w:type="spellStart"/>
      <w:r w:rsidRPr="003C7DD9">
        <w:t>Eventar</w:t>
      </w:r>
      <w:proofErr w:type="spellEnd"/>
      <w:r w:rsidRPr="003C7DD9">
        <w:t xml:space="preserve"> codebase already uses </w:t>
      </w:r>
      <w:proofErr w:type="spellStart"/>
      <w:r w:rsidRPr="003C7DD9">
        <w:t>Supabase</w:t>
      </w:r>
      <w:proofErr w:type="spellEnd"/>
      <w:r w:rsidRPr="003C7DD9">
        <w:t xml:space="preserve"> for Postgres, Auth, Storage, and Edge Functions. Solo engineering capacity is limited.</w:t>
      </w:r>
    </w:p>
    <w:p w14:paraId="0D0CE48A" w14:textId="77777777" w:rsidR="003C7DD9" w:rsidRPr="003C7DD9" w:rsidRDefault="003C7DD9" w:rsidP="003C7DD9">
      <w:pPr>
        <w:spacing w:after="0"/>
        <w:jc w:val="both"/>
        <w:rPr>
          <w:b/>
          <w:bCs/>
        </w:rPr>
      </w:pPr>
      <w:r w:rsidRPr="003C7DD9">
        <w:rPr>
          <w:b/>
          <w:bCs/>
        </w:rPr>
        <w:lastRenderedPageBreak/>
        <w:t>Decision</w:t>
      </w:r>
    </w:p>
    <w:p w14:paraId="42A841E6" w14:textId="77777777" w:rsidR="003C7DD9" w:rsidRPr="003C7DD9" w:rsidRDefault="003C7DD9" w:rsidP="003C7DD9">
      <w:pPr>
        <w:spacing w:after="0"/>
        <w:jc w:val="both"/>
      </w:pPr>
      <w:r w:rsidRPr="003C7DD9">
        <w:t xml:space="preserve">Use </w:t>
      </w:r>
      <w:proofErr w:type="spellStart"/>
      <w:r w:rsidRPr="003C7DD9">
        <w:t>Supabase</w:t>
      </w:r>
      <w:proofErr w:type="spellEnd"/>
      <w:r w:rsidRPr="003C7DD9">
        <w:t xml:space="preserve"> as the primary data plane. </w:t>
      </w:r>
      <w:proofErr w:type="spellStart"/>
      <w:r w:rsidRPr="003C7DD9">
        <w:t>Supabase</w:t>
      </w:r>
      <w:proofErr w:type="spellEnd"/>
      <w:r w:rsidRPr="003C7DD9">
        <w:t xml:space="preserve"> Postgres 15 for the domain database. </w:t>
      </w:r>
      <w:proofErr w:type="spellStart"/>
      <w:r w:rsidRPr="003C7DD9">
        <w:t>Supabase</w:t>
      </w:r>
      <w:proofErr w:type="spellEnd"/>
      <w:r w:rsidRPr="003C7DD9">
        <w:t xml:space="preserve"> Auth for identity and session management. </w:t>
      </w:r>
      <w:proofErr w:type="spellStart"/>
      <w:r w:rsidRPr="003C7DD9">
        <w:t>Supabase</w:t>
      </w:r>
      <w:proofErr w:type="spellEnd"/>
      <w:r w:rsidRPr="003C7DD9">
        <w:t xml:space="preserve"> Storage for object storage. </w:t>
      </w:r>
      <w:proofErr w:type="spellStart"/>
      <w:r w:rsidRPr="003C7DD9">
        <w:t>Supabase</w:t>
      </w:r>
      <w:proofErr w:type="spellEnd"/>
      <w:r w:rsidRPr="003C7DD9">
        <w:t xml:space="preserve"> Edge Functions (Deno) for </w:t>
      </w:r>
      <w:proofErr w:type="gramStart"/>
      <w:r w:rsidRPr="003C7DD9">
        <w:t>server side</w:t>
      </w:r>
      <w:proofErr w:type="gramEnd"/>
      <w:r w:rsidRPr="003C7DD9">
        <w:t xml:space="preserve"> operations that require service role access. </w:t>
      </w:r>
      <w:proofErr w:type="spellStart"/>
      <w:r w:rsidRPr="003C7DD9">
        <w:t>Supabase</w:t>
      </w:r>
      <w:proofErr w:type="spellEnd"/>
      <w:r w:rsidRPr="003C7DD9">
        <w:t xml:space="preserve"> Vault for secrets storage. </w:t>
      </w:r>
      <w:proofErr w:type="spellStart"/>
      <w:r w:rsidRPr="003C7DD9">
        <w:t>pg_cron</w:t>
      </w:r>
      <w:proofErr w:type="spellEnd"/>
      <w:r w:rsidRPr="003C7DD9">
        <w:t xml:space="preserve"> for scheduling. </w:t>
      </w:r>
      <w:proofErr w:type="spellStart"/>
      <w:r w:rsidRPr="003C7DD9">
        <w:t>pgmq</w:t>
      </w:r>
      <w:proofErr w:type="spellEnd"/>
      <w:r w:rsidRPr="003C7DD9">
        <w:t xml:space="preserve"> for durable queues.</w:t>
      </w:r>
    </w:p>
    <w:p w14:paraId="4BF4DE22" w14:textId="77777777" w:rsidR="003C7DD9" w:rsidRPr="003C7DD9" w:rsidRDefault="003C7DD9" w:rsidP="003C7DD9">
      <w:pPr>
        <w:spacing w:after="0"/>
        <w:jc w:val="both"/>
      </w:pPr>
      <w:r w:rsidRPr="003C7DD9">
        <w:t>Launch region: ap-east-1 (Hong Kong).</w:t>
      </w:r>
    </w:p>
    <w:p w14:paraId="0BFAA66E" w14:textId="77777777" w:rsidR="003C7DD9" w:rsidRPr="003C7DD9" w:rsidRDefault="003C7DD9" w:rsidP="003C7DD9">
      <w:pPr>
        <w:spacing w:after="0"/>
        <w:jc w:val="both"/>
      </w:pPr>
      <w:r w:rsidRPr="003C7DD9">
        <w:t>Tier progression: Free during development, Pro from Month 3 pilot onwards, Team when a regulator customer requires the additional retention and SLA.</w:t>
      </w:r>
    </w:p>
    <w:p w14:paraId="29CF88E7" w14:textId="77777777" w:rsidR="003C7DD9" w:rsidRPr="003C7DD9" w:rsidRDefault="003C7DD9" w:rsidP="003C7DD9">
      <w:pPr>
        <w:spacing w:after="0"/>
        <w:jc w:val="both"/>
        <w:rPr>
          <w:b/>
          <w:bCs/>
        </w:rPr>
      </w:pPr>
      <w:r w:rsidRPr="003C7DD9">
        <w:rPr>
          <w:b/>
          <w:bCs/>
        </w:rPr>
        <w:t>Consequences</w:t>
      </w:r>
    </w:p>
    <w:p w14:paraId="19C3CF93" w14:textId="77777777" w:rsidR="003C7DD9" w:rsidRPr="003C7DD9" w:rsidRDefault="003C7DD9" w:rsidP="003C7DD9">
      <w:pPr>
        <w:spacing w:after="0"/>
        <w:jc w:val="both"/>
      </w:pPr>
      <w:r w:rsidRPr="003C7DD9">
        <w:rPr>
          <w:b/>
          <w:bCs/>
        </w:rPr>
        <w:t>Positive:</w:t>
      </w:r>
    </w:p>
    <w:p w14:paraId="07FF0316" w14:textId="77777777" w:rsidR="003C7DD9" w:rsidRPr="003C7DD9" w:rsidRDefault="003C7DD9" w:rsidP="003C7DD9">
      <w:pPr>
        <w:numPr>
          <w:ilvl w:val="0"/>
          <w:numId w:val="4"/>
        </w:numPr>
        <w:spacing w:after="0"/>
        <w:jc w:val="both"/>
      </w:pPr>
      <w:r w:rsidRPr="003C7DD9">
        <w:t>One vendor, one dashboard, one billing relationship for the entire data plane.</w:t>
      </w:r>
    </w:p>
    <w:p w14:paraId="5D261DCF" w14:textId="77777777" w:rsidR="003C7DD9" w:rsidRPr="003C7DD9" w:rsidRDefault="003C7DD9" w:rsidP="003C7DD9">
      <w:pPr>
        <w:numPr>
          <w:ilvl w:val="0"/>
          <w:numId w:val="4"/>
        </w:numPr>
        <w:spacing w:after="0"/>
        <w:jc w:val="both"/>
      </w:pPr>
      <w:r w:rsidRPr="003C7DD9">
        <w:t>Postgres wire protocol available; no vendor specific query language.</w:t>
      </w:r>
    </w:p>
    <w:p w14:paraId="1A527E98" w14:textId="77777777" w:rsidR="003C7DD9" w:rsidRPr="003C7DD9" w:rsidRDefault="003C7DD9" w:rsidP="003C7DD9">
      <w:pPr>
        <w:numPr>
          <w:ilvl w:val="0"/>
          <w:numId w:val="4"/>
        </w:numPr>
        <w:spacing w:after="0"/>
        <w:jc w:val="both"/>
      </w:pPr>
      <w:r w:rsidRPr="003C7DD9">
        <w:t>RLS enforced at the storage layer prevents application bugs from causing tenant leakage.</w:t>
      </w:r>
    </w:p>
    <w:p w14:paraId="69CF5260" w14:textId="77777777" w:rsidR="003C7DD9" w:rsidRPr="003C7DD9" w:rsidRDefault="003C7DD9" w:rsidP="003C7DD9">
      <w:pPr>
        <w:numPr>
          <w:ilvl w:val="0"/>
          <w:numId w:val="4"/>
        </w:numPr>
        <w:spacing w:after="0"/>
        <w:jc w:val="both"/>
      </w:pPr>
      <w:r w:rsidRPr="003C7DD9">
        <w:t xml:space="preserve">Edge Functions </w:t>
      </w:r>
      <w:proofErr w:type="spellStart"/>
      <w:r w:rsidRPr="003C7DD9">
        <w:t>colocated</w:t>
      </w:r>
      <w:proofErr w:type="spellEnd"/>
      <w:r w:rsidRPr="003C7DD9">
        <w:t xml:space="preserve"> with Postgres reduce latency for signing and audit operations.</w:t>
      </w:r>
    </w:p>
    <w:p w14:paraId="51981FD0" w14:textId="77777777" w:rsidR="003C7DD9" w:rsidRPr="003C7DD9" w:rsidRDefault="003C7DD9" w:rsidP="003C7DD9">
      <w:pPr>
        <w:numPr>
          <w:ilvl w:val="0"/>
          <w:numId w:val="4"/>
        </w:numPr>
        <w:spacing w:after="0"/>
        <w:jc w:val="both"/>
      </w:pPr>
      <w:r w:rsidRPr="003C7DD9">
        <w:t>Free tier suffices for development phase, keeping burn low.</w:t>
      </w:r>
    </w:p>
    <w:p w14:paraId="540960D4" w14:textId="77777777" w:rsidR="003C7DD9" w:rsidRPr="003C7DD9" w:rsidRDefault="003C7DD9" w:rsidP="003C7DD9">
      <w:pPr>
        <w:spacing w:after="0"/>
        <w:jc w:val="both"/>
      </w:pPr>
      <w:r w:rsidRPr="003C7DD9">
        <w:rPr>
          <w:b/>
          <w:bCs/>
        </w:rPr>
        <w:t>Negative:</w:t>
      </w:r>
    </w:p>
    <w:p w14:paraId="06D47EEF" w14:textId="77777777" w:rsidR="003C7DD9" w:rsidRPr="003C7DD9" w:rsidRDefault="003C7DD9" w:rsidP="003C7DD9">
      <w:pPr>
        <w:numPr>
          <w:ilvl w:val="0"/>
          <w:numId w:val="5"/>
        </w:numPr>
        <w:spacing w:after="0"/>
        <w:jc w:val="both"/>
      </w:pPr>
      <w:proofErr w:type="gramStart"/>
      <w:r w:rsidRPr="003C7DD9">
        <w:t>Vendor</w:t>
      </w:r>
      <w:proofErr w:type="gramEnd"/>
      <w:r w:rsidRPr="003C7DD9">
        <w:t xml:space="preserve"> lock in for a critical layer. Mitigated because the schema and queries are portable Postgres.</w:t>
      </w:r>
    </w:p>
    <w:p w14:paraId="2116491A" w14:textId="77777777" w:rsidR="003C7DD9" w:rsidRPr="003C7DD9" w:rsidRDefault="003C7DD9" w:rsidP="003C7DD9">
      <w:pPr>
        <w:numPr>
          <w:ilvl w:val="0"/>
          <w:numId w:val="5"/>
        </w:numPr>
        <w:spacing w:after="0"/>
        <w:jc w:val="both"/>
      </w:pPr>
      <w:proofErr w:type="spellStart"/>
      <w:r w:rsidRPr="003C7DD9">
        <w:t>Supabase</w:t>
      </w:r>
      <w:proofErr w:type="spellEnd"/>
      <w:r w:rsidRPr="003C7DD9">
        <w:t xml:space="preserve"> Free tier limits (500 MB Postgres, 1 GB Storage, 2 GB egress) will be exceeded by pilot; Pro upgrade is a planned transition.</w:t>
      </w:r>
    </w:p>
    <w:p w14:paraId="6EFF3FB6" w14:textId="77777777" w:rsidR="003C7DD9" w:rsidRPr="003C7DD9" w:rsidRDefault="003C7DD9" w:rsidP="003C7DD9">
      <w:pPr>
        <w:numPr>
          <w:ilvl w:val="0"/>
          <w:numId w:val="5"/>
        </w:numPr>
        <w:spacing w:after="0"/>
        <w:jc w:val="both"/>
      </w:pPr>
      <w:r w:rsidRPr="003C7DD9">
        <w:t xml:space="preserve">Deno runtime for Edge Functions differs from the Node runtime used in </w:t>
      </w:r>
      <w:proofErr w:type="spellStart"/>
      <w:r w:rsidRPr="003C7DD9">
        <w:t>Vercel</w:t>
      </w:r>
      <w:proofErr w:type="spellEnd"/>
      <w:r w:rsidRPr="003C7DD9">
        <w:t xml:space="preserve"> Server Actions, requiring parallel code paths for some utilities.</w:t>
      </w:r>
    </w:p>
    <w:p w14:paraId="513C1E14" w14:textId="77777777" w:rsidR="003C7DD9" w:rsidRPr="003C7DD9" w:rsidRDefault="003C7DD9" w:rsidP="003C7DD9">
      <w:pPr>
        <w:spacing w:after="0"/>
        <w:jc w:val="both"/>
        <w:rPr>
          <w:b/>
          <w:bCs/>
        </w:rPr>
      </w:pPr>
      <w:r w:rsidRPr="003C7DD9">
        <w:rPr>
          <w:b/>
          <w:bCs/>
        </w:rPr>
        <w:t>Alternatives Considered</w:t>
      </w:r>
    </w:p>
    <w:p w14:paraId="0A5AD3F0" w14:textId="77777777" w:rsidR="003C7DD9" w:rsidRPr="003C7DD9" w:rsidRDefault="003C7DD9" w:rsidP="003C7DD9">
      <w:pPr>
        <w:spacing w:after="0"/>
        <w:jc w:val="both"/>
      </w:pPr>
      <w:proofErr w:type="spellStart"/>
      <w:r w:rsidRPr="003C7DD9">
        <w:rPr>
          <w:b/>
          <w:bCs/>
        </w:rPr>
        <w:t>Self managed</w:t>
      </w:r>
      <w:proofErr w:type="spellEnd"/>
      <w:r w:rsidRPr="003C7DD9">
        <w:rPr>
          <w:b/>
          <w:bCs/>
        </w:rPr>
        <w:t xml:space="preserve"> Postgres plus Clerk plus S3 plus </w:t>
      </w:r>
      <w:proofErr w:type="spellStart"/>
      <w:r w:rsidRPr="003C7DD9">
        <w:rPr>
          <w:b/>
          <w:bCs/>
        </w:rPr>
        <w:t>Vercel</w:t>
      </w:r>
      <w:proofErr w:type="spellEnd"/>
      <w:r w:rsidRPr="003C7DD9">
        <w:rPr>
          <w:b/>
          <w:bCs/>
        </w:rPr>
        <w:t xml:space="preserve"> functions.</w:t>
      </w:r>
      <w:r w:rsidRPr="003C7DD9">
        <w:t xml:space="preserve"> Rejected because operational overhead of maintaining Postgres and secrets management is not solo maintainable.</w:t>
      </w:r>
    </w:p>
    <w:p w14:paraId="59815C87" w14:textId="77777777" w:rsidR="003C7DD9" w:rsidRPr="003C7DD9" w:rsidRDefault="003C7DD9" w:rsidP="003C7DD9">
      <w:pPr>
        <w:spacing w:after="0"/>
        <w:jc w:val="both"/>
      </w:pPr>
      <w:r w:rsidRPr="003C7DD9">
        <w:rPr>
          <w:b/>
          <w:bCs/>
        </w:rPr>
        <w:t>Firebase.</w:t>
      </w:r>
      <w:r w:rsidRPr="003C7DD9">
        <w:t xml:space="preserve"> Rejected because </w:t>
      </w:r>
      <w:proofErr w:type="spellStart"/>
      <w:r w:rsidRPr="003C7DD9">
        <w:t>Firestore</w:t>
      </w:r>
      <w:proofErr w:type="spellEnd"/>
      <w:r w:rsidRPr="003C7DD9">
        <w:t xml:space="preserve"> is not Postgres, RLS style row policies are less mature, and regulator audit trail patterns are harder to construct in a document store.</w:t>
      </w:r>
    </w:p>
    <w:p w14:paraId="52C785AD" w14:textId="77777777" w:rsidR="003C7DD9" w:rsidRPr="003C7DD9" w:rsidRDefault="003C7DD9" w:rsidP="003C7DD9">
      <w:pPr>
        <w:spacing w:after="0"/>
        <w:jc w:val="both"/>
      </w:pPr>
      <w:r w:rsidRPr="003C7DD9">
        <w:rPr>
          <w:b/>
          <w:bCs/>
        </w:rPr>
        <w:t>AWS RDS plus Cognito plus S3 plus Lambda.</w:t>
      </w:r>
      <w:r w:rsidRPr="003C7DD9">
        <w:t xml:space="preserve"> Rejected because vendor complexity and cost are disproportionate at launch scale. May revisit at year 2 if institutional customers require AWS native posture.</w:t>
      </w:r>
    </w:p>
    <w:p w14:paraId="4B60277F" w14:textId="77777777" w:rsidR="003C7DD9" w:rsidRPr="003C7DD9" w:rsidRDefault="003C7DD9" w:rsidP="003C7DD9">
      <w:pPr>
        <w:spacing w:after="0"/>
        <w:jc w:val="both"/>
      </w:pPr>
      <w:r w:rsidRPr="003C7DD9">
        <w:pict w14:anchorId="43002F55">
          <v:rect id="_x0000_i1124" style="width:0;height:1.5pt" o:hralign="center" o:hrstd="t" o:hr="t" fillcolor="#a0a0a0" stroked="f"/>
        </w:pict>
      </w:r>
    </w:p>
    <w:p w14:paraId="42D81152" w14:textId="77777777" w:rsidR="003C7DD9" w:rsidRPr="003C7DD9" w:rsidRDefault="003C7DD9" w:rsidP="003C7DD9">
      <w:pPr>
        <w:spacing w:after="0"/>
        <w:jc w:val="both"/>
        <w:rPr>
          <w:b/>
          <w:bCs/>
        </w:rPr>
      </w:pPr>
      <w:r w:rsidRPr="003C7DD9">
        <w:rPr>
          <w:b/>
          <w:bCs/>
        </w:rPr>
        <w:t>ADR 0003: Hong Kong launch scope, Australia deferred</w:t>
      </w:r>
    </w:p>
    <w:p w14:paraId="761D5CFD" w14:textId="77777777" w:rsidR="003C7DD9" w:rsidRPr="003C7DD9" w:rsidRDefault="003C7DD9" w:rsidP="003C7DD9">
      <w:pPr>
        <w:spacing w:after="0"/>
        <w:jc w:val="both"/>
      </w:pPr>
      <w:r w:rsidRPr="003C7DD9">
        <w:rPr>
          <w:b/>
          <w:bCs/>
        </w:rPr>
        <w:t>Status:</w:t>
      </w:r>
      <w:r w:rsidRPr="003C7DD9">
        <w:t xml:space="preserve"> Accepted </w:t>
      </w:r>
      <w:r w:rsidRPr="003C7DD9">
        <w:rPr>
          <w:b/>
          <w:bCs/>
        </w:rPr>
        <w:t>Date:</w:t>
      </w:r>
      <w:r w:rsidRPr="003C7DD9">
        <w:t xml:space="preserve"> 2026-07-03 </w:t>
      </w:r>
      <w:r w:rsidRPr="003C7DD9">
        <w:rPr>
          <w:b/>
          <w:bCs/>
        </w:rPr>
        <w:t>Deciders:</w:t>
      </w:r>
      <w:r w:rsidRPr="003C7DD9">
        <w:t xml:space="preserve"> Ivan Au</w:t>
      </w:r>
    </w:p>
    <w:p w14:paraId="5F854CD2" w14:textId="77777777" w:rsidR="003C7DD9" w:rsidRPr="003C7DD9" w:rsidRDefault="003C7DD9" w:rsidP="003C7DD9">
      <w:pPr>
        <w:spacing w:after="0"/>
        <w:jc w:val="both"/>
        <w:rPr>
          <w:b/>
          <w:bCs/>
        </w:rPr>
      </w:pPr>
      <w:r w:rsidRPr="003C7DD9">
        <w:rPr>
          <w:b/>
          <w:bCs/>
        </w:rPr>
        <w:t>Context</w:t>
      </w:r>
    </w:p>
    <w:p w14:paraId="17E0F852" w14:textId="77777777" w:rsidR="003C7DD9" w:rsidRPr="003C7DD9" w:rsidRDefault="003C7DD9" w:rsidP="003C7DD9">
      <w:pPr>
        <w:spacing w:after="0"/>
        <w:jc w:val="both"/>
      </w:pPr>
      <w:r w:rsidRPr="003C7DD9">
        <w:t xml:space="preserve">The target market for CPD Compass spans Hong Kong and Australia across medical, allied health, and engineering professions. Launching in both simultaneously would require two </w:t>
      </w:r>
      <w:proofErr w:type="spellStart"/>
      <w:r w:rsidRPr="003C7DD9">
        <w:t>Supabase</w:t>
      </w:r>
      <w:proofErr w:type="spellEnd"/>
      <w:r w:rsidRPr="003C7DD9">
        <w:t xml:space="preserve"> projects (data residency), integrations with two regulatory </w:t>
      </w:r>
      <w:r w:rsidRPr="003C7DD9">
        <w:lastRenderedPageBreak/>
        <w:t>frameworks (HK PDPO and Australia Privacy Act 1988 with APPs), duplicate rules libraries covering HKAM Colleges and AHPRA Boards, and dual language considerations.</w:t>
      </w:r>
    </w:p>
    <w:p w14:paraId="2CA32813" w14:textId="77777777" w:rsidR="003C7DD9" w:rsidRPr="003C7DD9" w:rsidRDefault="003C7DD9" w:rsidP="003C7DD9">
      <w:pPr>
        <w:spacing w:after="0"/>
        <w:jc w:val="both"/>
      </w:pPr>
      <w:r w:rsidRPr="003C7DD9">
        <w:t>Solo engineering capacity is limited, and the pilot needs to prove product market fit in one market before scaling.</w:t>
      </w:r>
    </w:p>
    <w:p w14:paraId="0A4522EB" w14:textId="77777777" w:rsidR="003C7DD9" w:rsidRPr="003C7DD9" w:rsidRDefault="003C7DD9" w:rsidP="003C7DD9">
      <w:pPr>
        <w:spacing w:after="0"/>
        <w:jc w:val="both"/>
        <w:rPr>
          <w:b/>
          <w:bCs/>
        </w:rPr>
      </w:pPr>
      <w:r w:rsidRPr="003C7DD9">
        <w:rPr>
          <w:b/>
          <w:bCs/>
        </w:rPr>
        <w:t>Decision</w:t>
      </w:r>
    </w:p>
    <w:p w14:paraId="195945D3" w14:textId="77777777" w:rsidR="003C7DD9" w:rsidRPr="003C7DD9" w:rsidRDefault="003C7DD9" w:rsidP="003C7DD9">
      <w:pPr>
        <w:spacing w:after="0"/>
        <w:jc w:val="both"/>
      </w:pPr>
      <w:r w:rsidRPr="003C7DD9">
        <w:t xml:space="preserve">Launch in Hong Kong only. Provision a single </w:t>
      </w:r>
      <w:proofErr w:type="spellStart"/>
      <w:r w:rsidRPr="003C7DD9">
        <w:t>Supabase</w:t>
      </w:r>
      <w:proofErr w:type="spellEnd"/>
      <w:r w:rsidRPr="003C7DD9">
        <w:t xml:space="preserve"> project in ap-east-1. Seed accrediting bodies for HK medical, allied health, and engineering only. Attendees and speakers in Australia may sign up but no Australian accrediting body flows are supported at launch.</w:t>
      </w:r>
    </w:p>
    <w:p w14:paraId="10D868D3" w14:textId="77777777" w:rsidR="003C7DD9" w:rsidRPr="003C7DD9" w:rsidRDefault="003C7DD9" w:rsidP="003C7DD9">
      <w:pPr>
        <w:spacing w:after="0"/>
        <w:jc w:val="both"/>
      </w:pPr>
      <w:r w:rsidRPr="003C7DD9">
        <w:t>Australia launch is deferred to Phase 2 (targeted Month 4 to 6 depending on HK pilot signal).</w:t>
      </w:r>
    </w:p>
    <w:p w14:paraId="593A30D5" w14:textId="77777777" w:rsidR="003C7DD9" w:rsidRPr="003C7DD9" w:rsidRDefault="003C7DD9" w:rsidP="003C7DD9">
      <w:pPr>
        <w:spacing w:after="0"/>
        <w:jc w:val="both"/>
        <w:rPr>
          <w:b/>
          <w:bCs/>
        </w:rPr>
      </w:pPr>
      <w:r w:rsidRPr="003C7DD9">
        <w:rPr>
          <w:b/>
          <w:bCs/>
        </w:rPr>
        <w:t>Consequences</w:t>
      </w:r>
    </w:p>
    <w:p w14:paraId="28702E7A" w14:textId="77777777" w:rsidR="003C7DD9" w:rsidRPr="003C7DD9" w:rsidRDefault="003C7DD9" w:rsidP="003C7DD9">
      <w:pPr>
        <w:spacing w:after="0"/>
        <w:jc w:val="both"/>
      </w:pPr>
      <w:r w:rsidRPr="003C7DD9">
        <w:rPr>
          <w:b/>
          <w:bCs/>
        </w:rPr>
        <w:t>Positive:</w:t>
      </w:r>
    </w:p>
    <w:p w14:paraId="72B3C2A7" w14:textId="77777777" w:rsidR="003C7DD9" w:rsidRPr="003C7DD9" w:rsidRDefault="003C7DD9" w:rsidP="003C7DD9">
      <w:pPr>
        <w:numPr>
          <w:ilvl w:val="0"/>
          <w:numId w:val="6"/>
        </w:numPr>
        <w:spacing w:after="0"/>
        <w:jc w:val="both"/>
      </w:pPr>
      <w:r w:rsidRPr="003C7DD9">
        <w:t>One PDPO regime to document and comply with.</w:t>
      </w:r>
    </w:p>
    <w:p w14:paraId="753F73AE" w14:textId="77777777" w:rsidR="003C7DD9" w:rsidRPr="003C7DD9" w:rsidRDefault="003C7DD9" w:rsidP="003C7DD9">
      <w:pPr>
        <w:numPr>
          <w:ilvl w:val="0"/>
          <w:numId w:val="6"/>
        </w:numPr>
        <w:spacing w:after="0"/>
        <w:jc w:val="both"/>
      </w:pPr>
      <w:r w:rsidRPr="003C7DD9">
        <w:t>One data residency story: primary storage in Hong Kong.</w:t>
      </w:r>
    </w:p>
    <w:p w14:paraId="1E45D386" w14:textId="77777777" w:rsidR="003C7DD9" w:rsidRPr="003C7DD9" w:rsidRDefault="003C7DD9" w:rsidP="003C7DD9">
      <w:pPr>
        <w:numPr>
          <w:ilvl w:val="0"/>
          <w:numId w:val="6"/>
        </w:numPr>
        <w:spacing w:after="0"/>
        <w:jc w:val="both"/>
      </w:pPr>
      <w:r w:rsidRPr="003C7DD9">
        <w:t>Rules library scope focused on approximately 5 to 8 HK bodies rather than 20 plus across both jurisdictions.</w:t>
      </w:r>
    </w:p>
    <w:p w14:paraId="77D07226" w14:textId="77777777" w:rsidR="003C7DD9" w:rsidRPr="003C7DD9" w:rsidRDefault="003C7DD9" w:rsidP="003C7DD9">
      <w:pPr>
        <w:numPr>
          <w:ilvl w:val="0"/>
          <w:numId w:val="6"/>
        </w:numPr>
        <w:spacing w:after="0"/>
        <w:jc w:val="both"/>
      </w:pPr>
      <w:r w:rsidRPr="003C7DD9">
        <w:t>English only interface at launch is culturally viable in HK.</w:t>
      </w:r>
    </w:p>
    <w:p w14:paraId="12B81E08" w14:textId="77777777" w:rsidR="003C7DD9" w:rsidRPr="003C7DD9" w:rsidRDefault="003C7DD9" w:rsidP="003C7DD9">
      <w:pPr>
        <w:numPr>
          <w:ilvl w:val="0"/>
          <w:numId w:val="6"/>
        </w:numPr>
        <w:spacing w:after="0"/>
        <w:jc w:val="both"/>
      </w:pPr>
      <w:r w:rsidRPr="003C7DD9">
        <w:t>Solo engineer can maintain the launch scope without hiring.</w:t>
      </w:r>
    </w:p>
    <w:p w14:paraId="3C64E70F" w14:textId="77777777" w:rsidR="003C7DD9" w:rsidRPr="003C7DD9" w:rsidRDefault="003C7DD9" w:rsidP="003C7DD9">
      <w:pPr>
        <w:spacing w:after="0"/>
        <w:jc w:val="both"/>
      </w:pPr>
      <w:r w:rsidRPr="003C7DD9">
        <w:rPr>
          <w:b/>
          <w:bCs/>
        </w:rPr>
        <w:t>Negative:</w:t>
      </w:r>
    </w:p>
    <w:p w14:paraId="0600EF3D" w14:textId="77777777" w:rsidR="003C7DD9" w:rsidRPr="003C7DD9" w:rsidRDefault="003C7DD9" w:rsidP="003C7DD9">
      <w:pPr>
        <w:numPr>
          <w:ilvl w:val="0"/>
          <w:numId w:val="7"/>
        </w:numPr>
        <w:spacing w:after="0"/>
        <w:jc w:val="both"/>
      </w:pPr>
      <w:r w:rsidRPr="003C7DD9">
        <w:t>Australian professionals seeing early marketing may bounce if the product does not yet serve them.</w:t>
      </w:r>
    </w:p>
    <w:p w14:paraId="6CE6A0E5" w14:textId="77777777" w:rsidR="003C7DD9" w:rsidRPr="003C7DD9" w:rsidRDefault="003C7DD9" w:rsidP="003C7DD9">
      <w:pPr>
        <w:numPr>
          <w:ilvl w:val="0"/>
          <w:numId w:val="7"/>
        </w:numPr>
        <w:spacing w:after="0"/>
        <w:jc w:val="both"/>
      </w:pPr>
      <w:r w:rsidRPr="003C7DD9">
        <w:t>Second launch will require region provisioning, DPA agreements with AU bodies, and language considerations.</w:t>
      </w:r>
    </w:p>
    <w:p w14:paraId="66B751B2" w14:textId="77777777" w:rsidR="003C7DD9" w:rsidRPr="003C7DD9" w:rsidRDefault="003C7DD9" w:rsidP="003C7DD9">
      <w:pPr>
        <w:numPr>
          <w:ilvl w:val="0"/>
          <w:numId w:val="7"/>
        </w:numPr>
        <w:spacing w:after="0"/>
        <w:jc w:val="both"/>
      </w:pPr>
      <w:r w:rsidRPr="003C7DD9">
        <w:t>Some Hong Kong professionals hold Australian registrations and may want AU credit tracking earlier than Phase 2 provides.</w:t>
      </w:r>
    </w:p>
    <w:p w14:paraId="21C61812" w14:textId="77777777" w:rsidR="003C7DD9" w:rsidRPr="003C7DD9" w:rsidRDefault="003C7DD9" w:rsidP="003C7DD9">
      <w:pPr>
        <w:spacing w:after="0"/>
        <w:jc w:val="both"/>
        <w:rPr>
          <w:b/>
          <w:bCs/>
        </w:rPr>
      </w:pPr>
      <w:r w:rsidRPr="003C7DD9">
        <w:rPr>
          <w:b/>
          <w:bCs/>
        </w:rPr>
        <w:t>Alternatives Considered</w:t>
      </w:r>
    </w:p>
    <w:p w14:paraId="47962E6D" w14:textId="77777777" w:rsidR="003C7DD9" w:rsidRPr="003C7DD9" w:rsidRDefault="003C7DD9" w:rsidP="003C7DD9">
      <w:pPr>
        <w:spacing w:after="0"/>
        <w:jc w:val="both"/>
      </w:pPr>
      <w:r w:rsidRPr="003C7DD9">
        <w:rPr>
          <w:b/>
          <w:bCs/>
        </w:rPr>
        <w:t>Dual jurisdiction launch (HK plus AU).</w:t>
      </w:r>
      <w:r w:rsidRPr="003C7DD9">
        <w:t xml:space="preserve"> Rejected due to solo engineering capacity and the risk of shallow execution in both markets.</w:t>
      </w:r>
    </w:p>
    <w:p w14:paraId="677FD4CD" w14:textId="77777777" w:rsidR="003C7DD9" w:rsidRPr="003C7DD9" w:rsidRDefault="003C7DD9" w:rsidP="003C7DD9">
      <w:pPr>
        <w:spacing w:after="0"/>
        <w:jc w:val="both"/>
      </w:pPr>
      <w:r w:rsidRPr="003C7DD9">
        <w:rPr>
          <w:b/>
          <w:bCs/>
        </w:rPr>
        <w:t>Australia only launch.</w:t>
      </w:r>
      <w:r w:rsidRPr="003C7DD9">
        <w:t xml:space="preserve"> Rejected because Ivan's home market is Hong Kong, provider relationships are strongest there, and the anchor body HKCP is publicly documented.</w:t>
      </w:r>
    </w:p>
    <w:p w14:paraId="2E13A812" w14:textId="77777777" w:rsidR="003C7DD9" w:rsidRPr="003C7DD9" w:rsidRDefault="003C7DD9" w:rsidP="003C7DD9">
      <w:pPr>
        <w:spacing w:after="0"/>
        <w:jc w:val="both"/>
      </w:pPr>
      <w:r w:rsidRPr="003C7DD9">
        <w:pict w14:anchorId="7924BA59">
          <v:rect id="_x0000_i1125" style="width:0;height:1.5pt" o:hralign="center" o:hrstd="t" o:hr="t" fillcolor="#a0a0a0" stroked="f"/>
        </w:pict>
      </w:r>
    </w:p>
    <w:p w14:paraId="43238E16" w14:textId="77777777" w:rsidR="003C7DD9" w:rsidRPr="003C7DD9" w:rsidRDefault="003C7DD9" w:rsidP="003C7DD9">
      <w:pPr>
        <w:spacing w:after="0"/>
        <w:jc w:val="both"/>
        <w:rPr>
          <w:b/>
          <w:bCs/>
        </w:rPr>
      </w:pPr>
      <w:r w:rsidRPr="003C7DD9">
        <w:rPr>
          <w:b/>
          <w:bCs/>
        </w:rPr>
        <w:t>ADR 0004: HKCP as first seeded body</w:t>
      </w:r>
    </w:p>
    <w:p w14:paraId="460EA9C6" w14:textId="77777777" w:rsidR="003C7DD9" w:rsidRPr="003C7DD9" w:rsidRDefault="003C7DD9" w:rsidP="003C7DD9">
      <w:pPr>
        <w:spacing w:after="0"/>
        <w:jc w:val="both"/>
      </w:pPr>
      <w:r w:rsidRPr="003C7DD9">
        <w:rPr>
          <w:b/>
          <w:bCs/>
        </w:rPr>
        <w:t>Status:</w:t>
      </w:r>
      <w:r w:rsidRPr="003C7DD9">
        <w:t xml:space="preserve"> Accepted </w:t>
      </w:r>
      <w:r w:rsidRPr="003C7DD9">
        <w:rPr>
          <w:b/>
          <w:bCs/>
        </w:rPr>
        <w:t>Date:</w:t>
      </w:r>
      <w:r w:rsidRPr="003C7DD9">
        <w:t xml:space="preserve"> 2026-07-03 </w:t>
      </w:r>
      <w:r w:rsidRPr="003C7DD9">
        <w:rPr>
          <w:b/>
          <w:bCs/>
        </w:rPr>
        <w:t>Deciders:</w:t>
      </w:r>
      <w:r w:rsidRPr="003C7DD9">
        <w:t xml:space="preserve"> Ivan Au</w:t>
      </w:r>
    </w:p>
    <w:p w14:paraId="3B93EB38" w14:textId="77777777" w:rsidR="003C7DD9" w:rsidRPr="003C7DD9" w:rsidRDefault="003C7DD9" w:rsidP="003C7DD9">
      <w:pPr>
        <w:spacing w:after="0"/>
        <w:jc w:val="both"/>
        <w:rPr>
          <w:b/>
          <w:bCs/>
        </w:rPr>
      </w:pPr>
      <w:r w:rsidRPr="003C7DD9">
        <w:rPr>
          <w:b/>
          <w:bCs/>
        </w:rPr>
        <w:t>Context</w:t>
      </w:r>
    </w:p>
    <w:p w14:paraId="34B39877" w14:textId="77777777" w:rsidR="003C7DD9" w:rsidRPr="003C7DD9" w:rsidRDefault="003C7DD9" w:rsidP="003C7DD9">
      <w:pPr>
        <w:spacing w:after="0"/>
        <w:jc w:val="both"/>
      </w:pPr>
      <w:r w:rsidRPr="003C7DD9">
        <w:t>Among the Hong Kong accrediting bodies in scope for launch (HKAM Colleges, MCHK, HK Physiotherapists Board, HK Occupational Therapists Board, HK Medical Laboratory Technologists Board, HKIE), one must anchor the launch as the first fully seeded body with rules, category vocabularies, and cycle definitions.</w:t>
      </w:r>
    </w:p>
    <w:p w14:paraId="68ECCDE4" w14:textId="77777777" w:rsidR="003C7DD9" w:rsidRPr="003C7DD9" w:rsidRDefault="003C7DD9" w:rsidP="003C7DD9">
      <w:pPr>
        <w:spacing w:after="0"/>
        <w:jc w:val="both"/>
      </w:pPr>
      <w:r w:rsidRPr="003C7DD9">
        <w:t>Selection criteria:</w:t>
      </w:r>
    </w:p>
    <w:p w14:paraId="5FA39AAA" w14:textId="77777777" w:rsidR="003C7DD9" w:rsidRPr="003C7DD9" w:rsidRDefault="003C7DD9" w:rsidP="003C7DD9">
      <w:pPr>
        <w:numPr>
          <w:ilvl w:val="0"/>
          <w:numId w:val="8"/>
        </w:numPr>
        <w:spacing w:after="0"/>
        <w:jc w:val="both"/>
      </w:pPr>
      <w:r w:rsidRPr="003C7DD9">
        <w:t>Publicly documented CPD rules (allows seeding without direct body engagement)</w:t>
      </w:r>
    </w:p>
    <w:p w14:paraId="227148BF" w14:textId="77777777" w:rsidR="003C7DD9" w:rsidRPr="003C7DD9" w:rsidRDefault="003C7DD9" w:rsidP="003C7DD9">
      <w:pPr>
        <w:numPr>
          <w:ilvl w:val="0"/>
          <w:numId w:val="8"/>
        </w:numPr>
        <w:spacing w:after="0"/>
        <w:jc w:val="both"/>
      </w:pPr>
      <w:r w:rsidRPr="003C7DD9">
        <w:lastRenderedPageBreak/>
        <w:t>Broad membership (real events to accredit)</w:t>
      </w:r>
    </w:p>
    <w:p w14:paraId="6F008AD2" w14:textId="77777777" w:rsidR="003C7DD9" w:rsidRPr="003C7DD9" w:rsidRDefault="003C7DD9" w:rsidP="003C7DD9">
      <w:pPr>
        <w:numPr>
          <w:ilvl w:val="0"/>
          <w:numId w:val="8"/>
        </w:numPr>
        <w:spacing w:after="0"/>
        <w:jc w:val="both"/>
      </w:pPr>
      <w:r w:rsidRPr="003C7DD9">
        <w:t>Strictness that proves the model (if it works here, other bodies are simpler)</w:t>
      </w:r>
    </w:p>
    <w:p w14:paraId="02DA866A" w14:textId="77777777" w:rsidR="003C7DD9" w:rsidRPr="003C7DD9" w:rsidRDefault="003C7DD9" w:rsidP="003C7DD9">
      <w:pPr>
        <w:spacing w:after="0"/>
        <w:jc w:val="both"/>
        <w:rPr>
          <w:b/>
          <w:bCs/>
        </w:rPr>
      </w:pPr>
      <w:r w:rsidRPr="003C7DD9">
        <w:rPr>
          <w:b/>
          <w:bCs/>
        </w:rPr>
        <w:t>Decision</w:t>
      </w:r>
    </w:p>
    <w:p w14:paraId="1463482F" w14:textId="77777777" w:rsidR="003C7DD9" w:rsidRPr="003C7DD9" w:rsidRDefault="003C7DD9" w:rsidP="003C7DD9">
      <w:pPr>
        <w:spacing w:after="0"/>
        <w:jc w:val="both"/>
      </w:pPr>
      <w:r w:rsidRPr="003C7DD9">
        <w:t xml:space="preserve">HK College of Physicians (HKCP) is the first seeded body. Rules, categories (Passive Participation, </w:t>
      </w:r>
      <w:proofErr w:type="gramStart"/>
      <w:r w:rsidRPr="003C7DD9">
        <w:t>Non</w:t>
      </w:r>
      <w:proofErr w:type="gramEnd"/>
      <w:r w:rsidRPr="003C7DD9">
        <w:t xml:space="preserve"> passive Participation, Continuing Education Programme, Other Educational Activities), and </w:t>
      </w:r>
      <w:proofErr w:type="gramStart"/>
      <w:r w:rsidRPr="003C7DD9">
        <w:t>3 year</w:t>
      </w:r>
      <w:proofErr w:type="gramEnd"/>
      <w:r w:rsidRPr="003C7DD9">
        <w:t xml:space="preserve"> cycle are seeded in Sprint 2.</w:t>
      </w:r>
    </w:p>
    <w:p w14:paraId="3FD4E4FB" w14:textId="77777777" w:rsidR="003C7DD9" w:rsidRPr="003C7DD9" w:rsidRDefault="003C7DD9" w:rsidP="003C7DD9">
      <w:pPr>
        <w:spacing w:after="0"/>
        <w:jc w:val="both"/>
      </w:pPr>
      <w:r w:rsidRPr="003C7DD9">
        <w:t>Additional HK bodies are seeded incrementally in Phase 2 in this order: MCHK, HK College of Cardiology, HK Physiotherapists Board, HK Occupational Therapists Board, HK Medical Laboratory Technologists Board, HKIE.</w:t>
      </w:r>
    </w:p>
    <w:p w14:paraId="65613A9D" w14:textId="77777777" w:rsidR="003C7DD9" w:rsidRPr="003C7DD9" w:rsidRDefault="003C7DD9" w:rsidP="003C7DD9">
      <w:pPr>
        <w:spacing w:after="0"/>
        <w:jc w:val="both"/>
        <w:rPr>
          <w:b/>
          <w:bCs/>
        </w:rPr>
      </w:pPr>
      <w:r w:rsidRPr="003C7DD9">
        <w:rPr>
          <w:b/>
          <w:bCs/>
        </w:rPr>
        <w:t>Consequences</w:t>
      </w:r>
    </w:p>
    <w:p w14:paraId="5E12732C" w14:textId="77777777" w:rsidR="003C7DD9" w:rsidRPr="003C7DD9" w:rsidRDefault="003C7DD9" w:rsidP="003C7DD9">
      <w:pPr>
        <w:spacing w:after="0"/>
        <w:jc w:val="both"/>
      </w:pPr>
      <w:r w:rsidRPr="003C7DD9">
        <w:rPr>
          <w:b/>
          <w:bCs/>
        </w:rPr>
        <w:t>Positive:</w:t>
      </w:r>
    </w:p>
    <w:p w14:paraId="04D94C89" w14:textId="77777777" w:rsidR="003C7DD9" w:rsidRPr="003C7DD9" w:rsidRDefault="003C7DD9" w:rsidP="003C7DD9">
      <w:pPr>
        <w:numPr>
          <w:ilvl w:val="0"/>
          <w:numId w:val="9"/>
        </w:numPr>
        <w:spacing w:after="0"/>
        <w:jc w:val="both"/>
      </w:pPr>
      <w:r w:rsidRPr="003C7DD9">
        <w:t>HKCP CPD manual is publicly available, so seeding does not require HKCP engagement.</w:t>
      </w:r>
    </w:p>
    <w:p w14:paraId="1F59C650" w14:textId="77777777" w:rsidR="003C7DD9" w:rsidRPr="003C7DD9" w:rsidRDefault="003C7DD9" w:rsidP="003C7DD9">
      <w:pPr>
        <w:numPr>
          <w:ilvl w:val="0"/>
          <w:numId w:val="9"/>
        </w:numPr>
        <w:spacing w:after="0"/>
        <w:jc w:val="both"/>
      </w:pPr>
      <w:r w:rsidRPr="003C7DD9">
        <w:t>Specialist medical CPD complexity ensures the data model handles hard cases.</w:t>
      </w:r>
    </w:p>
    <w:p w14:paraId="5219BAC9" w14:textId="77777777" w:rsidR="003C7DD9" w:rsidRPr="003C7DD9" w:rsidRDefault="003C7DD9" w:rsidP="003C7DD9">
      <w:pPr>
        <w:numPr>
          <w:ilvl w:val="0"/>
          <w:numId w:val="9"/>
        </w:numPr>
        <w:spacing w:after="0"/>
        <w:jc w:val="both"/>
      </w:pPr>
      <w:r w:rsidRPr="003C7DD9">
        <w:t>HKCP membership is significant enough to produce a real pilot cohort.</w:t>
      </w:r>
    </w:p>
    <w:p w14:paraId="401F950D" w14:textId="77777777" w:rsidR="003C7DD9" w:rsidRPr="003C7DD9" w:rsidRDefault="003C7DD9" w:rsidP="003C7DD9">
      <w:pPr>
        <w:spacing w:after="0"/>
        <w:jc w:val="both"/>
      </w:pPr>
      <w:r w:rsidRPr="003C7DD9">
        <w:rPr>
          <w:b/>
          <w:bCs/>
        </w:rPr>
        <w:t>Negative:</w:t>
      </w:r>
    </w:p>
    <w:p w14:paraId="16A5DA02" w14:textId="77777777" w:rsidR="003C7DD9" w:rsidRPr="003C7DD9" w:rsidRDefault="003C7DD9" w:rsidP="003C7DD9">
      <w:pPr>
        <w:numPr>
          <w:ilvl w:val="0"/>
          <w:numId w:val="10"/>
        </w:numPr>
        <w:spacing w:after="0"/>
        <w:jc w:val="both"/>
      </w:pPr>
      <w:r w:rsidRPr="003C7DD9">
        <w:t>HKCP is not yet a body admin at launch. Rules are maintained by Compass staff until HKCP onboards, which introduces a maintenance burden.</w:t>
      </w:r>
    </w:p>
    <w:p w14:paraId="73A940BC" w14:textId="77777777" w:rsidR="003C7DD9" w:rsidRPr="003C7DD9" w:rsidRDefault="003C7DD9" w:rsidP="003C7DD9">
      <w:pPr>
        <w:numPr>
          <w:ilvl w:val="0"/>
          <w:numId w:val="10"/>
        </w:numPr>
        <w:spacing w:after="0"/>
        <w:jc w:val="both"/>
      </w:pPr>
      <w:r w:rsidRPr="003C7DD9">
        <w:t>Approaching HKCP for body admin onboarding is planned for Month 5 to 6 with pilot usage data.</w:t>
      </w:r>
    </w:p>
    <w:p w14:paraId="3F256D79" w14:textId="77777777" w:rsidR="003C7DD9" w:rsidRPr="003C7DD9" w:rsidRDefault="003C7DD9" w:rsidP="003C7DD9">
      <w:pPr>
        <w:spacing w:after="0"/>
        <w:jc w:val="both"/>
        <w:rPr>
          <w:b/>
          <w:bCs/>
        </w:rPr>
      </w:pPr>
      <w:r w:rsidRPr="003C7DD9">
        <w:rPr>
          <w:b/>
          <w:bCs/>
        </w:rPr>
        <w:t>Alternatives Considered</w:t>
      </w:r>
    </w:p>
    <w:p w14:paraId="19E59A7E" w14:textId="77777777" w:rsidR="003C7DD9" w:rsidRPr="003C7DD9" w:rsidRDefault="003C7DD9" w:rsidP="003C7DD9">
      <w:pPr>
        <w:spacing w:after="0"/>
        <w:jc w:val="both"/>
      </w:pPr>
      <w:r w:rsidRPr="003C7DD9">
        <w:rPr>
          <w:b/>
          <w:bCs/>
        </w:rPr>
        <w:t>MCHK as first seeded body.</w:t>
      </w:r>
      <w:r w:rsidRPr="003C7DD9">
        <w:t xml:space="preserve"> Rejected because MCHK CPD is broader but less strict; testing the model against a simpler body would leave complexity undiscovered until later.</w:t>
      </w:r>
    </w:p>
    <w:p w14:paraId="18649DF5" w14:textId="77777777" w:rsidR="003C7DD9" w:rsidRPr="003C7DD9" w:rsidRDefault="003C7DD9" w:rsidP="003C7DD9">
      <w:pPr>
        <w:spacing w:after="0"/>
        <w:jc w:val="both"/>
      </w:pPr>
      <w:r w:rsidRPr="003C7DD9">
        <w:rPr>
          <w:b/>
          <w:bCs/>
        </w:rPr>
        <w:t>HKIE as first seeded body.</w:t>
      </w:r>
      <w:r w:rsidRPr="003C7DD9">
        <w:t xml:space="preserve"> Rejected because engineering CPD in HK is less publicly documented than medical, and Ivan's professional context is stronger in medical.</w:t>
      </w:r>
    </w:p>
    <w:p w14:paraId="670C6CBC" w14:textId="77777777" w:rsidR="003C7DD9" w:rsidRPr="003C7DD9" w:rsidRDefault="003C7DD9" w:rsidP="003C7DD9">
      <w:pPr>
        <w:spacing w:after="0"/>
        <w:jc w:val="both"/>
      </w:pPr>
      <w:r w:rsidRPr="003C7DD9">
        <w:rPr>
          <w:b/>
          <w:bCs/>
        </w:rPr>
        <w:t>All HK bodies seeded at launch.</w:t>
      </w:r>
      <w:r w:rsidRPr="003C7DD9">
        <w:t xml:space="preserve"> Rejected due to Sprint 1 to 3 capacity constraints.</w:t>
      </w:r>
    </w:p>
    <w:p w14:paraId="62B452FE" w14:textId="77777777" w:rsidR="003C7DD9" w:rsidRPr="003C7DD9" w:rsidRDefault="003C7DD9" w:rsidP="003C7DD9">
      <w:pPr>
        <w:spacing w:after="0"/>
        <w:jc w:val="both"/>
      </w:pPr>
      <w:r w:rsidRPr="003C7DD9">
        <w:pict w14:anchorId="110DECCF">
          <v:rect id="_x0000_i1126" style="width:0;height:1.5pt" o:hralign="center" o:hrstd="t" o:hr="t" fillcolor="#a0a0a0" stroked="f"/>
        </w:pict>
      </w:r>
    </w:p>
    <w:p w14:paraId="3AE0CD4A" w14:textId="77777777" w:rsidR="003C7DD9" w:rsidRPr="003C7DD9" w:rsidRDefault="003C7DD9" w:rsidP="003C7DD9">
      <w:pPr>
        <w:spacing w:after="0"/>
        <w:jc w:val="both"/>
        <w:rPr>
          <w:b/>
          <w:bCs/>
        </w:rPr>
      </w:pPr>
      <w:r w:rsidRPr="003C7DD9">
        <w:rPr>
          <w:b/>
          <w:bCs/>
        </w:rPr>
        <w:t xml:space="preserve">ADR 0005: Provider first </w:t>
      </w:r>
      <w:proofErr w:type="gramStart"/>
      <w:r w:rsidRPr="003C7DD9">
        <w:rPr>
          <w:b/>
          <w:bCs/>
        </w:rPr>
        <w:t>bottom up</w:t>
      </w:r>
      <w:proofErr w:type="gramEnd"/>
      <w:r w:rsidRPr="003C7DD9">
        <w:rPr>
          <w:b/>
          <w:bCs/>
        </w:rPr>
        <w:t xml:space="preserve"> positioning</w:t>
      </w:r>
    </w:p>
    <w:p w14:paraId="5D3062C1" w14:textId="77777777" w:rsidR="003C7DD9" w:rsidRPr="003C7DD9" w:rsidRDefault="003C7DD9" w:rsidP="003C7DD9">
      <w:pPr>
        <w:spacing w:after="0"/>
        <w:jc w:val="both"/>
      </w:pPr>
      <w:r w:rsidRPr="003C7DD9">
        <w:rPr>
          <w:b/>
          <w:bCs/>
        </w:rPr>
        <w:t>Status:</w:t>
      </w:r>
      <w:r w:rsidRPr="003C7DD9">
        <w:t xml:space="preserve"> Accepted </w:t>
      </w:r>
      <w:r w:rsidRPr="003C7DD9">
        <w:rPr>
          <w:b/>
          <w:bCs/>
        </w:rPr>
        <w:t>Date:</w:t>
      </w:r>
      <w:r w:rsidRPr="003C7DD9">
        <w:t xml:space="preserve"> 2026-07-03 </w:t>
      </w:r>
      <w:r w:rsidRPr="003C7DD9">
        <w:rPr>
          <w:b/>
          <w:bCs/>
        </w:rPr>
        <w:t>Deciders:</w:t>
      </w:r>
      <w:r w:rsidRPr="003C7DD9">
        <w:t xml:space="preserve"> Ivan Au</w:t>
      </w:r>
    </w:p>
    <w:p w14:paraId="24495BE8" w14:textId="77777777" w:rsidR="003C7DD9" w:rsidRPr="003C7DD9" w:rsidRDefault="003C7DD9" w:rsidP="003C7DD9">
      <w:pPr>
        <w:spacing w:after="0"/>
        <w:jc w:val="both"/>
        <w:rPr>
          <w:b/>
          <w:bCs/>
        </w:rPr>
      </w:pPr>
      <w:r w:rsidRPr="003C7DD9">
        <w:rPr>
          <w:b/>
          <w:bCs/>
        </w:rPr>
        <w:t>Context</w:t>
      </w:r>
    </w:p>
    <w:p w14:paraId="2D57AC4C" w14:textId="77777777" w:rsidR="003C7DD9" w:rsidRPr="003C7DD9" w:rsidRDefault="003C7DD9" w:rsidP="003C7DD9">
      <w:pPr>
        <w:spacing w:after="0"/>
        <w:jc w:val="both"/>
      </w:pPr>
      <w:r w:rsidRPr="003C7DD9">
        <w:t>CPD Compass could be sold top down (to regulators and accrediting bodies first, then providers and attendees follow) or bottom up (to providers and attendees first, then regulators appeal once usage is established). Top down worked historically for CE Broker (US board mandates drove adoption). Bottom up worked for horizontal SaaS like Calendly, Notion, Figma.</w:t>
      </w:r>
    </w:p>
    <w:p w14:paraId="1779B15C" w14:textId="77777777" w:rsidR="003C7DD9" w:rsidRPr="003C7DD9" w:rsidRDefault="003C7DD9" w:rsidP="003C7DD9">
      <w:pPr>
        <w:spacing w:after="0"/>
        <w:jc w:val="both"/>
      </w:pPr>
      <w:r w:rsidRPr="003C7DD9">
        <w:t>Regulator sales cycles are 12 to 24 months. Provider sales cycles are 1 to 3 months. Attendee adoption is a byproduct of provider adoption.</w:t>
      </w:r>
    </w:p>
    <w:p w14:paraId="3295D06B" w14:textId="77777777" w:rsidR="003C7DD9" w:rsidRPr="003C7DD9" w:rsidRDefault="003C7DD9" w:rsidP="003C7DD9">
      <w:pPr>
        <w:spacing w:after="0"/>
        <w:jc w:val="both"/>
        <w:rPr>
          <w:b/>
          <w:bCs/>
        </w:rPr>
      </w:pPr>
      <w:r w:rsidRPr="003C7DD9">
        <w:rPr>
          <w:b/>
          <w:bCs/>
        </w:rPr>
        <w:t>Decision</w:t>
      </w:r>
    </w:p>
    <w:p w14:paraId="386962FA" w14:textId="77777777" w:rsidR="003C7DD9" w:rsidRPr="003C7DD9" w:rsidRDefault="003C7DD9" w:rsidP="003C7DD9">
      <w:pPr>
        <w:spacing w:after="0"/>
        <w:jc w:val="both"/>
      </w:pPr>
      <w:r w:rsidRPr="003C7DD9">
        <w:t xml:space="preserve">Provider first. Ship the provider surface (accreditation workspace, event lifecycle, attendance capture, certificate issuance) as the wedge. Attendees adopt automatically through provider events. Body administrators are invited once provider activity produces </w:t>
      </w:r>
      <w:r w:rsidRPr="003C7DD9">
        <w:lastRenderedPageBreak/>
        <w:t>value for them. Regulators are engaged last, once operational evidence demonstrates that the platform reduces audit workload.</w:t>
      </w:r>
    </w:p>
    <w:p w14:paraId="3E06DCF3" w14:textId="77777777" w:rsidR="003C7DD9" w:rsidRPr="003C7DD9" w:rsidRDefault="003C7DD9" w:rsidP="003C7DD9">
      <w:pPr>
        <w:spacing w:after="0"/>
        <w:jc w:val="both"/>
        <w:rPr>
          <w:b/>
          <w:bCs/>
        </w:rPr>
      </w:pPr>
      <w:r w:rsidRPr="003C7DD9">
        <w:rPr>
          <w:b/>
          <w:bCs/>
        </w:rPr>
        <w:t>Consequences</w:t>
      </w:r>
    </w:p>
    <w:p w14:paraId="28571EBC" w14:textId="77777777" w:rsidR="003C7DD9" w:rsidRPr="003C7DD9" w:rsidRDefault="003C7DD9" w:rsidP="003C7DD9">
      <w:pPr>
        <w:spacing w:after="0"/>
        <w:jc w:val="both"/>
      </w:pPr>
      <w:r w:rsidRPr="003C7DD9">
        <w:rPr>
          <w:b/>
          <w:bCs/>
        </w:rPr>
        <w:t>Positive:</w:t>
      </w:r>
    </w:p>
    <w:p w14:paraId="3142DE93" w14:textId="77777777" w:rsidR="003C7DD9" w:rsidRPr="003C7DD9" w:rsidRDefault="003C7DD9" w:rsidP="003C7DD9">
      <w:pPr>
        <w:numPr>
          <w:ilvl w:val="0"/>
          <w:numId w:val="11"/>
        </w:numPr>
        <w:spacing w:after="0"/>
        <w:jc w:val="both"/>
      </w:pPr>
      <w:r w:rsidRPr="003C7DD9">
        <w:t>Fastest path to first revenue and first evidence of value.</w:t>
      </w:r>
    </w:p>
    <w:p w14:paraId="6D6183CB" w14:textId="77777777" w:rsidR="003C7DD9" w:rsidRPr="003C7DD9" w:rsidRDefault="003C7DD9" w:rsidP="003C7DD9">
      <w:pPr>
        <w:numPr>
          <w:ilvl w:val="0"/>
          <w:numId w:val="11"/>
        </w:numPr>
        <w:spacing w:after="0"/>
        <w:jc w:val="both"/>
      </w:pPr>
      <w:r w:rsidRPr="003C7DD9">
        <w:t>Attendee wallet grows organically without direct marketing.</w:t>
      </w:r>
    </w:p>
    <w:p w14:paraId="5109ED25" w14:textId="77777777" w:rsidR="003C7DD9" w:rsidRPr="003C7DD9" w:rsidRDefault="003C7DD9" w:rsidP="003C7DD9">
      <w:pPr>
        <w:numPr>
          <w:ilvl w:val="0"/>
          <w:numId w:val="11"/>
        </w:numPr>
        <w:spacing w:after="0"/>
        <w:jc w:val="both"/>
      </w:pPr>
      <w:r w:rsidRPr="003C7DD9">
        <w:t>Regulator appeal is grounded in operational data ("providers using L3 default reduce audit prep time by X percent") rather than promises.</w:t>
      </w:r>
    </w:p>
    <w:p w14:paraId="04DB7B96" w14:textId="77777777" w:rsidR="003C7DD9" w:rsidRPr="003C7DD9" w:rsidRDefault="003C7DD9" w:rsidP="003C7DD9">
      <w:pPr>
        <w:spacing w:after="0"/>
        <w:jc w:val="both"/>
      </w:pPr>
      <w:r w:rsidRPr="003C7DD9">
        <w:rPr>
          <w:b/>
          <w:bCs/>
        </w:rPr>
        <w:t>Negative:</w:t>
      </w:r>
    </w:p>
    <w:p w14:paraId="7320E67B" w14:textId="77777777" w:rsidR="003C7DD9" w:rsidRPr="003C7DD9" w:rsidRDefault="003C7DD9" w:rsidP="003C7DD9">
      <w:pPr>
        <w:numPr>
          <w:ilvl w:val="0"/>
          <w:numId w:val="12"/>
        </w:numPr>
        <w:spacing w:after="0"/>
        <w:jc w:val="both"/>
      </w:pPr>
      <w:r w:rsidRPr="003C7DD9">
        <w:t>Regulator relationships lag by design, so any regulator mandated feature (specific evidence pack format, specific auth requirement) may need retrofit.</w:t>
      </w:r>
    </w:p>
    <w:p w14:paraId="5036F757" w14:textId="77777777" w:rsidR="003C7DD9" w:rsidRPr="003C7DD9" w:rsidRDefault="003C7DD9" w:rsidP="003C7DD9">
      <w:pPr>
        <w:numPr>
          <w:ilvl w:val="0"/>
          <w:numId w:val="12"/>
        </w:numPr>
        <w:spacing w:after="0"/>
        <w:jc w:val="both"/>
      </w:pPr>
      <w:r w:rsidRPr="003C7DD9">
        <w:t>Provider only wedge is less defensible than a regulator anchored one; competitors can enter the same provider market.</w:t>
      </w:r>
    </w:p>
    <w:p w14:paraId="67BBABC8" w14:textId="77777777" w:rsidR="003C7DD9" w:rsidRPr="003C7DD9" w:rsidRDefault="003C7DD9" w:rsidP="003C7DD9">
      <w:pPr>
        <w:spacing w:after="0"/>
        <w:jc w:val="both"/>
        <w:rPr>
          <w:b/>
          <w:bCs/>
        </w:rPr>
      </w:pPr>
      <w:r w:rsidRPr="003C7DD9">
        <w:rPr>
          <w:b/>
          <w:bCs/>
        </w:rPr>
        <w:t>Alternatives Considered</w:t>
      </w:r>
    </w:p>
    <w:p w14:paraId="25B9F611" w14:textId="77777777" w:rsidR="003C7DD9" w:rsidRPr="003C7DD9" w:rsidRDefault="003C7DD9" w:rsidP="003C7DD9">
      <w:pPr>
        <w:spacing w:after="0"/>
        <w:jc w:val="both"/>
      </w:pPr>
      <w:r w:rsidRPr="003C7DD9">
        <w:rPr>
          <w:b/>
          <w:bCs/>
        </w:rPr>
        <w:t>Regulator first.</w:t>
      </w:r>
      <w:r w:rsidRPr="003C7DD9">
        <w:t xml:space="preserve"> Rejected because sales cycle length would delay launch by 12 months plus, and Ivan lacks the regulator relationships to shortcut the process.</w:t>
      </w:r>
    </w:p>
    <w:p w14:paraId="6A21BEEB" w14:textId="77777777" w:rsidR="003C7DD9" w:rsidRPr="003C7DD9" w:rsidRDefault="003C7DD9" w:rsidP="003C7DD9">
      <w:pPr>
        <w:spacing w:after="0"/>
        <w:jc w:val="both"/>
      </w:pPr>
      <w:r w:rsidRPr="003C7DD9">
        <w:rPr>
          <w:b/>
          <w:bCs/>
        </w:rPr>
        <w:t>Attendee first (direct to professional).</w:t>
      </w:r>
      <w:r w:rsidRPr="003C7DD9">
        <w:t xml:space="preserve"> Rejected because attendees do not pay for tracking unless there is a compelling free tier; direct to professional requires marketing spend and produces slow adoption.</w:t>
      </w:r>
    </w:p>
    <w:p w14:paraId="2BA627EC" w14:textId="77777777" w:rsidR="003C7DD9" w:rsidRPr="003C7DD9" w:rsidRDefault="003C7DD9" w:rsidP="003C7DD9">
      <w:pPr>
        <w:spacing w:after="0"/>
        <w:jc w:val="both"/>
      </w:pPr>
      <w:r w:rsidRPr="003C7DD9">
        <w:pict w14:anchorId="5E427A11">
          <v:rect id="_x0000_i1127" style="width:0;height:1.5pt" o:hralign="center" o:hrstd="t" o:hr="t" fillcolor="#a0a0a0" stroked="f"/>
        </w:pict>
      </w:r>
    </w:p>
    <w:p w14:paraId="20564774" w14:textId="77777777" w:rsidR="003C7DD9" w:rsidRPr="003C7DD9" w:rsidRDefault="003C7DD9" w:rsidP="003C7DD9">
      <w:pPr>
        <w:spacing w:after="0"/>
        <w:jc w:val="both"/>
        <w:rPr>
          <w:b/>
          <w:bCs/>
        </w:rPr>
      </w:pPr>
      <w:r w:rsidRPr="003C7DD9">
        <w:rPr>
          <w:b/>
          <w:bCs/>
        </w:rPr>
        <w:t xml:space="preserve">ADR 0006: Attendees and speakers only, no </w:t>
      </w:r>
      <w:proofErr w:type="gramStart"/>
      <w:r w:rsidRPr="003C7DD9">
        <w:rPr>
          <w:b/>
          <w:bCs/>
        </w:rPr>
        <w:t>third party</w:t>
      </w:r>
      <w:proofErr w:type="gramEnd"/>
      <w:r w:rsidRPr="003C7DD9">
        <w:rPr>
          <w:b/>
          <w:bCs/>
        </w:rPr>
        <w:t xml:space="preserve"> data</w:t>
      </w:r>
    </w:p>
    <w:p w14:paraId="28FFE1E4" w14:textId="77777777" w:rsidR="003C7DD9" w:rsidRPr="003C7DD9" w:rsidRDefault="003C7DD9" w:rsidP="003C7DD9">
      <w:pPr>
        <w:spacing w:after="0"/>
        <w:jc w:val="both"/>
      </w:pPr>
      <w:r w:rsidRPr="003C7DD9">
        <w:rPr>
          <w:b/>
          <w:bCs/>
        </w:rPr>
        <w:t>Status:</w:t>
      </w:r>
      <w:r w:rsidRPr="003C7DD9">
        <w:t xml:space="preserve"> Accepted </w:t>
      </w:r>
      <w:r w:rsidRPr="003C7DD9">
        <w:rPr>
          <w:b/>
          <w:bCs/>
        </w:rPr>
        <w:t>Date:</w:t>
      </w:r>
      <w:r w:rsidRPr="003C7DD9">
        <w:t xml:space="preserve"> 2026-07-03 </w:t>
      </w:r>
      <w:r w:rsidRPr="003C7DD9">
        <w:rPr>
          <w:b/>
          <w:bCs/>
        </w:rPr>
        <w:t>Deciders:</w:t>
      </w:r>
      <w:r w:rsidRPr="003C7DD9">
        <w:t xml:space="preserve"> Ivan Au</w:t>
      </w:r>
    </w:p>
    <w:p w14:paraId="7B89BCDE" w14:textId="77777777" w:rsidR="003C7DD9" w:rsidRPr="003C7DD9" w:rsidRDefault="003C7DD9" w:rsidP="003C7DD9">
      <w:pPr>
        <w:spacing w:after="0"/>
        <w:jc w:val="both"/>
        <w:rPr>
          <w:b/>
          <w:bCs/>
        </w:rPr>
      </w:pPr>
      <w:r w:rsidRPr="003C7DD9">
        <w:rPr>
          <w:b/>
          <w:bCs/>
        </w:rPr>
        <w:t>Context</w:t>
      </w:r>
    </w:p>
    <w:p w14:paraId="6E1F9711" w14:textId="77777777" w:rsidR="003C7DD9" w:rsidRPr="003C7DD9" w:rsidRDefault="003C7DD9" w:rsidP="003C7DD9">
      <w:pPr>
        <w:spacing w:after="0"/>
        <w:jc w:val="both"/>
      </w:pPr>
      <w:r w:rsidRPr="003C7DD9">
        <w:t xml:space="preserve">CPD Compass could allow reflections that reference patient encounters (in medical CPD), client work (in legal CPD), casualty encounters (in first aid CPD), or student data (in educator CPD). Doing so would enrich the reflection feature and provide richer evidence to accrediting bodies. Doing so would also expose the platform to processing sensitive </w:t>
      </w:r>
      <w:proofErr w:type="gramStart"/>
      <w:r w:rsidRPr="003C7DD9">
        <w:t>third party</w:t>
      </w:r>
      <w:proofErr w:type="gramEnd"/>
      <w:r w:rsidRPr="003C7DD9">
        <w:t xml:space="preserve"> data, including patient data protected by HIPAA equivalent regulations, HK PDPO with a higher bar for sensitive personal data, and specific medical confidentiality obligations.</w:t>
      </w:r>
    </w:p>
    <w:p w14:paraId="4CF36248" w14:textId="77777777" w:rsidR="003C7DD9" w:rsidRPr="003C7DD9" w:rsidRDefault="003C7DD9" w:rsidP="003C7DD9">
      <w:pPr>
        <w:spacing w:after="0"/>
        <w:jc w:val="both"/>
        <w:rPr>
          <w:b/>
          <w:bCs/>
        </w:rPr>
      </w:pPr>
      <w:r w:rsidRPr="003C7DD9">
        <w:rPr>
          <w:b/>
          <w:bCs/>
        </w:rPr>
        <w:t>Decision</w:t>
      </w:r>
    </w:p>
    <w:p w14:paraId="300E4EC8" w14:textId="77777777" w:rsidR="003C7DD9" w:rsidRPr="003C7DD9" w:rsidRDefault="003C7DD9" w:rsidP="003C7DD9">
      <w:pPr>
        <w:spacing w:after="0"/>
        <w:jc w:val="both"/>
      </w:pPr>
      <w:r w:rsidRPr="003C7DD9">
        <w:t xml:space="preserve">The platform processes personal data only of attendees and speakers who register directly. No </w:t>
      </w:r>
      <w:proofErr w:type="gramStart"/>
      <w:r w:rsidRPr="003C7DD9">
        <w:t>third party</w:t>
      </w:r>
      <w:proofErr w:type="gramEnd"/>
      <w:r w:rsidRPr="003C7DD9">
        <w:t xml:space="preserve"> personal data is stored, processed, or referenced. Reflections are structured such that the licensee describes their own learning, not any patient, client, or casualty encounter.</w:t>
      </w:r>
    </w:p>
    <w:p w14:paraId="2FF11457" w14:textId="77777777" w:rsidR="003C7DD9" w:rsidRPr="003C7DD9" w:rsidRDefault="003C7DD9" w:rsidP="003C7DD9">
      <w:pPr>
        <w:spacing w:after="0"/>
        <w:jc w:val="both"/>
      </w:pPr>
      <w:r w:rsidRPr="003C7DD9">
        <w:t xml:space="preserve">Consent flow warns users to remove any proprietary or </w:t>
      </w:r>
      <w:proofErr w:type="gramStart"/>
      <w:r w:rsidRPr="003C7DD9">
        <w:t>third party</w:t>
      </w:r>
      <w:proofErr w:type="gramEnd"/>
      <w:r w:rsidRPr="003C7DD9">
        <w:t xml:space="preserve"> content before uploading materials.</w:t>
      </w:r>
    </w:p>
    <w:p w14:paraId="4EA62499" w14:textId="77777777" w:rsidR="003C7DD9" w:rsidRPr="003C7DD9" w:rsidRDefault="003C7DD9" w:rsidP="003C7DD9">
      <w:pPr>
        <w:spacing w:after="0"/>
        <w:jc w:val="both"/>
        <w:rPr>
          <w:b/>
          <w:bCs/>
        </w:rPr>
      </w:pPr>
      <w:r w:rsidRPr="003C7DD9">
        <w:rPr>
          <w:b/>
          <w:bCs/>
        </w:rPr>
        <w:t>Consequences</w:t>
      </w:r>
    </w:p>
    <w:p w14:paraId="56D6D700" w14:textId="77777777" w:rsidR="003C7DD9" w:rsidRPr="003C7DD9" w:rsidRDefault="003C7DD9" w:rsidP="003C7DD9">
      <w:pPr>
        <w:spacing w:after="0"/>
        <w:jc w:val="both"/>
      </w:pPr>
      <w:r w:rsidRPr="003C7DD9">
        <w:rPr>
          <w:b/>
          <w:bCs/>
        </w:rPr>
        <w:t>Positive:</w:t>
      </w:r>
    </w:p>
    <w:p w14:paraId="0B02F78A" w14:textId="77777777" w:rsidR="003C7DD9" w:rsidRPr="003C7DD9" w:rsidRDefault="003C7DD9" w:rsidP="003C7DD9">
      <w:pPr>
        <w:numPr>
          <w:ilvl w:val="0"/>
          <w:numId w:val="13"/>
        </w:numPr>
        <w:spacing w:after="0"/>
        <w:jc w:val="both"/>
      </w:pPr>
      <w:r w:rsidRPr="003C7DD9">
        <w:t>PDPO compliance scope is narrow and manageable.</w:t>
      </w:r>
    </w:p>
    <w:p w14:paraId="0BDF2920" w14:textId="77777777" w:rsidR="003C7DD9" w:rsidRPr="003C7DD9" w:rsidRDefault="003C7DD9" w:rsidP="003C7DD9">
      <w:pPr>
        <w:numPr>
          <w:ilvl w:val="0"/>
          <w:numId w:val="13"/>
        </w:numPr>
        <w:spacing w:after="0"/>
        <w:jc w:val="both"/>
      </w:pPr>
      <w:r w:rsidRPr="003C7DD9">
        <w:lastRenderedPageBreak/>
        <w:t>No sensitive personal data processing agreements required with medical or legal bodies.</w:t>
      </w:r>
    </w:p>
    <w:p w14:paraId="0B3968C0" w14:textId="77777777" w:rsidR="003C7DD9" w:rsidRPr="003C7DD9" w:rsidRDefault="003C7DD9" w:rsidP="003C7DD9">
      <w:pPr>
        <w:numPr>
          <w:ilvl w:val="0"/>
          <w:numId w:val="13"/>
        </w:numPr>
        <w:spacing w:after="0"/>
        <w:jc w:val="both"/>
      </w:pPr>
      <w:r w:rsidRPr="003C7DD9">
        <w:t xml:space="preserve">AI </w:t>
      </w:r>
      <w:proofErr w:type="spellStart"/>
      <w:r w:rsidRPr="003C7DD9">
        <w:t>subprocessor</w:t>
      </w:r>
      <w:proofErr w:type="spellEnd"/>
      <w:r w:rsidRPr="003C7DD9">
        <w:t xml:space="preserve"> exposure is limited to </w:t>
      </w:r>
      <w:proofErr w:type="spellStart"/>
      <w:r w:rsidRPr="003C7DD9">
        <w:t>non personal</w:t>
      </w:r>
      <w:proofErr w:type="spellEnd"/>
      <w:r w:rsidRPr="003C7DD9">
        <w:t xml:space="preserve"> data (event category names, session summary text from speaker submitted decks).</w:t>
      </w:r>
    </w:p>
    <w:p w14:paraId="3474431A" w14:textId="77777777" w:rsidR="003C7DD9" w:rsidRPr="003C7DD9" w:rsidRDefault="003C7DD9" w:rsidP="003C7DD9">
      <w:pPr>
        <w:numPr>
          <w:ilvl w:val="0"/>
          <w:numId w:val="13"/>
        </w:numPr>
        <w:spacing w:after="0"/>
        <w:jc w:val="both"/>
      </w:pPr>
      <w:r w:rsidRPr="003C7DD9">
        <w:t>Legal review scope is limited to standard SaaS personal data.</w:t>
      </w:r>
    </w:p>
    <w:p w14:paraId="6B3EFC82" w14:textId="77777777" w:rsidR="003C7DD9" w:rsidRPr="003C7DD9" w:rsidRDefault="003C7DD9" w:rsidP="003C7DD9">
      <w:pPr>
        <w:spacing w:after="0"/>
        <w:jc w:val="both"/>
      </w:pPr>
      <w:r w:rsidRPr="003C7DD9">
        <w:rPr>
          <w:b/>
          <w:bCs/>
        </w:rPr>
        <w:t>Negative:</w:t>
      </w:r>
    </w:p>
    <w:p w14:paraId="6A69ECAD" w14:textId="77777777" w:rsidR="003C7DD9" w:rsidRPr="003C7DD9" w:rsidRDefault="003C7DD9" w:rsidP="003C7DD9">
      <w:pPr>
        <w:numPr>
          <w:ilvl w:val="0"/>
          <w:numId w:val="14"/>
        </w:numPr>
        <w:spacing w:after="0"/>
        <w:jc w:val="both"/>
      </w:pPr>
      <w:r w:rsidRPr="003C7DD9">
        <w:t>Reflections cannot describe patient encounters, limiting some CPD styles (though not required by any target accrediting body).</w:t>
      </w:r>
    </w:p>
    <w:p w14:paraId="7CA9A6F3" w14:textId="77777777" w:rsidR="003C7DD9" w:rsidRPr="003C7DD9" w:rsidRDefault="003C7DD9" w:rsidP="003C7DD9">
      <w:pPr>
        <w:numPr>
          <w:ilvl w:val="0"/>
          <w:numId w:val="14"/>
        </w:numPr>
        <w:spacing w:after="0"/>
        <w:jc w:val="both"/>
      </w:pPr>
      <w:r w:rsidRPr="003C7DD9">
        <w:t>Speaker submitted decks must be sanitised by the speaker before upload. Consent flow makes this the speaker's responsibility.</w:t>
      </w:r>
    </w:p>
    <w:p w14:paraId="1376AD05" w14:textId="77777777" w:rsidR="003C7DD9" w:rsidRPr="003C7DD9" w:rsidRDefault="003C7DD9" w:rsidP="003C7DD9">
      <w:pPr>
        <w:spacing w:after="0"/>
        <w:jc w:val="both"/>
        <w:rPr>
          <w:b/>
          <w:bCs/>
        </w:rPr>
      </w:pPr>
      <w:r w:rsidRPr="003C7DD9">
        <w:rPr>
          <w:b/>
          <w:bCs/>
        </w:rPr>
        <w:t>Alternatives Considered</w:t>
      </w:r>
    </w:p>
    <w:p w14:paraId="4AD84C4B" w14:textId="77777777" w:rsidR="003C7DD9" w:rsidRPr="003C7DD9" w:rsidRDefault="003C7DD9" w:rsidP="003C7DD9">
      <w:pPr>
        <w:spacing w:after="0"/>
        <w:jc w:val="both"/>
      </w:pPr>
      <w:r w:rsidRPr="003C7DD9">
        <w:rPr>
          <w:b/>
          <w:bCs/>
        </w:rPr>
        <w:t>Allow patient references in reflections.</w:t>
      </w:r>
      <w:r w:rsidRPr="003C7DD9">
        <w:t xml:space="preserve"> Rejected due to compliance scope and legal exposure.</w:t>
      </w:r>
    </w:p>
    <w:p w14:paraId="66F3AAEA" w14:textId="77777777" w:rsidR="003C7DD9" w:rsidRPr="003C7DD9" w:rsidRDefault="003C7DD9" w:rsidP="003C7DD9">
      <w:pPr>
        <w:spacing w:after="0"/>
        <w:jc w:val="both"/>
      </w:pPr>
      <w:r w:rsidRPr="003C7DD9">
        <w:rPr>
          <w:b/>
          <w:bCs/>
        </w:rPr>
        <w:t>Allow but redact.</w:t>
      </w:r>
      <w:r w:rsidRPr="003C7DD9">
        <w:t xml:space="preserve"> Rejected because redaction is best effort and creates a false sense of security.</w:t>
      </w:r>
    </w:p>
    <w:p w14:paraId="2CF0D2C3" w14:textId="77777777" w:rsidR="003C7DD9" w:rsidRPr="003C7DD9" w:rsidRDefault="003C7DD9" w:rsidP="003C7DD9">
      <w:pPr>
        <w:spacing w:after="0"/>
        <w:jc w:val="both"/>
      </w:pPr>
      <w:r w:rsidRPr="003C7DD9">
        <w:pict w14:anchorId="3751D935">
          <v:rect id="_x0000_i1128" style="width:0;height:1.5pt" o:hralign="center" o:hrstd="t" o:hr="t" fillcolor="#a0a0a0" stroked="f"/>
        </w:pict>
      </w:r>
    </w:p>
    <w:p w14:paraId="2DD25111" w14:textId="77777777" w:rsidR="003C7DD9" w:rsidRPr="003C7DD9" w:rsidRDefault="003C7DD9" w:rsidP="003C7DD9">
      <w:pPr>
        <w:spacing w:after="0"/>
        <w:jc w:val="both"/>
        <w:rPr>
          <w:b/>
          <w:bCs/>
        </w:rPr>
      </w:pPr>
      <w:r w:rsidRPr="003C7DD9">
        <w:rPr>
          <w:b/>
          <w:bCs/>
        </w:rPr>
        <w:t>ADR 0007: Quiet AI, not the marketing pitch</w:t>
      </w:r>
    </w:p>
    <w:p w14:paraId="787CC4ED" w14:textId="77777777" w:rsidR="003C7DD9" w:rsidRPr="003C7DD9" w:rsidRDefault="003C7DD9" w:rsidP="003C7DD9">
      <w:pPr>
        <w:spacing w:after="0"/>
        <w:jc w:val="both"/>
      </w:pPr>
      <w:r w:rsidRPr="003C7DD9">
        <w:rPr>
          <w:b/>
          <w:bCs/>
        </w:rPr>
        <w:t>Status:</w:t>
      </w:r>
      <w:r w:rsidRPr="003C7DD9">
        <w:t xml:space="preserve"> Accepted </w:t>
      </w:r>
      <w:r w:rsidRPr="003C7DD9">
        <w:rPr>
          <w:b/>
          <w:bCs/>
        </w:rPr>
        <w:t>Date:</w:t>
      </w:r>
      <w:r w:rsidRPr="003C7DD9">
        <w:t xml:space="preserve"> 2026-07-03 </w:t>
      </w:r>
      <w:r w:rsidRPr="003C7DD9">
        <w:rPr>
          <w:b/>
          <w:bCs/>
        </w:rPr>
        <w:t>Deciders:</w:t>
      </w:r>
      <w:r w:rsidRPr="003C7DD9">
        <w:t xml:space="preserve"> Ivan Au</w:t>
      </w:r>
    </w:p>
    <w:p w14:paraId="659BAA70" w14:textId="77777777" w:rsidR="003C7DD9" w:rsidRPr="003C7DD9" w:rsidRDefault="003C7DD9" w:rsidP="003C7DD9">
      <w:pPr>
        <w:spacing w:after="0"/>
        <w:jc w:val="both"/>
        <w:rPr>
          <w:b/>
          <w:bCs/>
        </w:rPr>
      </w:pPr>
      <w:r w:rsidRPr="003C7DD9">
        <w:rPr>
          <w:b/>
          <w:bCs/>
        </w:rPr>
        <w:t>Context</w:t>
      </w:r>
    </w:p>
    <w:p w14:paraId="1FE66BB9" w14:textId="77777777" w:rsidR="003C7DD9" w:rsidRPr="003C7DD9" w:rsidRDefault="003C7DD9" w:rsidP="003C7DD9">
      <w:pPr>
        <w:spacing w:after="0"/>
        <w:jc w:val="both"/>
      </w:pPr>
      <w:r w:rsidRPr="003C7DD9">
        <w:t>AI features (category tagging, session summarisation) are useful time savers for organisers. Marketing them loudly could position CPD Compass as an AI product, potentially attracting investor interest and generating press. Marketing them quietly positions the product as integrity infrastructure, which better aligns with institutional buyer preferences (regulators, bodies, colleges).</w:t>
      </w:r>
    </w:p>
    <w:p w14:paraId="65BF544C" w14:textId="77777777" w:rsidR="003C7DD9" w:rsidRPr="003C7DD9" w:rsidRDefault="003C7DD9" w:rsidP="003C7DD9">
      <w:pPr>
        <w:spacing w:after="0"/>
        <w:jc w:val="both"/>
      </w:pPr>
      <w:r w:rsidRPr="003C7DD9">
        <w:t>Regulators are increasingly cautious about AI in regulated workflows. Making AI the pitch invites scrutiny before the product has earned trust.</w:t>
      </w:r>
    </w:p>
    <w:p w14:paraId="7811DB5F" w14:textId="77777777" w:rsidR="003C7DD9" w:rsidRPr="003C7DD9" w:rsidRDefault="003C7DD9" w:rsidP="003C7DD9">
      <w:pPr>
        <w:spacing w:after="0"/>
        <w:jc w:val="both"/>
        <w:rPr>
          <w:b/>
          <w:bCs/>
        </w:rPr>
      </w:pPr>
      <w:r w:rsidRPr="003C7DD9">
        <w:rPr>
          <w:b/>
          <w:bCs/>
        </w:rPr>
        <w:t>Decision</w:t>
      </w:r>
    </w:p>
    <w:p w14:paraId="6019BDB3" w14:textId="77777777" w:rsidR="003C7DD9" w:rsidRPr="003C7DD9" w:rsidRDefault="003C7DD9" w:rsidP="003C7DD9">
      <w:pPr>
        <w:spacing w:after="0"/>
        <w:jc w:val="both"/>
      </w:pPr>
      <w:r w:rsidRPr="003C7DD9">
        <w:t>AI is a background time saver, not a marketing pitch. The public product surface (marketing site, sales conversations) positions CPD Compass as integrity infrastructure with AI where it saves organisers time. The UI marks AI generated outputs with a subtle "suggested" label and requires human confirmation at L3 and L4. The audit trail records full AI provenance for regulatory defensibility.</w:t>
      </w:r>
    </w:p>
    <w:p w14:paraId="568F7556" w14:textId="77777777" w:rsidR="003C7DD9" w:rsidRPr="003C7DD9" w:rsidRDefault="003C7DD9" w:rsidP="003C7DD9">
      <w:pPr>
        <w:spacing w:after="0"/>
        <w:jc w:val="both"/>
        <w:rPr>
          <w:b/>
          <w:bCs/>
        </w:rPr>
      </w:pPr>
      <w:r w:rsidRPr="003C7DD9">
        <w:rPr>
          <w:b/>
          <w:bCs/>
        </w:rPr>
        <w:t>Consequences</w:t>
      </w:r>
    </w:p>
    <w:p w14:paraId="58954101" w14:textId="77777777" w:rsidR="003C7DD9" w:rsidRPr="003C7DD9" w:rsidRDefault="003C7DD9" w:rsidP="003C7DD9">
      <w:pPr>
        <w:spacing w:after="0"/>
        <w:jc w:val="both"/>
      </w:pPr>
      <w:r w:rsidRPr="003C7DD9">
        <w:rPr>
          <w:b/>
          <w:bCs/>
        </w:rPr>
        <w:t>Positive:</w:t>
      </w:r>
    </w:p>
    <w:p w14:paraId="70EB9841" w14:textId="77777777" w:rsidR="003C7DD9" w:rsidRPr="003C7DD9" w:rsidRDefault="003C7DD9" w:rsidP="003C7DD9">
      <w:pPr>
        <w:numPr>
          <w:ilvl w:val="0"/>
          <w:numId w:val="15"/>
        </w:numPr>
        <w:spacing w:after="0"/>
        <w:jc w:val="both"/>
      </w:pPr>
      <w:r w:rsidRPr="003C7DD9">
        <w:t>Aligns with the institutional buyer preference for provenance over hype.</w:t>
      </w:r>
    </w:p>
    <w:p w14:paraId="193CEE1A" w14:textId="77777777" w:rsidR="003C7DD9" w:rsidRPr="003C7DD9" w:rsidRDefault="003C7DD9" w:rsidP="003C7DD9">
      <w:pPr>
        <w:numPr>
          <w:ilvl w:val="0"/>
          <w:numId w:val="15"/>
        </w:numPr>
        <w:spacing w:after="0"/>
        <w:jc w:val="both"/>
      </w:pPr>
      <w:r w:rsidRPr="003C7DD9">
        <w:t>Reduces regulator vetting friction; AI is disclosed on the trust page but not the headline.</w:t>
      </w:r>
    </w:p>
    <w:p w14:paraId="518711EB" w14:textId="77777777" w:rsidR="003C7DD9" w:rsidRPr="003C7DD9" w:rsidRDefault="003C7DD9" w:rsidP="003C7DD9">
      <w:pPr>
        <w:numPr>
          <w:ilvl w:val="0"/>
          <w:numId w:val="15"/>
        </w:numPr>
        <w:spacing w:after="0"/>
        <w:jc w:val="both"/>
      </w:pPr>
      <w:r w:rsidRPr="003C7DD9">
        <w:t>Allows the AI stack to evolve (model swap, provider swap) without repositioning the product.</w:t>
      </w:r>
    </w:p>
    <w:p w14:paraId="45C7403C" w14:textId="77777777" w:rsidR="003C7DD9" w:rsidRPr="003C7DD9" w:rsidRDefault="003C7DD9" w:rsidP="003C7DD9">
      <w:pPr>
        <w:spacing w:after="0"/>
        <w:jc w:val="both"/>
      </w:pPr>
      <w:r w:rsidRPr="003C7DD9">
        <w:rPr>
          <w:b/>
          <w:bCs/>
        </w:rPr>
        <w:t>Negative:</w:t>
      </w:r>
    </w:p>
    <w:p w14:paraId="07F80BCD" w14:textId="77777777" w:rsidR="003C7DD9" w:rsidRPr="003C7DD9" w:rsidRDefault="003C7DD9" w:rsidP="003C7DD9">
      <w:pPr>
        <w:numPr>
          <w:ilvl w:val="0"/>
          <w:numId w:val="16"/>
        </w:numPr>
        <w:spacing w:after="0"/>
        <w:jc w:val="both"/>
      </w:pPr>
      <w:r w:rsidRPr="003C7DD9">
        <w:t>Marketing loses the "AI product" halo that some segments respond to.</w:t>
      </w:r>
    </w:p>
    <w:p w14:paraId="51E96E52" w14:textId="77777777" w:rsidR="003C7DD9" w:rsidRPr="003C7DD9" w:rsidRDefault="003C7DD9" w:rsidP="003C7DD9">
      <w:pPr>
        <w:numPr>
          <w:ilvl w:val="0"/>
          <w:numId w:val="16"/>
        </w:numPr>
        <w:spacing w:after="0"/>
        <w:jc w:val="both"/>
      </w:pPr>
      <w:r w:rsidRPr="003C7DD9">
        <w:lastRenderedPageBreak/>
        <w:t>Investors expecting an AI first pitch may be less interested; a separate pitch narrative may be needed for investor conversations.</w:t>
      </w:r>
    </w:p>
    <w:p w14:paraId="033A1822" w14:textId="77777777" w:rsidR="003C7DD9" w:rsidRPr="003C7DD9" w:rsidRDefault="003C7DD9" w:rsidP="003C7DD9">
      <w:pPr>
        <w:spacing w:after="0"/>
        <w:jc w:val="both"/>
        <w:rPr>
          <w:b/>
          <w:bCs/>
        </w:rPr>
      </w:pPr>
      <w:r w:rsidRPr="003C7DD9">
        <w:rPr>
          <w:b/>
          <w:bCs/>
        </w:rPr>
        <w:t>Alternatives Considered</w:t>
      </w:r>
    </w:p>
    <w:p w14:paraId="66BC89BF" w14:textId="77777777" w:rsidR="003C7DD9" w:rsidRPr="003C7DD9" w:rsidRDefault="003C7DD9" w:rsidP="003C7DD9">
      <w:pPr>
        <w:spacing w:after="0"/>
        <w:jc w:val="both"/>
      </w:pPr>
      <w:r w:rsidRPr="003C7DD9">
        <w:rPr>
          <w:b/>
          <w:bCs/>
        </w:rPr>
        <w:t>Loud AI positioning.</w:t>
      </w:r>
      <w:r w:rsidRPr="003C7DD9">
        <w:t xml:space="preserve"> Rejected due to </w:t>
      </w:r>
      <w:proofErr w:type="spellStart"/>
      <w:r w:rsidRPr="003C7DD9">
        <w:t>regulator</w:t>
      </w:r>
      <w:proofErr w:type="spellEnd"/>
      <w:r w:rsidRPr="003C7DD9">
        <w:t xml:space="preserve"> scrutiny risk and misalignment with institutional buyer preferences.</w:t>
      </w:r>
    </w:p>
    <w:p w14:paraId="69FD4379" w14:textId="77777777" w:rsidR="003C7DD9" w:rsidRPr="003C7DD9" w:rsidRDefault="003C7DD9" w:rsidP="003C7DD9">
      <w:pPr>
        <w:spacing w:after="0"/>
        <w:jc w:val="both"/>
      </w:pPr>
      <w:r w:rsidRPr="003C7DD9">
        <w:rPr>
          <w:b/>
          <w:bCs/>
        </w:rPr>
        <w:t>Cut AI entirely.</w:t>
      </w:r>
      <w:r w:rsidRPr="003C7DD9">
        <w:t xml:space="preserve"> Considered and partially applied. Reflection AI, chat assistants, and rule interpretation LLM cut. Category tagging and summarisation retained because they solve documented organiser pain.</w:t>
      </w:r>
    </w:p>
    <w:p w14:paraId="341256B2" w14:textId="77777777" w:rsidR="003C7DD9" w:rsidRPr="003C7DD9" w:rsidRDefault="003C7DD9" w:rsidP="003C7DD9">
      <w:pPr>
        <w:spacing w:after="0"/>
        <w:jc w:val="both"/>
      </w:pPr>
      <w:r w:rsidRPr="003C7DD9">
        <w:pict w14:anchorId="5A06A9D5">
          <v:rect id="_x0000_i1129" style="width:0;height:1.5pt" o:hralign="center" o:hrstd="t" o:hr="t" fillcolor="#a0a0a0" stroked="f"/>
        </w:pict>
      </w:r>
    </w:p>
    <w:p w14:paraId="3E94A70F" w14:textId="77777777" w:rsidR="003C7DD9" w:rsidRPr="003C7DD9" w:rsidRDefault="003C7DD9" w:rsidP="003C7DD9">
      <w:pPr>
        <w:spacing w:after="0"/>
        <w:jc w:val="both"/>
        <w:rPr>
          <w:b/>
          <w:bCs/>
        </w:rPr>
      </w:pPr>
      <w:r w:rsidRPr="003C7DD9">
        <w:rPr>
          <w:b/>
          <w:bCs/>
        </w:rPr>
        <w:t>ADR 0008: AWS Bedrock Claude Haiku only, no direct Anthropic</w:t>
      </w:r>
    </w:p>
    <w:p w14:paraId="67D9AD5C" w14:textId="77777777" w:rsidR="003C7DD9" w:rsidRPr="003C7DD9" w:rsidRDefault="003C7DD9" w:rsidP="003C7DD9">
      <w:pPr>
        <w:spacing w:after="0"/>
        <w:jc w:val="both"/>
      </w:pPr>
      <w:r w:rsidRPr="003C7DD9">
        <w:rPr>
          <w:b/>
          <w:bCs/>
        </w:rPr>
        <w:t>Status:</w:t>
      </w:r>
      <w:r w:rsidRPr="003C7DD9">
        <w:t xml:space="preserve"> Accepted </w:t>
      </w:r>
      <w:r w:rsidRPr="003C7DD9">
        <w:rPr>
          <w:b/>
          <w:bCs/>
        </w:rPr>
        <w:t>Date:</w:t>
      </w:r>
      <w:r w:rsidRPr="003C7DD9">
        <w:t xml:space="preserve"> 2026-07-03 </w:t>
      </w:r>
      <w:r w:rsidRPr="003C7DD9">
        <w:rPr>
          <w:b/>
          <w:bCs/>
        </w:rPr>
        <w:t>Deciders:</w:t>
      </w:r>
      <w:r w:rsidRPr="003C7DD9">
        <w:t xml:space="preserve"> Ivan Au</w:t>
      </w:r>
    </w:p>
    <w:p w14:paraId="24DC8421" w14:textId="77777777" w:rsidR="003C7DD9" w:rsidRPr="003C7DD9" w:rsidRDefault="003C7DD9" w:rsidP="003C7DD9">
      <w:pPr>
        <w:spacing w:after="0"/>
        <w:jc w:val="both"/>
        <w:rPr>
          <w:b/>
          <w:bCs/>
        </w:rPr>
      </w:pPr>
      <w:r w:rsidRPr="003C7DD9">
        <w:rPr>
          <w:b/>
          <w:bCs/>
        </w:rPr>
        <w:t>Context</w:t>
      </w:r>
    </w:p>
    <w:p w14:paraId="3AC5BA6F" w14:textId="77777777" w:rsidR="003C7DD9" w:rsidRPr="003C7DD9" w:rsidRDefault="003C7DD9" w:rsidP="003C7DD9">
      <w:pPr>
        <w:spacing w:after="0"/>
        <w:jc w:val="both"/>
      </w:pPr>
      <w:r w:rsidRPr="003C7DD9">
        <w:t>AI inference for category tagging and session summarisation can be sourced from:</w:t>
      </w:r>
    </w:p>
    <w:p w14:paraId="4E8E0300" w14:textId="77777777" w:rsidR="003C7DD9" w:rsidRPr="003C7DD9" w:rsidRDefault="003C7DD9" w:rsidP="003C7DD9">
      <w:pPr>
        <w:numPr>
          <w:ilvl w:val="0"/>
          <w:numId w:val="17"/>
        </w:numPr>
        <w:spacing w:after="0"/>
        <w:jc w:val="both"/>
      </w:pPr>
      <w:r w:rsidRPr="003C7DD9">
        <w:t>Anthropic API directly (Claude Haiku via api.anthropic.com)</w:t>
      </w:r>
    </w:p>
    <w:p w14:paraId="3915E633" w14:textId="77777777" w:rsidR="003C7DD9" w:rsidRPr="003C7DD9" w:rsidRDefault="003C7DD9" w:rsidP="003C7DD9">
      <w:pPr>
        <w:numPr>
          <w:ilvl w:val="0"/>
          <w:numId w:val="17"/>
        </w:numPr>
        <w:spacing w:after="0"/>
        <w:jc w:val="both"/>
      </w:pPr>
      <w:r w:rsidRPr="003C7DD9">
        <w:t>AWS Bedrock (Claude Haiku via ap-northeast-1 or other Bedrock region)</w:t>
      </w:r>
    </w:p>
    <w:p w14:paraId="182D0C25" w14:textId="77777777" w:rsidR="003C7DD9" w:rsidRPr="003C7DD9" w:rsidRDefault="003C7DD9" w:rsidP="003C7DD9">
      <w:pPr>
        <w:numPr>
          <w:ilvl w:val="0"/>
          <w:numId w:val="17"/>
        </w:numPr>
        <w:spacing w:after="0"/>
        <w:jc w:val="both"/>
      </w:pPr>
      <w:r w:rsidRPr="003C7DD9">
        <w:t>OpenAI GPT models</w:t>
      </w:r>
    </w:p>
    <w:p w14:paraId="1337A436" w14:textId="77777777" w:rsidR="003C7DD9" w:rsidRPr="003C7DD9" w:rsidRDefault="003C7DD9" w:rsidP="003C7DD9">
      <w:pPr>
        <w:numPr>
          <w:ilvl w:val="0"/>
          <w:numId w:val="17"/>
        </w:numPr>
        <w:spacing w:after="0"/>
        <w:jc w:val="both"/>
      </w:pPr>
      <w:r w:rsidRPr="003C7DD9">
        <w:t xml:space="preserve">A </w:t>
      </w:r>
      <w:proofErr w:type="spellStart"/>
      <w:r w:rsidRPr="003C7DD9">
        <w:t>self hosted</w:t>
      </w:r>
      <w:proofErr w:type="spellEnd"/>
      <w:r w:rsidRPr="003C7DD9">
        <w:t xml:space="preserve"> open weights model (Llama, Mistral) on Fly.io or similar</w:t>
      </w:r>
    </w:p>
    <w:p w14:paraId="58A36B01" w14:textId="77777777" w:rsidR="003C7DD9" w:rsidRPr="003C7DD9" w:rsidRDefault="003C7DD9" w:rsidP="003C7DD9">
      <w:pPr>
        <w:numPr>
          <w:ilvl w:val="0"/>
          <w:numId w:val="17"/>
        </w:numPr>
        <w:spacing w:after="0"/>
        <w:jc w:val="both"/>
      </w:pPr>
      <w:r w:rsidRPr="003C7DD9">
        <w:t>Hugging Face Inference Endpoints</w:t>
      </w:r>
    </w:p>
    <w:p w14:paraId="104CF8D5" w14:textId="77777777" w:rsidR="003C7DD9" w:rsidRPr="003C7DD9" w:rsidRDefault="003C7DD9" w:rsidP="003C7DD9">
      <w:pPr>
        <w:spacing w:after="0"/>
        <w:jc w:val="both"/>
      </w:pPr>
      <w:r w:rsidRPr="003C7DD9">
        <w:t xml:space="preserve">Regulator and PDPO considerations favour keeping data flows within a small, well documented set of </w:t>
      </w:r>
      <w:proofErr w:type="spellStart"/>
      <w:r w:rsidRPr="003C7DD9">
        <w:t>subprocessors</w:t>
      </w:r>
      <w:proofErr w:type="spellEnd"/>
      <w:r w:rsidRPr="003C7DD9">
        <w:t xml:space="preserve"> with regulator recognised names.</w:t>
      </w:r>
    </w:p>
    <w:p w14:paraId="73F2B355" w14:textId="77777777" w:rsidR="003C7DD9" w:rsidRPr="003C7DD9" w:rsidRDefault="003C7DD9" w:rsidP="003C7DD9">
      <w:pPr>
        <w:spacing w:after="0"/>
        <w:jc w:val="both"/>
        <w:rPr>
          <w:b/>
          <w:bCs/>
        </w:rPr>
      </w:pPr>
      <w:r w:rsidRPr="003C7DD9">
        <w:rPr>
          <w:b/>
          <w:bCs/>
        </w:rPr>
        <w:t>Decision</w:t>
      </w:r>
    </w:p>
    <w:p w14:paraId="40D6A74F" w14:textId="77777777" w:rsidR="003C7DD9" w:rsidRPr="003C7DD9" w:rsidRDefault="003C7DD9" w:rsidP="003C7DD9">
      <w:pPr>
        <w:spacing w:after="0"/>
        <w:jc w:val="both"/>
      </w:pPr>
      <w:r w:rsidRPr="003C7DD9">
        <w:t>Use AWS Bedrock Claude Haiku in ap-northeast-1 (Tokyo) exclusively. Authentication via IAM (not Anthropic API key). No direct Anthropic API integration.</w:t>
      </w:r>
    </w:p>
    <w:p w14:paraId="05DD5D0A" w14:textId="77777777" w:rsidR="003C7DD9" w:rsidRPr="003C7DD9" w:rsidRDefault="003C7DD9" w:rsidP="003C7DD9">
      <w:pPr>
        <w:spacing w:after="0"/>
        <w:jc w:val="both"/>
        <w:rPr>
          <w:b/>
          <w:bCs/>
        </w:rPr>
      </w:pPr>
      <w:r w:rsidRPr="003C7DD9">
        <w:rPr>
          <w:b/>
          <w:bCs/>
        </w:rPr>
        <w:t>Consequences</w:t>
      </w:r>
    </w:p>
    <w:p w14:paraId="18470C39" w14:textId="77777777" w:rsidR="003C7DD9" w:rsidRPr="003C7DD9" w:rsidRDefault="003C7DD9" w:rsidP="003C7DD9">
      <w:pPr>
        <w:spacing w:after="0"/>
        <w:jc w:val="both"/>
      </w:pPr>
      <w:r w:rsidRPr="003C7DD9">
        <w:rPr>
          <w:b/>
          <w:bCs/>
        </w:rPr>
        <w:t>Positive:</w:t>
      </w:r>
    </w:p>
    <w:p w14:paraId="78AC9409" w14:textId="77777777" w:rsidR="003C7DD9" w:rsidRPr="003C7DD9" w:rsidRDefault="003C7DD9" w:rsidP="003C7DD9">
      <w:pPr>
        <w:numPr>
          <w:ilvl w:val="0"/>
          <w:numId w:val="18"/>
        </w:numPr>
        <w:spacing w:after="0"/>
        <w:jc w:val="both"/>
      </w:pPr>
      <w:r w:rsidRPr="003C7DD9">
        <w:t xml:space="preserve">AWS is already a </w:t>
      </w:r>
      <w:proofErr w:type="spellStart"/>
      <w:r w:rsidRPr="003C7DD9">
        <w:t>subprocessor</w:t>
      </w:r>
      <w:proofErr w:type="spellEnd"/>
      <w:r w:rsidRPr="003C7DD9">
        <w:t xml:space="preserve"> for KMS; adding Bedrock does not introduce a new vendor relationship.</w:t>
      </w:r>
    </w:p>
    <w:p w14:paraId="0FB8195B" w14:textId="77777777" w:rsidR="003C7DD9" w:rsidRPr="003C7DD9" w:rsidRDefault="003C7DD9" w:rsidP="003C7DD9">
      <w:pPr>
        <w:numPr>
          <w:ilvl w:val="0"/>
          <w:numId w:val="18"/>
        </w:numPr>
        <w:spacing w:after="0"/>
        <w:jc w:val="both"/>
      </w:pPr>
      <w:r w:rsidRPr="003C7DD9">
        <w:t>IAM authentication removes the need for a separate Anthropic API key and Anthropic DPA.</w:t>
      </w:r>
    </w:p>
    <w:p w14:paraId="24B163BE" w14:textId="77777777" w:rsidR="003C7DD9" w:rsidRPr="003C7DD9" w:rsidRDefault="003C7DD9" w:rsidP="003C7DD9">
      <w:pPr>
        <w:numPr>
          <w:ilvl w:val="0"/>
          <w:numId w:val="18"/>
        </w:numPr>
        <w:spacing w:after="0"/>
        <w:jc w:val="both"/>
      </w:pPr>
      <w:r w:rsidRPr="003C7DD9">
        <w:t>Standard AWS DPA covers Bedrock usage. No enterprise contract negotiation with Anthropic needed at launch.</w:t>
      </w:r>
    </w:p>
    <w:p w14:paraId="444C45E4" w14:textId="77777777" w:rsidR="003C7DD9" w:rsidRPr="003C7DD9" w:rsidRDefault="003C7DD9" w:rsidP="003C7DD9">
      <w:pPr>
        <w:numPr>
          <w:ilvl w:val="0"/>
          <w:numId w:val="18"/>
        </w:numPr>
        <w:spacing w:after="0"/>
        <w:jc w:val="both"/>
      </w:pPr>
      <w:r w:rsidRPr="003C7DD9">
        <w:t>Claude Haiku pricing on Bedrock is comparable to Anthropic direct.</w:t>
      </w:r>
    </w:p>
    <w:p w14:paraId="3D221BD0" w14:textId="77777777" w:rsidR="003C7DD9" w:rsidRPr="003C7DD9" w:rsidRDefault="003C7DD9" w:rsidP="003C7DD9">
      <w:pPr>
        <w:numPr>
          <w:ilvl w:val="0"/>
          <w:numId w:val="18"/>
        </w:numPr>
        <w:spacing w:after="0"/>
        <w:jc w:val="both"/>
      </w:pPr>
      <w:r w:rsidRPr="003C7DD9">
        <w:t xml:space="preserve">Regulator vetting is simpler with a single AI </w:t>
      </w:r>
      <w:proofErr w:type="spellStart"/>
      <w:r w:rsidRPr="003C7DD9">
        <w:t>subprocessor</w:t>
      </w:r>
      <w:proofErr w:type="spellEnd"/>
      <w:r w:rsidRPr="003C7DD9">
        <w:t>.</w:t>
      </w:r>
    </w:p>
    <w:p w14:paraId="6091C830" w14:textId="77777777" w:rsidR="003C7DD9" w:rsidRPr="003C7DD9" w:rsidRDefault="003C7DD9" w:rsidP="003C7DD9">
      <w:pPr>
        <w:spacing w:after="0"/>
        <w:jc w:val="both"/>
      </w:pPr>
      <w:r w:rsidRPr="003C7DD9">
        <w:rPr>
          <w:b/>
          <w:bCs/>
        </w:rPr>
        <w:t>Negative:</w:t>
      </w:r>
    </w:p>
    <w:p w14:paraId="53B9BA2B" w14:textId="77777777" w:rsidR="003C7DD9" w:rsidRPr="003C7DD9" w:rsidRDefault="003C7DD9" w:rsidP="003C7DD9">
      <w:pPr>
        <w:numPr>
          <w:ilvl w:val="0"/>
          <w:numId w:val="19"/>
        </w:numPr>
        <w:spacing w:after="0"/>
        <w:jc w:val="both"/>
      </w:pPr>
      <w:r w:rsidRPr="003C7DD9">
        <w:t>Bedrock regional availability lags Anthropic direct by weeks to months for new models.</w:t>
      </w:r>
    </w:p>
    <w:p w14:paraId="1727F092" w14:textId="77777777" w:rsidR="003C7DD9" w:rsidRPr="003C7DD9" w:rsidRDefault="003C7DD9" w:rsidP="003C7DD9">
      <w:pPr>
        <w:numPr>
          <w:ilvl w:val="0"/>
          <w:numId w:val="19"/>
        </w:numPr>
        <w:spacing w:after="0"/>
        <w:jc w:val="both"/>
      </w:pPr>
      <w:r w:rsidRPr="003C7DD9">
        <w:t>Some Anthropic API features (prompt caching, advanced batching) arrive on Bedrock later.</w:t>
      </w:r>
    </w:p>
    <w:p w14:paraId="7244C88F" w14:textId="77777777" w:rsidR="003C7DD9" w:rsidRPr="003C7DD9" w:rsidRDefault="003C7DD9" w:rsidP="003C7DD9">
      <w:pPr>
        <w:numPr>
          <w:ilvl w:val="0"/>
          <w:numId w:val="19"/>
        </w:numPr>
        <w:spacing w:after="0"/>
        <w:jc w:val="both"/>
      </w:pPr>
      <w:r w:rsidRPr="003C7DD9">
        <w:t>If Bedrock Tokyo becomes unavailable, fallback is Bedrock Sydney (ap-southeast-2) or another Bedrock region. Anthropic direct is not a fallback.</w:t>
      </w:r>
    </w:p>
    <w:p w14:paraId="53CF06A4" w14:textId="77777777" w:rsidR="003C7DD9" w:rsidRPr="003C7DD9" w:rsidRDefault="003C7DD9" w:rsidP="003C7DD9">
      <w:pPr>
        <w:spacing w:after="0"/>
        <w:jc w:val="both"/>
        <w:rPr>
          <w:b/>
          <w:bCs/>
        </w:rPr>
      </w:pPr>
      <w:r w:rsidRPr="003C7DD9">
        <w:rPr>
          <w:b/>
          <w:bCs/>
        </w:rPr>
        <w:t>Alternatives Considered</w:t>
      </w:r>
    </w:p>
    <w:p w14:paraId="483EA29C" w14:textId="77777777" w:rsidR="003C7DD9" w:rsidRPr="003C7DD9" w:rsidRDefault="003C7DD9" w:rsidP="003C7DD9">
      <w:pPr>
        <w:spacing w:after="0"/>
        <w:jc w:val="both"/>
      </w:pPr>
      <w:r w:rsidRPr="003C7DD9">
        <w:rPr>
          <w:b/>
          <w:bCs/>
        </w:rPr>
        <w:lastRenderedPageBreak/>
        <w:t>Anthropic API direct.</w:t>
      </w:r>
      <w:r w:rsidRPr="003C7DD9">
        <w:t xml:space="preserve"> Rejected due to separate DPA and API key management. May revisit if a Bedrock lacking feature (e.g. sub second streaming for a future organiser assistant) becomes essential.</w:t>
      </w:r>
    </w:p>
    <w:p w14:paraId="25F11D21" w14:textId="77777777" w:rsidR="003C7DD9" w:rsidRPr="003C7DD9" w:rsidRDefault="003C7DD9" w:rsidP="003C7DD9">
      <w:pPr>
        <w:spacing w:after="0"/>
        <w:jc w:val="both"/>
      </w:pPr>
      <w:r w:rsidRPr="003C7DD9">
        <w:rPr>
          <w:b/>
          <w:bCs/>
        </w:rPr>
        <w:t>OpenAI GPT models.</w:t>
      </w:r>
      <w:r w:rsidRPr="003C7DD9">
        <w:t xml:space="preserve"> Rejected due to no strong reason to introduce a third AI vendor. Claude Haiku suffices for the tagging and summarisation use cases.</w:t>
      </w:r>
    </w:p>
    <w:p w14:paraId="2DF74864" w14:textId="77777777" w:rsidR="003C7DD9" w:rsidRPr="003C7DD9" w:rsidRDefault="003C7DD9" w:rsidP="003C7DD9">
      <w:pPr>
        <w:spacing w:after="0"/>
        <w:jc w:val="both"/>
      </w:pPr>
      <w:proofErr w:type="spellStart"/>
      <w:r w:rsidRPr="003C7DD9">
        <w:rPr>
          <w:b/>
          <w:bCs/>
        </w:rPr>
        <w:t>Self hosted</w:t>
      </w:r>
      <w:proofErr w:type="spellEnd"/>
      <w:r w:rsidRPr="003C7DD9">
        <w:rPr>
          <w:b/>
          <w:bCs/>
        </w:rPr>
        <w:t xml:space="preserve"> open weights model.</w:t>
      </w:r>
      <w:r w:rsidRPr="003C7DD9">
        <w:t xml:space="preserve"> Rejected due to solo engineering capacity for model operations. May revisit at year 2 if scale, cost, or cross border considerations demand it.</w:t>
      </w:r>
    </w:p>
    <w:p w14:paraId="02A0F029" w14:textId="77777777" w:rsidR="003C7DD9" w:rsidRPr="003C7DD9" w:rsidRDefault="003C7DD9" w:rsidP="003C7DD9">
      <w:pPr>
        <w:spacing w:after="0"/>
        <w:jc w:val="both"/>
      </w:pPr>
      <w:r w:rsidRPr="003C7DD9">
        <w:pict w14:anchorId="4CAE3994">
          <v:rect id="_x0000_i1130" style="width:0;height:1.5pt" o:hralign="center" o:hrstd="t" o:hr="t" fillcolor="#a0a0a0" stroked="f"/>
        </w:pict>
      </w:r>
    </w:p>
    <w:p w14:paraId="732A0179" w14:textId="77777777" w:rsidR="003C7DD9" w:rsidRPr="003C7DD9" w:rsidRDefault="003C7DD9" w:rsidP="003C7DD9">
      <w:pPr>
        <w:spacing w:after="0"/>
        <w:jc w:val="both"/>
        <w:rPr>
          <w:b/>
          <w:bCs/>
        </w:rPr>
      </w:pPr>
      <w:r w:rsidRPr="003C7DD9">
        <w:rPr>
          <w:b/>
          <w:bCs/>
        </w:rPr>
        <w:t xml:space="preserve">ADR 0009: Cut </w:t>
      </w:r>
      <w:proofErr w:type="spellStart"/>
      <w:r w:rsidRPr="003C7DD9">
        <w:rPr>
          <w:b/>
          <w:bCs/>
        </w:rPr>
        <w:t>pgvector</w:t>
      </w:r>
      <w:proofErr w:type="spellEnd"/>
      <w:r w:rsidRPr="003C7DD9">
        <w:rPr>
          <w:b/>
          <w:bCs/>
        </w:rPr>
        <w:t xml:space="preserve">, </w:t>
      </w:r>
      <w:proofErr w:type="spellStart"/>
      <w:r w:rsidRPr="003C7DD9">
        <w:rPr>
          <w:b/>
          <w:bCs/>
        </w:rPr>
        <w:t>LangGraph</w:t>
      </w:r>
      <w:proofErr w:type="spellEnd"/>
      <w:r w:rsidRPr="003C7DD9">
        <w:rPr>
          <w:b/>
          <w:bCs/>
        </w:rPr>
        <w:t xml:space="preserve">, </w:t>
      </w:r>
      <w:proofErr w:type="spellStart"/>
      <w:r w:rsidRPr="003C7DD9">
        <w:rPr>
          <w:b/>
          <w:bCs/>
        </w:rPr>
        <w:t>LlamaIndex</w:t>
      </w:r>
      <w:proofErr w:type="spellEnd"/>
    </w:p>
    <w:p w14:paraId="2D878216" w14:textId="77777777" w:rsidR="003C7DD9" w:rsidRPr="003C7DD9" w:rsidRDefault="003C7DD9" w:rsidP="003C7DD9">
      <w:pPr>
        <w:spacing w:after="0"/>
        <w:jc w:val="both"/>
      </w:pPr>
      <w:r w:rsidRPr="003C7DD9">
        <w:rPr>
          <w:b/>
          <w:bCs/>
        </w:rPr>
        <w:t>Status:</w:t>
      </w:r>
      <w:r w:rsidRPr="003C7DD9">
        <w:t xml:space="preserve"> Accepted </w:t>
      </w:r>
      <w:r w:rsidRPr="003C7DD9">
        <w:rPr>
          <w:b/>
          <w:bCs/>
        </w:rPr>
        <w:t>Date:</w:t>
      </w:r>
      <w:r w:rsidRPr="003C7DD9">
        <w:t xml:space="preserve"> 2026-07-03 </w:t>
      </w:r>
      <w:r w:rsidRPr="003C7DD9">
        <w:rPr>
          <w:b/>
          <w:bCs/>
        </w:rPr>
        <w:t>Deciders:</w:t>
      </w:r>
      <w:r w:rsidRPr="003C7DD9">
        <w:t xml:space="preserve"> Ivan Au</w:t>
      </w:r>
    </w:p>
    <w:p w14:paraId="42964B9A" w14:textId="77777777" w:rsidR="003C7DD9" w:rsidRPr="003C7DD9" w:rsidRDefault="003C7DD9" w:rsidP="003C7DD9">
      <w:pPr>
        <w:spacing w:after="0"/>
        <w:jc w:val="both"/>
        <w:rPr>
          <w:b/>
          <w:bCs/>
        </w:rPr>
      </w:pPr>
      <w:r w:rsidRPr="003C7DD9">
        <w:rPr>
          <w:b/>
          <w:bCs/>
        </w:rPr>
        <w:t>Context</w:t>
      </w:r>
    </w:p>
    <w:p w14:paraId="1ADF22F9" w14:textId="77777777" w:rsidR="003C7DD9" w:rsidRPr="003C7DD9" w:rsidRDefault="003C7DD9" w:rsidP="003C7DD9">
      <w:pPr>
        <w:spacing w:after="0"/>
        <w:jc w:val="both"/>
      </w:pPr>
      <w:r w:rsidRPr="003C7DD9">
        <w:t xml:space="preserve">Earlier drafts of the architecture included </w:t>
      </w:r>
      <w:proofErr w:type="spellStart"/>
      <w:r w:rsidRPr="003C7DD9">
        <w:t>pgvector</w:t>
      </w:r>
      <w:proofErr w:type="spellEnd"/>
      <w:r w:rsidRPr="003C7DD9">
        <w:t xml:space="preserve"> for embedding search (session similarity, </w:t>
      </w:r>
      <w:proofErr w:type="gramStart"/>
      <w:r w:rsidRPr="003C7DD9">
        <w:t>gap based</w:t>
      </w:r>
      <w:proofErr w:type="gramEnd"/>
      <w:r w:rsidRPr="003C7DD9">
        <w:t xml:space="preserve"> recommendations), </w:t>
      </w:r>
      <w:proofErr w:type="spellStart"/>
      <w:r w:rsidRPr="003C7DD9">
        <w:t>LangGraph</w:t>
      </w:r>
      <w:proofErr w:type="spellEnd"/>
      <w:r w:rsidRPr="003C7DD9">
        <w:t xml:space="preserve"> for </w:t>
      </w:r>
      <w:proofErr w:type="spellStart"/>
      <w:r w:rsidRPr="003C7DD9">
        <w:t>multi step</w:t>
      </w:r>
      <w:proofErr w:type="spellEnd"/>
      <w:r w:rsidRPr="003C7DD9">
        <w:t xml:space="preserve"> agent orchestration (reflection agent, credit mapping agent), and </w:t>
      </w:r>
      <w:proofErr w:type="spellStart"/>
      <w:r w:rsidRPr="003C7DD9">
        <w:t>LlamaIndex</w:t>
      </w:r>
      <w:proofErr w:type="spellEnd"/>
      <w:r w:rsidRPr="003C7DD9">
        <w:t xml:space="preserve"> for RAG pipelines (rule interpretation, session artifact grounding).</w:t>
      </w:r>
    </w:p>
    <w:p w14:paraId="7D4D5DA1" w14:textId="77777777" w:rsidR="003C7DD9" w:rsidRPr="003C7DD9" w:rsidRDefault="003C7DD9" w:rsidP="003C7DD9">
      <w:pPr>
        <w:spacing w:after="0"/>
        <w:jc w:val="both"/>
      </w:pPr>
      <w:r w:rsidRPr="003C7DD9">
        <w:t>Following the July 2026 pruning discussion, reflection AI, chat assistants, and rule interpretation LLM were cut. Recommendations were simplified to deterministic SQL sorts and filters. Credit mapping was simplified to deterministic joins between attendee licences and event accreditations.</w:t>
      </w:r>
    </w:p>
    <w:p w14:paraId="1C0DEC04" w14:textId="77777777" w:rsidR="003C7DD9" w:rsidRPr="003C7DD9" w:rsidRDefault="003C7DD9" w:rsidP="003C7DD9">
      <w:pPr>
        <w:spacing w:after="0"/>
        <w:jc w:val="both"/>
        <w:rPr>
          <w:b/>
          <w:bCs/>
        </w:rPr>
      </w:pPr>
      <w:r w:rsidRPr="003C7DD9">
        <w:rPr>
          <w:b/>
          <w:bCs/>
        </w:rPr>
        <w:t>Decision</w:t>
      </w:r>
    </w:p>
    <w:p w14:paraId="5D24191D" w14:textId="77777777" w:rsidR="003C7DD9" w:rsidRPr="003C7DD9" w:rsidRDefault="003C7DD9" w:rsidP="003C7DD9">
      <w:pPr>
        <w:spacing w:after="0"/>
        <w:jc w:val="both"/>
      </w:pPr>
      <w:r w:rsidRPr="003C7DD9">
        <w:t xml:space="preserve">Cut </w:t>
      </w:r>
      <w:proofErr w:type="spellStart"/>
      <w:r w:rsidRPr="003C7DD9">
        <w:t>pgvector</w:t>
      </w:r>
      <w:proofErr w:type="spellEnd"/>
      <w:r w:rsidRPr="003C7DD9">
        <w:t xml:space="preserve">, </w:t>
      </w:r>
      <w:proofErr w:type="spellStart"/>
      <w:r w:rsidRPr="003C7DD9">
        <w:t>LangGraph</w:t>
      </w:r>
      <w:proofErr w:type="spellEnd"/>
      <w:r w:rsidRPr="003C7DD9">
        <w:t xml:space="preserve">, and </w:t>
      </w:r>
      <w:proofErr w:type="spellStart"/>
      <w:r w:rsidRPr="003C7DD9">
        <w:t>LlamaIndex</w:t>
      </w:r>
      <w:proofErr w:type="spellEnd"/>
      <w:r w:rsidRPr="003C7DD9">
        <w:t xml:space="preserve"> from the launch stack. The remaining AI use cases (category tagging, session summarisation) require only a straightforward LLM call, which is handled by Edge Functions calling Bedrock directly.</w:t>
      </w:r>
    </w:p>
    <w:p w14:paraId="4CE44833" w14:textId="77777777" w:rsidR="003C7DD9" w:rsidRPr="003C7DD9" w:rsidRDefault="003C7DD9" w:rsidP="003C7DD9">
      <w:pPr>
        <w:spacing w:after="0"/>
        <w:jc w:val="both"/>
        <w:rPr>
          <w:b/>
          <w:bCs/>
        </w:rPr>
      </w:pPr>
      <w:r w:rsidRPr="003C7DD9">
        <w:rPr>
          <w:b/>
          <w:bCs/>
        </w:rPr>
        <w:t>Consequences</w:t>
      </w:r>
    </w:p>
    <w:p w14:paraId="6CB29E1F" w14:textId="77777777" w:rsidR="003C7DD9" w:rsidRPr="003C7DD9" w:rsidRDefault="003C7DD9" w:rsidP="003C7DD9">
      <w:pPr>
        <w:spacing w:after="0"/>
        <w:jc w:val="both"/>
      </w:pPr>
      <w:r w:rsidRPr="003C7DD9">
        <w:rPr>
          <w:b/>
          <w:bCs/>
        </w:rPr>
        <w:t>Positive:</w:t>
      </w:r>
    </w:p>
    <w:p w14:paraId="1B69040C" w14:textId="77777777" w:rsidR="003C7DD9" w:rsidRPr="003C7DD9" w:rsidRDefault="003C7DD9" w:rsidP="003C7DD9">
      <w:pPr>
        <w:numPr>
          <w:ilvl w:val="0"/>
          <w:numId w:val="20"/>
        </w:numPr>
        <w:spacing w:after="0"/>
        <w:jc w:val="both"/>
      </w:pPr>
      <w:r w:rsidRPr="003C7DD9">
        <w:t>Three fewer dependencies to install, secure, and update.</w:t>
      </w:r>
    </w:p>
    <w:p w14:paraId="26CD12B5" w14:textId="77777777" w:rsidR="003C7DD9" w:rsidRPr="003C7DD9" w:rsidRDefault="003C7DD9" w:rsidP="003C7DD9">
      <w:pPr>
        <w:numPr>
          <w:ilvl w:val="0"/>
          <w:numId w:val="20"/>
        </w:numPr>
        <w:spacing w:after="0"/>
        <w:jc w:val="both"/>
      </w:pPr>
      <w:r w:rsidRPr="003C7DD9">
        <w:t>No embedding model to manage, no vector index to maintain, no orchestration framework to learn.</w:t>
      </w:r>
    </w:p>
    <w:p w14:paraId="24537522" w14:textId="77777777" w:rsidR="003C7DD9" w:rsidRPr="003C7DD9" w:rsidRDefault="003C7DD9" w:rsidP="003C7DD9">
      <w:pPr>
        <w:numPr>
          <w:ilvl w:val="0"/>
          <w:numId w:val="20"/>
        </w:numPr>
        <w:spacing w:after="0"/>
        <w:jc w:val="both"/>
      </w:pPr>
      <w:r w:rsidRPr="003C7DD9">
        <w:t>Simpler security review: no vector similarity for adversarial content injection.</w:t>
      </w:r>
    </w:p>
    <w:p w14:paraId="30C168DA" w14:textId="77777777" w:rsidR="003C7DD9" w:rsidRPr="003C7DD9" w:rsidRDefault="003C7DD9" w:rsidP="003C7DD9">
      <w:pPr>
        <w:numPr>
          <w:ilvl w:val="0"/>
          <w:numId w:val="20"/>
        </w:numPr>
        <w:spacing w:after="0"/>
        <w:jc w:val="both"/>
      </w:pPr>
      <w:r w:rsidRPr="003C7DD9">
        <w:t xml:space="preserve">Simpler cost model: no embedding call costs, no </w:t>
      </w:r>
      <w:proofErr w:type="spellStart"/>
      <w:r w:rsidRPr="003C7DD9">
        <w:t>LangGraph</w:t>
      </w:r>
      <w:proofErr w:type="spellEnd"/>
      <w:r w:rsidRPr="003C7DD9">
        <w:t xml:space="preserve"> tracing complexity.</w:t>
      </w:r>
    </w:p>
    <w:p w14:paraId="06E04253" w14:textId="77777777" w:rsidR="003C7DD9" w:rsidRPr="003C7DD9" w:rsidRDefault="003C7DD9" w:rsidP="003C7DD9">
      <w:pPr>
        <w:spacing w:after="0"/>
        <w:jc w:val="both"/>
      </w:pPr>
      <w:r w:rsidRPr="003C7DD9">
        <w:rPr>
          <w:b/>
          <w:bCs/>
        </w:rPr>
        <w:t>Negative:</w:t>
      </w:r>
    </w:p>
    <w:p w14:paraId="645D166F" w14:textId="77777777" w:rsidR="003C7DD9" w:rsidRPr="003C7DD9" w:rsidRDefault="003C7DD9" w:rsidP="003C7DD9">
      <w:pPr>
        <w:numPr>
          <w:ilvl w:val="0"/>
          <w:numId w:val="21"/>
        </w:numPr>
        <w:spacing w:after="0"/>
        <w:jc w:val="both"/>
      </w:pPr>
      <w:r w:rsidRPr="003C7DD9">
        <w:t>If a future feature genuinely benefits from RAG (for example semantic search over past events), it will need to be reintroduced.</w:t>
      </w:r>
    </w:p>
    <w:p w14:paraId="62328793" w14:textId="77777777" w:rsidR="003C7DD9" w:rsidRPr="003C7DD9" w:rsidRDefault="003C7DD9" w:rsidP="003C7DD9">
      <w:pPr>
        <w:numPr>
          <w:ilvl w:val="0"/>
          <w:numId w:val="21"/>
        </w:numPr>
        <w:spacing w:after="0"/>
        <w:jc w:val="both"/>
      </w:pPr>
      <w:proofErr w:type="spellStart"/>
      <w:r w:rsidRPr="003C7DD9">
        <w:t>LangGraph</w:t>
      </w:r>
      <w:proofErr w:type="spellEnd"/>
      <w:r w:rsidRPr="003C7DD9">
        <w:t xml:space="preserve"> would have provided orchestration primitives (state, retries, HITL) that we now need to implement more manually if a </w:t>
      </w:r>
      <w:proofErr w:type="spellStart"/>
      <w:r w:rsidRPr="003C7DD9">
        <w:t>multi step</w:t>
      </w:r>
      <w:proofErr w:type="spellEnd"/>
      <w:r w:rsidRPr="003C7DD9">
        <w:t xml:space="preserve"> AI workflow returns.</w:t>
      </w:r>
    </w:p>
    <w:p w14:paraId="4787F7C8" w14:textId="77777777" w:rsidR="003C7DD9" w:rsidRPr="003C7DD9" w:rsidRDefault="003C7DD9" w:rsidP="003C7DD9">
      <w:pPr>
        <w:spacing w:after="0"/>
        <w:jc w:val="both"/>
        <w:rPr>
          <w:b/>
          <w:bCs/>
        </w:rPr>
      </w:pPr>
      <w:r w:rsidRPr="003C7DD9">
        <w:rPr>
          <w:b/>
          <w:bCs/>
        </w:rPr>
        <w:t>Alternatives Considered</w:t>
      </w:r>
    </w:p>
    <w:p w14:paraId="46398447" w14:textId="77777777" w:rsidR="003C7DD9" w:rsidRPr="003C7DD9" w:rsidRDefault="003C7DD9" w:rsidP="003C7DD9">
      <w:pPr>
        <w:spacing w:after="0"/>
        <w:jc w:val="both"/>
      </w:pPr>
      <w:r w:rsidRPr="003C7DD9">
        <w:rPr>
          <w:b/>
          <w:bCs/>
        </w:rPr>
        <w:t>Retain all three "just in case".</w:t>
      </w:r>
      <w:r w:rsidRPr="003C7DD9">
        <w:t xml:space="preserve"> Rejected because unused dependencies rot, and their presence signals to future readers that they are used.</w:t>
      </w:r>
    </w:p>
    <w:p w14:paraId="279482B8" w14:textId="77777777" w:rsidR="003C7DD9" w:rsidRPr="003C7DD9" w:rsidRDefault="003C7DD9" w:rsidP="003C7DD9">
      <w:pPr>
        <w:spacing w:after="0"/>
        <w:jc w:val="both"/>
      </w:pPr>
      <w:r w:rsidRPr="003C7DD9">
        <w:rPr>
          <w:b/>
          <w:bCs/>
        </w:rPr>
        <w:t xml:space="preserve">Retain </w:t>
      </w:r>
      <w:proofErr w:type="spellStart"/>
      <w:r w:rsidRPr="003C7DD9">
        <w:rPr>
          <w:b/>
          <w:bCs/>
        </w:rPr>
        <w:t>pgvector</w:t>
      </w:r>
      <w:proofErr w:type="spellEnd"/>
      <w:r w:rsidRPr="003C7DD9">
        <w:rPr>
          <w:b/>
          <w:bCs/>
        </w:rPr>
        <w:t xml:space="preserve"> only.</w:t>
      </w:r>
      <w:r w:rsidRPr="003C7DD9">
        <w:t xml:space="preserve"> Considered briefly for recommendations. Rejected because deterministic SQL matching against declared bodies satisfies the recommendation logic completely.</w:t>
      </w:r>
    </w:p>
    <w:p w14:paraId="0767880A" w14:textId="77777777" w:rsidR="003C7DD9" w:rsidRPr="003C7DD9" w:rsidRDefault="003C7DD9" w:rsidP="003C7DD9">
      <w:pPr>
        <w:spacing w:after="0"/>
        <w:jc w:val="both"/>
      </w:pPr>
      <w:r w:rsidRPr="003C7DD9">
        <w:lastRenderedPageBreak/>
        <w:pict w14:anchorId="52E3BD81">
          <v:rect id="_x0000_i1131" style="width:0;height:1.5pt" o:hralign="center" o:hrstd="t" o:hr="t" fillcolor="#a0a0a0" stroked="f"/>
        </w:pict>
      </w:r>
    </w:p>
    <w:p w14:paraId="29DAAE24" w14:textId="77777777" w:rsidR="003C7DD9" w:rsidRPr="003C7DD9" w:rsidRDefault="003C7DD9" w:rsidP="003C7DD9">
      <w:pPr>
        <w:spacing w:after="0"/>
        <w:jc w:val="both"/>
        <w:rPr>
          <w:b/>
          <w:bCs/>
        </w:rPr>
      </w:pPr>
      <w:r w:rsidRPr="003C7DD9">
        <w:rPr>
          <w:b/>
          <w:bCs/>
        </w:rPr>
        <w:t>ADR 0010: AWS KMS Ed25519 for credential signing</w:t>
      </w:r>
    </w:p>
    <w:p w14:paraId="455771FF" w14:textId="77777777" w:rsidR="003C7DD9" w:rsidRPr="003C7DD9" w:rsidRDefault="003C7DD9" w:rsidP="003C7DD9">
      <w:pPr>
        <w:spacing w:after="0"/>
        <w:jc w:val="both"/>
      </w:pPr>
      <w:r w:rsidRPr="003C7DD9">
        <w:rPr>
          <w:b/>
          <w:bCs/>
        </w:rPr>
        <w:t>Status:</w:t>
      </w:r>
      <w:r w:rsidRPr="003C7DD9">
        <w:t xml:space="preserve"> Accepted </w:t>
      </w:r>
      <w:r w:rsidRPr="003C7DD9">
        <w:rPr>
          <w:b/>
          <w:bCs/>
        </w:rPr>
        <w:t>Date:</w:t>
      </w:r>
      <w:r w:rsidRPr="003C7DD9">
        <w:t xml:space="preserve"> 2026-07-03 </w:t>
      </w:r>
      <w:r w:rsidRPr="003C7DD9">
        <w:rPr>
          <w:b/>
          <w:bCs/>
        </w:rPr>
        <w:t>Deciders:</w:t>
      </w:r>
      <w:r w:rsidRPr="003C7DD9">
        <w:t xml:space="preserve"> Ivan Au</w:t>
      </w:r>
    </w:p>
    <w:p w14:paraId="46BD1216" w14:textId="77777777" w:rsidR="003C7DD9" w:rsidRPr="003C7DD9" w:rsidRDefault="003C7DD9" w:rsidP="003C7DD9">
      <w:pPr>
        <w:spacing w:after="0"/>
        <w:jc w:val="both"/>
        <w:rPr>
          <w:b/>
          <w:bCs/>
        </w:rPr>
      </w:pPr>
      <w:r w:rsidRPr="003C7DD9">
        <w:rPr>
          <w:b/>
          <w:bCs/>
        </w:rPr>
        <w:t>Context</w:t>
      </w:r>
    </w:p>
    <w:p w14:paraId="5E6BB6A6" w14:textId="77777777" w:rsidR="003C7DD9" w:rsidRPr="003C7DD9" w:rsidRDefault="003C7DD9" w:rsidP="003C7DD9">
      <w:pPr>
        <w:spacing w:after="0"/>
        <w:jc w:val="both"/>
      </w:pPr>
      <w:r w:rsidRPr="003C7DD9">
        <w:t xml:space="preserve">Verifiable Credentials require a signing key. The key must be </w:t>
      </w:r>
      <w:proofErr w:type="spellStart"/>
      <w:r w:rsidRPr="003C7DD9">
        <w:t>non exportable</w:t>
      </w:r>
      <w:proofErr w:type="spellEnd"/>
      <w:r w:rsidRPr="003C7DD9">
        <w:t xml:space="preserve"> to defeat exfiltration risk, must be rotatable, and must be recognised by regulator procurement. Options:</w:t>
      </w:r>
    </w:p>
    <w:p w14:paraId="654AE448" w14:textId="77777777" w:rsidR="003C7DD9" w:rsidRPr="003C7DD9" w:rsidRDefault="003C7DD9" w:rsidP="003C7DD9">
      <w:pPr>
        <w:numPr>
          <w:ilvl w:val="0"/>
          <w:numId w:val="22"/>
        </w:numPr>
        <w:spacing w:after="0"/>
        <w:jc w:val="both"/>
      </w:pPr>
      <w:r w:rsidRPr="003C7DD9">
        <w:t>Application generated key stored in a database column or environment variable</w:t>
      </w:r>
    </w:p>
    <w:p w14:paraId="0524802B" w14:textId="77777777" w:rsidR="003C7DD9" w:rsidRPr="003C7DD9" w:rsidRDefault="003C7DD9" w:rsidP="003C7DD9">
      <w:pPr>
        <w:numPr>
          <w:ilvl w:val="0"/>
          <w:numId w:val="22"/>
        </w:numPr>
        <w:spacing w:after="0"/>
        <w:jc w:val="both"/>
      </w:pPr>
      <w:r w:rsidRPr="003C7DD9">
        <w:t xml:space="preserve">Hardware Security Module (HSM) via a managed vendor (AWS </w:t>
      </w:r>
      <w:proofErr w:type="spellStart"/>
      <w:r w:rsidRPr="003C7DD9">
        <w:t>CloudHSM</w:t>
      </w:r>
      <w:proofErr w:type="spellEnd"/>
      <w:r w:rsidRPr="003C7DD9">
        <w:t>)</w:t>
      </w:r>
    </w:p>
    <w:p w14:paraId="64559536" w14:textId="77777777" w:rsidR="003C7DD9" w:rsidRPr="003C7DD9" w:rsidRDefault="003C7DD9" w:rsidP="003C7DD9">
      <w:pPr>
        <w:numPr>
          <w:ilvl w:val="0"/>
          <w:numId w:val="22"/>
        </w:numPr>
        <w:spacing w:after="0"/>
        <w:jc w:val="both"/>
      </w:pPr>
      <w:r w:rsidRPr="003C7DD9">
        <w:t>Cloud KMS via a managed vendor (AWS KMS, GCP KMS, Azure Key Vault)</w:t>
      </w:r>
    </w:p>
    <w:p w14:paraId="424A1D2C" w14:textId="77777777" w:rsidR="003C7DD9" w:rsidRPr="003C7DD9" w:rsidRDefault="003C7DD9" w:rsidP="003C7DD9">
      <w:pPr>
        <w:numPr>
          <w:ilvl w:val="0"/>
          <w:numId w:val="22"/>
        </w:numPr>
        <w:spacing w:after="0"/>
        <w:jc w:val="both"/>
      </w:pPr>
      <w:r w:rsidRPr="003C7DD9">
        <w:t>Local HSM appliance</w:t>
      </w:r>
    </w:p>
    <w:p w14:paraId="304DF1AF" w14:textId="77777777" w:rsidR="003C7DD9" w:rsidRPr="003C7DD9" w:rsidRDefault="003C7DD9" w:rsidP="003C7DD9">
      <w:pPr>
        <w:spacing w:after="0"/>
        <w:jc w:val="both"/>
      </w:pPr>
      <w:r w:rsidRPr="003C7DD9">
        <w:t>Regulator procurement generally recognises AWS KMS as an acceptable key custodian for signing.</w:t>
      </w:r>
    </w:p>
    <w:p w14:paraId="393D921A" w14:textId="77777777" w:rsidR="003C7DD9" w:rsidRPr="003C7DD9" w:rsidRDefault="003C7DD9" w:rsidP="003C7DD9">
      <w:pPr>
        <w:spacing w:after="0"/>
        <w:jc w:val="both"/>
        <w:rPr>
          <w:b/>
          <w:bCs/>
        </w:rPr>
      </w:pPr>
      <w:r w:rsidRPr="003C7DD9">
        <w:rPr>
          <w:b/>
          <w:bCs/>
        </w:rPr>
        <w:t>Decision</w:t>
      </w:r>
    </w:p>
    <w:p w14:paraId="0A1ACCE2" w14:textId="77777777" w:rsidR="003C7DD9" w:rsidRPr="003C7DD9" w:rsidRDefault="003C7DD9" w:rsidP="003C7DD9">
      <w:pPr>
        <w:spacing w:after="0"/>
        <w:jc w:val="both"/>
      </w:pPr>
      <w:r w:rsidRPr="003C7DD9">
        <w:t>Use AWS KMS asymmetric key in ap-east-1 for credential signing. Key type Ed25519 (ECC_NIST_P256 as fallback if Ed25519 unavailable in the region). Sign only operation permitted; export permission explicitly denied.</w:t>
      </w:r>
    </w:p>
    <w:p w14:paraId="4132C0FC" w14:textId="77777777" w:rsidR="003C7DD9" w:rsidRPr="003C7DD9" w:rsidRDefault="003C7DD9" w:rsidP="003C7DD9">
      <w:pPr>
        <w:spacing w:after="0"/>
        <w:jc w:val="both"/>
      </w:pPr>
      <w:r w:rsidRPr="003C7DD9">
        <w:t xml:space="preserve">Envelope encryption for </w:t>
      </w:r>
      <w:proofErr w:type="spellStart"/>
      <w:r w:rsidRPr="003C7DD9">
        <w:t>pgcrypto</w:t>
      </w:r>
      <w:proofErr w:type="spellEnd"/>
      <w:r w:rsidRPr="003C7DD9">
        <w:t xml:space="preserve"> column encryption uses a separate AWS KMS symmetric key in the same region.</w:t>
      </w:r>
    </w:p>
    <w:p w14:paraId="532256F1" w14:textId="77777777" w:rsidR="003C7DD9" w:rsidRPr="003C7DD9" w:rsidRDefault="003C7DD9" w:rsidP="003C7DD9">
      <w:pPr>
        <w:spacing w:after="0"/>
        <w:jc w:val="both"/>
      </w:pPr>
      <w:r w:rsidRPr="003C7DD9">
        <w:t xml:space="preserve">Key rotation policy: signing key rotated every 12 months. Historical public keys retained in </w:t>
      </w:r>
      <w:proofErr w:type="spellStart"/>
      <w:r w:rsidRPr="003C7DD9">
        <w:t>key_rotations</w:t>
      </w:r>
      <w:proofErr w:type="spellEnd"/>
      <w:r w:rsidRPr="003C7DD9">
        <w:t xml:space="preserve"> table so previously signed credentials remain verifiable against their original key.</w:t>
      </w:r>
    </w:p>
    <w:p w14:paraId="676E3BC2" w14:textId="77777777" w:rsidR="003C7DD9" w:rsidRPr="003C7DD9" w:rsidRDefault="003C7DD9" w:rsidP="003C7DD9">
      <w:pPr>
        <w:spacing w:after="0"/>
        <w:jc w:val="both"/>
        <w:rPr>
          <w:b/>
          <w:bCs/>
        </w:rPr>
      </w:pPr>
      <w:r w:rsidRPr="003C7DD9">
        <w:rPr>
          <w:b/>
          <w:bCs/>
        </w:rPr>
        <w:t>Consequences</w:t>
      </w:r>
    </w:p>
    <w:p w14:paraId="0AF76403" w14:textId="77777777" w:rsidR="003C7DD9" w:rsidRPr="003C7DD9" w:rsidRDefault="003C7DD9" w:rsidP="003C7DD9">
      <w:pPr>
        <w:spacing w:after="0"/>
        <w:jc w:val="both"/>
      </w:pPr>
      <w:r w:rsidRPr="003C7DD9">
        <w:rPr>
          <w:b/>
          <w:bCs/>
        </w:rPr>
        <w:t>Positive:</w:t>
      </w:r>
    </w:p>
    <w:p w14:paraId="4FC47518" w14:textId="77777777" w:rsidR="003C7DD9" w:rsidRPr="003C7DD9" w:rsidRDefault="003C7DD9" w:rsidP="003C7DD9">
      <w:pPr>
        <w:numPr>
          <w:ilvl w:val="0"/>
          <w:numId w:val="23"/>
        </w:numPr>
        <w:spacing w:after="0"/>
        <w:jc w:val="both"/>
      </w:pPr>
      <w:r w:rsidRPr="003C7DD9">
        <w:t>Private key never exists in application code, database, or environment variables.</w:t>
      </w:r>
    </w:p>
    <w:p w14:paraId="3ECD07CA" w14:textId="77777777" w:rsidR="003C7DD9" w:rsidRPr="003C7DD9" w:rsidRDefault="003C7DD9" w:rsidP="003C7DD9">
      <w:pPr>
        <w:numPr>
          <w:ilvl w:val="0"/>
          <w:numId w:val="23"/>
        </w:numPr>
        <w:spacing w:after="0"/>
        <w:jc w:val="both"/>
      </w:pPr>
      <w:r w:rsidRPr="003C7DD9">
        <w:t>IAM policies scope key usage precisely.</w:t>
      </w:r>
    </w:p>
    <w:p w14:paraId="5AB0A3B4" w14:textId="77777777" w:rsidR="003C7DD9" w:rsidRPr="003C7DD9" w:rsidRDefault="003C7DD9" w:rsidP="003C7DD9">
      <w:pPr>
        <w:numPr>
          <w:ilvl w:val="0"/>
          <w:numId w:val="23"/>
        </w:numPr>
        <w:spacing w:after="0"/>
        <w:jc w:val="both"/>
      </w:pPr>
      <w:r w:rsidRPr="003C7DD9">
        <w:t>Regulator procurement recognition.</w:t>
      </w:r>
    </w:p>
    <w:p w14:paraId="458509A1" w14:textId="77777777" w:rsidR="003C7DD9" w:rsidRPr="003C7DD9" w:rsidRDefault="003C7DD9" w:rsidP="003C7DD9">
      <w:pPr>
        <w:numPr>
          <w:ilvl w:val="0"/>
          <w:numId w:val="23"/>
        </w:numPr>
        <w:spacing w:after="0"/>
        <w:jc w:val="both"/>
      </w:pPr>
      <w:r w:rsidRPr="003C7DD9">
        <w:t>Standard AWS DPA and audit reporting.</w:t>
      </w:r>
    </w:p>
    <w:p w14:paraId="1BCF4C24" w14:textId="77777777" w:rsidR="003C7DD9" w:rsidRPr="003C7DD9" w:rsidRDefault="003C7DD9" w:rsidP="003C7DD9">
      <w:pPr>
        <w:spacing w:after="0"/>
        <w:jc w:val="both"/>
      </w:pPr>
      <w:r w:rsidRPr="003C7DD9">
        <w:rPr>
          <w:b/>
          <w:bCs/>
        </w:rPr>
        <w:t>Negative:</w:t>
      </w:r>
    </w:p>
    <w:p w14:paraId="7AA8D512" w14:textId="77777777" w:rsidR="003C7DD9" w:rsidRPr="003C7DD9" w:rsidRDefault="003C7DD9" w:rsidP="003C7DD9">
      <w:pPr>
        <w:numPr>
          <w:ilvl w:val="0"/>
          <w:numId w:val="24"/>
        </w:numPr>
        <w:spacing w:after="0"/>
        <w:jc w:val="both"/>
      </w:pPr>
      <w:r w:rsidRPr="003C7DD9">
        <w:t>Introduces AWS dependency. Mitigated because AWS was already required for compliance grade posture.</w:t>
      </w:r>
    </w:p>
    <w:p w14:paraId="3A030522" w14:textId="77777777" w:rsidR="003C7DD9" w:rsidRPr="003C7DD9" w:rsidRDefault="003C7DD9" w:rsidP="003C7DD9">
      <w:pPr>
        <w:numPr>
          <w:ilvl w:val="0"/>
          <w:numId w:val="24"/>
        </w:numPr>
        <w:spacing w:after="0"/>
        <w:jc w:val="both"/>
      </w:pPr>
      <w:r w:rsidRPr="003C7DD9">
        <w:t>Regional dependency: if ap-east-1 KMS is unavailable, signing halts. Failover strategy documented in docs/security/kms-setup.md.</w:t>
      </w:r>
    </w:p>
    <w:p w14:paraId="20E8AAEB" w14:textId="77777777" w:rsidR="003C7DD9" w:rsidRPr="003C7DD9" w:rsidRDefault="003C7DD9" w:rsidP="003C7DD9">
      <w:pPr>
        <w:numPr>
          <w:ilvl w:val="0"/>
          <w:numId w:val="24"/>
        </w:numPr>
        <w:spacing w:after="0"/>
        <w:jc w:val="both"/>
      </w:pPr>
      <w:r w:rsidRPr="003C7DD9">
        <w:t xml:space="preserve">Signing latency includes an AWS API round trip, typically under 100 </w:t>
      </w:r>
      <w:proofErr w:type="spellStart"/>
      <w:r w:rsidRPr="003C7DD9">
        <w:t>ms</w:t>
      </w:r>
      <w:proofErr w:type="spellEnd"/>
      <w:r w:rsidRPr="003C7DD9">
        <w:t>.</w:t>
      </w:r>
    </w:p>
    <w:p w14:paraId="18F1AA60" w14:textId="77777777" w:rsidR="003C7DD9" w:rsidRPr="003C7DD9" w:rsidRDefault="003C7DD9" w:rsidP="003C7DD9">
      <w:pPr>
        <w:spacing w:after="0"/>
        <w:jc w:val="both"/>
        <w:rPr>
          <w:b/>
          <w:bCs/>
        </w:rPr>
      </w:pPr>
      <w:r w:rsidRPr="003C7DD9">
        <w:rPr>
          <w:b/>
          <w:bCs/>
        </w:rPr>
        <w:t>Alternatives Considered</w:t>
      </w:r>
    </w:p>
    <w:p w14:paraId="0A21F6C6" w14:textId="77777777" w:rsidR="003C7DD9" w:rsidRPr="003C7DD9" w:rsidRDefault="003C7DD9" w:rsidP="003C7DD9">
      <w:pPr>
        <w:spacing w:after="0"/>
        <w:jc w:val="both"/>
      </w:pPr>
      <w:r w:rsidRPr="003C7DD9">
        <w:rPr>
          <w:b/>
          <w:bCs/>
        </w:rPr>
        <w:t>GCP KMS.</w:t>
      </w:r>
      <w:r w:rsidRPr="003C7DD9">
        <w:t xml:space="preserve"> Rejected because AWS is already a </w:t>
      </w:r>
      <w:proofErr w:type="spellStart"/>
      <w:r w:rsidRPr="003C7DD9">
        <w:t>subprocessor</w:t>
      </w:r>
      <w:proofErr w:type="spellEnd"/>
      <w:r w:rsidRPr="003C7DD9">
        <w:t xml:space="preserve"> for Bedrock, and adding GCP introduces a second cloud vendor.</w:t>
      </w:r>
    </w:p>
    <w:p w14:paraId="5404D1DC" w14:textId="77777777" w:rsidR="003C7DD9" w:rsidRPr="003C7DD9" w:rsidRDefault="003C7DD9" w:rsidP="003C7DD9">
      <w:pPr>
        <w:spacing w:after="0"/>
        <w:jc w:val="both"/>
      </w:pPr>
      <w:r w:rsidRPr="003C7DD9">
        <w:rPr>
          <w:b/>
          <w:bCs/>
        </w:rPr>
        <w:t>Azure Key Vault.</w:t>
      </w:r>
      <w:r w:rsidRPr="003C7DD9">
        <w:t xml:space="preserve"> Rejected for the same reason.</w:t>
      </w:r>
    </w:p>
    <w:p w14:paraId="57F3CD25" w14:textId="77777777" w:rsidR="003C7DD9" w:rsidRPr="003C7DD9" w:rsidRDefault="003C7DD9" w:rsidP="003C7DD9">
      <w:pPr>
        <w:spacing w:after="0"/>
        <w:jc w:val="both"/>
      </w:pPr>
      <w:r w:rsidRPr="003C7DD9">
        <w:rPr>
          <w:b/>
          <w:bCs/>
        </w:rPr>
        <w:t xml:space="preserve">Application generated key in </w:t>
      </w:r>
      <w:proofErr w:type="spellStart"/>
      <w:r w:rsidRPr="003C7DD9">
        <w:rPr>
          <w:b/>
          <w:bCs/>
        </w:rPr>
        <w:t>Supabase</w:t>
      </w:r>
      <w:proofErr w:type="spellEnd"/>
      <w:r w:rsidRPr="003C7DD9">
        <w:rPr>
          <w:b/>
          <w:bCs/>
        </w:rPr>
        <w:t xml:space="preserve"> Vault.</w:t>
      </w:r>
      <w:r w:rsidRPr="003C7DD9">
        <w:t xml:space="preserve"> Rejected because the key would be exportable by anyone with </w:t>
      </w:r>
      <w:proofErr w:type="spellStart"/>
      <w:r w:rsidRPr="003C7DD9">
        <w:t>Supabase</w:t>
      </w:r>
      <w:proofErr w:type="spellEnd"/>
      <w:r w:rsidRPr="003C7DD9">
        <w:t xml:space="preserve"> Vault read access, including Ivan, which fails the </w:t>
      </w:r>
      <w:proofErr w:type="spellStart"/>
      <w:r w:rsidRPr="003C7DD9">
        <w:t>non exfiltration</w:t>
      </w:r>
      <w:proofErr w:type="spellEnd"/>
      <w:r w:rsidRPr="003C7DD9">
        <w:t xml:space="preserve"> principle for regulator vetting.</w:t>
      </w:r>
    </w:p>
    <w:p w14:paraId="3F11F7AE" w14:textId="77777777" w:rsidR="003C7DD9" w:rsidRPr="003C7DD9" w:rsidRDefault="003C7DD9" w:rsidP="003C7DD9">
      <w:pPr>
        <w:spacing w:after="0"/>
        <w:jc w:val="both"/>
      </w:pPr>
      <w:r w:rsidRPr="003C7DD9">
        <w:lastRenderedPageBreak/>
        <w:pict w14:anchorId="05E9D66F">
          <v:rect id="_x0000_i1132" style="width:0;height:1.5pt" o:hralign="center" o:hrstd="t" o:hr="t" fillcolor="#a0a0a0" stroked="f"/>
        </w:pict>
      </w:r>
    </w:p>
    <w:p w14:paraId="2F57B5FD" w14:textId="77777777" w:rsidR="003C7DD9" w:rsidRPr="003C7DD9" w:rsidRDefault="003C7DD9" w:rsidP="003C7DD9">
      <w:pPr>
        <w:spacing w:after="0"/>
        <w:jc w:val="both"/>
        <w:rPr>
          <w:b/>
          <w:bCs/>
        </w:rPr>
      </w:pPr>
      <w:r w:rsidRPr="003C7DD9">
        <w:rPr>
          <w:b/>
          <w:bCs/>
        </w:rPr>
        <w:t xml:space="preserve">ADR 0011: W3C Verifiable Credentials with </w:t>
      </w:r>
      <w:proofErr w:type="spellStart"/>
      <w:proofErr w:type="gramStart"/>
      <w:r w:rsidRPr="003C7DD9">
        <w:rPr>
          <w:b/>
          <w:bCs/>
        </w:rPr>
        <w:t>DID:web</w:t>
      </w:r>
      <w:proofErr w:type="spellEnd"/>
      <w:proofErr w:type="gramEnd"/>
      <w:r w:rsidRPr="003C7DD9">
        <w:rPr>
          <w:b/>
          <w:bCs/>
        </w:rPr>
        <w:t xml:space="preserve"> and Status List 2021</w:t>
      </w:r>
    </w:p>
    <w:p w14:paraId="52ED7457" w14:textId="77777777" w:rsidR="003C7DD9" w:rsidRPr="003C7DD9" w:rsidRDefault="003C7DD9" w:rsidP="003C7DD9">
      <w:pPr>
        <w:spacing w:after="0"/>
        <w:jc w:val="both"/>
      </w:pPr>
      <w:r w:rsidRPr="003C7DD9">
        <w:rPr>
          <w:b/>
          <w:bCs/>
        </w:rPr>
        <w:t>Status:</w:t>
      </w:r>
      <w:r w:rsidRPr="003C7DD9">
        <w:t xml:space="preserve"> Accepted </w:t>
      </w:r>
      <w:r w:rsidRPr="003C7DD9">
        <w:rPr>
          <w:b/>
          <w:bCs/>
        </w:rPr>
        <w:t>Date:</w:t>
      </w:r>
      <w:r w:rsidRPr="003C7DD9">
        <w:t xml:space="preserve"> 2026-07-03 </w:t>
      </w:r>
      <w:r w:rsidRPr="003C7DD9">
        <w:rPr>
          <w:b/>
          <w:bCs/>
        </w:rPr>
        <w:t>Deciders:</w:t>
      </w:r>
      <w:r w:rsidRPr="003C7DD9">
        <w:t xml:space="preserve"> Ivan Au</w:t>
      </w:r>
    </w:p>
    <w:p w14:paraId="7A9507BE" w14:textId="77777777" w:rsidR="003C7DD9" w:rsidRPr="003C7DD9" w:rsidRDefault="003C7DD9" w:rsidP="003C7DD9">
      <w:pPr>
        <w:spacing w:after="0"/>
        <w:jc w:val="both"/>
        <w:rPr>
          <w:b/>
          <w:bCs/>
        </w:rPr>
      </w:pPr>
      <w:r w:rsidRPr="003C7DD9">
        <w:rPr>
          <w:b/>
          <w:bCs/>
        </w:rPr>
        <w:t>Context</w:t>
      </w:r>
    </w:p>
    <w:p w14:paraId="4256F192" w14:textId="77777777" w:rsidR="003C7DD9" w:rsidRPr="003C7DD9" w:rsidRDefault="003C7DD9" w:rsidP="003C7DD9">
      <w:pPr>
        <w:spacing w:after="0"/>
        <w:jc w:val="both"/>
      </w:pPr>
      <w:r w:rsidRPr="003C7DD9">
        <w:t xml:space="preserve">Certificates issued for CPD attendance must be verifiable independently of the platform, portable across regulators, and revocable when accreditation is later rescinded (for example if a </w:t>
      </w:r>
      <w:proofErr w:type="spellStart"/>
      <w:r w:rsidRPr="003C7DD9">
        <w:t>CoI</w:t>
      </w:r>
      <w:proofErr w:type="spellEnd"/>
      <w:r w:rsidRPr="003C7DD9">
        <w:t xml:space="preserve"> is discovered post event).</w:t>
      </w:r>
    </w:p>
    <w:p w14:paraId="1C7E3719" w14:textId="77777777" w:rsidR="003C7DD9" w:rsidRPr="003C7DD9" w:rsidRDefault="003C7DD9" w:rsidP="003C7DD9">
      <w:pPr>
        <w:spacing w:after="0"/>
        <w:jc w:val="both"/>
      </w:pPr>
      <w:r w:rsidRPr="003C7DD9">
        <w:t>Options include:</w:t>
      </w:r>
    </w:p>
    <w:p w14:paraId="31147161" w14:textId="77777777" w:rsidR="003C7DD9" w:rsidRPr="003C7DD9" w:rsidRDefault="003C7DD9" w:rsidP="003C7DD9">
      <w:pPr>
        <w:numPr>
          <w:ilvl w:val="0"/>
          <w:numId w:val="25"/>
        </w:numPr>
        <w:spacing w:after="0"/>
        <w:jc w:val="both"/>
      </w:pPr>
      <w:r w:rsidRPr="003C7DD9">
        <w:t>Simple signed PDF with a QR code linking to a verifier page</w:t>
      </w:r>
    </w:p>
    <w:p w14:paraId="784E7206" w14:textId="77777777" w:rsidR="003C7DD9" w:rsidRPr="003C7DD9" w:rsidRDefault="003C7DD9" w:rsidP="003C7DD9">
      <w:pPr>
        <w:numPr>
          <w:ilvl w:val="0"/>
          <w:numId w:val="25"/>
        </w:numPr>
        <w:spacing w:after="0"/>
        <w:jc w:val="both"/>
      </w:pPr>
      <w:r w:rsidRPr="003C7DD9">
        <w:t>Cryptographically signed JSON in a proprietary format</w:t>
      </w:r>
    </w:p>
    <w:p w14:paraId="74793D92" w14:textId="77777777" w:rsidR="003C7DD9" w:rsidRPr="003C7DD9" w:rsidRDefault="003C7DD9" w:rsidP="003C7DD9">
      <w:pPr>
        <w:numPr>
          <w:ilvl w:val="0"/>
          <w:numId w:val="25"/>
        </w:numPr>
        <w:spacing w:after="0"/>
        <w:jc w:val="both"/>
      </w:pPr>
      <w:r w:rsidRPr="003C7DD9">
        <w:t>W3C Verifiable Credentials Data Model (VC DM) with an accepted trust framework</w:t>
      </w:r>
    </w:p>
    <w:p w14:paraId="6A3C11BB" w14:textId="77777777" w:rsidR="003C7DD9" w:rsidRPr="003C7DD9" w:rsidRDefault="003C7DD9" w:rsidP="003C7DD9">
      <w:pPr>
        <w:numPr>
          <w:ilvl w:val="0"/>
          <w:numId w:val="25"/>
        </w:numPr>
        <w:spacing w:after="0"/>
        <w:jc w:val="both"/>
      </w:pPr>
      <w:proofErr w:type="spellStart"/>
      <w:r w:rsidRPr="003C7DD9">
        <w:t>OpenBadges</w:t>
      </w:r>
      <w:proofErr w:type="spellEnd"/>
      <w:r w:rsidRPr="003C7DD9">
        <w:t xml:space="preserve"> 3.0 (which is itself a VC profile)</w:t>
      </w:r>
    </w:p>
    <w:p w14:paraId="1D813157" w14:textId="77777777" w:rsidR="003C7DD9" w:rsidRPr="003C7DD9" w:rsidRDefault="003C7DD9" w:rsidP="003C7DD9">
      <w:pPr>
        <w:spacing w:after="0"/>
        <w:jc w:val="both"/>
      </w:pPr>
      <w:r w:rsidRPr="003C7DD9">
        <w:t>W3C VC DM aligns with the direction of travel for regulator recognised credentials in the EU (</w:t>
      </w:r>
      <w:proofErr w:type="spellStart"/>
      <w:r w:rsidRPr="003C7DD9">
        <w:t>eIDAS</w:t>
      </w:r>
      <w:proofErr w:type="spellEnd"/>
      <w:r w:rsidRPr="003C7DD9">
        <w:t xml:space="preserve"> 2) and increasingly in AU and UK.</w:t>
      </w:r>
    </w:p>
    <w:p w14:paraId="004E9A7F" w14:textId="77777777" w:rsidR="003C7DD9" w:rsidRPr="003C7DD9" w:rsidRDefault="003C7DD9" w:rsidP="003C7DD9">
      <w:pPr>
        <w:spacing w:after="0"/>
        <w:jc w:val="both"/>
        <w:rPr>
          <w:b/>
          <w:bCs/>
        </w:rPr>
      </w:pPr>
      <w:r w:rsidRPr="003C7DD9">
        <w:rPr>
          <w:b/>
          <w:bCs/>
        </w:rPr>
        <w:t>Decision</w:t>
      </w:r>
    </w:p>
    <w:p w14:paraId="62899CFA" w14:textId="77777777" w:rsidR="003C7DD9" w:rsidRPr="003C7DD9" w:rsidRDefault="003C7DD9" w:rsidP="003C7DD9">
      <w:pPr>
        <w:spacing w:after="0"/>
        <w:jc w:val="both"/>
      </w:pPr>
      <w:r w:rsidRPr="003C7DD9">
        <w:t xml:space="preserve">Issue every certificate as a W3C Verifiable Credential. Payload signed as a JSON Web Signature. Issuer identifier is a </w:t>
      </w:r>
      <w:proofErr w:type="spellStart"/>
      <w:proofErr w:type="gramStart"/>
      <w:r w:rsidRPr="003C7DD9">
        <w:t>did:web</w:t>
      </w:r>
      <w:proofErr w:type="spellEnd"/>
      <w:proofErr w:type="gramEnd"/>
      <w:r w:rsidRPr="003C7DD9">
        <w:t xml:space="preserve"> pointing at </w:t>
      </w:r>
      <w:proofErr w:type="spellStart"/>
      <w:r w:rsidRPr="003C7DD9">
        <w:t>cpdcompass.example</w:t>
      </w:r>
      <w:proofErr w:type="spellEnd"/>
      <w:r w:rsidRPr="003C7DD9">
        <w:t xml:space="preserve">. Revocation status is tracked via W3C Status List 2021 with the bitstring hosted at a publicly readable </w:t>
      </w:r>
      <w:proofErr w:type="spellStart"/>
      <w:r w:rsidRPr="003C7DD9">
        <w:t>Supabase</w:t>
      </w:r>
      <w:proofErr w:type="spellEnd"/>
      <w:r w:rsidRPr="003C7DD9">
        <w:t xml:space="preserve"> Storage URL.</w:t>
      </w:r>
    </w:p>
    <w:p w14:paraId="54580E6B" w14:textId="77777777" w:rsidR="003C7DD9" w:rsidRPr="003C7DD9" w:rsidRDefault="003C7DD9" w:rsidP="003C7DD9">
      <w:pPr>
        <w:spacing w:after="0"/>
        <w:jc w:val="both"/>
      </w:pPr>
      <w:r w:rsidRPr="003C7DD9">
        <w:t>Human readable PDF is a separate rendering, produced by overlay of attendee name, completion date, and certificate ID onto the organiser provided template (or Compass fallback template) using pdf-lib.</w:t>
      </w:r>
    </w:p>
    <w:p w14:paraId="512E00CD" w14:textId="77777777" w:rsidR="003C7DD9" w:rsidRPr="003C7DD9" w:rsidRDefault="003C7DD9" w:rsidP="003C7DD9">
      <w:pPr>
        <w:spacing w:after="0"/>
        <w:jc w:val="both"/>
        <w:rPr>
          <w:b/>
          <w:bCs/>
        </w:rPr>
      </w:pPr>
      <w:r w:rsidRPr="003C7DD9">
        <w:rPr>
          <w:b/>
          <w:bCs/>
        </w:rPr>
        <w:t>Consequences</w:t>
      </w:r>
    </w:p>
    <w:p w14:paraId="6CE1A1D2" w14:textId="77777777" w:rsidR="003C7DD9" w:rsidRPr="003C7DD9" w:rsidRDefault="003C7DD9" w:rsidP="003C7DD9">
      <w:pPr>
        <w:spacing w:after="0"/>
        <w:jc w:val="both"/>
      </w:pPr>
      <w:r w:rsidRPr="003C7DD9">
        <w:rPr>
          <w:b/>
          <w:bCs/>
        </w:rPr>
        <w:t>Positive:</w:t>
      </w:r>
    </w:p>
    <w:p w14:paraId="2709DDF7" w14:textId="77777777" w:rsidR="003C7DD9" w:rsidRPr="003C7DD9" w:rsidRDefault="003C7DD9" w:rsidP="003C7DD9">
      <w:pPr>
        <w:numPr>
          <w:ilvl w:val="0"/>
          <w:numId w:val="26"/>
        </w:numPr>
        <w:spacing w:after="0"/>
        <w:jc w:val="both"/>
      </w:pPr>
      <w:r w:rsidRPr="003C7DD9">
        <w:t>Portable across jurisdictions; any W3C VC compliant verifier can validate credentials without CPD Compass involvement.</w:t>
      </w:r>
    </w:p>
    <w:p w14:paraId="40951D21" w14:textId="77777777" w:rsidR="003C7DD9" w:rsidRPr="003C7DD9" w:rsidRDefault="003C7DD9" w:rsidP="003C7DD9">
      <w:pPr>
        <w:numPr>
          <w:ilvl w:val="0"/>
          <w:numId w:val="26"/>
        </w:numPr>
        <w:spacing w:after="0"/>
        <w:jc w:val="both"/>
      </w:pPr>
      <w:r w:rsidRPr="003C7DD9">
        <w:t>Revocation is standard and does not require a bespoke revocation API.</w:t>
      </w:r>
    </w:p>
    <w:p w14:paraId="338B5102" w14:textId="77777777" w:rsidR="003C7DD9" w:rsidRPr="003C7DD9" w:rsidRDefault="003C7DD9" w:rsidP="003C7DD9">
      <w:pPr>
        <w:numPr>
          <w:ilvl w:val="0"/>
          <w:numId w:val="26"/>
        </w:numPr>
        <w:spacing w:after="0"/>
        <w:jc w:val="both"/>
      </w:pPr>
      <w:r w:rsidRPr="003C7DD9">
        <w:t xml:space="preserve">Aligns with </w:t>
      </w:r>
      <w:proofErr w:type="spellStart"/>
      <w:r w:rsidRPr="003C7DD9">
        <w:t>eIDAS</w:t>
      </w:r>
      <w:proofErr w:type="spellEnd"/>
      <w:r w:rsidRPr="003C7DD9">
        <w:t xml:space="preserve"> 2 direction, positioning the platform for future European interop if AU expansion succeeds.</w:t>
      </w:r>
    </w:p>
    <w:p w14:paraId="02AF814A" w14:textId="77777777" w:rsidR="003C7DD9" w:rsidRPr="003C7DD9" w:rsidRDefault="003C7DD9" w:rsidP="003C7DD9">
      <w:pPr>
        <w:numPr>
          <w:ilvl w:val="0"/>
          <w:numId w:val="26"/>
        </w:numPr>
        <w:spacing w:after="0"/>
        <w:jc w:val="both"/>
      </w:pPr>
      <w:r w:rsidRPr="003C7DD9">
        <w:t>Verifiable offline given the issuer's public key.</w:t>
      </w:r>
    </w:p>
    <w:p w14:paraId="21FF92E8" w14:textId="77777777" w:rsidR="003C7DD9" w:rsidRPr="003C7DD9" w:rsidRDefault="003C7DD9" w:rsidP="003C7DD9">
      <w:pPr>
        <w:spacing w:after="0"/>
        <w:jc w:val="both"/>
      </w:pPr>
      <w:r w:rsidRPr="003C7DD9">
        <w:rPr>
          <w:b/>
          <w:bCs/>
        </w:rPr>
        <w:t>Negative:</w:t>
      </w:r>
    </w:p>
    <w:p w14:paraId="64B38966" w14:textId="77777777" w:rsidR="003C7DD9" w:rsidRPr="003C7DD9" w:rsidRDefault="003C7DD9" w:rsidP="003C7DD9">
      <w:pPr>
        <w:numPr>
          <w:ilvl w:val="0"/>
          <w:numId w:val="27"/>
        </w:numPr>
        <w:spacing w:after="0"/>
        <w:jc w:val="both"/>
      </w:pPr>
      <w:r w:rsidRPr="003C7DD9">
        <w:t>Adds complexity relative to a simple signed PDF: JWS construction, DID document maintenance, Status List 2021 bitstring hosting.</w:t>
      </w:r>
    </w:p>
    <w:p w14:paraId="56AB0AF6" w14:textId="77777777" w:rsidR="003C7DD9" w:rsidRPr="003C7DD9" w:rsidRDefault="003C7DD9" w:rsidP="003C7DD9">
      <w:pPr>
        <w:numPr>
          <w:ilvl w:val="0"/>
          <w:numId w:val="27"/>
        </w:numPr>
        <w:spacing w:after="0"/>
        <w:jc w:val="both"/>
      </w:pPr>
      <w:proofErr w:type="spellStart"/>
      <w:proofErr w:type="gramStart"/>
      <w:r w:rsidRPr="003C7DD9">
        <w:t>DID:web</w:t>
      </w:r>
      <w:proofErr w:type="spellEnd"/>
      <w:proofErr w:type="gramEnd"/>
      <w:r w:rsidRPr="003C7DD9">
        <w:t xml:space="preserve"> relies on DNS integrity of </w:t>
      </w:r>
      <w:proofErr w:type="spellStart"/>
      <w:r w:rsidRPr="003C7DD9">
        <w:t>cpdcompass.example</w:t>
      </w:r>
      <w:proofErr w:type="spellEnd"/>
      <w:r w:rsidRPr="003C7DD9">
        <w:t>. If the domain is compromised, forged credentials could appear valid. Mitigations include DNSSEC and monitoring.</w:t>
      </w:r>
    </w:p>
    <w:p w14:paraId="7AD05156" w14:textId="77777777" w:rsidR="003C7DD9" w:rsidRPr="003C7DD9" w:rsidRDefault="003C7DD9" w:rsidP="003C7DD9">
      <w:pPr>
        <w:numPr>
          <w:ilvl w:val="0"/>
          <w:numId w:val="27"/>
        </w:numPr>
        <w:spacing w:after="0"/>
        <w:jc w:val="both"/>
      </w:pPr>
      <w:r w:rsidRPr="003C7DD9">
        <w:t>Third party verifier tooling for W3C VC is still maturing. Some auditors may prefer a signed PDF for offline review; both are provided.</w:t>
      </w:r>
    </w:p>
    <w:p w14:paraId="24CD4582" w14:textId="77777777" w:rsidR="003C7DD9" w:rsidRPr="003C7DD9" w:rsidRDefault="003C7DD9" w:rsidP="003C7DD9">
      <w:pPr>
        <w:spacing w:after="0"/>
        <w:jc w:val="both"/>
        <w:rPr>
          <w:b/>
          <w:bCs/>
        </w:rPr>
      </w:pPr>
      <w:r w:rsidRPr="003C7DD9">
        <w:rPr>
          <w:b/>
          <w:bCs/>
        </w:rPr>
        <w:t>Alternatives Considered</w:t>
      </w:r>
    </w:p>
    <w:p w14:paraId="71F04A0A" w14:textId="77777777" w:rsidR="003C7DD9" w:rsidRPr="003C7DD9" w:rsidRDefault="003C7DD9" w:rsidP="003C7DD9">
      <w:pPr>
        <w:spacing w:after="0"/>
        <w:jc w:val="both"/>
      </w:pPr>
      <w:r w:rsidRPr="003C7DD9">
        <w:rPr>
          <w:b/>
          <w:bCs/>
        </w:rPr>
        <w:t>Simple signed PDF.</w:t>
      </w:r>
      <w:r w:rsidRPr="003C7DD9">
        <w:t xml:space="preserve"> Rejected because non portable and not aligned with the direction of travel for regulator recognised credentials.</w:t>
      </w:r>
    </w:p>
    <w:p w14:paraId="2A555C38" w14:textId="77777777" w:rsidR="003C7DD9" w:rsidRPr="003C7DD9" w:rsidRDefault="003C7DD9" w:rsidP="003C7DD9">
      <w:pPr>
        <w:spacing w:after="0"/>
        <w:jc w:val="both"/>
      </w:pPr>
      <w:proofErr w:type="spellStart"/>
      <w:r w:rsidRPr="003C7DD9">
        <w:rPr>
          <w:b/>
          <w:bCs/>
        </w:rPr>
        <w:lastRenderedPageBreak/>
        <w:t>DID:key</w:t>
      </w:r>
      <w:proofErr w:type="spellEnd"/>
      <w:r w:rsidRPr="003C7DD9">
        <w:rPr>
          <w:b/>
          <w:bCs/>
        </w:rPr>
        <w:t xml:space="preserve"> hybrid with </w:t>
      </w:r>
      <w:proofErr w:type="spellStart"/>
      <w:proofErr w:type="gramStart"/>
      <w:r w:rsidRPr="003C7DD9">
        <w:rPr>
          <w:b/>
          <w:bCs/>
        </w:rPr>
        <w:t>DID:web</w:t>
      </w:r>
      <w:proofErr w:type="spellEnd"/>
      <w:proofErr w:type="gramEnd"/>
      <w:r w:rsidRPr="003C7DD9">
        <w:rPr>
          <w:b/>
          <w:bCs/>
        </w:rPr>
        <w:t>.</w:t>
      </w:r>
      <w:r w:rsidRPr="003C7DD9">
        <w:t xml:space="preserve"> Considered briefly for domain compromise resilience. Cut in the July 2026 pruning discussion. May be reintroduced if a college procurement specifically raises DNS compromise as a concern.</w:t>
      </w:r>
    </w:p>
    <w:p w14:paraId="27BF8A1E" w14:textId="77777777" w:rsidR="003C7DD9" w:rsidRPr="003C7DD9" w:rsidRDefault="003C7DD9" w:rsidP="003C7DD9">
      <w:pPr>
        <w:spacing w:after="0"/>
        <w:jc w:val="both"/>
      </w:pPr>
      <w:proofErr w:type="spellStart"/>
      <w:r w:rsidRPr="003C7DD9">
        <w:rPr>
          <w:b/>
          <w:bCs/>
        </w:rPr>
        <w:t>OpenBadges</w:t>
      </w:r>
      <w:proofErr w:type="spellEnd"/>
      <w:r w:rsidRPr="003C7DD9">
        <w:rPr>
          <w:b/>
          <w:bCs/>
        </w:rPr>
        <w:t xml:space="preserve"> 3.0.</w:t>
      </w:r>
      <w:r w:rsidRPr="003C7DD9">
        <w:t xml:space="preserve"> Considered. </w:t>
      </w:r>
      <w:proofErr w:type="spellStart"/>
      <w:r w:rsidRPr="003C7DD9">
        <w:t>OpenBadges</w:t>
      </w:r>
      <w:proofErr w:type="spellEnd"/>
      <w:r w:rsidRPr="003C7DD9">
        <w:t xml:space="preserve"> 3.0 is a VC </w:t>
      </w:r>
      <w:proofErr w:type="gramStart"/>
      <w:r w:rsidRPr="003C7DD9">
        <w:t>profile</w:t>
      </w:r>
      <w:proofErr w:type="gramEnd"/>
      <w:r w:rsidRPr="003C7DD9">
        <w:t xml:space="preserve"> so this decision remains compatible. Formal </w:t>
      </w:r>
      <w:proofErr w:type="spellStart"/>
      <w:r w:rsidRPr="003C7DD9">
        <w:t>OpenBadges</w:t>
      </w:r>
      <w:proofErr w:type="spellEnd"/>
      <w:r w:rsidRPr="003C7DD9">
        <w:t xml:space="preserve"> alignment may be added in Phase 2.</w:t>
      </w:r>
    </w:p>
    <w:p w14:paraId="7A225618" w14:textId="77777777" w:rsidR="003C7DD9" w:rsidRPr="003C7DD9" w:rsidRDefault="003C7DD9" w:rsidP="003C7DD9">
      <w:pPr>
        <w:spacing w:after="0"/>
        <w:jc w:val="both"/>
      </w:pPr>
      <w:r w:rsidRPr="003C7DD9">
        <w:pict w14:anchorId="76D40842">
          <v:rect id="_x0000_i1133" style="width:0;height:1.5pt" o:hralign="center" o:hrstd="t" o:hr="t" fillcolor="#a0a0a0" stroked="f"/>
        </w:pict>
      </w:r>
    </w:p>
    <w:p w14:paraId="124DD593" w14:textId="77777777" w:rsidR="003C7DD9" w:rsidRPr="003C7DD9" w:rsidRDefault="003C7DD9" w:rsidP="003C7DD9">
      <w:pPr>
        <w:spacing w:after="0"/>
        <w:jc w:val="both"/>
        <w:rPr>
          <w:b/>
          <w:bCs/>
        </w:rPr>
      </w:pPr>
      <w:r w:rsidRPr="003C7DD9">
        <w:rPr>
          <w:b/>
          <w:bCs/>
        </w:rPr>
        <w:t xml:space="preserve">ADR 0012: Hash chained audit log with daily </w:t>
      </w:r>
      <w:proofErr w:type="spellStart"/>
      <w:r w:rsidRPr="003C7DD9">
        <w:rPr>
          <w:b/>
          <w:bCs/>
        </w:rPr>
        <w:t>Sectigo</w:t>
      </w:r>
      <w:proofErr w:type="spellEnd"/>
      <w:r w:rsidRPr="003C7DD9">
        <w:rPr>
          <w:b/>
          <w:bCs/>
        </w:rPr>
        <w:t xml:space="preserve"> TSA anchor</w:t>
      </w:r>
    </w:p>
    <w:p w14:paraId="4F072FCF" w14:textId="77777777" w:rsidR="003C7DD9" w:rsidRPr="003C7DD9" w:rsidRDefault="003C7DD9" w:rsidP="003C7DD9">
      <w:pPr>
        <w:spacing w:after="0"/>
        <w:jc w:val="both"/>
      </w:pPr>
      <w:r w:rsidRPr="003C7DD9">
        <w:rPr>
          <w:b/>
          <w:bCs/>
        </w:rPr>
        <w:t>Status:</w:t>
      </w:r>
      <w:r w:rsidRPr="003C7DD9">
        <w:t xml:space="preserve"> Accepted </w:t>
      </w:r>
      <w:r w:rsidRPr="003C7DD9">
        <w:rPr>
          <w:b/>
          <w:bCs/>
        </w:rPr>
        <w:t>Date:</w:t>
      </w:r>
      <w:r w:rsidRPr="003C7DD9">
        <w:t xml:space="preserve"> 2026-07-03 </w:t>
      </w:r>
      <w:r w:rsidRPr="003C7DD9">
        <w:rPr>
          <w:b/>
          <w:bCs/>
        </w:rPr>
        <w:t>Deciders:</w:t>
      </w:r>
      <w:r w:rsidRPr="003C7DD9">
        <w:t xml:space="preserve"> Ivan Au</w:t>
      </w:r>
    </w:p>
    <w:p w14:paraId="61C1F602" w14:textId="77777777" w:rsidR="003C7DD9" w:rsidRPr="003C7DD9" w:rsidRDefault="003C7DD9" w:rsidP="003C7DD9">
      <w:pPr>
        <w:spacing w:after="0"/>
        <w:jc w:val="both"/>
        <w:rPr>
          <w:b/>
          <w:bCs/>
        </w:rPr>
      </w:pPr>
      <w:r w:rsidRPr="003C7DD9">
        <w:rPr>
          <w:b/>
          <w:bCs/>
        </w:rPr>
        <w:t>Context</w:t>
      </w:r>
    </w:p>
    <w:p w14:paraId="69079473" w14:textId="77777777" w:rsidR="003C7DD9" w:rsidRPr="003C7DD9" w:rsidRDefault="003C7DD9" w:rsidP="003C7DD9">
      <w:pPr>
        <w:spacing w:after="0"/>
        <w:jc w:val="both"/>
      </w:pPr>
      <w:r w:rsidRPr="003C7DD9">
        <w:t xml:space="preserve">The audit trail must be </w:t>
      </w:r>
      <w:proofErr w:type="gramStart"/>
      <w:r w:rsidRPr="003C7DD9">
        <w:t>tamper</w:t>
      </w:r>
      <w:proofErr w:type="gramEnd"/>
      <w:r w:rsidRPr="003C7DD9">
        <w:t xml:space="preserve"> evident and defensible to a regulator six months after the fact. A Postgres table with INSERT only role is a start, but a determined operator with database access could rewrite the table. To make the log evidentiary weight defensible, the log must be anchored to a party outside the operator's control.</w:t>
      </w:r>
    </w:p>
    <w:p w14:paraId="62D6E4EE" w14:textId="77777777" w:rsidR="003C7DD9" w:rsidRPr="003C7DD9" w:rsidRDefault="003C7DD9" w:rsidP="003C7DD9">
      <w:pPr>
        <w:spacing w:after="0"/>
        <w:jc w:val="both"/>
      </w:pPr>
      <w:r w:rsidRPr="003C7DD9">
        <w:t>Options for external anchoring:</w:t>
      </w:r>
    </w:p>
    <w:p w14:paraId="6919608A" w14:textId="77777777" w:rsidR="003C7DD9" w:rsidRPr="003C7DD9" w:rsidRDefault="003C7DD9" w:rsidP="003C7DD9">
      <w:pPr>
        <w:numPr>
          <w:ilvl w:val="0"/>
          <w:numId w:val="28"/>
        </w:numPr>
        <w:spacing w:after="0"/>
        <w:jc w:val="both"/>
      </w:pPr>
      <w:r w:rsidRPr="003C7DD9">
        <w:t>RFC 3161 timestamps to a commercial Timestamp Authority (</w:t>
      </w:r>
      <w:proofErr w:type="spellStart"/>
      <w:r w:rsidRPr="003C7DD9">
        <w:t>Sectigo</w:t>
      </w:r>
      <w:proofErr w:type="spellEnd"/>
      <w:r w:rsidRPr="003C7DD9">
        <w:t>, DigiCert, GlobalSign)</w:t>
      </w:r>
    </w:p>
    <w:p w14:paraId="0D99856C" w14:textId="77777777" w:rsidR="003C7DD9" w:rsidRPr="003C7DD9" w:rsidRDefault="003C7DD9" w:rsidP="003C7DD9">
      <w:pPr>
        <w:numPr>
          <w:ilvl w:val="0"/>
          <w:numId w:val="28"/>
        </w:numPr>
        <w:spacing w:after="0"/>
        <w:jc w:val="both"/>
      </w:pPr>
      <w:r w:rsidRPr="003C7DD9">
        <w:t>AWS QLDB (Quantum Ledger Database) as an immutable append log</w:t>
      </w:r>
    </w:p>
    <w:p w14:paraId="55A03A4E" w14:textId="77777777" w:rsidR="003C7DD9" w:rsidRPr="003C7DD9" w:rsidRDefault="003C7DD9" w:rsidP="003C7DD9">
      <w:pPr>
        <w:numPr>
          <w:ilvl w:val="0"/>
          <w:numId w:val="28"/>
        </w:numPr>
        <w:spacing w:after="0"/>
        <w:jc w:val="both"/>
      </w:pPr>
      <w:r w:rsidRPr="003C7DD9">
        <w:t>Public blockchain anchor (Bitcoin, Ethereum, or a purpose built L2)</w:t>
      </w:r>
    </w:p>
    <w:p w14:paraId="7EE99368" w14:textId="77777777" w:rsidR="003C7DD9" w:rsidRPr="003C7DD9" w:rsidRDefault="003C7DD9" w:rsidP="003C7DD9">
      <w:pPr>
        <w:numPr>
          <w:ilvl w:val="0"/>
          <w:numId w:val="28"/>
        </w:numPr>
        <w:spacing w:after="0"/>
        <w:jc w:val="both"/>
      </w:pPr>
      <w:r w:rsidRPr="003C7DD9">
        <w:t xml:space="preserve">Multiple anchors for </w:t>
      </w:r>
      <w:proofErr w:type="spellStart"/>
      <w:r w:rsidRPr="003C7DD9">
        <w:t>defense</w:t>
      </w:r>
      <w:proofErr w:type="spellEnd"/>
      <w:r w:rsidRPr="003C7DD9">
        <w:t xml:space="preserve"> in depth</w:t>
      </w:r>
    </w:p>
    <w:p w14:paraId="61C8EB26" w14:textId="77777777" w:rsidR="003C7DD9" w:rsidRPr="003C7DD9" w:rsidRDefault="003C7DD9" w:rsidP="003C7DD9">
      <w:pPr>
        <w:spacing w:after="0"/>
        <w:jc w:val="both"/>
      </w:pPr>
      <w:r w:rsidRPr="003C7DD9">
        <w:t>Cost, complexity, and regulator familiarity vary.</w:t>
      </w:r>
    </w:p>
    <w:p w14:paraId="73F20012" w14:textId="77777777" w:rsidR="003C7DD9" w:rsidRPr="003C7DD9" w:rsidRDefault="003C7DD9" w:rsidP="003C7DD9">
      <w:pPr>
        <w:spacing w:after="0"/>
        <w:jc w:val="both"/>
        <w:rPr>
          <w:b/>
          <w:bCs/>
        </w:rPr>
      </w:pPr>
      <w:r w:rsidRPr="003C7DD9">
        <w:rPr>
          <w:b/>
          <w:bCs/>
        </w:rPr>
        <w:t>Decision</w:t>
      </w:r>
    </w:p>
    <w:p w14:paraId="25F9A8A1" w14:textId="77777777" w:rsidR="003C7DD9" w:rsidRPr="003C7DD9" w:rsidRDefault="003C7DD9" w:rsidP="003C7DD9">
      <w:pPr>
        <w:spacing w:after="0"/>
        <w:jc w:val="both"/>
      </w:pPr>
      <w:r w:rsidRPr="003C7DD9">
        <w:t xml:space="preserve">Build a hash chained </w:t>
      </w:r>
      <w:proofErr w:type="spellStart"/>
      <w:r w:rsidRPr="003C7DD9">
        <w:t>audit_events</w:t>
      </w:r>
      <w:proofErr w:type="spellEnd"/>
      <w:r w:rsidRPr="003C7DD9">
        <w:t xml:space="preserve"> table where each row's hash includes the previous row's hash. A dedicated Postgres role </w:t>
      </w:r>
      <w:proofErr w:type="spellStart"/>
      <w:r w:rsidRPr="003C7DD9">
        <w:t>audit_writer</w:t>
      </w:r>
      <w:proofErr w:type="spellEnd"/>
      <w:r w:rsidRPr="003C7DD9">
        <w:t xml:space="preserve"> has INSERT only permission; no other role can UPDATE or DELETE. A </w:t>
      </w:r>
      <w:proofErr w:type="spellStart"/>
      <w:r w:rsidRPr="003C7DD9">
        <w:t>pg_cron</w:t>
      </w:r>
      <w:proofErr w:type="spellEnd"/>
      <w:r w:rsidRPr="003C7DD9">
        <w:t xml:space="preserve"> job runs daily at 02:00 HKT and calls Edge Function anchor-audit-log, which computes the root hash of the audit chain since the previous anchor and submits it to </w:t>
      </w:r>
      <w:proofErr w:type="spellStart"/>
      <w:r w:rsidRPr="003C7DD9">
        <w:t>Sectigo</w:t>
      </w:r>
      <w:proofErr w:type="spellEnd"/>
      <w:r w:rsidRPr="003C7DD9">
        <w:t xml:space="preserve"> TSA via RFC 3161. The signed timestamp response is stored in </w:t>
      </w:r>
      <w:proofErr w:type="spellStart"/>
      <w:r w:rsidRPr="003C7DD9">
        <w:t>audit_anchors</w:t>
      </w:r>
      <w:proofErr w:type="spellEnd"/>
      <w:r w:rsidRPr="003C7DD9">
        <w:t>.</w:t>
      </w:r>
    </w:p>
    <w:p w14:paraId="75C6E627" w14:textId="77777777" w:rsidR="003C7DD9" w:rsidRPr="003C7DD9" w:rsidRDefault="003C7DD9" w:rsidP="003C7DD9">
      <w:pPr>
        <w:spacing w:after="0"/>
        <w:jc w:val="both"/>
      </w:pPr>
      <w:r w:rsidRPr="003C7DD9">
        <w:t xml:space="preserve">An integrity checker function </w:t>
      </w:r>
      <w:proofErr w:type="spellStart"/>
      <w:r w:rsidRPr="003C7DD9">
        <w:t>verify_audit_</w:t>
      </w:r>
      <w:proofErr w:type="gramStart"/>
      <w:r w:rsidRPr="003C7DD9">
        <w:t>chain</w:t>
      </w:r>
      <w:proofErr w:type="spellEnd"/>
      <w:r w:rsidRPr="003C7DD9">
        <w:t>(</w:t>
      </w:r>
      <w:proofErr w:type="spellStart"/>
      <w:proofErr w:type="gramEnd"/>
      <w:r w:rsidRPr="003C7DD9">
        <w:t>from_id</w:t>
      </w:r>
      <w:proofErr w:type="spellEnd"/>
      <w:r w:rsidRPr="003C7DD9">
        <w:t xml:space="preserve">, </w:t>
      </w:r>
      <w:proofErr w:type="spellStart"/>
      <w:r w:rsidRPr="003C7DD9">
        <w:t>to_id</w:t>
      </w:r>
      <w:proofErr w:type="spellEnd"/>
      <w:r w:rsidRPr="003C7DD9">
        <w:t>) walks the chain and reports any breaks.</w:t>
      </w:r>
    </w:p>
    <w:p w14:paraId="6A7852D0" w14:textId="77777777" w:rsidR="003C7DD9" w:rsidRPr="003C7DD9" w:rsidRDefault="003C7DD9" w:rsidP="003C7DD9">
      <w:pPr>
        <w:spacing w:after="0"/>
        <w:jc w:val="both"/>
        <w:rPr>
          <w:b/>
          <w:bCs/>
        </w:rPr>
      </w:pPr>
      <w:r w:rsidRPr="003C7DD9">
        <w:rPr>
          <w:b/>
          <w:bCs/>
        </w:rPr>
        <w:t>Consequences</w:t>
      </w:r>
    </w:p>
    <w:p w14:paraId="250DDE17" w14:textId="77777777" w:rsidR="003C7DD9" w:rsidRPr="003C7DD9" w:rsidRDefault="003C7DD9" w:rsidP="003C7DD9">
      <w:pPr>
        <w:spacing w:after="0"/>
        <w:jc w:val="both"/>
      </w:pPr>
      <w:r w:rsidRPr="003C7DD9">
        <w:rPr>
          <w:b/>
          <w:bCs/>
        </w:rPr>
        <w:t>Positive:</w:t>
      </w:r>
    </w:p>
    <w:p w14:paraId="200DDABF" w14:textId="77777777" w:rsidR="003C7DD9" w:rsidRPr="003C7DD9" w:rsidRDefault="003C7DD9" w:rsidP="003C7DD9">
      <w:pPr>
        <w:numPr>
          <w:ilvl w:val="0"/>
          <w:numId w:val="29"/>
        </w:numPr>
        <w:spacing w:after="0"/>
        <w:jc w:val="both"/>
      </w:pPr>
      <w:r w:rsidRPr="003C7DD9">
        <w:t>Regulator recognised anchor (RFC 3161 is legally admissible in HK, EU, and AU).</w:t>
      </w:r>
    </w:p>
    <w:p w14:paraId="4E8D8250" w14:textId="77777777" w:rsidR="003C7DD9" w:rsidRPr="003C7DD9" w:rsidRDefault="003C7DD9" w:rsidP="003C7DD9">
      <w:pPr>
        <w:numPr>
          <w:ilvl w:val="0"/>
          <w:numId w:val="29"/>
        </w:numPr>
        <w:spacing w:after="0"/>
        <w:jc w:val="both"/>
      </w:pPr>
      <w:r w:rsidRPr="003C7DD9">
        <w:t>Daily anchoring provides tamper detection within 24 hours.</w:t>
      </w:r>
    </w:p>
    <w:p w14:paraId="25CD285B" w14:textId="77777777" w:rsidR="003C7DD9" w:rsidRPr="003C7DD9" w:rsidRDefault="003C7DD9" w:rsidP="003C7DD9">
      <w:pPr>
        <w:numPr>
          <w:ilvl w:val="0"/>
          <w:numId w:val="29"/>
        </w:numPr>
        <w:spacing w:after="0"/>
        <w:jc w:val="both"/>
      </w:pPr>
      <w:proofErr w:type="spellStart"/>
      <w:r w:rsidRPr="003C7DD9">
        <w:t>Sectigo</w:t>
      </w:r>
      <w:proofErr w:type="spellEnd"/>
      <w:r w:rsidRPr="003C7DD9">
        <w:t xml:space="preserve"> is a known commercial vendor with clear pricing.</w:t>
      </w:r>
    </w:p>
    <w:p w14:paraId="4A91F71C" w14:textId="77777777" w:rsidR="003C7DD9" w:rsidRPr="003C7DD9" w:rsidRDefault="003C7DD9" w:rsidP="003C7DD9">
      <w:pPr>
        <w:numPr>
          <w:ilvl w:val="0"/>
          <w:numId w:val="29"/>
        </w:numPr>
        <w:spacing w:after="0"/>
        <w:jc w:val="both"/>
      </w:pPr>
      <w:r w:rsidRPr="003C7DD9">
        <w:t>Verifier is standard tooling (</w:t>
      </w:r>
      <w:proofErr w:type="spellStart"/>
      <w:r w:rsidRPr="003C7DD9">
        <w:t>openssl</w:t>
      </w:r>
      <w:proofErr w:type="spellEnd"/>
      <w:r w:rsidRPr="003C7DD9">
        <w:t xml:space="preserve"> </w:t>
      </w:r>
      <w:proofErr w:type="spellStart"/>
      <w:r w:rsidRPr="003C7DD9">
        <w:t>ts</w:t>
      </w:r>
      <w:proofErr w:type="spellEnd"/>
      <w:r w:rsidRPr="003C7DD9">
        <w:t xml:space="preserve">, </w:t>
      </w:r>
      <w:proofErr w:type="spellStart"/>
      <w:r w:rsidRPr="003C7DD9">
        <w:t>freetsa</w:t>
      </w:r>
      <w:proofErr w:type="spellEnd"/>
      <w:r w:rsidRPr="003C7DD9">
        <w:t xml:space="preserve">, or </w:t>
      </w:r>
      <w:proofErr w:type="spellStart"/>
      <w:r w:rsidRPr="003C7DD9">
        <w:t>Sectigo's</w:t>
      </w:r>
      <w:proofErr w:type="spellEnd"/>
      <w:r w:rsidRPr="003C7DD9">
        <w:t xml:space="preserve"> tools).</w:t>
      </w:r>
    </w:p>
    <w:p w14:paraId="5CC1D505" w14:textId="77777777" w:rsidR="003C7DD9" w:rsidRPr="003C7DD9" w:rsidRDefault="003C7DD9" w:rsidP="003C7DD9">
      <w:pPr>
        <w:spacing w:after="0"/>
        <w:jc w:val="both"/>
      </w:pPr>
      <w:r w:rsidRPr="003C7DD9">
        <w:rPr>
          <w:b/>
          <w:bCs/>
        </w:rPr>
        <w:t>Negative:</w:t>
      </w:r>
    </w:p>
    <w:p w14:paraId="13161795" w14:textId="77777777" w:rsidR="003C7DD9" w:rsidRPr="003C7DD9" w:rsidRDefault="003C7DD9" w:rsidP="003C7DD9">
      <w:pPr>
        <w:numPr>
          <w:ilvl w:val="0"/>
          <w:numId w:val="30"/>
        </w:numPr>
        <w:spacing w:after="0"/>
        <w:jc w:val="both"/>
      </w:pPr>
      <w:r w:rsidRPr="003C7DD9">
        <w:t xml:space="preserve">Requires an ongoing paid relationship with </w:t>
      </w:r>
      <w:proofErr w:type="spellStart"/>
      <w:r w:rsidRPr="003C7DD9">
        <w:t>Sectigo</w:t>
      </w:r>
      <w:proofErr w:type="spellEnd"/>
      <w:r w:rsidRPr="003C7DD9">
        <w:t xml:space="preserve">. Cost is approximately USD 100 to 500 per year at launch </w:t>
      </w:r>
      <w:proofErr w:type="gramStart"/>
      <w:r w:rsidRPr="003C7DD9">
        <w:t>volume, but</w:t>
      </w:r>
      <w:proofErr w:type="gramEnd"/>
      <w:r w:rsidRPr="003C7DD9">
        <w:t xml:space="preserve"> grows with anchor frequency.</w:t>
      </w:r>
    </w:p>
    <w:p w14:paraId="51935EC8" w14:textId="77777777" w:rsidR="003C7DD9" w:rsidRPr="003C7DD9" w:rsidRDefault="003C7DD9" w:rsidP="003C7DD9">
      <w:pPr>
        <w:numPr>
          <w:ilvl w:val="0"/>
          <w:numId w:val="30"/>
        </w:numPr>
        <w:spacing w:after="0"/>
        <w:jc w:val="both"/>
      </w:pPr>
      <w:r w:rsidRPr="003C7DD9">
        <w:t xml:space="preserve">Daily anchoring cannot detect tampering within the </w:t>
      </w:r>
      <w:proofErr w:type="gramStart"/>
      <w:r w:rsidRPr="003C7DD9">
        <w:t>24 hour</w:t>
      </w:r>
      <w:proofErr w:type="gramEnd"/>
      <w:r w:rsidRPr="003C7DD9">
        <w:t xml:space="preserve"> window between anchors. Mitigation: </w:t>
      </w:r>
      <w:proofErr w:type="spellStart"/>
      <w:r w:rsidRPr="003C7DD9">
        <w:t>intra day</w:t>
      </w:r>
      <w:proofErr w:type="spellEnd"/>
      <w:r w:rsidRPr="003C7DD9">
        <w:t xml:space="preserve"> chain integrity remains detectable via </w:t>
      </w:r>
      <w:proofErr w:type="spellStart"/>
      <w:r w:rsidRPr="003C7DD9">
        <w:t>verify_audit_chain</w:t>
      </w:r>
      <w:proofErr w:type="spellEnd"/>
      <w:r w:rsidRPr="003C7DD9">
        <w:t xml:space="preserve"> against the last anchor.</w:t>
      </w:r>
    </w:p>
    <w:p w14:paraId="1DA80C94" w14:textId="77777777" w:rsidR="003C7DD9" w:rsidRPr="003C7DD9" w:rsidRDefault="003C7DD9" w:rsidP="003C7DD9">
      <w:pPr>
        <w:numPr>
          <w:ilvl w:val="0"/>
          <w:numId w:val="30"/>
        </w:numPr>
        <w:spacing w:after="0"/>
        <w:jc w:val="both"/>
      </w:pPr>
      <w:r w:rsidRPr="003C7DD9">
        <w:lastRenderedPageBreak/>
        <w:t>Adds one more external dependency to monitor.</w:t>
      </w:r>
    </w:p>
    <w:p w14:paraId="52F74F26" w14:textId="77777777" w:rsidR="003C7DD9" w:rsidRPr="003C7DD9" w:rsidRDefault="003C7DD9" w:rsidP="003C7DD9">
      <w:pPr>
        <w:spacing w:after="0"/>
        <w:jc w:val="both"/>
        <w:rPr>
          <w:b/>
          <w:bCs/>
        </w:rPr>
      </w:pPr>
      <w:r w:rsidRPr="003C7DD9">
        <w:rPr>
          <w:b/>
          <w:bCs/>
        </w:rPr>
        <w:t>Alternatives Considered</w:t>
      </w:r>
    </w:p>
    <w:p w14:paraId="74A44649" w14:textId="77777777" w:rsidR="003C7DD9" w:rsidRPr="003C7DD9" w:rsidRDefault="003C7DD9" w:rsidP="003C7DD9">
      <w:pPr>
        <w:spacing w:after="0"/>
        <w:jc w:val="both"/>
      </w:pPr>
      <w:r w:rsidRPr="003C7DD9">
        <w:rPr>
          <w:b/>
          <w:bCs/>
        </w:rPr>
        <w:t>Multiple anchors (</w:t>
      </w:r>
      <w:proofErr w:type="spellStart"/>
      <w:r w:rsidRPr="003C7DD9">
        <w:rPr>
          <w:b/>
          <w:bCs/>
        </w:rPr>
        <w:t>Sectigo</w:t>
      </w:r>
      <w:proofErr w:type="spellEnd"/>
      <w:r w:rsidRPr="003C7DD9">
        <w:rPr>
          <w:b/>
          <w:bCs/>
        </w:rPr>
        <w:t xml:space="preserve"> plus AWS QLDB plus a blockchain anchor).</w:t>
      </w:r>
      <w:r w:rsidRPr="003C7DD9">
        <w:t xml:space="preserve"> Rejected as over engineered for launch. May add QLDB as a second anchor if a regulator specifically requests.</w:t>
      </w:r>
    </w:p>
    <w:p w14:paraId="5D29446C" w14:textId="77777777" w:rsidR="003C7DD9" w:rsidRPr="003C7DD9" w:rsidRDefault="003C7DD9" w:rsidP="003C7DD9">
      <w:pPr>
        <w:spacing w:after="0"/>
        <w:jc w:val="both"/>
      </w:pPr>
      <w:r w:rsidRPr="003C7DD9">
        <w:rPr>
          <w:b/>
          <w:bCs/>
        </w:rPr>
        <w:t>AWS QLDB alone.</w:t>
      </w:r>
      <w:r w:rsidRPr="003C7DD9">
        <w:t xml:space="preserve"> Rejected because QLDB is AWS specific and RFC 3161 has broader recognition.</w:t>
      </w:r>
    </w:p>
    <w:p w14:paraId="1332BE46" w14:textId="77777777" w:rsidR="003C7DD9" w:rsidRPr="003C7DD9" w:rsidRDefault="003C7DD9" w:rsidP="003C7DD9">
      <w:pPr>
        <w:spacing w:after="0"/>
        <w:jc w:val="both"/>
      </w:pPr>
      <w:r w:rsidRPr="003C7DD9">
        <w:rPr>
          <w:b/>
          <w:bCs/>
        </w:rPr>
        <w:t>Blockchain anchor.</w:t>
      </w:r>
      <w:r w:rsidRPr="003C7DD9">
        <w:t xml:space="preserve"> Rejected because regulator receptivity is inconsistent and operational complexity is high.</w:t>
      </w:r>
    </w:p>
    <w:p w14:paraId="1CBA5182" w14:textId="77777777" w:rsidR="003C7DD9" w:rsidRPr="003C7DD9" w:rsidRDefault="003C7DD9" w:rsidP="003C7DD9">
      <w:pPr>
        <w:spacing w:after="0"/>
        <w:jc w:val="both"/>
      </w:pPr>
      <w:r w:rsidRPr="003C7DD9">
        <w:rPr>
          <w:b/>
          <w:bCs/>
        </w:rPr>
        <w:t>No external anchor.</w:t>
      </w:r>
      <w:r w:rsidRPr="003C7DD9">
        <w:t xml:space="preserve"> Rejected because internal hash chain alone is not evidentially defensible against a determined operator.</w:t>
      </w:r>
    </w:p>
    <w:p w14:paraId="32D5A60B" w14:textId="77777777" w:rsidR="003C7DD9" w:rsidRPr="003C7DD9" w:rsidRDefault="003C7DD9" w:rsidP="003C7DD9">
      <w:pPr>
        <w:spacing w:after="0"/>
        <w:jc w:val="both"/>
      </w:pPr>
      <w:r w:rsidRPr="003C7DD9">
        <w:pict w14:anchorId="3F4DC510">
          <v:rect id="_x0000_i1134" style="width:0;height:1.5pt" o:hralign="center" o:hrstd="t" o:hr="t" fillcolor="#a0a0a0" stroked="f"/>
        </w:pict>
      </w:r>
    </w:p>
    <w:p w14:paraId="494FC837" w14:textId="77777777" w:rsidR="003C7DD9" w:rsidRPr="003C7DD9" w:rsidRDefault="003C7DD9" w:rsidP="003C7DD9">
      <w:pPr>
        <w:spacing w:after="0"/>
        <w:jc w:val="both"/>
        <w:rPr>
          <w:b/>
          <w:bCs/>
        </w:rPr>
      </w:pPr>
      <w:r w:rsidRPr="003C7DD9">
        <w:rPr>
          <w:b/>
          <w:bCs/>
        </w:rPr>
        <w:t>ADR 0013: Attendee and speaker OTP, staff and privileged roles TOTP MFA</w:t>
      </w:r>
    </w:p>
    <w:p w14:paraId="14C0C61E" w14:textId="77777777" w:rsidR="003C7DD9" w:rsidRPr="003C7DD9" w:rsidRDefault="003C7DD9" w:rsidP="003C7DD9">
      <w:pPr>
        <w:spacing w:after="0"/>
        <w:jc w:val="both"/>
      </w:pPr>
      <w:r w:rsidRPr="003C7DD9">
        <w:rPr>
          <w:b/>
          <w:bCs/>
        </w:rPr>
        <w:t>Status:</w:t>
      </w:r>
      <w:r w:rsidRPr="003C7DD9">
        <w:t xml:space="preserve"> Accepted </w:t>
      </w:r>
      <w:r w:rsidRPr="003C7DD9">
        <w:rPr>
          <w:b/>
          <w:bCs/>
        </w:rPr>
        <w:t>Date:</w:t>
      </w:r>
      <w:r w:rsidRPr="003C7DD9">
        <w:t xml:space="preserve"> 2026-07-03 </w:t>
      </w:r>
      <w:r w:rsidRPr="003C7DD9">
        <w:rPr>
          <w:b/>
          <w:bCs/>
        </w:rPr>
        <w:t>Deciders:</w:t>
      </w:r>
      <w:r w:rsidRPr="003C7DD9">
        <w:t xml:space="preserve"> Ivan Au</w:t>
      </w:r>
    </w:p>
    <w:p w14:paraId="427D2219" w14:textId="77777777" w:rsidR="003C7DD9" w:rsidRPr="003C7DD9" w:rsidRDefault="003C7DD9" w:rsidP="003C7DD9">
      <w:pPr>
        <w:spacing w:after="0"/>
        <w:jc w:val="both"/>
        <w:rPr>
          <w:b/>
          <w:bCs/>
        </w:rPr>
      </w:pPr>
      <w:r w:rsidRPr="003C7DD9">
        <w:rPr>
          <w:b/>
          <w:bCs/>
        </w:rPr>
        <w:t>Context</w:t>
      </w:r>
    </w:p>
    <w:p w14:paraId="5591F192" w14:textId="77777777" w:rsidR="003C7DD9" w:rsidRPr="003C7DD9" w:rsidRDefault="003C7DD9" w:rsidP="003C7DD9">
      <w:pPr>
        <w:spacing w:after="0"/>
        <w:jc w:val="both"/>
      </w:pPr>
      <w:r w:rsidRPr="003C7DD9">
        <w:t>Different user classes have different security requirements. Attendees and speakers may only log in once every few months; heavy authentication friction risks abandonment. Staff, auditors, and body admins perform sensitive actions (issuing certificates, publishing rules, accessing evidence packs) and require stronger authentication.</w:t>
      </w:r>
    </w:p>
    <w:p w14:paraId="5AED5BBC" w14:textId="77777777" w:rsidR="003C7DD9" w:rsidRPr="003C7DD9" w:rsidRDefault="003C7DD9" w:rsidP="003C7DD9">
      <w:pPr>
        <w:spacing w:after="0"/>
        <w:jc w:val="both"/>
      </w:pPr>
      <w:r w:rsidRPr="003C7DD9">
        <w:t>Options:</w:t>
      </w:r>
    </w:p>
    <w:p w14:paraId="5EE51223" w14:textId="77777777" w:rsidR="003C7DD9" w:rsidRPr="003C7DD9" w:rsidRDefault="003C7DD9" w:rsidP="003C7DD9">
      <w:pPr>
        <w:numPr>
          <w:ilvl w:val="0"/>
          <w:numId w:val="31"/>
        </w:numPr>
        <w:spacing w:after="0"/>
        <w:jc w:val="both"/>
      </w:pPr>
      <w:r w:rsidRPr="003C7DD9">
        <w:t>Password only for everyone</w:t>
      </w:r>
    </w:p>
    <w:p w14:paraId="14F5B690" w14:textId="77777777" w:rsidR="003C7DD9" w:rsidRPr="003C7DD9" w:rsidRDefault="003C7DD9" w:rsidP="003C7DD9">
      <w:pPr>
        <w:numPr>
          <w:ilvl w:val="0"/>
          <w:numId w:val="31"/>
        </w:numPr>
        <w:spacing w:after="0"/>
        <w:jc w:val="both"/>
      </w:pPr>
      <w:proofErr w:type="spellStart"/>
      <w:r w:rsidRPr="003C7DD9">
        <w:t>Passwordless</w:t>
      </w:r>
      <w:proofErr w:type="spellEnd"/>
      <w:r w:rsidRPr="003C7DD9">
        <w:t xml:space="preserve"> (OTP or magic link) for everyone</w:t>
      </w:r>
    </w:p>
    <w:p w14:paraId="316970BB" w14:textId="77777777" w:rsidR="003C7DD9" w:rsidRPr="003C7DD9" w:rsidRDefault="003C7DD9" w:rsidP="003C7DD9">
      <w:pPr>
        <w:numPr>
          <w:ilvl w:val="0"/>
          <w:numId w:val="31"/>
        </w:numPr>
        <w:spacing w:after="0"/>
        <w:jc w:val="both"/>
      </w:pPr>
      <w:r w:rsidRPr="003C7DD9">
        <w:t xml:space="preserve">Split: </w:t>
      </w:r>
      <w:proofErr w:type="spellStart"/>
      <w:r w:rsidRPr="003C7DD9">
        <w:t>passwordless</w:t>
      </w:r>
      <w:proofErr w:type="spellEnd"/>
      <w:r w:rsidRPr="003C7DD9">
        <w:t xml:space="preserve"> for low frequency users, password plus MFA for privileged users</w:t>
      </w:r>
    </w:p>
    <w:p w14:paraId="3516752D" w14:textId="77777777" w:rsidR="003C7DD9" w:rsidRPr="003C7DD9" w:rsidRDefault="003C7DD9" w:rsidP="003C7DD9">
      <w:pPr>
        <w:spacing w:after="0"/>
        <w:jc w:val="both"/>
      </w:pPr>
      <w:r w:rsidRPr="003C7DD9">
        <w:t>SMS OTP is being deprecated in regulator security guidance globally due to SIM swap risk. TOTP (RFC 6238) via authenticator apps is the current baseline.</w:t>
      </w:r>
    </w:p>
    <w:p w14:paraId="3999FE83" w14:textId="77777777" w:rsidR="003C7DD9" w:rsidRPr="003C7DD9" w:rsidRDefault="003C7DD9" w:rsidP="003C7DD9">
      <w:pPr>
        <w:spacing w:after="0"/>
        <w:jc w:val="both"/>
        <w:rPr>
          <w:b/>
          <w:bCs/>
        </w:rPr>
      </w:pPr>
      <w:r w:rsidRPr="003C7DD9">
        <w:rPr>
          <w:b/>
          <w:bCs/>
        </w:rPr>
        <w:t>Decision</w:t>
      </w:r>
    </w:p>
    <w:p w14:paraId="63C5C626" w14:textId="77777777" w:rsidR="003C7DD9" w:rsidRPr="003C7DD9" w:rsidRDefault="003C7DD9" w:rsidP="003C7DD9">
      <w:pPr>
        <w:spacing w:after="0"/>
        <w:jc w:val="both"/>
      </w:pPr>
      <w:r w:rsidRPr="003C7DD9">
        <w:rPr>
          <w:b/>
          <w:bCs/>
        </w:rPr>
        <w:t>Attendees and speakers:</w:t>
      </w:r>
      <w:r w:rsidRPr="003C7DD9">
        <w:t xml:space="preserve"> email OTP via Resend as sole authentication. </w:t>
      </w:r>
      <w:proofErr w:type="gramStart"/>
      <w:r w:rsidRPr="003C7DD9">
        <w:t>Six digit</w:t>
      </w:r>
      <w:proofErr w:type="gramEnd"/>
      <w:r w:rsidRPr="003C7DD9">
        <w:t xml:space="preserve"> code, </w:t>
      </w:r>
      <w:proofErr w:type="gramStart"/>
      <w:r w:rsidRPr="003C7DD9">
        <w:t>10 minute</w:t>
      </w:r>
      <w:proofErr w:type="gramEnd"/>
      <w:r w:rsidRPr="003C7DD9">
        <w:t xml:space="preserve"> expiry, rate limited to 3 requests per email per 15 minutes and 5 verification attempts per challenge.</w:t>
      </w:r>
    </w:p>
    <w:p w14:paraId="354F827C" w14:textId="77777777" w:rsidR="003C7DD9" w:rsidRPr="003C7DD9" w:rsidRDefault="003C7DD9" w:rsidP="003C7DD9">
      <w:pPr>
        <w:spacing w:after="0"/>
        <w:jc w:val="both"/>
      </w:pPr>
      <w:r w:rsidRPr="003C7DD9">
        <w:rPr>
          <w:b/>
          <w:bCs/>
        </w:rPr>
        <w:t>Staff, auditors, body admins:</w:t>
      </w:r>
      <w:r w:rsidRPr="003C7DD9">
        <w:t xml:space="preserve"> email plus password (12 character minimum, breach checked against HIBP via k anonymity) plus mandatory TOTP MFA. Sensitive actions (issuing certificates, publishing body rules, exporting audit packs, generating evidence packs) require </w:t>
      </w:r>
      <w:proofErr w:type="spellStart"/>
      <w:r w:rsidRPr="003C7DD9">
        <w:t>mfa_verified</w:t>
      </w:r>
      <w:proofErr w:type="spellEnd"/>
      <w:r w:rsidRPr="003C7DD9">
        <w:t xml:space="preserve"> claim in the JWT within the last 30 minutes.</w:t>
      </w:r>
    </w:p>
    <w:p w14:paraId="464DB15A" w14:textId="77777777" w:rsidR="003C7DD9" w:rsidRPr="003C7DD9" w:rsidRDefault="003C7DD9" w:rsidP="003C7DD9">
      <w:pPr>
        <w:spacing w:after="0"/>
        <w:jc w:val="both"/>
      </w:pPr>
      <w:r w:rsidRPr="003C7DD9">
        <w:t xml:space="preserve">Backup codes: 8 codes shown once at TOTP </w:t>
      </w:r>
      <w:proofErr w:type="spellStart"/>
      <w:r w:rsidRPr="003C7DD9">
        <w:t>enrollment</w:t>
      </w:r>
      <w:proofErr w:type="spellEnd"/>
      <w:r w:rsidRPr="003C7DD9">
        <w:t>, hashed at rest, single use.</w:t>
      </w:r>
    </w:p>
    <w:p w14:paraId="2D99AF86" w14:textId="77777777" w:rsidR="003C7DD9" w:rsidRPr="003C7DD9" w:rsidRDefault="003C7DD9" w:rsidP="003C7DD9">
      <w:pPr>
        <w:spacing w:after="0"/>
        <w:jc w:val="both"/>
      </w:pPr>
      <w:r w:rsidRPr="003C7DD9">
        <w:t xml:space="preserve">Recovery: email for TOTP loss with </w:t>
      </w:r>
      <w:proofErr w:type="gramStart"/>
      <w:r w:rsidRPr="003C7DD9">
        <w:t>case by case</w:t>
      </w:r>
      <w:proofErr w:type="gramEnd"/>
      <w:r w:rsidRPr="003C7DD9">
        <w:t xml:space="preserve"> staff review; no SMS.</w:t>
      </w:r>
    </w:p>
    <w:p w14:paraId="7BEF7BBF" w14:textId="77777777" w:rsidR="003C7DD9" w:rsidRPr="003C7DD9" w:rsidRDefault="003C7DD9" w:rsidP="003C7DD9">
      <w:pPr>
        <w:spacing w:after="0"/>
        <w:jc w:val="both"/>
        <w:rPr>
          <w:b/>
          <w:bCs/>
        </w:rPr>
      </w:pPr>
      <w:r w:rsidRPr="003C7DD9">
        <w:rPr>
          <w:b/>
          <w:bCs/>
        </w:rPr>
        <w:t>Consequences</w:t>
      </w:r>
    </w:p>
    <w:p w14:paraId="2D6B46F3" w14:textId="77777777" w:rsidR="003C7DD9" w:rsidRPr="003C7DD9" w:rsidRDefault="003C7DD9" w:rsidP="003C7DD9">
      <w:pPr>
        <w:spacing w:after="0"/>
        <w:jc w:val="both"/>
      </w:pPr>
      <w:r w:rsidRPr="003C7DD9">
        <w:rPr>
          <w:b/>
          <w:bCs/>
        </w:rPr>
        <w:t>Positive:</w:t>
      </w:r>
    </w:p>
    <w:p w14:paraId="078D95CC" w14:textId="77777777" w:rsidR="003C7DD9" w:rsidRPr="003C7DD9" w:rsidRDefault="003C7DD9" w:rsidP="003C7DD9">
      <w:pPr>
        <w:numPr>
          <w:ilvl w:val="0"/>
          <w:numId w:val="32"/>
        </w:numPr>
        <w:spacing w:after="0"/>
        <w:jc w:val="both"/>
      </w:pPr>
      <w:r w:rsidRPr="003C7DD9">
        <w:t>Low friction for the highest volume user classes (attendees, speakers).</w:t>
      </w:r>
    </w:p>
    <w:p w14:paraId="5DB86B74" w14:textId="77777777" w:rsidR="003C7DD9" w:rsidRPr="003C7DD9" w:rsidRDefault="003C7DD9" w:rsidP="003C7DD9">
      <w:pPr>
        <w:numPr>
          <w:ilvl w:val="0"/>
          <w:numId w:val="32"/>
        </w:numPr>
        <w:spacing w:after="0"/>
        <w:jc w:val="both"/>
      </w:pPr>
      <w:r w:rsidRPr="003C7DD9">
        <w:t>Strong authentication for the users performing sensitive actions.</w:t>
      </w:r>
    </w:p>
    <w:p w14:paraId="06FF31C3" w14:textId="77777777" w:rsidR="003C7DD9" w:rsidRPr="003C7DD9" w:rsidRDefault="003C7DD9" w:rsidP="003C7DD9">
      <w:pPr>
        <w:numPr>
          <w:ilvl w:val="0"/>
          <w:numId w:val="32"/>
        </w:numPr>
        <w:spacing w:after="0"/>
        <w:jc w:val="both"/>
      </w:pPr>
      <w:r w:rsidRPr="003C7DD9">
        <w:t>No SMS dependency, avoiding SIM swap risk and international SMS cost.</w:t>
      </w:r>
    </w:p>
    <w:p w14:paraId="0724B98B" w14:textId="77777777" w:rsidR="003C7DD9" w:rsidRPr="003C7DD9" w:rsidRDefault="003C7DD9" w:rsidP="003C7DD9">
      <w:pPr>
        <w:numPr>
          <w:ilvl w:val="0"/>
          <w:numId w:val="32"/>
        </w:numPr>
        <w:spacing w:after="0"/>
        <w:jc w:val="both"/>
      </w:pPr>
      <w:r w:rsidRPr="003C7DD9">
        <w:lastRenderedPageBreak/>
        <w:t xml:space="preserve">TOTP is standard and works with any authenticator app (Google Authenticator, Authy, 1Password, </w:t>
      </w:r>
      <w:proofErr w:type="spellStart"/>
      <w:r w:rsidRPr="003C7DD9">
        <w:t>Bitwarden</w:t>
      </w:r>
      <w:proofErr w:type="spellEnd"/>
      <w:r w:rsidRPr="003C7DD9">
        <w:t>).</w:t>
      </w:r>
    </w:p>
    <w:p w14:paraId="26EEC9B6" w14:textId="77777777" w:rsidR="003C7DD9" w:rsidRPr="003C7DD9" w:rsidRDefault="003C7DD9" w:rsidP="003C7DD9">
      <w:pPr>
        <w:spacing w:after="0"/>
        <w:jc w:val="both"/>
      </w:pPr>
      <w:r w:rsidRPr="003C7DD9">
        <w:rPr>
          <w:b/>
          <w:bCs/>
        </w:rPr>
        <w:t>Negative:</w:t>
      </w:r>
    </w:p>
    <w:p w14:paraId="31BD1825" w14:textId="77777777" w:rsidR="003C7DD9" w:rsidRPr="003C7DD9" w:rsidRDefault="003C7DD9" w:rsidP="003C7DD9">
      <w:pPr>
        <w:numPr>
          <w:ilvl w:val="0"/>
          <w:numId w:val="33"/>
        </w:numPr>
        <w:spacing w:after="0"/>
        <w:jc w:val="both"/>
      </w:pPr>
      <w:r w:rsidRPr="003C7DD9">
        <w:t>Split model adds implementation complexity relative to one auth pattern for everyone.</w:t>
      </w:r>
    </w:p>
    <w:p w14:paraId="3E5412CA" w14:textId="77777777" w:rsidR="003C7DD9" w:rsidRPr="003C7DD9" w:rsidRDefault="003C7DD9" w:rsidP="003C7DD9">
      <w:pPr>
        <w:numPr>
          <w:ilvl w:val="0"/>
          <w:numId w:val="33"/>
        </w:numPr>
        <w:spacing w:after="0"/>
        <w:jc w:val="both"/>
      </w:pPr>
      <w:r w:rsidRPr="003C7DD9">
        <w:t>Attendees who lose access to their email lose access to their wallet; recovery is a support flow.</w:t>
      </w:r>
    </w:p>
    <w:p w14:paraId="3A61B6EF" w14:textId="77777777" w:rsidR="003C7DD9" w:rsidRPr="003C7DD9" w:rsidRDefault="003C7DD9" w:rsidP="003C7DD9">
      <w:pPr>
        <w:numPr>
          <w:ilvl w:val="0"/>
          <w:numId w:val="33"/>
        </w:numPr>
        <w:spacing w:after="0"/>
        <w:jc w:val="both"/>
      </w:pPr>
      <w:r w:rsidRPr="003C7DD9">
        <w:t>TOTP recovery for staff requires a manual review to prevent social engineering.</w:t>
      </w:r>
    </w:p>
    <w:p w14:paraId="51B3C9B6" w14:textId="77777777" w:rsidR="003C7DD9" w:rsidRPr="003C7DD9" w:rsidRDefault="003C7DD9" w:rsidP="003C7DD9">
      <w:pPr>
        <w:spacing w:after="0"/>
        <w:jc w:val="both"/>
        <w:rPr>
          <w:b/>
          <w:bCs/>
        </w:rPr>
      </w:pPr>
      <w:r w:rsidRPr="003C7DD9">
        <w:rPr>
          <w:b/>
          <w:bCs/>
        </w:rPr>
        <w:t>Alternatives Considered</w:t>
      </w:r>
    </w:p>
    <w:p w14:paraId="794E319E" w14:textId="77777777" w:rsidR="003C7DD9" w:rsidRPr="003C7DD9" w:rsidRDefault="003C7DD9" w:rsidP="003C7DD9">
      <w:pPr>
        <w:spacing w:after="0"/>
        <w:jc w:val="both"/>
      </w:pPr>
      <w:proofErr w:type="spellStart"/>
      <w:r w:rsidRPr="003C7DD9">
        <w:rPr>
          <w:b/>
          <w:bCs/>
        </w:rPr>
        <w:t>Passwordless</w:t>
      </w:r>
      <w:proofErr w:type="spellEnd"/>
      <w:r w:rsidRPr="003C7DD9">
        <w:rPr>
          <w:b/>
          <w:bCs/>
        </w:rPr>
        <w:t xml:space="preserve"> for everyone including staff.</w:t>
      </w:r>
      <w:r w:rsidRPr="003C7DD9">
        <w:t xml:space="preserve"> Rejected because staff sensitive actions need a stronger authentication guarantee than an email one time link provides.</w:t>
      </w:r>
    </w:p>
    <w:p w14:paraId="47D266D2" w14:textId="77777777" w:rsidR="003C7DD9" w:rsidRPr="003C7DD9" w:rsidRDefault="003C7DD9" w:rsidP="003C7DD9">
      <w:pPr>
        <w:spacing w:after="0"/>
        <w:jc w:val="both"/>
      </w:pPr>
      <w:r w:rsidRPr="003C7DD9">
        <w:rPr>
          <w:b/>
          <w:bCs/>
        </w:rPr>
        <w:t>Passkeys (FIDO2/</w:t>
      </w:r>
      <w:proofErr w:type="spellStart"/>
      <w:r w:rsidRPr="003C7DD9">
        <w:rPr>
          <w:b/>
          <w:bCs/>
        </w:rPr>
        <w:t>WebAuthn</w:t>
      </w:r>
      <w:proofErr w:type="spellEnd"/>
      <w:r w:rsidRPr="003C7DD9">
        <w:rPr>
          <w:b/>
          <w:bCs/>
        </w:rPr>
        <w:t>) for everyone.</w:t>
      </w:r>
      <w:r w:rsidRPr="003C7DD9">
        <w:t xml:space="preserve"> Considered. Rejected for launch due to browser and device support variance. Passkeys planned as an addition in Phase 2 for staff and body admins as a stronger alternative to TOTP.</w:t>
      </w:r>
    </w:p>
    <w:p w14:paraId="6DBF59D5" w14:textId="77777777" w:rsidR="003C7DD9" w:rsidRPr="003C7DD9" w:rsidRDefault="003C7DD9" w:rsidP="003C7DD9">
      <w:pPr>
        <w:spacing w:after="0"/>
        <w:jc w:val="both"/>
      </w:pPr>
      <w:r w:rsidRPr="003C7DD9">
        <w:rPr>
          <w:b/>
          <w:bCs/>
        </w:rPr>
        <w:t>SMS OTP.</w:t>
      </w:r>
      <w:r w:rsidRPr="003C7DD9">
        <w:t xml:space="preserve"> Rejected due to SIM swap risk and regulator guidance direction.</w:t>
      </w:r>
    </w:p>
    <w:p w14:paraId="60E62E86" w14:textId="77777777" w:rsidR="003C7DD9" w:rsidRPr="003C7DD9" w:rsidRDefault="003C7DD9" w:rsidP="003C7DD9">
      <w:pPr>
        <w:spacing w:after="0"/>
        <w:jc w:val="both"/>
      </w:pPr>
      <w:r w:rsidRPr="003C7DD9">
        <w:pict w14:anchorId="258DBEAC">
          <v:rect id="_x0000_i1135" style="width:0;height:1.5pt" o:hralign="center" o:hrstd="t" o:hr="t" fillcolor="#a0a0a0" stroked="f"/>
        </w:pict>
      </w:r>
    </w:p>
    <w:p w14:paraId="7993A51D" w14:textId="77777777" w:rsidR="003C7DD9" w:rsidRPr="003C7DD9" w:rsidRDefault="003C7DD9" w:rsidP="003C7DD9">
      <w:pPr>
        <w:spacing w:after="0"/>
        <w:jc w:val="both"/>
        <w:rPr>
          <w:b/>
          <w:bCs/>
        </w:rPr>
      </w:pPr>
      <w:r w:rsidRPr="003C7DD9">
        <w:rPr>
          <w:b/>
          <w:bCs/>
        </w:rPr>
        <w:t>ADR 0014: No public verification portal at launch</w:t>
      </w:r>
    </w:p>
    <w:p w14:paraId="303252F4" w14:textId="77777777" w:rsidR="003C7DD9" w:rsidRPr="003C7DD9" w:rsidRDefault="003C7DD9" w:rsidP="003C7DD9">
      <w:pPr>
        <w:spacing w:after="0"/>
        <w:jc w:val="both"/>
      </w:pPr>
      <w:r w:rsidRPr="003C7DD9">
        <w:rPr>
          <w:b/>
          <w:bCs/>
        </w:rPr>
        <w:t>Status:</w:t>
      </w:r>
      <w:r w:rsidRPr="003C7DD9">
        <w:t xml:space="preserve"> Accepted </w:t>
      </w:r>
      <w:r w:rsidRPr="003C7DD9">
        <w:rPr>
          <w:b/>
          <w:bCs/>
        </w:rPr>
        <w:t>Date:</w:t>
      </w:r>
      <w:r w:rsidRPr="003C7DD9">
        <w:t xml:space="preserve"> 2026-07-03 </w:t>
      </w:r>
      <w:r w:rsidRPr="003C7DD9">
        <w:rPr>
          <w:b/>
          <w:bCs/>
        </w:rPr>
        <w:t>Deciders:</w:t>
      </w:r>
      <w:r w:rsidRPr="003C7DD9">
        <w:t xml:space="preserve"> Ivan Au</w:t>
      </w:r>
    </w:p>
    <w:p w14:paraId="15A53994" w14:textId="77777777" w:rsidR="003C7DD9" w:rsidRPr="003C7DD9" w:rsidRDefault="003C7DD9" w:rsidP="003C7DD9">
      <w:pPr>
        <w:spacing w:after="0"/>
        <w:jc w:val="both"/>
        <w:rPr>
          <w:b/>
          <w:bCs/>
        </w:rPr>
      </w:pPr>
      <w:r w:rsidRPr="003C7DD9">
        <w:rPr>
          <w:b/>
          <w:bCs/>
        </w:rPr>
        <w:t>Context</w:t>
      </w:r>
    </w:p>
    <w:p w14:paraId="7E9E9B8F" w14:textId="77777777" w:rsidR="003C7DD9" w:rsidRPr="003C7DD9" w:rsidRDefault="003C7DD9" w:rsidP="003C7DD9">
      <w:pPr>
        <w:spacing w:after="0"/>
        <w:jc w:val="both"/>
      </w:pPr>
      <w:r w:rsidRPr="003C7DD9">
        <w:t>Verifiable Credentials are designed to be verifiable by third parties (employers verifying a new hire, other regulators verifying reciprocal credit, foreign auditors verifying an evidence pack). A common pattern is a public unauthenticated verification page where anyone can paste a credential and see its validity.</w:t>
      </w:r>
    </w:p>
    <w:p w14:paraId="25C2B104" w14:textId="77777777" w:rsidR="003C7DD9" w:rsidRPr="003C7DD9" w:rsidRDefault="003C7DD9" w:rsidP="003C7DD9">
      <w:pPr>
        <w:spacing w:after="0"/>
        <w:jc w:val="both"/>
      </w:pPr>
      <w:r w:rsidRPr="003C7DD9">
        <w:t>Earlier drafts of the architecture included such a portal at the platform's Layer 12. In discussion, the value of a public portal at launch was reevaluated:</w:t>
      </w:r>
    </w:p>
    <w:p w14:paraId="390DA7DE" w14:textId="77777777" w:rsidR="003C7DD9" w:rsidRPr="003C7DD9" w:rsidRDefault="003C7DD9" w:rsidP="003C7DD9">
      <w:pPr>
        <w:numPr>
          <w:ilvl w:val="0"/>
          <w:numId w:val="34"/>
        </w:numPr>
        <w:spacing w:after="0"/>
        <w:jc w:val="both"/>
      </w:pPr>
      <w:r w:rsidRPr="003C7DD9">
        <w:t>The primary launch scenario for verification is a compliance officer at an accrediting body auditing their own members.</w:t>
      </w:r>
    </w:p>
    <w:p w14:paraId="5BEDB914" w14:textId="77777777" w:rsidR="003C7DD9" w:rsidRPr="003C7DD9" w:rsidRDefault="003C7DD9" w:rsidP="003C7DD9">
      <w:pPr>
        <w:numPr>
          <w:ilvl w:val="0"/>
          <w:numId w:val="34"/>
        </w:numPr>
        <w:spacing w:after="0"/>
        <w:jc w:val="both"/>
      </w:pPr>
      <w:r w:rsidRPr="003C7DD9">
        <w:t>A public portal introduces an enumeration attack surface (probing for valid credential IDs).</w:t>
      </w:r>
    </w:p>
    <w:p w14:paraId="49E20E67" w14:textId="77777777" w:rsidR="003C7DD9" w:rsidRPr="003C7DD9" w:rsidRDefault="003C7DD9" w:rsidP="003C7DD9">
      <w:pPr>
        <w:numPr>
          <w:ilvl w:val="0"/>
          <w:numId w:val="34"/>
        </w:numPr>
        <w:spacing w:after="0"/>
        <w:jc w:val="both"/>
      </w:pPr>
      <w:r w:rsidRPr="003C7DD9">
        <w:t>Employer verification is a Phase 2 concern (institution surface deferred).</w:t>
      </w:r>
    </w:p>
    <w:p w14:paraId="004F72F8" w14:textId="77777777" w:rsidR="003C7DD9" w:rsidRPr="003C7DD9" w:rsidRDefault="003C7DD9" w:rsidP="003C7DD9">
      <w:pPr>
        <w:spacing w:after="0"/>
        <w:jc w:val="both"/>
        <w:rPr>
          <w:b/>
          <w:bCs/>
        </w:rPr>
      </w:pPr>
      <w:r w:rsidRPr="003C7DD9">
        <w:rPr>
          <w:b/>
          <w:bCs/>
        </w:rPr>
        <w:t>Decision</w:t>
      </w:r>
    </w:p>
    <w:p w14:paraId="02FA36A4" w14:textId="77777777" w:rsidR="003C7DD9" w:rsidRPr="003C7DD9" w:rsidRDefault="003C7DD9" w:rsidP="003C7DD9">
      <w:pPr>
        <w:spacing w:after="0"/>
        <w:jc w:val="both"/>
      </w:pPr>
      <w:r w:rsidRPr="003C7DD9">
        <w:t>No public unauthenticated verification portal at launch. Verification is available exclusively to invited auditors through the auditor portal, which requires email plus password plus TOTP MFA.</w:t>
      </w:r>
    </w:p>
    <w:p w14:paraId="540EDAF0" w14:textId="77777777" w:rsidR="003C7DD9" w:rsidRPr="003C7DD9" w:rsidRDefault="003C7DD9" w:rsidP="003C7DD9">
      <w:pPr>
        <w:spacing w:after="0"/>
        <w:jc w:val="both"/>
      </w:pPr>
      <w:r w:rsidRPr="003C7DD9">
        <w:t>The internal evidence pack generator remains available to staff for fulfilling verification requests that do not fit the auditor channel.</w:t>
      </w:r>
    </w:p>
    <w:p w14:paraId="58F21B97" w14:textId="77777777" w:rsidR="003C7DD9" w:rsidRPr="003C7DD9" w:rsidRDefault="003C7DD9" w:rsidP="003C7DD9">
      <w:pPr>
        <w:spacing w:after="0"/>
        <w:jc w:val="both"/>
      </w:pPr>
      <w:r w:rsidRPr="003C7DD9">
        <w:t>Public verification portal is deferred to Phase 2. Revisit trigger: institution or employer buyer interest emerges, or an accrediting body requests cross border verification interop.</w:t>
      </w:r>
    </w:p>
    <w:p w14:paraId="5B1957C8" w14:textId="77777777" w:rsidR="003C7DD9" w:rsidRPr="003C7DD9" w:rsidRDefault="003C7DD9" w:rsidP="003C7DD9">
      <w:pPr>
        <w:spacing w:after="0"/>
        <w:jc w:val="both"/>
        <w:rPr>
          <w:b/>
          <w:bCs/>
        </w:rPr>
      </w:pPr>
      <w:r w:rsidRPr="003C7DD9">
        <w:rPr>
          <w:b/>
          <w:bCs/>
        </w:rPr>
        <w:t>Consequences</w:t>
      </w:r>
    </w:p>
    <w:p w14:paraId="76496B05" w14:textId="77777777" w:rsidR="003C7DD9" w:rsidRPr="003C7DD9" w:rsidRDefault="003C7DD9" w:rsidP="003C7DD9">
      <w:pPr>
        <w:spacing w:after="0"/>
        <w:jc w:val="both"/>
      </w:pPr>
      <w:r w:rsidRPr="003C7DD9">
        <w:rPr>
          <w:b/>
          <w:bCs/>
        </w:rPr>
        <w:t>Positive:</w:t>
      </w:r>
    </w:p>
    <w:p w14:paraId="799B9713" w14:textId="77777777" w:rsidR="003C7DD9" w:rsidRPr="003C7DD9" w:rsidRDefault="003C7DD9" w:rsidP="003C7DD9">
      <w:pPr>
        <w:numPr>
          <w:ilvl w:val="0"/>
          <w:numId w:val="35"/>
        </w:numPr>
        <w:spacing w:after="0"/>
        <w:jc w:val="both"/>
      </w:pPr>
      <w:r w:rsidRPr="003C7DD9">
        <w:t>Eliminates the enumeration attack surface.</w:t>
      </w:r>
    </w:p>
    <w:p w14:paraId="60FFA245" w14:textId="77777777" w:rsidR="003C7DD9" w:rsidRPr="003C7DD9" w:rsidRDefault="003C7DD9" w:rsidP="003C7DD9">
      <w:pPr>
        <w:numPr>
          <w:ilvl w:val="0"/>
          <w:numId w:val="35"/>
        </w:numPr>
        <w:spacing w:after="0"/>
        <w:jc w:val="both"/>
      </w:pPr>
      <w:r w:rsidRPr="003C7DD9">
        <w:lastRenderedPageBreak/>
        <w:t>Simpler security review at launch.</w:t>
      </w:r>
    </w:p>
    <w:p w14:paraId="4A012056" w14:textId="77777777" w:rsidR="003C7DD9" w:rsidRPr="003C7DD9" w:rsidRDefault="003C7DD9" w:rsidP="003C7DD9">
      <w:pPr>
        <w:numPr>
          <w:ilvl w:val="0"/>
          <w:numId w:val="35"/>
        </w:numPr>
        <w:spacing w:after="0"/>
        <w:jc w:val="both"/>
      </w:pPr>
      <w:r w:rsidRPr="003C7DD9">
        <w:t>Auditor portal remains the single verification channel for regulator use cases.</w:t>
      </w:r>
    </w:p>
    <w:p w14:paraId="284252F8" w14:textId="77777777" w:rsidR="003C7DD9" w:rsidRPr="003C7DD9" w:rsidRDefault="003C7DD9" w:rsidP="003C7DD9">
      <w:pPr>
        <w:spacing w:after="0"/>
        <w:jc w:val="both"/>
      </w:pPr>
      <w:r w:rsidRPr="003C7DD9">
        <w:rPr>
          <w:b/>
          <w:bCs/>
        </w:rPr>
        <w:t>Negative:</w:t>
      </w:r>
    </w:p>
    <w:p w14:paraId="1375B1C3" w14:textId="77777777" w:rsidR="003C7DD9" w:rsidRPr="003C7DD9" w:rsidRDefault="003C7DD9" w:rsidP="003C7DD9">
      <w:pPr>
        <w:numPr>
          <w:ilvl w:val="0"/>
          <w:numId w:val="36"/>
        </w:numPr>
        <w:spacing w:after="0"/>
        <w:jc w:val="both"/>
      </w:pPr>
      <w:r w:rsidRPr="003C7DD9">
        <w:t xml:space="preserve">Employers cannot </w:t>
      </w:r>
      <w:proofErr w:type="spellStart"/>
      <w:r w:rsidRPr="003C7DD9">
        <w:t>self serve</w:t>
      </w:r>
      <w:proofErr w:type="spellEnd"/>
      <w:r w:rsidRPr="003C7DD9">
        <w:t xml:space="preserve"> verify a new hire's certificate at launch.</w:t>
      </w:r>
    </w:p>
    <w:p w14:paraId="25314C20" w14:textId="77777777" w:rsidR="003C7DD9" w:rsidRPr="003C7DD9" w:rsidRDefault="003C7DD9" w:rsidP="003C7DD9">
      <w:pPr>
        <w:numPr>
          <w:ilvl w:val="0"/>
          <w:numId w:val="36"/>
        </w:numPr>
        <w:spacing w:after="0"/>
        <w:jc w:val="both"/>
      </w:pPr>
      <w:r w:rsidRPr="003C7DD9">
        <w:t>Foreign auditors without a Compass account cannot verify a credential offline; they must contact Compass staff for a pack.</w:t>
      </w:r>
    </w:p>
    <w:p w14:paraId="6F4229A2" w14:textId="77777777" w:rsidR="003C7DD9" w:rsidRPr="003C7DD9" w:rsidRDefault="003C7DD9" w:rsidP="003C7DD9">
      <w:pPr>
        <w:numPr>
          <w:ilvl w:val="0"/>
          <w:numId w:val="36"/>
        </w:numPr>
        <w:spacing w:after="0"/>
        <w:jc w:val="both"/>
      </w:pPr>
      <w:r w:rsidRPr="003C7DD9">
        <w:t>W3C VC "verifiable by anyone with the public key" property is technically true but operationally requires downloading the credential and running a verifier locally.</w:t>
      </w:r>
    </w:p>
    <w:p w14:paraId="58442D07" w14:textId="77777777" w:rsidR="003C7DD9" w:rsidRPr="003C7DD9" w:rsidRDefault="003C7DD9" w:rsidP="003C7DD9">
      <w:pPr>
        <w:spacing w:after="0"/>
        <w:jc w:val="both"/>
        <w:rPr>
          <w:b/>
          <w:bCs/>
        </w:rPr>
      </w:pPr>
      <w:r w:rsidRPr="003C7DD9">
        <w:rPr>
          <w:b/>
          <w:bCs/>
        </w:rPr>
        <w:t>Alternatives Considered</w:t>
      </w:r>
    </w:p>
    <w:p w14:paraId="4A804514" w14:textId="77777777" w:rsidR="003C7DD9" w:rsidRPr="003C7DD9" w:rsidRDefault="003C7DD9" w:rsidP="003C7DD9">
      <w:pPr>
        <w:spacing w:after="0"/>
        <w:jc w:val="both"/>
      </w:pPr>
      <w:r w:rsidRPr="003C7DD9">
        <w:rPr>
          <w:b/>
          <w:bCs/>
        </w:rPr>
        <w:t>Public portal at launch.</w:t>
      </w:r>
      <w:r w:rsidRPr="003C7DD9">
        <w:t xml:space="preserve"> Rejected on security grounds (enumeration) and product priority grounds (launch focus is provider and attendee, not </w:t>
      </w:r>
      <w:proofErr w:type="gramStart"/>
      <w:r w:rsidRPr="003C7DD9">
        <w:t>third party</w:t>
      </w:r>
      <w:proofErr w:type="gramEnd"/>
      <w:r w:rsidRPr="003C7DD9">
        <w:t xml:space="preserve"> verification).</w:t>
      </w:r>
    </w:p>
    <w:p w14:paraId="35E6DA72" w14:textId="77777777" w:rsidR="003C7DD9" w:rsidRPr="003C7DD9" w:rsidRDefault="003C7DD9" w:rsidP="003C7DD9">
      <w:pPr>
        <w:spacing w:after="0"/>
        <w:jc w:val="both"/>
      </w:pPr>
      <w:r w:rsidRPr="003C7DD9">
        <w:rPr>
          <w:b/>
          <w:bCs/>
        </w:rPr>
        <w:t>Auth required verification portal (any authenticated user, not just auditors).</w:t>
      </w:r>
      <w:r w:rsidRPr="003C7DD9">
        <w:t xml:space="preserve"> Rejected because verification should be case scoped for auditor use and not exposed to arbitrary logged in users.</w:t>
      </w:r>
    </w:p>
    <w:p w14:paraId="74571A82" w14:textId="77777777" w:rsidR="003C7DD9" w:rsidRPr="003C7DD9" w:rsidRDefault="003C7DD9" w:rsidP="003C7DD9">
      <w:pPr>
        <w:spacing w:after="0"/>
        <w:jc w:val="both"/>
      </w:pPr>
      <w:r w:rsidRPr="003C7DD9">
        <w:pict w14:anchorId="49D88761">
          <v:rect id="_x0000_i1136" style="width:0;height:1.5pt" o:hralign="center" o:hrstd="t" o:hr="t" fillcolor="#a0a0a0" stroked="f"/>
        </w:pict>
      </w:r>
    </w:p>
    <w:p w14:paraId="4CA0D7ED" w14:textId="77777777" w:rsidR="003C7DD9" w:rsidRPr="003C7DD9" w:rsidRDefault="003C7DD9" w:rsidP="003C7DD9">
      <w:pPr>
        <w:spacing w:after="0"/>
        <w:jc w:val="both"/>
        <w:rPr>
          <w:b/>
          <w:bCs/>
        </w:rPr>
      </w:pPr>
      <w:r w:rsidRPr="003C7DD9">
        <w:rPr>
          <w:b/>
          <w:bCs/>
        </w:rPr>
        <w:t>ADR 0015: Store all credits including unmatched, filter in view</w:t>
      </w:r>
    </w:p>
    <w:p w14:paraId="51886BC0" w14:textId="77777777" w:rsidR="003C7DD9" w:rsidRPr="003C7DD9" w:rsidRDefault="003C7DD9" w:rsidP="003C7DD9">
      <w:pPr>
        <w:spacing w:after="0"/>
        <w:jc w:val="both"/>
      </w:pPr>
      <w:r w:rsidRPr="003C7DD9">
        <w:rPr>
          <w:b/>
          <w:bCs/>
        </w:rPr>
        <w:t>Status:</w:t>
      </w:r>
      <w:r w:rsidRPr="003C7DD9">
        <w:t xml:space="preserve"> Accepted </w:t>
      </w:r>
      <w:r w:rsidRPr="003C7DD9">
        <w:rPr>
          <w:b/>
          <w:bCs/>
        </w:rPr>
        <w:t>Date:</w:t>
      </w:r>
      <w:r w:rsidRPr="003C7DD9">
        <w:t xml:space="preserve"> 2026-07-03 </w:t>
      </w:r>
      <w:r w:rsidRPr="003C7DD9">
        <w:rPr>
          <w:b/>
          <w:bCs/>
        </w:rPr>
        <w:t>Deciders:</w:t>
      </w:r>
      <w:r w:rsidRPr="003C7DD9">
        <w:t xml:space="preserve"> Ivan Au</w:t>
      </w:r>
    </w:p>
    <w:p w14:paraId="799A779E" w14:textId="77777777" w:rsidR="003C7DD9" w:rsidRPr="003C7DD9" w:rsidRDefault="003C7DD9" w:rsidP="003C7DD9">
      <w:pPr>
        <w:spacing w:after="0"/>
        <w:jc w:val="both"/>
        <w:rPr>
          <w:b/>
          <w:bCs/>
        </w:rPr>
      </w:pPr>
      <w:r w:rsidRPr="003C7DD9">
        <w:rPr>
          <w:b/>
          <w:bCs/>
        </w:rPr>
        <w:t>Context</w:t>
      </w:r>
    </w:p>
    <w:p w14:paraId="35EBE48E" w14:textId="77777777" w:rsidR="003C7DD9" w:rsidRPr="003C7DD9" w:rsidRDefault="003C7DD9" w:rsidP="003C7DD9">
      <w:pPr>
        <w:spacing w:after="0"/>
        <w:jc w:val="both"/>
      </w:pPr>
      <w:r w:rsidRPr="003C7DD9">
        <w:t xml:space="preserve">An attendee may attend an event accredited by multiple bodies. The attendee's declared licences may not include </w:t>
      </w:r>
      <w:proofErr w:type="gramStart"/>
      <w:r w:rsidRPr="003C7DD9">
        <w:t>all of</w:t>
      </w:r>
      <w:proofErr w:type="gramEnd"/>
      <w:r w:rsidRPr="003C7DD9">
        <w:t xml:space="preserve"> those bodies. Two design options:</w:t>
      </w:r>
    </w:p>
    <w:p w14:paraId="35ABF4AD" w14:textId="77777777" w:rsidR="003C7DD9" w:rsidRPr="003C7DD9" w:rsidRDefault="003C7DD9" w:rsidP="003C7DD9">
      <w:pPr>
        <w:numPr>
          <w:ilvl w:val="0"/>
          <w:numId w:val="37"/>
        </w:numPr>
        <w:spacing w:after="0"/>
        <w:jc w:val="both"/>
      </w:pPr>
      <w:r w:rsidRPr="003C7DD9">
        <w:t>Discard credits for bodies the attendee has not declared</w:t>
      </w:r>
    </w:p>
    <w:p w14:paraId="20D66991" w14:textId="77777777" w:rsidR="003C7DD9" w:rsidRPr="003C7DD9" w:rsidRDefault="003C7DD9" w:rsidP="003C7DD9">
      <w:pPr>
        <w:numPr>
          <w:ilvl w:val="0"/>
          <w:numId w:val="37"/>
        </w:numPr>
        <w:spacing w:after="0"/>
        <w:jc w:val="both"/>
      </w:pPr>
      <w:r w:rsidRPr="003C7DD9">
        <w:t>Store all credits regardless of declaration; filter the attendee's primary view to declared bodies; expose unmatched credits separately</w:t>
      </w:r>
    </w:p>
    <w:p w14:paraId="5C9C958C" w14:textId="77777777" w:rsidR="003C7DD9" w:rsidRPr="003C7DD9" w:rsidRDefault="003C7DD9" w:rsidP="003C7DD9">
      <w:pPr>
        <w:spacing w:after="0"/>
        <w:jc w:val="both"/>
      </w:pPr>
      <w:r w:rsidRPr="003C7DD9">
        <w:t>Attendees change professions and add registrations over careers. Discarding credits at attendance time is destructive.</w:t>
      </w:r>
    </w:p>
    <w:p w14:paraId="7E220CB3" w14:textId="77777777" w:rsidR="003C7DD9" w:rsidRPr="003C7DD9" w:rsidRDefault="003C7DD9" w:rsidP="003C7DD9">
      <w:pPr>
        <w:spacing w:after="0"/>
        <w:jc w:val="both"/>
        <w:rPr>
          <w:b/>
          <w:bCs/>
        </w:rPr>
      </w:pPr>
      <w:r w:rsidRPr="003C7DD9">
        <w:rPr>
          <w:b/>
          <w:bCs/>
        </w:rPr>
        <w:t>Decision</w:t>
      </w:r>
    </w:p>
    <w:p w14:paraId="7B4E1DFE" w14:textId="77777777" w:rsidR="003C7DD9" w:rsidRPr="003C7DD9" w:rsidRDefault="003C7DD9" w:rsidP="003C7DD9">
      <w:pPr>
        <w:spacing w:after="0"/>
        <w:jc w:val="both"/>
      </w:pPr>
      <w:r w:rsidRPr="003C7DD9">
        <w:t xml:space="preserve">Every credit for every accredited body is stored in </w:t>
      </w:r>
      <w:proofErr w:type="spellStart"/>
      <w:r w:rsidRPr="003C7DD9">
        <w:t>credit_ledger</w:t>
      </w:r>
      <w:proofErr w:type="spellEnd"/>
      <w:r w:rsidRPr="003C7DD9">
        <w:t xml:space="preserve"> regardless of the attendee's declared licences. The attendee's dashboard shows credits for declared bodies prominently. Credits for undeclared bodies appear under "credits for bodies you have not declared" with a prompt to add the body.</w:t>
      </w:r>
    </w:p>
    <w:p w14:paraId="7EE199EC" w14:textId="77777777" w:rsidR="003C7DD9" w:rsidRPr="003C7DD9" w:rsidRDefault="003C7DD9" w:rsidP="003C7DD9">
      <w:pPr>
        <w:spacing w:after="0"/>
        <w:jc w:val="both"/>
      </w:pPr>
      <w:r w:rsidRPr="003C7DD9">
        <w:t>Certificate issuance happens regardless of attendee declaration; the certificate reflects that they attended and earned credit at the event.</w:t>
      </w:r>
    </w:p>
    <w:p w14:paraId="2FDAEE4B" w14:textId="77777777" w:rsidR="003C7DD9" w:rsidRPr="003C7DD9" w:rsidRDefault="003C7DD9" w:rsidP="003C7DD9">
      <w:pPr>
        <w:spacing w:after="0"/>
        <w:jc w:val="both"/>
        <w:rPr>
          <w:b/>
          <w:bCs/>
        </w:rPr>
      </w:pPr>
      <w:r w:rsidRPr="003C7DD9">
        <w:rPr>
          <w:b/>
          <w:bCs/>
        </w:rPr>
        <w:t>Consequences</w:t>
      </w:r>
    </w:p>
    <w:p w14:paraId="7CF47AF3" w14:textId="77777777" w:rsidR="003C7DD9" w:rsidRPr="003C7DD9" w:rsidRDefault="003C7DD9" w:rsidP="003C7DD9">
      <w:pPr>
        <w:spacing w:after="0"/>
        <w:jc w:val="both"/>
      </w:pPr>
      <w:r w:rsidRPr="003C7DD9">
        <w:rPr>
          <w:b/>
          <w:bCs/>
        </w:rPr>
        <w:t>Positive:</w:t>
      </w:r>
    </w:p>
    <w:p w14:paraId="4A1DB5F6" w14:textId="77777777" w:rsidR="003C7DD9" w:rsidRPr="003C7DD9" w:rsidRDefault="003C7DD9" w:rsidP="003C7DD9">
      <w:pPr>
        <w:numPr>
          <w:ilvl w:val="0"/>
          <w:numId w:val="38"/>
        </w:numPr>
        <w:spacing w:after="0"/>
        <w:jc w:val="both"/>
      </w:pPr>
      <w:r w:rsidRPr="003C7DD9">
        <w:t>No destructive data loss; attendees changing professions retain their history.</w:t>
      </w:r>
    </w:p>
    <w:p w14:paraId="70DA779B" w14:textId="77777777" w:rsidR="003C7DD9" w:rsidRPr="003C7DD9" w:rsidRDefault="003C7DD9" w:rsidP="003C7DD9">
      <w:pPr>
        <w:numPr>
          <w:ilvl w:val="0"/>
          <w:numId w:val="38"/>
        </w:numPr>
        <w:spacing w:after="0"/>
        <w:jc w:val="both"/>
      </w:pPr>
      <w:r w:rsidRPr="003C7DD9">
        <w:t>Legally defensible: the credit was earned, and platform records that fact.</w:t>
      </w:r>
    </w:p>
    <w:p w14:paraId="082B5BF7" w14:textId="77777777" w:rsidR="003C7DD9" w:rsidRPr="003C7DD9" w:rsidRDefault="003C7DD9" w:rsidP="003C7DD9">
      <w:pPr>
        <w:numPr>
          <w:ilvl w:val="0"/>
          <w:numId w:val="38"/>
        </w:numPr>
        <w:spacing w:after="0"/>
        <w:jc w:val="both"/>
      </w:pPr>
      <w:r w:rsidRPr="003C7DD9">
        <w:t>Simpler mental model for attendees: everything you earned is here.</w:t>
      </w:r>
    </w:p>
    <w:p w14:paraId="0273C084" w14:textId="77777777" w:rsidR="003C7DD9" w:rsidRPr="003C7DD9" w:rsidRDefault="003C7DD9" w:rsidP="003C7DD9">
      <w:pPr>
        <w:spacing w:after="0"/>
        <w:jc w:val="both"/>
      </w:pPr>
      <w:r w:rsidRPr="003C7DD9">
        <w:rPr>
          <w:b/>
          <w:bCs/>
        </w:rPr>
        <w:t>Negative:</w:t>
      </w:r>
    </w:p>
    <w:p w14:paraId="2DAD3AC2" w14:textId="77777777" w:rsidR="003C7DD9" w:rsidRPr="003C7DD9" w:rsidRDefault="003C7DD9" w:rsidP="003C7DD9">
      <w:pPr>
        <w:numPr>
          <w:ilvl w:val="0"/>
          <w:numId w:val="39"/>
        </w:numPr>
        <w:spacing w:after="0"/>
        <w:jc w:val="both"/>
      </w:pPr>
      <w:r w:rsidRPr="003C7DD9">
        <w:t>Ledger grows slightly larger due to unmatched credits, but volume is minor.</w:t>
      </w:r>
    </w:p>
    <w:p w14:paraId="69B3DDCC" w14:textId="77777777" w:rsidR="003C7DD9" w:rsidRPr="003C7DD9" w:rsidRDefault="003C7DD9" w:rsidP="003C7DD9">
      <w:pPr>
        <w:numPr>
          <w:ilvl w:val="0"/>
          <w:numId w:val="39"/>
        </w:numPr>
        <w:spacing w:after="0"/>
        <w:jc w:val="both"/>
      </w:pPr>
      <w:r w:rsidRPr="003C7DD9">
        <w:t>UI must clearly distinguish declared body credits from unmatched credits to avoid confusion.</w:t>
      </w:r>
    </w:p>
    <w:p w14:paraId="3450CA3B" w14:textId="77777777" w:rsidR="003C7DD9" w:rsidRPr="003C7DD9" w:rsidRDefault="003C7DD9" w:rsidP="003C7DD9">
      <w:pPr>
        <w:spacing w:after="0"/>
        <w:jc w:val="both"/>
        <w:rPr>
          <w:b/>
          <w:bCs/>
        </w:rPr>
      </w:pPr>
      <w:r w:rsidRPr="003C7DD9">
        <w:rPr>
          <w:b/>
          <w:bCs/>
        </w:rPr>
        <w:lastRenderedPageBreak/>
        <w:t>Alternatives Considered</w:t>
      </w:r>
    </w:p>
    <w:p w14:paraId="1A6AFB39" w14:textId="77777777" w:rsidR="003C7DD9" w:rsidRPr="003C7DD9" w:rsidRDefault="003C7DD9" w:rsidP="003C7DD9">
      <w:pPr>
        <w:spacing w:after="0"/>
        <w:jc w:val="both"/>
      </w:pPr>
      <w:r w:rsidRPr="003C7DD9">
        <w:rPr>
          <w:b/>
          <w:bCs/>
        </w:rPr>
        <w:t>Discard undeclared credits at attendance time.</w:t>
      </w:r>
      <w:r w:rsidRPr="003C7DD9">
        <w:t xml:space="preserve"> Rejected because destructive and inconsistent with the "give credit where due" principle.</w:t>
      </w:r>
    </w:p>
    <w:p w14:paraId="15347F9E" w14:textId="77777777" w:rsidR="003C7DD9" w:rsidRPr="003C7DD9" w:rsidRDefault="003C7DD9" w:rsidP="003C7DD9">
      <w:pPr>
        <w:spacing w:after="0"/>
        <w:jc w:val="both"/>
      </w:pPr>
      <w:r w:rsidRPr="003C7DD9">
        <w:rPr>
          <w:b/>
          <w:bCs/>
        </w:rPr>
        <w:t>Prompt attendee at registration to declare all relevant bodies before attendance.</w:t>
      </w:r>
      <w:r w:rsidRPr="003C7DD9">
        <w:t xml:space="preserve"> Rejected because it moves friction to the moment attendees are least receptive.</w:t>
      </w:r>
    </w:p>
    <w:p w14:paraId="5BA197C6" w14:textId="77777777" w:rsidR="00B376D6" w:rsidRPr="003C7DD9" w:rsidRDefault="00B376D6" w:rsidP="003C7DD9">
      <w:pPr>
        <w:spacing w:after="0"/>
        <w:jc w:val="both"/>
      </w:pPr>
    </w:p>
    <w:sectPr w:rsidR="00B376D6" w:rsidRPr="003C7DD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C2374"/>
    <w:multiLevelType w:val="multilevel"/>
    <w:tmpl w:val="C82CC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4D76B6"/>
    <w:multiLevelType w:val="multilevel"/>
    <w:tmpl w:val="0F464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EC7463"/>
    <w:multiLevelType w:val="multilevel"/>
    <w:tmpl w:val="8B84D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2A2F52"/>
    <w:multiLevelType w:val="multilevel"/>
    <w:tmpl w:val="4B56B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255511"/>
    <w:multiLevelType w:val="multilevel"/>
    <w:tmpl w:val="751E8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CB04C4"/>
    <w:multiLevelType w:val="multilevel"/>
    <w:tmpl w:val="289C3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F94C97"/>
    <w:multiLevelType w:val="multilevel"/>
    <w:tmpl w:val="E9A03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2403934"/>
    <w:multiLevelType w:val="multilevel"/>
    <w:tmpl w:val="88BC1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3360BAB"/>
    <w:multiLevelType w:val="multilevel"/>
    <w:tmpl w:val="AC1AE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5060DF4"/>
    <w:multiLevelType w:val="multilevel"/>
    <w:tmpl w:val="F30EE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6FA07D0"/>
    <w:multiLevelType w:val="multilevel"/>
    <w:tmpl w:val="CE40E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89D4711"/>
    <w:multiLevelType w:val="multilevel"/>
    <w:tmpl w:val="39829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0377A42"/>
    <w:multiLevelType w:val="multilevel"/>
    <w:tmpl w:val="14A69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31612B4"/>
    <w:multiLevelType w:val="multilevel"/>
    <w:tmpl w:val="734CB1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4B36A38"/>
    <w:multiLevelType w:val="multilevel"/>
    <w:tmpl w:val="84A4F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5CD3D87"/>
    <w:multiLevelType w:val="multilevel"/>
    <w:tmpl w:val="5F084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9A769D3"/>
    <w:multiLevelType w:val="multilevel"/>
    <w:tmpl w:val="1A4A0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C387A96"/>
    <w:multiLevelType w:val="multilevel"/>
    <w:tmpl w:val="5A166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E225CA7"/>
    <w:multiLevelType w:val="multilevel"/>
    <w:tmpl w:val="5A968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3B5397A"/>
    <w:multiLevelType w:val="multilevel"/>
    <w:tmpl w:val="9C3AD5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7140D3B"/>
    <w:multiLevelType w:val="multilevel"/>
    <w:tmpl w:val="6EA4E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F7C7CE8"/>
    <w:multiLevelType w:val="multilevel"/>
    <w:tmpl w:val="5BE02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39E237E"/>
    <w:multiLevelType w:val="multilevel"/>
    <w:tmpl w:val="7F9CF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6D57045"/>
    <w:multiLevelType w:val="multilevel"/>
    <w:tmpl w:val="BC208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F0C2C1D"/>
    <w:multiLevelType w:val="multilevel"/>
    <w:tmpl w:val="0F848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1944895"/>
    <w:multiLevelType w:val="multilevel"/>
    <w:tmpl w:val="76621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27E4C5D"/>
    <w:multiLevelType w:val="multilevel"/>
    <w:tmpl w:val="B3CE6E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5A41896"/>
    <w:multiLevelType w:val="multilevel"/>
    <w:tmpl w:val="EFB8E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7741004"/>
    <w:multiLevelType w:val="multilevel"/>
    <w:tmpl w:val="5700F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AE367BD"/>
    <w:multiLevelType w:val="multilevel"/>
    <w:tmpl w:val="31B2E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C9A13A9"/>
    <w:multiLevelType w:val="multilevel"/>
    <w:tmpl w:val="CA3600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D5F241A"/>
    <w:multiLevelType w:val="multilevel"/>
    <w:tmpl w:val="5920A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DE54490"/>
    <w:multiLevelType w:val="multilevel"/>
    <w:tmpl w:val="205A63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F031FAC"/>
    <w:multiLevelType w:val="multilevel"/>
    <w:tmpl w:val="A718E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24E694B"/>
    <w:multiLevelType w:val="multilevel"/>
    <w:tmpl w:val="6298BD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3584853"/>
    <w:multiLevelType w:val="multilevel"/>
    <w:tmpl w:val="970E7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3F4291D"/>
    <w:multiLevelType w:val="multilevel"/>
    <w:tmpl w:val="D402D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468190D"/>
    <w:multiLevelType w:val="multilevel"/>
    <w:tmpl w:val="6A549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C2F68B5"/>
    <w:multiLevelType w:val="multilevel"/>
    <w:tmpl w:val="793C6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29114087">
    <w:abstractNumId w:val="21"/>
  </w:num>
  <w:num w:numId="2" w16cid:durableId="1904296539">
    <w:abstractNumId w:val="3"/>
  </w:num>
  <w:num w:numId="3" w16cid:durableId="891892378">
    <w:abstractNumId w:val="22"/>
  </w:num>
  <w:num w:numId="4" w16cid:durableId="107354136">
    <w:abstractNumId w:val="31"/>
  </w:num>
  <w:num w:numId="5" w16cid:durableId="617416662">
    <w:abstractNumId w:val="36"/>
  </w:num>
  <w:num w:numId="6" w16cid:durableId="1162159402">
    <w:abstractNumId w:val="17"/>
  </w:num>
  <w:num w:numId="7" w16cid:durableId="1538081030">
    <w:abstractNumId w:val="37"/>
  </w:num>
  <w:num w:numId="8" w16cid:durableId="1248421995">
    <w:abstractNumId w:val="18"/>
  </w:num>
  <w:num w:numId="9" w16cid:durableId="400949930">
    <w:abstractNumId w:val="4"/>
  </w:num>
  <w:num w:numId="10" w16cid:durableId="1629627740">
    <w:abstractNumId w:val="28"/>
  </w:num>
  <w:num w:numId="11" w16cid:durableId="638918638">
    <w:abstractNumId w:val="29"/>
  </w:num>
  <w:num w:numId="12" w16cid:durableId="377053626">
    <w:abstractNumId w:val="14"/>
  </w:num>
  <w:num w:numId="13" w16cid:durableId="1461453799">
    <w:abstractNumId w:val="23"/>
  </w:num>
  <w:num w:numId="14" w16cid:durableId="870653013">
    <w:abstractNumId w:val="27"/>
  </w:num>
  <w:num w:numId="15" w16cid:durableId="1518039485">
    <w:abstractNumId w:val="10"/>
  </w:num>
  <w:num w:numId="16" w16cid:durableId="1207452912">
    <w:abstractNumId w:val="15"/>
  </w:num>
  <w:num w:numId="17" w16cid:durableId="1655527515">
    <w:abstractNumId w:val="30"/>
  </w:num>
  <w:num w:numId="18" w16cid:durableId="923029322">
    <w:abstractNumId w:val="33"/>
  </w:num>
  <w:num w:numId="19" w16cid:durableId="548229641">
    <w:abstractNumId w:val="1"/>
  </w:num>
  <w:num w:numId="20" w16cid:durableId="998538500">
    <w:abstractNumId w:val="35"/>
  </w:num>
  <w:num w:numId="21" w16cid:durableId="1072463129">
    <w:abstractNumId w:val="25"/>
  </w:num>
  <w:num w:numId="22" w16cid:durableId="664431546">
    <w:abstractNumId w:val="32"/>
  </w:num>
  <w:num w:numId="23" w16cid:durableId="1720082769">
    <w:abstractNumId w:val="0"/>
  </w:num>
  <w:num w:numId="24" w16cid:durableId="75520507">
    <w:abstractNumId w:val="16"/>
  </w:num>
  <w:num w:numId="25" w16cid:durableId="2057272778">
    <w:abstractNumId w:val="13"/>
  </w:num>
  <w:num w:numId="26" w16cid:durableId="1408459122">
    <w:abstractNumId w:val="5"/>
  </w:num>
  <w:num w:numId="27" w16cid:durableId="1685790920">
    <w:abstractNumId w:val="6"/>
  </w:num>
  <w:num w:numId="28" w16cid:durableId="1600410802">
    <w:abstractNumId w:val="19"/>
  </w:num>
  <w:num w:numId="29" w16cid:durableId="2126582775">
    <w:abstractNumId w:val="38"/>
  </w:num>
  <w:num w:numId="30" w16cid:durableId="1763212098">
    <w:abstractNumId w:val="11"/>
  </w:num>
  <w:num w:numId="31" w16cid:durableId="1436056818">
    <w:abstractNumId w:val="34"/>
  </w:num>
  <w:num w:numId="32" w16cid:durableId="1135371855">
    <w:abstractNumId w:val="8"/>
  </w:num>
  <w:num w:numId="33" w16cid:durableId="1929188002">
    <w:abstractNumId w:val="9"/>
  </w:num>
  <w:num w:numId="34" w16cid:durableId="306126810">
    <w:abstractNumId w:val="2"/>
  </w:num>
  <w:num w:numId="35" w16cid:durableId="1239244054">
    <w:abstractNumId w:val="12"/>
  </w:num>
  <w:num w:numId="36" w16cid:durableId="1387683454">
    <w:abstractNumId w:val="24"/>
  </w:num>
  <w:num w:numId="37" w16cid:durableId="1011446288">
    <w:abstractNumId w:val="26"/>
  </w:num>
  <w:num w:numId="38" w16cid:durableId="1150635461">
    <w:abstractNumId w:val="7"/>
  </w:num>
  <w:num w:numId="39" w16cid:durableId="1298871842">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7DD9"/>
    <w:rsid w:val="00073B4F"/>
    <w:rsid w:val="003C7DD9"/>
    <w:rsid w:val="0061703D"/>
    <w:rsid w:val="008F7D8F"/>
    <w:rsid w:val="00B376D6"/>
  </w:rsids>
  <m:mathPr>
    <m:mathFont m:val="Cambria Math"/>
    <m:brkBin m:val="before"/>
    <m:brkBinSub m:val="--"/>
    <m:smallFrac m:val="0"/>
    <m:dispDef/>
    <m:lMargin m:val="0"/>
    <m:rMargin m:val="0"/>
    <m:defJc m:val="centerGroup"/>
    <m:wrapIndent m:val="1440"/>
    <m:intLim m:val="subSup"/>
    <m:naryLim m:val="undOvr"/>
  </m:mathPr>
  <w:themeFontLang w:val="en-HK"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4C78EC"/>
  <w15:chartTrackingRefBased/>
  <w15:docId w15:val="{5CBEAD8F-34AF-44A6-9AEA-7CC4A02764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HK"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C7D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C7D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C7D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C7D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C7D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C7D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C7D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C7D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C7D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C7D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C7D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C7D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C7D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C7D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C7D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C7D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C7D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C7DD9"/>
    <w:rPr>
      <w:rFonts w:eastAsiaTheme="majorEastAsia" w:cstheme="majorBidi"/>
      <w:color w:val="272727" w:themeColor="text1" w:themeTint="D8"/>
    </w:rPr>
  </w:style>
  <w:style w:type="paragraph" w:styleId="Title">
    <w:name w:val="Title"/>
    <w:basedOn w:val="Normal"/>
    <w:next w:val="Normal"/>
    <w:link w:val="TitleChar"/>
    <w:uiPriority w:val="10"/>
    <w:qFormat/>
    <w:rsid w:val="003C7DD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C7DD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C7DD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C7DD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C7DD9"/>
    <w:pPr>
      <w:spacing w:before="160"/>
      <w:jc w:val="center"/>
    </w:pPr>
    <w:rPr>
      <w:i/>
      <w:iCs/>
      <w:color w:val="404040" w:themeColor="text1" w:themeTint="BF"/>
    </w:rPr>
  </w:style>
  <w:style w:type="character" w:customStyle="1" w:styleId="QuoteChar">
    <w:name w:val="Quote Char"/>
    <w:basedOn w:val="DefaultParagraphFont"/>
    <w:link w:val="Quote"/>
    <w:uiPriority w:val="29"/>
    <w:rsid w:val="003C7DD9"/>
    <w:rPr>
      <w:i/>
      <w:iCs/>
      <w:color w:val="404040" w:themeColor="text1" w:themeTint="BF"/>
    </w:rPr>
  </w:style>
  <w:style w:type="paragraph" w:styleId="ListParagraph">
    <w:name w:val="List Paragraph"/>
    <w:basedOn w:val="Normal"/>
    <w:uiPriority w:val="34"/>
    <w:qFormat/>
    <w:rsid w:val="003C7DD9"/>
    <w:pPr>
      <w:ind w:left="720"/>
      <w:contextualSpacing/>
    </w:pPr>
  </w:style>
  <w:style w:type="character" w:styleId="IntenseEmphasis">
    <w:name w:val="Intense Emphasis"/>
    <w:basedOn w:val="DefaultParagraphFont"/>
    <w:uiPriority w:val="21"/>
    <w:qFormat/>
    <w:rsid w:val="003C7DD9"/>
    <w:rPr>
      <w:i/>
      <w:iCs/>
      <w:color w:val="0F4761" w:themeColor="accent1" w:themeShade="BF"/>
    </w:rPr>
  </w:style>
  <w:style w:type="paragraph" w:styleId="IntenseQuote">
    <w:name w:val="Intense Quote"/>
    <w:basedOn w:val="Normal"/>
    <w:next w:val="Normal"/>
    <w:link w:val="IntenseQuoteChar"/>
    <w:uiPriority w:val="30"/>
    <w:qFormat/>
    <w:rsid w:val="003C7DD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C7DD9"/>
    <w:rPr>
      <w:i/>
      <w:iCs/>
      <w:color w:val="0F4761" w:themeColor="accent1" w:themeShade="BF"/>
    </w:rPr>
  </w:style>
  <w:style w:type="character" w:styleId="IntenseReference">
    <w:name w:val="Intense Reference"/>
    <w:basedOn w:val="DefaultParagraphFont"/>
    <w:uiPriority w:val="32"/>
    <w:qFormat/>
    <w:rsid w:val="003C7DD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16</Pages>
  <Words>4712</Words>
  <Characters>29075</Characters>
  <Application>Microsoft Office Word</Application>
  <DocSecurity>0</DocSecurity>
  <Lines>881</Lines>
  <Paragraphs>649</Paragraphs>
  <ScaleCrop>false</ScaleCrop>
  <Company/>
  <LinksUpToDate>false</LinksUpToDate>
  <CharactersWithSpaces>33138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Ivan Au</dc:creator>
  <cp:keywords/>
  <dc:description/>
  <cp:lastModifiedBy>Ivan Au</cp:lastModifiedBy>
  <cp:revision>1</cp:revision>
  <dcterms:created xsi:type="dcterms:W3CDTF">2026-07-03T08:13:00Z</dcterms:created>
  <dcterms:modified xsi:type="dcterms:W3CDTF">2026-07-03T08:16:00Z</dcterms:modified>
</cp:coreProperties>
</file>