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68" w:rsidRPr="00217068" w:rsidRDefault="00217068" w:rsidP="00217068">
      <w:pPr>
        <w:jc w:val="center"/>
        <w:rPr>
          <w:rFonts w:ascii="Arial Black" w:hAnsi="Arial Black"/>
          <w:color w:val="FF0000"/>
          <w:sz w:val="40"/>
          <w:szCs w:val="40"/>
        </w:rPr>
      </w:pPr>
      <w:r w:rsidRPr="00217068">
        <w:rPr>
          <w:rFonts w:ascii="Arial Black" w:hAnsi="Arial Black"/>
          <w:color w:val="FF0000"/>
          <w:sz w:val="40"/>
          <w:szCs w:val="40"/>
        </w:rPr>
        <w:t>Spletni Strežnik – Vaja 4</w:t>
      </w:r>
    </w:p>
    <w:p w:rsidR="00217068" w:rsidRDefault="00217068"/>
    <w:p w:rsidR="00483AE4" w:rsidRDefault="00217068">
      <w:r w:rsidRPr="00217068">
        <w:rPr>
          <w:b/>
        </w:rPr>
        <w:t>APACHE:</w:t>
      </w:r>
      <w:r>
        <w:t xml:space="preserve"> </w:t>
      </w:r>
      <w:r w:rsidRPr="00217068">
        <w:t xml:space="preserve">Spletni strežnik </w:t>
      </w:r>
      <w:proofErr w:type="spellStart"/>
      <w:r w:rsidRPr="00217068">
        <w:t>Apache</w:t>
      </w:r>
      <w:proofErr w:type="spellEnd"/>
      <w:r w:rsidRPr="00217068">
        <w:t xml:space="preserve"> (angleško </w:t>
      </w:r>
      <w:proofErr w:type="spellStart"/>
      <w:r w:rsidRPr="00217068">
        <w:t>Apache</w:t>
      </w:r>
      <w:proofErr w:type="spellEnd"/>
      <w:r w:rsidRPr="00217068">
        <w:t xml:space="preserve"> HTTP Server), je spletni strežnik, ki igra ključno vlogo pri širjenju spleta. Bil je prva alternativa </w:t>
      </w:r>
      <w:proofErr w:type="spellStart"/>
      <w:r w:rsidRPr="00217068">
        <w:t>Netscapeovemu</w:t>
      </w:r>
      <w:proofErr w:type="spellEnd"/>
      <w:r w:rsidRPr="00217068">
        <w:t xml:space="preserve"> spletnemu strežniku, trenutno znanemu kot spletni strežnik </w:t>
      </w:r>
      <w:proofErr w:type="spellStart"/>
      <w:r w:rsidRPr="00217068">
        <w:t>Sun</w:t>
      </w:r>
      <w:proofErr w:type="spellEnd"/>
      <w:r w:rsidRPr="00217068">
        <w:t xml:space="preserve"> Java </w:t>
      </w:r>
      <w:proofErr w:type="spellStart"/>
      <w:r w:rsidRPr="00217068">
        <w:t>System</w:t>
      </w:r>
      <w:proofErr w:type="spellEnd"/>
      <w:r w:rsidRPr="00217068">
        <w:t xml:space="preserve">. Od aprila 1996 je </w:t>
      </w:r>
      <w:proofErr w:type="spellStart"/>
      <w:r w:rsidRPr="00217068">
        <w:t>Apache</w:t>
      </w:r>
      <w:proofErr w:type="spellEnd"/>
      <w:r w:rsidRPr="00217068">
        <w:t xml:space="preserve"> najbolj popularen HTTP strežnik na celem spletu. Od oktobra 2007 pa je bilo na strežniku </w:t>
      </w:r>
      <w:proofErr w:type="spellStart"/>
      <w:r w:rsidRPr="00217068">
        <w:t>Apache</w:t>
      </w:r>
      <w:proofErr w:type="spellEnd"/>
      <w:r w:rsidRPr="00217068">
        <w:t xml:space="preserve"> postavljenih približno 48 % vseh spletnih strani. Uporablja ga 73,09%[1] vseh registriranih slovenskih domen.</w:t>
      </w:r>
    </w:p>
    <w:p w:rsidR="00217068" w:rsidRDefault="00217068" w:rsidP="00217068">
      <w:r>
        <w:t>Če želite vzpostaviti spletno mesto z njim, shranite datoteke spletnega mesta v mapo ''</w:t>
      </w:r>
      <w:proofErr w:type="spellStart"/>
      <w:r>
        <w:t>htdocs</w:t>
      </w:r>
      <w:proofErr w:type="spellEnd"/>
      <w:r>
        <w:t>'', če uporabljate privzeto konfiguracijo, ki se običajno nahaja v imeniku ''</w:t>
      </w:r>
      <w:proofErr w:type="spellStart"/>
      <w:r>
        <w:t>www</w:t>
      </w:r>
      <w:proofErr w:type="spellEnd"/>
      <w:r>
        <w:t>.''. Celotna pot je lahko ''/var/</w:t>
      </w:r>
      <w:proofErr w:type="spellStart"/>
      <w:r>
        <w:t>www</w:t>
      </w:r>
      <w:proofErr w:type="spellEnd"/>
      <w:r>
        <w:t>/html'' v strežnikih Linux.</w:t>
      </w:r>
    </w:p>
    <w:p w:rsidR="00217068" w:rsidRDefault="00217068" w:rsidP="00217068">
      <w:r>
        <w:rPr>
          <w:noProof/>
        </w:rPr>
        <w:drawing>
          <wp:inline distT="0" distB="0" distL="0" distR="0">
            <wp:extent cx="1819275" cy="1147401"/>
            <wp:effectExtent l="0" t="0" r="0" b="0"/>
            <wp:docPr id="1" name="Slika 1" descr="What is Apache HTTP Web Server? [Explained in Simple Term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pache HTTP Web Server? [Explained in Simple Terms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35" cy="11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68" w:rsidRDefault="00217068" w:rsidP="00217068">
      <w:proofErr w:type="spellStart"/>
      <w:r>
        <w:rPr>
          <w:b/>
        </w:rPr>
        <w:t>NGinx</w:t>
      </w:r>
      <w:proofErr w:type="spellEnd"/>
      <w:r w:rsidRPr="00217068">
        <w:rPr>
          <w:b/>
        </w:rPr>
        <w:t>:</w:t>
      </w:r>
      <w:r>
        <w:t xml:space="preserve"> </w:t>
      </w:r>
      <w:proofErr w:type="spellStart"/>
      <w:r w:rsidRPr="00217068">
        <w:t>Nginx</w:t>
      </w:r>
      <w:proofErr w:type="spellEnd"/>
      <w:r w:rsidRPr="00217068">
        <w:t xml:space="preserve"> je odprto kodni </w:t>
      </w:r>
      <w:proofErr w:type="spellStart"/>
      <w:r w:rsidRPr="00217068">
        <w:t>reverzni</w:t>
      </w:r>
      <w:proofErr w:type="spellEnd"/>
      <w:r w:rsidRPr="00217068">
        <w:t xml:space="preserve"> </w:t>
      </w:r>
      <w:proofErr w:type="spellStart"/>
      <w:r w:rsidRPr="00217068">
        <w:t>proxy</w:t>
      </w:r>
      <w:proofErr w:type="spellEnd"/>
      <w:r w:rsidRPr="00217068">
        <w:t xml:space="preserve"> za HTTP, HTTPS, SMTP, POP3 in IMAP protokole. Uporablja se lahko tudi kot strežnik za porazdelitev obremenitve (ang. </w:t>
      </w:r>
      <w:proofErr w:type="spellStart"/>
      <w:r w:rsidRPr="00217068">
        <w:t>load</w:t>
      </w:r>
      <w:proofErr w:type="spellEnd"/>
      <w:r w:rsidRPr="00217068">
        <w:t xml:space="preserve"> </w:t>
      </w:r>
      <w:proofErr w:type="spellStart"/>
      <w:r w:rsidRPr="00217068">
        <w:t>balancer</w:t>
      </w:r>
      <w:proofErr w:type="spellEnd"/>
      <w:r w:rsidRPr="00217068">
        <w:t xml:space="preserve">), HTTP predpomnilnik in spletni strežnik (razvit kot spletni strežnik). Servira lahko statično vsebino, preko </w:t>
      </w:r>
      <w:proofErr w:type="spellStart"/>
      <w:r w:rsidRPr="00217068">
        <w:t>FastCGI</w:t>
      </w:r>
      <w:proofErr w:type="spellEnd"/>
      <w:r w:rsidRPr="00217068">
        <w:t xml:space="preserve">, SCGI, </w:t>
      </w:r>
      <w:proofErr w:type="spellStart"/>
      <w:r w:rsidRPr="00217068">
        <w:t>uwsgi</w:t>
      </w:r>
      <w:proofErr w:type="spellEnd"/>
      <w:r w:rsidRPr="00217068">
        <w:t xml:space="preserve"> ali </w:t>
      </w:r>
      <w:proofErr w:type="spellStart"/>
      <w:r w:rsidRPr="00217068">
        <w:t>memcached</w:t>
      </w:r>
      <w:proofErr w:type="spellEnd"/>
      <w:r w:rsidRPr="00217068">
        <w:t xml:space="preserve"> protokolov, pa lahko tudi dinamično.</w:t>
      </w:r>
    </w:p>
    <w:p w:rsidR="00217068" w:rsidRDefault="00217068" w:rsidP="00217068">
      <w:r>
        <w:t xml:space="preserve">Če želite gostiti spletno mesto z </w:t>
      </w:r>
      <w:proofErr w:type="spellStart"/>
      <w:r>
        <w:t>Nginxom</w:t>
      </w:r>
      <w:proofErr w:type="spellEnd"/>
      <w:r>
        <w:t>, lahko na strežnikih Linux datoteke spletnega mesta običajno namestitve v imenik ''var/</w:t>
      </w:r>
      <w:proofErr w:type="spellStart"/>
      <w:r>
        <w:t>www</w:t>
      </w:r>
      <w:proofErr w:type="spellEnd"/>
      <w:r>
        <w:t>/html''.</w:t>
      </w:r>
    </w:p>
    <w:p w:rsidR="00217068" w:rsidRDefault="00217068" w:rsidP="00217068">
      <w:r>
        <w:rPr>
          <w:noProof/>
        </w:rPr>
        <w:drawing>
          <wp:inline distT="0" distB="0" distL="0" distR="0">
            <wp:extent cx="1905000" cy="400050"/>
            <wp:effectExtent l="0" t="0" r="0" b="0"/>
            <wp:docPr id="2" name="Slika 2" descr="https://upload.wikimedia.org/wikipedia/commons/thumb/c/c5/Nginx_logo.svg/200px-Nginx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5/Nginx_logo.svg/200px-Nginx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68" w:rsidRDefault="00217068" w:rsidP="00217068">
      <w:r>
        <w:rPr>
          <w:b/>
        </w:rPr>
        <w:t xml:space="preserve">Internet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 w:rsidRPr="00217068">
        <w:rPr>
          <w:b/>
        </w:rPr>
        <w:t>:</w:t>
      </w:r>
      <w:r>
        <w:t xml:space="preserve"> </w:t>
      </w:r>
      <w:r w:rsidRPr="00217068">
        <w:t xml:space="preserve">Internetne informacijske storitve ( IIS, 2S ) </w:t>
      </w:r>
      <w:r w:rsidR="00766350">
        <w:t>je</w:t>
      </w:r>
      <w:r w:rsidRPr="00217068">
        <w:t xml:space="preserve"> razširljiv spletni strežnik, ki ga je ustvaril Microsoft za uporabo z družino Windows NT</w:t>
      </w:r>
      <w:r w:rsidR="00766350">
        <w:t xml:space="preserve">. </w:t>
      </w:r>
      <w:r w:rsidRPr="00217068">
        <w:t xml:space="preserve">IIS podpira HTTP , HTTP/2 , HTTPS , FTP , FTPS , SMTP in NNTP . Je sestavni del družine Windows NT od Windows NT 4.0 dalje , čeprav ga morda ni v nekaterih izdajah (npr. Windows XP Home </w:t>
      </w:r>
      <w:proofErr w:type="spellStart"/>
      <w:r w:rsidRPr="00217068">
        <w:t>Edition</w:t>
      </w:r>
      <w:proofErr w:type="spellEnd"/>
      <w:r w:rsidRPr="00217068">
        <w:t>) in privzeto ni aktiven.</w:t>
      </w:r>
    </w:p>
    <w:p w:rsidR="00766350" w:rsidRDefault="00766350" w:rsidP="00217068">
      <w:r>
        <w:t xml:space="preserve">V strežnikih </w:t>
      </w:r>
      <w:proofErr w:type="spellStart"/>
      <w:r>
        <w:t>Wiindows</w:t>
      </w:r>
      <w:proofErr w:type="spellEnd"/>
      <w:r>
        <w:t xml:space="preserve"> s sistemom IIS so datoteke spletnega mesta shranjene v mapo ''</w:t>
      </w:r>
      <w:proofErr w:type="spellStart"/>
      <w:r>
        <w:t>wwwroot</w:t>
      </w:r>
      <w:proofErr w:type="spellEnd"/>
      <w:r>
        <w:t>'', ki je običajno v mapi ''C:/</w:t>
      </w:r>
      <w:proofErr w:type="spellStart"/>
      <w:r>
        <w:t>inetpub</w:t>
      </w:r>
      <w:proofErr w:type="spellEnd"/>
      <w:r>
        <w:t>''.</w:t>
      </w:r>
    </w:p>
    <w:p w:rsidR="00766350" w:rsidRDefault="00766350" w:rsidP="00217068">
      <w:r>
        <w:rPr>
          <w:noProof/>
        </w:rPr>
        <w:drawing>
          <wp:inline distT="0" distB="0" distL="0" distR="0">
            <wp:extent cx="2095500" cy="1800225"/>
            <wp:effectExtent l="0" t="0" r="0" b="9525"/>
            <wp:docPr id="3" name="Slika 3" descr="https://upload.wikimedia.org/wikipedia/en/thumb/2/21/IIS_8.5.9431_management_console.png/220px-IIS_8.5.9431_management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2/21/IIS_8.5.9431_management_console.png/220px-IIS_8.5.9431_management_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50" w:rsidRDefault="00766350" w:rsidP="00766350">
      <w:r>
        <w:rPr>
          <w:b/>
        </w:rPr>
        <w:lastRenderedPageBreak/>
        <w:t xml:space="preserve">Kako </w:t>
      </w:r>
      <w:proofErr w:type="spellStart"/>
      <w:r>
        <w:rPr>
          <w:b/>
        </w:rPr>
        <w:t>dostopoamo</w:t>
      </w:r>
      <w:proofErr w:type="spellEnd"/>
      <w:r>
        <w:rPr>
          <w:b/>
        </w:rPr>
        <w:t xml:space="preserve"> do spletne strani</w:t>
      </w:r>
      <w:r w:rsidRPr="00217068">
        <w:rPr>
          <w:b/>
        </w:rPr>
        <w:t>:</w:t>
      </w:r>
      <w:r>
        <w:t xml:space="preserve"> </w:t>
      </w:r>
      <w:r w:rsidRPr="00766350">
        <w:t>Po nastavitvi spletnega strežnika in shranjevanju datotek spletnega mesta v ustrezno mapo lahko do spletnega mesta dostopate tako, da v spletni brskalnik vpišete naslov IP ali ime domene strežnika. Če je na primer naslov IP vašega strežnika "192.168.1.100" ali vaša domena "www.mywebsite.com", preprosto vnesite "http://192.168.1.100" ali "http://www.mywebsite.com" v naslovno vrstico brskalnika.</w:t>
      </w:r>
    </w:p>
    <w:p w:rsidR="00B35C4A" w:rsidRDefault="00B35C4A" w:rsidP="00B35C4A">
      <w:r>
        <w:rPr>
          <w:b/>
        </w:rPr>
        <w:t>Kaj pomeni Index.html</w:t>
      </w:r>
      <w:r w:rsidRPr="00217068">
        <w:rPr>
          <w:b/>
        </w:rPr>
        <w:t>:</w:t>
      </w:r>
      <w:r>
        <w:t xml:space="preserve"> To je glavna datoteka spletne strani, kamor te da ko vneseš url v spletni brskalnik. Po domače glavna stran strani.</w:t>
      </w:r>
    </w:p>
    <w:p w:rsidR="00B35C4A" w:rsidRDefault="009820E6" w:rsidP="00B35C4A">
      <w:r w:rsidRPr="009820E6">
        <w:rPr>
          <w:b/>
        </w:rPr>
        <w:t>Program ki se uporablja za odjemalca elektronske pošte in kako se nastavi</w:t>
      </w:r>
      <w:r w:rsidR="00B35C4A" w:rsidRPr="00217068">
        <w:rPr>
          <w:b/>
        </w:rPr>
        <w:t>:</w:t>
      </w:r>
      <w:r w:rsidR="00B35C4A">
        <w:t xml:space="preserve"> </w:t>
      </w:r>
      <w:r w:rsidRPr="009820E6">
        <w:t xml:space="preserve">Za upravljanje elektronske pošte se za pošiljanje, prejemanje in urejanje elektronskih sporočil uporablja odjemalec elektronske pošte. Eden od priljubljenih e-poštnih odjemalcev je </w:t>
      </w:r>
      <w:proofErr w:type="spellStart"/>
      <w:r w:rsidRPr="009820E6">
        <w:t>Mozilla</w:t>
      </w:r>
      <w:proofErr w:type="spellEnd"/>
      <w:r w:rsidRPr="009820E6">
        <w:t xml:space="preserve"> </w:t>
      </w:r>
      <w:proofErr w:type="spellStart"/>
      <w:r w:rsidRPr="009820E6">
        <w:t>Thunderbird</w:t>
      </w:r>
      <w:proofErr w:type="spellEnd"/>
      <w:r w:rsidRPr="009820E6">
        <w:t>.</w:t>
      </w:r>
    </w:p>
    <w:p w:rsidR="009820E6" w:rsidRPr="00963437" w:rsidRDefault="009820E6" w:rsidP="00B35C4A">
      <w:pPr>
        <w:rPr>
          <w:b/>
        </w:rPr>
      </w:pPr>
      <w:r w:rsidRPr="00963437">
        <w:rPr>
          <w:b/>
        </w:rPr>
        <w:t>Kako ga namestimo?</w:t>
      </w:r>
    </w:p>
    <w:p w:rsidR="009820E6" w:rsidRDefault="009820E6" w:rsidP="009820E6">
      <w:r>
        <w:t xml:space="preserve">1.Prenesite in namestite </w:t>
      </w:r>
      <w:proofErr w:type="spellStart"/>
      <w:r>
        <w:t>Thunderbird</w:t>
      </w:r>
      <w:proofErr w:type="spellEnd"/>
      <w:r>
        <w:t xml:space="preserve"> z uradnega spletnega mesta (https://www.mozilla.org/en-US/thunderbird/).</w:t>
      </w:r>
    </w:p>
    <w:p w:rsidR="009820E6" w:rsidRDefault="009820E6" w:rsidP="009820E6">
      <w:r>
        <w:t xml:space="preserve">2.Zaženite </w:t>
      </w:r>
      <w:proofErr w:type="spellStart"/>
      <w:r>
        <w:t>Thunderbird</w:t>
      </w:r>
      <w:proofErr w:type="spellEnd"/>
      <w:r>
        <w:t xml:space="preserve"> in v menijski vrstici kliknite "E-pošta".</w:t>
      </w:r>
    </w:p>
    <w:p w:rsidR="009820E6" w:rsidRDefault="009820E6" w:rsidP="009820E6">
      <w:r>
        <w:t xml:space="preserve">3.Izberite "New Mail </w:t>
      </w:r>
      <w:proofErr w:type="spellStart"/>
      <w:r>
        <w:t>Account</w:t>
      </w:r>
      <w:proofErr w:type="spellEnd"/>
      <w:r>
        <w:t>" in sledite za namestitev. Potrebovali boste svoj e-poštni naslov, podatke o strežniku dohodne in odhodne pošte ter poverilnice za račun, ki jih je zagotovil vaš ponudnik e-poštnih storitev.</w:t>
      </w:r>
    </w:p>
    <w:p w:rsidR="009820E6" w:rsidRDefault="009820E6" w:rsidP="009820E6">
      <w:r>
        <w:t>4.Thunderbird bo samodejno konfiguriral e-poštni račun na podlagi posredovanih informacij.</w:t>
      </w:r>
    </w:p>
    <w:p w:rsidR="009820E6" w:rsidRDefault="009820E6" w:rsidP="009820E6">
      <w:r>
        <w:t xml:space="preserve">5.Ko je nastavitev končana, lahko začnete pošiljati in prejemati e-poštna sporočila prek </w:t>
      </w:r>
      <w:proofErr w:type="spellStart"/>
      <w:r>
        <w:t>Thunderbirda</w:t>
      </w:r>
      <w:proofErr w:type="spellEnd"/>
      <w:r>
        <w:t>.</w:t>
      </w:r>
    </w:p>
    <w:p w:rsidR="00963437" w:rsidRPr="009820E6" w:rsidRDefault="00963437" w:rsidP="009820E6">
      <w:r>
        <w:rPr>
          <w:noProof/>
        </w:rPr>
        <w:drawing>
          <wp:inline distT="0" distB="0" distL="0" distR="0">
            <wp:extent cx="2495550" cy="2495550"/>
            <wp:effectExtent l="0" t="0" r="0" b="0"/>
            <wp:docPr id="5" name="Slika 5" descr="Mozilla Thunderbi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zilla Thunderbird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1A" w:rsidRPr="00963437" w:rsidRDefault="00FE6A1A" w:rsidP="00FE6A1A">
      <w:pPr>
        <w:rPr>
          <w:b/>
        </w:rPr>
      </w:pPr>
      <w:r>
        <w:rPr>
          <w:b/>
        </w:rPr>
        <w:t>SMTP(</w:t>
      </w:r>
      <w:proofErr w:type="spellStart"/>
      <w:r w:rsidRPr="00FE6A1A">
        <w:rPr>
          <w:b/>
        </w:rPr>
        <w:t>Simple</w:t>
      </w:r>
      <w:proofErr w:type="spellEnd"/>
      <w:r w:rsidRPr="00FE6A1A">
        <w:rPr>
          <w:b/>
        </w:rPr>
        <w:t xml:space="preserve"> mail transfer protocol</w:t>
      </w:r>
      <w:r>
        <w:rPr>
          <w:b/>
        </w:rPr>
        <w:t>)</w:t>
      </w:r>
      <w:bookmarkStart w:id="0" w:name="_GoBack"/>
      <w:bookmarkEnd w:id="0"/>
    </w:p>
    <w:p w:rsidR="00FE6A1A" w:rsidRDefault="00FE6A1A" w:rsidP="00FE6A1A">
      <w:r>
        <w:t xml:space="preserve">je preprost protokol za prenos elektronske pošte, ki </w:t>
      </w:r>
      <w:r>
        <w:t>se uporablja</w:t>
      </w:r>
      <w:r>
        <w:t xml:space="preserve"> za prenos elektronske pošte na Internetu</w:t>
      </w:r>
      <w:r>
        <w:t>.</w:t>
      </w:r>
    </w:p>
    <w:p w:rsidR="00FE6A1A" w:rsidRDefault="00FE6A1A" w:rsidP="00FE6A1A">
      <w:r>
        <w:t>S temi protokoli prenašamo elektronsko pošto med različnimi sistemi, povezanimi s TCP/IP. To so samo protokoli, ki so namenjeni za prenose elektronske pošte, medtem ko potrebujemo za sestavo pošte druge programe, ki jim pravimo uporabniški agenti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agents</w:t>
      </w:r>
      <w:proofErr w:type="spellEnd"/>
      <w:r>
        <w:t>).</w:t>
      </w:r>
    </w:p>
    <w:p w:rsidR="00FE6A1A" w:rsidRDefault="00FE6A1A" w:rsidP="00FE6A1A">
      <w:r>
        <w:lastRenderedPageBreak/>
        <w:t>SMTP struktura je osnovana na sledečem modelu povezave kot rezultat zahteve uporabnika pošte. SMTP vzpostavi obojestranski prenosni kanal sprejemniku. Sprejemnik je lahko končni ali vmesni.</w:t>
      </w:r>
    </w:p>
    <w:p w:rsidR="00B35C4A" w:rsidRDefault="00FE6A1A" w:rsidP="00FE6A1A">
      <w:r>
        <w:t>Odgovori SMTP-ja so poslani od sprejemnika pošiljatelja v odgovor na ukaze, ko je prenosni kanal vzpostavljen, pošiljatelj pošlje poštne ukaze, ki označujejo pošiljatelja pošte. Če ima sprejemnik prost kanal, sprejme in odgovori z OK. SMTP pošiljatelj pošlje RCPT ukaz, ki identificira prejemnika pošte. Če prejemnik SMTP-ja lahko sprejme pošto za tega prejemnika, odgovori z OK, če ne, ti odgovori oziroma zavrne tega prejemnika ( toda ne celotne pošiljke transakcije prenosa).</w:t>
      </w:r>
    </w:p>
    <w:p w:rsidR="00B35C4A" w:rsidRDefault="00FE6A1A" w:rsidP="00766350">
      <w:r>
        <w:rPr>
          <w:noProof/>
        </w:rPr>
        <w:drawing>
          <wp:inline distT="0" distB="0" distL="0" distR="0">
            <wp:extent cx="4029075" cy="2092950"/>
            <wp:effectExtent l="0" t="0" r="0" b="3175"/>
            <wp:docPr id="4" name="Slika 4" descr="SMTP Basics: How It Works and Why It Matters [202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TP Basics: How It Works and Why It Matters [2023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312" cy="20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68"/>
    <w:rsid w:val="000154F7"/>
    <w:rsid w:val="00217068"/>
    <w:rsid w:val="00303A84"/>
    <w:rsid w:val="00766350"/>
    <w:rsid w:val="008E7FF1"/>
    <w:rsid w:val="00963437"/>
    <w:rsid w:val="009820E6"/>
    <w:rsid w:val="00B35C4A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1A6"/>
  <w15:chartTrackingRefBased/>
  <w15:docId w15:val="{77E388C5-AB59-4D2F-BA6C-9A20D2A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SMODEJ</dc:creator>
  <cp:keywords/>
  <dc:description/>
  <cp:lastModifiedBy>uporabnik</cp:lastModifiedBy>
  <cp:revision>2</cp:revision>
  <dcterms:created xsi:type="dcterms:W3CDTF">2023-10-23T07:01:00Z</dcterms:created>
  <dcterms:modified xsi:type="dcterms:W3CDTF">2023-11-06T08:24:00Z</dcterms:modified>
</cp:coreProperties>
</file>