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FD055D4120E4352A9DF83D974097431"/>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37C15708BF04235BBDCA8D0DB3BF5F9"/>
            </w:placeholder>
            <w:text/>
          </w:sdtPr>
          <w:sdtContent>
            <w:tc>
              <w:tcPr>
                <w:tcW w:w="2073" w:type="dxa"/>
              </w:tcPr>
              <w:p w:rsidR="00B574C9" w:rsidRDefault="00ED780A" w:rsidP="00ED780A">
                <w:r>
                  <w:t>Patrick</w:t>
                </w:r>
              </w:p>
            </w:tc>
          </w:sdtContent>
        </w:sdt>
        <w:sdt>
          <w:sdtPr>
            <w:alias w:val="Middle name"/>
            <w:tag w:val="authorMiddleName"/>
            <w:id w:val="-2076034781"/>
            <w:placeholder>
              <w:docPart w:val="A92840E9AD414FF5B7EF3DC92C51C3EB"/>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CF6E85938544AACBC8B179637A389ED"/>
            </w:placeholder>
            <w:text/>
          </w:sdtPr>
          <w:sdtContent>
            <w:tc>
              <w:tcPr>
                <w:tcW w:w="2642" w:type="dxa"/>
              </w:tcPr>
              <w:p w:rsidR="00B574C9" w:rsidRDefault="00ED780A" w:rsidP="00ED780A">
                <w:proofErr w:type="spellStart"/>
                <w:r>
                  <w:t>Nickelson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E31F002A5C434A7E9D5E088CD090C051"/>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689EC4F3F374B53909D9E2F95844691"/>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20617A8C87AA4FD7A6BBB2903F482F92"/>
            </w:placeholder>
            <w:text/>
          </w:sdtPr>
          <w:sdtContent>
            <w:tc>
              <w:tcPr>
                <w:tcW w:w="9016" w:type="dxa"/>
                <w:tcMar>
                  <w:top w:w="113" w:type="dxa"/>
                  <w:bottom w:w="113" w:type="dxa"/>
                </w:tcMar>
              </w:tcPr>
              <w:p w:rsidR="003F0D73" w:rsidRPr="00FB589A" w:rsidRDefault="00ED780A" w:rsidP="00ED780A">
                <w:pPr>
                  <w:rPr>
                    <w:b/>
                  </w:rPr>
                </w:pPr>
                <w:r>
                  <w:rPr>
                    <w:b/>
                  </w:rPr>
                  <w:t>New Musical Resources</w:t>
                </w:r>
              </w:p>
            </w:tc>
          </w:sdtContent>
        </w:sdt>
      </w:tr>
      <w:tr w:rsidR="00464699" w:rsidTr="007821B0">
        <w:sdt>
          <w:sdtPr>
            <w:alias w:val="Variant headwords"/>
            <w:tag w:val="variantHeadwords"/>
            <w:id w:val="173464402"/>
            <w:placeholder>
              <w:docPart w:val="27EDFBC8C622487699BD332621772063"/>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00EA0D567E134C9BA98FC0341979DF8F"/>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43C0D7CA05004855A3B1D87C0464AF39"/>
            </w:placeholder>
          </w:sdtPr>
          <w:sdtContent>
            <w:tc>
              <w:tcPr>
                <w:tcW w:w="9016" w:type="dxa"/>
                <w:tcMar>
                  <w:top w:w="113" w:type="dxa"/>
                  <w:bottom w:w="113" w:type="dxa"/>
                </w:tcMar>
              </w:tcPr>
              <w:p w:rsidR="00ED780A" w:rsidRDefault="00ED780A" w:rsidP="00ED780A">
                <w:r>
                  <w:t>File: first_edition_nmr.jpg</w:t>
                </w:r>
              </w:p>
              <w:p w:rsidR="00ED780A" w:rsidRDefault="00ED780A" w:rsidP="00ED780A"/>
              <w:p w:rsidR="00ED780A" w:rsidRDefault="00ED780A" w:rsidP="00ED780A">
                <w:r w:rsidRPr="00ED780A">
                  <w:t xml:space="preserve">New Musical Resources is a book written by Henry </w:t>
                </w:r>
                <w:proofErr w:type="spellStart"/>
                <w:r w:rsidRPr="00ED780A">
                  <w:t>Cowell</w:t>
                </w:r>
                <w:proofErr w:type="spellEnd"/>
                <w:r w:rsidRPr="00ED780A">
                  <w:t xml:space="preserve"> in 1919, but unpublished until 1930. In it, </w:t>
                </w:r>
                <w:proofErr w:type="spellStart"/>
                <w:r w:rsidRPr="00ED780A">
                  <w:t>Cowell</w:t>
                </w:r>
                <w:proofErr w:type="spellEnd"/>
                <w:r w:rsidRPr="00ED780A">
                  <w:t xml:space="preserve"> proposes a theory of musical relativity in which pitch, rhythm, and the progress of music history are grounded through reference to the structure of the overtone series: the “living essence from which musicality springs.” Ethnomusicologist Charles Seeger encouraged a young </w:t>
                </w:r>
                <w:proofErr w:type="spellStart"/>
                <w:r w:rsidRPr="00ED780A">
                  <w:t>Cowell</w:t>
                </w:r>
                <w:proofErr w:type="spellEnd"/>
                <w:r w:rsidRPr="00ED780A">
                  <w:t xml:space="preserve"> to rationalize the compositional tools he had been developing, which ultimately led to the creation of this book.</w:t>
                </w:r>
              </w:p>
              <w:p w:rsidR="00ED780A" w:rsidRDefault="00ED780A" w:rsidP="00ED780A"/>
              <w:p w:rsidR="00ED780A" w:rsidRPr="00D23F50" w:rsidRDefault="00ED780A" w:rsidP="00ED780A">
                <w:r>
                  <w:t>File: nmr_notation.jpg</w:t>
                </w:r>
                <w:r w:rsidRPr="00ED780A">
                  <w:br/>
                </w:r>
                <w:r w:rsidRPr="00ED780A">
                  <w:br/>
                  <w:t xml:space="preserve">In the book’s first section, </w:t>
                </w:r>
                <w:proofErr w:type="spellStart"/>
                <w:r w:rsidRPr="00ED780A">
                  <w:t>Cowell</w:t>
                </w:r>
                <w:proofErr w:type="spellEnd"/>
                <w:r w:rsidRPr="00ED780A">
                  <w:t xml:space="preserve"> presents the development of Western harmony as progressive upward movement through the overtone series. He suggests the continuation of this same logic into chords based on the ratios beyond the minor seconds he was using to create “cluster chords.” His rhythm chapter proposes the whole-note as the basic unit of time, encouraging division beyond the standard multiples of two into the next numbers in the harmonic series – creating third-notes, fifth notes, etc. This method enables the composition of rhythmic patterns that rely on the same ratios as are present between various melodic and harmonic intervals. Many American composers – notably Conlon </w:t>
                </w:r>
                <w:proofErr w:type="spellStart"/>
                <w:r w:rsidRPr="00ED780A">
                  <w:t>Nancarrow</w:t>
                </w:r>
                <w:proofErr w:type="spellEnd"/>
                <w:r w:rsidRPr="00ED780A">
                  <w:t xml:space="preserve"> – have utilized </w:t>
                </w:r>
                <w:proofErr w:type="spellStart"/>
                <w:r w:rsidRPr="00ED780A">
                  <w:t>Cowell’s</w:t>
                </w:r>
                <w:proofErr w:type="spellEnd"/>
                <w:r w:rsidRPr="00ED780A">
                  <w:t xml:space="preserve"> concepts, which predate by several decades the development of similar ideas in integral </w:t>
                </w:r>
                <w:proofErr w:type="spellStart"/>
                <w:r w:rsidRPr="00ED780A">
                  <w:t>serialism</w:t>
                </w:r>
                <w:proofErr w:type="spellEnd"/>
                <w:r w:rsidRPr="00ED780A">
                  <w:t>.</w:t>
                </w:r>
                <w:r>
                  <w:t xml:space="preserve"> </w:t>
                </w:r>
              </w:p>
              <w:p w:rsidR="003F0D73" w:rsidRDefault="003F0D73" w:rsidP="00C27FAB"/>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E7AE1D3DD16C4657835D06FD561FA5DF"/>
              </w:placeholder>
              <w:showingPlcHdr/>
            </w:sdt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bookmarkStart w:id="0" w:name="_GoBack"/>
      <w:bookmarkEnd w:id="0"/>
    </w:p>
    <w:sectPr w:rsidR="00C27FAB" w:rsidRPr="00F36937" w:rsidSect="00303050">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47AB" w:rsidRDefault="005C47AB" w:rsidP="007A0D55">
      <w:pPr>
        <w:spacing w:after="0" w:line="240" w:lineRule="auto"/>
      </w:pPr>
      <w:r>
        <w:separator/>
      </w:r>
    </w:p>
  </w:endnote>
  <w:endnote w:type="continuationSeparator" w:id="0">
    <w:p w:rsidR="005C47AB" w:rsidRDefault="005C47AB"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47AB" w:rsidRDefault="005C47AB" w:rsidP="007A0D55">
      <w:pPr>
        <w:spacing w:after="0" w:line="240" w:lineRule="auto"/>
      </w:pPr>
      <w:r>
        <w:separator/>
      </w:r>
    </w:p>
  </w:footnote>
  <w:footnote w:type="continuationSeparator" w:id="0">
    <w:p w:rsidR="005C47AB" w:rsidRDefault="005C47AB" w:rsidP="007A0D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rsids>
    <w:rsidRoot w:val="005C47A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3050"/>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47AB"/>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D780A"/>
    <w:rsid w:val="00EF74F7"/>
    <w:rsid w:val="00F36937"/>
    <w:rsid w:val="00F60F53"/>
    <w:rsid w:val="00FA1925"/>
    <w:rsid w:val="00FB11DE"/>
    <w:rsid w:val="00FB589A"/>
    <w:rsid w:val="00FB7317"/>
    <w:rsid w:val="00FF75B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D78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8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2-%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FD055D4120E4352A9DF83D974097431"/>
        <w:category>
          <w:name w:val="General"/>
          <w:gallery w:val="placeholder"/>
        </w:category>
        <w:types>
          <w:type w:val="bbPlcHdr"/>
        </w:types>
        <w:behaviors>
          <w:behavior w:val="content"/>
        </w:behaviors>
        <w:guid w:val="{EECA2A24-6066-4280-BFB0-8CCF59E87596}"/>
      </w:docPartPr>
      <w:docPartBody>
        <w:p w:rsidR="00000000" w:rsidRDefault="00FF608B">
          <w:pPr>
            <w:pStyle w:val="5FD055D4120E4352A9DF83D974097431"/>
          </w:pPr>
          <w:r w:rsidRPr="00CC586D">
            <w:rPr>
              <w:rStyle w:val="PlaceholderText"/>
              <w:b/>
              <w:color w:val="FFFFFF" w:themeColor="background1"/>
            </w:rPr>
            <w:t>[Salutation]</w:t>
          </w:r>
        </w:p>
      </w:docPartBody>
    </w:docPart>
    <w:docPart>
      <w:docPartPr>
        <w:name w:val="F37C15708BF04235BBDCA8D0DB3BF5F9"/>
        <w:category>
          <w:name w:val="General"/>
          <w:gallery w:val="placeholder"/>
        </w:category>
        <w:types>
          <w:type w:val="bbPlcHdr"/>
        </w:types>
        <w:behaviors>
          <w:behavior w:val="content"/>
        </w:behaviors>
        <w:guid w:val="{8F81CCE6-544E-4101-A06C-E8DC1B4D6C8C}"/>
      </w:docPartPr>
      <w:docPartBody>
        <w:p w:rsidR="00000000" w:rsidRDefault="00FF608B">
          <w:pPr>
            <w:pStyle w:val="F37C15708BF04235BBDCA8D0DB3BF5F9"/>
          </w:pPr>
          <w:r>
            <w:rPr>
              <w:rStyle w:val="PlaceholderText"/>
            </w:rPr>
            <w:t>[First name]</w:t>
          </w:r>
        </w:p>
      </w:docPartBody>
    </w:docPart>
    <w:docPart>
      <w:docPartPr>
        <w:name w:val="A92840E9AD414FF5B7EF3DC92C51C3EB"/>
        <w:category>
          <w:name w:val="General"/>
          <w:gallery w:val="placeholder"/>
        </w:category>
        <w:types>
          <w:type w:val="bbPlcHdr"/>
        </w:types>
        <w:behaviors>
          <w:behavior w:val="content"/>
        </w:behaviors>
        <w:guid w:val="{7F35774A-6ACC-4E67-B364-224B7B3979A4}"/>
      </w:docPartPr>
      <w:docPartBody>
        <w:p w:rsidR="00000000" w:rsidRDefault="00FF608B">
          <w:pPr>
            <w:pStyle w:val="A92840E9AD414FF5B7EF3DC92C51C3EB"/>
          </w:pPr>
          <w:r>
            <w:rPr>
              <w:rStyle w:val="PlaceholderText"/>
            </w:rPr>
            <w:t>[Middle name]</w:t>
          </w:r>
        </w:p>
      </w:docPartBody>
    </w:docPart>
    <w:docPart>
      <w:docPartPr>
        <w:name w:val="ECF6E85938544AACBC8B179637A389ED"/>
        <w:category>
          <w:name w:val="General"/>
          <w:gallery w:val="placeholder"/>
        </w:category>
        <w:types>
          <w:type w:val="bbPlcHdr"/>
        </w:types>
        <w:behaviors>
          <w:behavior w:val="content"/>
        </w:behaviors>
        <w:guid w:val="{32D70EDE-7D5A-4013-B287-D5C75184C10D}"/>
      </w:docPartPr>
      <w:docPartBody>
        <w:p w:rsidR="00000000" w:rsidRDefault="00FF608B">
          <w:pPr>
            <w:pStyle w:val="ECF6E85938544AACBC8B179637A389ED"/>
          </w:pPr>
          <w:r>
            <w:rPr>
              <w:rStyle w:val="PlaceholderText"/>
            </w:rPr>
            <w:t>[Last</w:t>
          </w:r>
          <w:r>
            <w:rPr>
              <w:rStyle w:val="PlaceholderText"/>
            </w:rPr>
            <w:t xml:space="preserve"> name]</w:t>
          </w:r>
        </w:p>
      </w:docPartBody>
    </w:docPart>
    <w:docPart>
      <w:docPartPr>
        <w:name w:val="E31F002A5C434A7E9D5E088CD090C051"/>
        <w:category>
          <w:name w:val="General"/>
          <w:gallery w:val="placeholder"/>
        </w:category>
        <w:types>
          <w:type w:val="bbPlcHdr"/>
        </w:types>
        <w:behaviors>
          <w:behavior w:val="content"/>
        </w:behaviors>
        <w:guid w:val="{34DEA536-5D27-4DC9-A4CA-1361F1993331}"/>
      </w:docPartPr>
      <w:docPartBody>
        <w:p w:rsidR="00000000" w:rsidRDefault="00FF608B">
          <w:pPr>
            <w:pStyle w:val="E31F002A5C434A7E9D5E088CD090C051"/>
          </w:pPr>
          <w:r>
            <w:rPr>
              <w:rStyle w:val="PlaceholderText"/>
            </w:rPr>
            <w:t>[Enter your biography]</w:t>
          </w:r>
        </w:p>
      </w:docPartBody>
    </w:docPart>
    <w:docPart>
      <w:docPartPr>
        <w:name w:val="5689EC4F3F374B53909D9E2F95844691"/>
        <w:category>
          <w:name w:val="General"/>
          <w:gallery w:val="placeholder"/>
        </w:category>
        <w:types>
          <w:type w:val="bbPlcHdr"/>
        </w:types>
        <w:behaviors>
          <w:behavior w:val="content"/>
        </w:behaviors>
        <w:guid w:val="{7089CC55-8B1F-47A4-9354-93F221AF859C}"/>
      </w:docPartPr>
      <w:docPartBody>
        <w:p w:rsidR="00000000" w:rsidRDefault="00FF608B">
          <w:pPr>
            <w:pStyle w:val="5689EC4F3F374B53909D9E2F95844691"/>
          </w:pPr>
          <w:r>
            <w:rPr>
              <w:rStyle w:val="PlaceholderText"/>
            </w:rPr>
            <w:t>[Enter the institution with which you are affiliated]</w:t>
          </w:r>
        </w:p>
      </w:docPartBody>
    </w:docPart>
    <w:docPart>
      <w:docPartPr>
        <w:name w:val="20617A8C87AA4FD7A6BBB2903F482F92"/>
        <w:category>
          <w:name w:val="General"/>
          <w:gallery w:val="placeholder"/>
        </w:category>
        <w:types>
          <w:type w:val="bbPlcHdr"/>
        </w:types>
        <w:behaviors>
          <w:behavior w:val="content"/>
        </w:behaviors>
        <w:guid w:val="{F8D1EBF3-AB1B-4C8E-9360-140DA143CECE}"/>
      </w:docPartPr>
      <w:docPartBody>
        <w:p w:rsidR="00000000" w:rsidRDefault="00FF608B">
          <w:pPr>
            <w:pStyle w:val="20617A8C87AA4FD7A6BBB2903F482F92"/>
          </w:pPr>
          <w:r w:rsidRPr="00EF74F7">
            <w:rPr>
              <w:b/>
              <w:color w:val="808080" w:themeColor="background1" w:themeShade="80"/>
            </w:rPr>
            <w:t>[Enter the headword for your article]</w:t>
          </w:r>
        </w:p>
      </w:docPartBody>
    </w:docPart>
    <w:docPart>
      <w:docPartPr>
        <w:name w:val="27EDFBC8C622487699BD332621772063"/>
        <w:category>
          <w:name w:val="General"/>
          <w:gallery w:val="placeholder"/>
        </w:category>
        <w:types>
          <w:type w:val="bbPlcHdr"/>
        </w:types>
        <w:behaviors>
          <w:behavior w:val="content"/>
        </w:behaviors>
        <w:guid w:val="{747CAB08-A2C0-47EC-A54E-570C12B9A5F4}"/>
      </w:docPartPr>
      <w:docPartBody>
        <w:p w:rsidR="00000000" w:rsidRDefault="00FF608B">
          <w:pPr>
            <w:pStyle w:val="27EDFBC8C622487699BD33262177206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0EA0D567E134C9BA98FC0341979DF8F"/>
        <w:category>
          <w:name w:val="General"/>
          <w:gallery w:val="placeholder"/>
        </w:category>
        <w:types>
          <w:type w:val="bbPlcHdr"/>
        </w:types>
        <w:behaviors>
          <w:behavior w:val="content"/>
        </w:behaviors>
        <w:guid w:val="{40B3F5AA-30DB-450E-9655-A3C258FA05DB}"/>
      </w:docPartPr>
      <w:docPartBody>
        <w:p w:rsidR="00000000" w:rsidRDefault="00FF608B">
          <w:pPr>
            <w:pStyle w:val="00EA0D567E134C9BA98FC0341979DF8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3C0D7CA05004855A3B1D87C0464AF39"/>
        <w:category>
          <w:name w:val="General"/>
          <w:gallery w:val="placeholder"/>
        </w:category>
        <w:types>
          <w:type w:val="bbPlcHdr"/>
        </w:types>
        <w:behaviors>
          <w:behavior w:val="content"/>
        </w:behaviors>
        <w:guid w:val="{68CFA58A-C11F-4517-BDF8-3E9D15DA23C7}"/>
      </w:docPartPr>
      <w:docPartBody>
        <w:p w:rsidR="00000000" w:rsidRDefault="00FF608B">
          <w:pPr>
            <w:pStyle w:val="43C0D7CA05004855A3B1D87C0464AF3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7AE1D3DD16C4657835D06FD561FA5DF"/>
        <w:category>
          <w:name w:val="General"/>
          <w:gallery w:val="placeholder"/>
        </w:category>
        <w:types>
          <w:type w:val="bbPlcHdr"/>
        </w:types>
        <w:behaviors>
          <w:behavior w:val="content"/>
        </w:behaviors>
        <w:guid w:val="{921CAD4D-2C87-47C9-96C4-51E130A0663C}"/>
      </w:docPartPr>
      <w:docPartBody>
        <w:p w:rsidR="00000000" w:rsidRDefault="00FF608B">
          <w:pPr>
            <w:pStyle w:val="E7AE1D3DD16C4657835D06FD561FA5DF"/>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F608B"/>
    <w:rsid w:val="00FF608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D055D4120E4352A9DF83D974097431">
    <w:name w:val="5FD055D4120E4352A9DF83D974097431"/>
  </w:style>
  <w:style w:type="paragraph" w:customStyle="1" w:styleId="F37C15708BF04235BBDCA8D0DB3BF5F9">
    <w:name w:val="F37C15708BF04235BBDCA8D0DB3BF5F9"/>
  </w:style>
  <w:style w:type="paragraph" w:customStyle="1" w:styleId="A92840E9AD414FF5B7EF3DC92C51C3EB">
    <w:name w:val="A92840E9AD414FF5B7EF3DC92C51C3EB"/>
  </w:style>
  <w:style w:type="paragraph" w:customStyle="1" w:styleId="ECF6E85938544AACBC8B179637A389ED">
    <w:name w:val="ECF6E85938544AACBC8B179637A389ED"/>
  </w:style>
  <w:style w:type="paragraph" w:customStyle="1" w:styleId="E31F002A5C434A7E9D5E088CD090C051">
    <w:name w:val="E31F002A5C434A7E9D5E088CD090C051"/>
  </w:style>
  <w:style w:type="paragraph" w:customStyle="1" w:styleId="5689EC4F3F374B53909D9E2F95844691">
    <w:name w:val="5689EC4F3F374B53909D9E2F95844691"/>
  </w:style>
  <w:style w:type="paragraph" w:customStyle="1" w:styleId="20617A8C87AA4FD7A6BBB2903F482F92">
    <w:name w:val="20617A8C87AA4FD7A6BBB2903F482F92"/>
  </w:style>
  <w:style w:type="paragraph" w:customStyle="1" w:styleId="27EDFBC8C622487699BD332621772063">
    <w:name w:val="27EDFBC8C622487699BD332621772063"/>
  </w:style>
  <w:style w:type="paragraph" w:customStyle="1" w:styleId="00EA0D567E134C9BA98FC0341979DF8F">
    <w:name w:val="00EA0D567E134C9BA98FC0341979DF8F"/>
  </w:style>
  <w:style w:type="paragraph" w:customStyle="1" w:styleId="43C0D7CA05004855A3B1D87C0464AF39">
    <w:name w:val="43C0D7CA05004855A3B1D87C0464AF39"/>
  </w:style>
  <w:style w:type="paragraph" w:customStyle="1" w:styleId="E7AE1D3DD16C4657835D06FD561FA5DF">
    <w:name w:val="E7AE1D3DD16C4657835D06FD561FA5D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Zaqir</cp:lastModifiedBy>
  <cp:revision>1</cp:revision>
  <dcterms:created xsi:type="dcterms:W3CDTF">2014-07-06T23:59:00Z</dcterms:created>
  <dcterms:modified xsi:type="dcterms:W3CDTF">2014-07-07T00:03:00Z</dcterms:modified>
</cp:coreProperties>
</file>