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8CDED99009704EAB1F566AD62B8BE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55280733DB4E40BC99F61B9A0E9B18"/>
            </w:placeholder>
            <w:text/>
          </w:sdtPr>
          <w:sdtEndPr/>
          <w:sdtContent>
            <w:tc>
              <w:tcPr>
                <w:tcW w:w="2073" w:type="dxa"/>
              </w:tcPr>
              <w:p w:rsidR="00B574C9" w:rsidRDefault="001E5181" w:rsidP="001E5181">
                <w:r>
                  <w:t xml:space="preserve">Nell </w:t>
                </w:r>
              </w:p>
            </w:tc>
          </w:sdtContent>
        </w:sdt>
        <w:sdt>
          <w:sdtPr>
            <w:alias w:val="Middle name"/>
            <w:tag w:val="authorMiddleName"/>
            <w:id w:val="-2076034781"/>
            <w:placeholder>
              <w:docPart w:val="E880E7A752F8BA47A69644A4F9BDD66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62C27EA81FEB243BCAD2405D40FAD7E"/>
            </w:placeholder>
            <w:text/>
          </w:sdtPr>
          <w:sdtEndPr/>
          <w:sdtContent>
            <w:tc>
              <w:tcPr>
                <w:tcW w:w="2642" w:type="dxa"/>
              </w:tcPr>
              <w:p w:rsidR="00B574C9" w:rsidRDefault="001E5181" w:rsidP="001E5181">
                <w:r>
                  <w:t>Andrew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8117A822A7314DB0C5E9E288400F8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55DF750C25D45408A448089184D08C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6EC3C92882A6444885C7EA0E88F6647"/>
            </w:placeholder>
            <w:text/>
          </w:sdtPr>
          <w:sdtContent>
            <w:tc>
              <w:tcPr>
                <w:tcW w:w="9016" w:type="dxa"/>
                <w:tcMar>
                  <w:top w:w="113" w:type="dxa"/>
                  <w:bottom w:w="113" w:type="dxa"/>
                </w:tcMar>
              </w:tcPr>
              <w:p w:rsidR="003F0D73" w:rsidRPr="00FB589A" w:rsidRDefault="001E5181" w:rsidP="003F0D73">
                <w:pPr>
                  <w:rPr>
                    <w:b/>
                  </w:rPr>
                </w:pPr>
                <w:r w:rsidRPr="00DF164F">
                  <w:rPr>
                    <w:rFonts w:ascii="Times New Roman" w:hAnsi="Times New Roman" w:cs="Times New Roman"/>
                    <w:b/>
                    <w:sz w:val="24"/>
                    <w:szCs w:val="24"/>
                  </w:rPr>
                  <w:t>Dada and Dance</w:t>
                </w:r>
              </w:p>
            </w:tc>
          </w:sdtContent>
        </w:sdt>
      </w:tr>
      <w:tr w:rsidR="00464699" w:rsidTr="007821B0">
        <w:sdt>
          <w:sdtPr>
            <w:alias w:val="Variant headwords"/>
            <w:tag w:val="variantHeadwords"/>
            <w:id w:val="173464402"/>
            <w:placeholder>
              <w:docPart w:val="8F177C5F3A15694BA0504A606B02B08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A0BF5264AC50540A226CFF00E3852D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B5633EB5DBD724A991AB6F11D880849"/>
            </w:placeholder>
          </w:sdtPr>
          <w:sdtEndPr/>
          <w:sdtContent>
            <w:tc>
              <w:tcPr>
                <w:tcW w:w="9016" w:type="dxa"/>
                <w:tcMar>
                  <w:top w:w="113" w:type="dxa"/>
                  <w:bottom w:w="113" w:type="dxa"/>
                </w:tcMar>
              </w:tcPr>
              <w:p w:rsidR="001E5181" w:rsidRDefault="001E5181" w:rsidP="001E5181">
                <w:pPr>
                  <w:rPr>
                    <w:rFonts w:ascii="Times New Roman" w:hAnsi="Times New Roman" w:cs="Times New Roman"/>
                    <w:sz w:val="24"/>
                    <w:szCs w:val="24"/>
                  </w:rPr>
                </w:pPr>
              </w:p>
              <w:p w:rsidR="001E5181" w:rsidRPr="00BE5C3F" w:rsidRDefault="001E5181" w:rsidP="001E5181">
                <w:pPr>
                  <w:rPr>
                    <w:rFonts w:ascii="Times New Roman" w:hAnsi="Times New Roman" w:cs="Times New Roman"/>
                    <w:sz w:val="24"/>
                    <w:szCs w:val="24"/>
                  </w:rPr>
                </w:pPr>
                <w:proofErr w:type="spellStart"/>
                <w:r w:rsidRPr="00BE5C3F">
                  <w:rPr>
                    <w:rFonts w:ascii="Times New Roman" w:hAnsi="Times New Roman" w:cs="Times New Roman"/>
                    <w:sz w:val="24"/>
                    <w:szCs w:val="24"/>
                  </w:rPr>
                  <w:t>Dada’s</w:t>
                </w:r>
                <w:proofErr w:type="spellEnd"/>
                <w:r w:rsidRPr="00BE5C3F">
                  <w:rPr>
                    <w:rFonts w:ascii="Times New Roman" w:hAnsi="Times New Roman" w:cs="Times New Roman"/>
                    <w:sz w:val="24"/>
                    <w:szCs w:val="24"/>
                  </w:rPr>
                  <w:t xml:space="preserve"> </w:t>
                </w:r>
                <w:r>
                  <w:rPr>
                    <w:rFonts w:ascii="Times New Roman" w:hAnsi="Times New Roman" w:cs="Times New Roman"/>
                    <w:sz w:val="24"/>
                    <w:szCs w:val="24"/>
                  </w:rPr>
                  <w:t>origins</w:t>
                </w:r>
                <w:r w:rsidRPr="00BE5C3F">
                  <w:rPr>
                    <w:rFonts w:ascii="Times New Roman" w:hAnsi="Times New Roman" w:cs="Times New Roman"/>
                    <w:sz w:val="24"/>
                    <w:szCs w:val="24"/>
                  </w:rPr>
                  <w:t xml:space="preserve"> on neutral ground in Zurich during </w:t>
                </w:r>
                <w:r>
                  <w:rPr>
                    <w:rFonts w:ascii="Times New Roman" w:hAnsi="Times New Roman" w:cs="Times New Roman"/>
                    <w:sz w:val="24"/>
                    <w:szCs w:val="24"/>
                  </w:rPr>
                  <w:t>the First World War</w:t>
                </w:r>
                <w:r w:rsidRPr="00BE5C3F">
                  <w:rPr>
                    <w:rFonts w:ascii="Times New Roman" w:hAnsi="Times New Roman" w:cs="Times New Roman"/>
                    <w:sz w:val="24"/>
                    <w:szCs w:val="24"/>
                  </w:rPr>
                  <w:t xml:space="preserve"> </w:t>
                </w:r>
                <w:r>
                  <w:rPr>
                    <w:rFonts w:ascii="Times New Roman" w:hAnsi="Times New Roman" w:cs="Times New Roman"/>
                    <w:sz w:val="24"/>
                    <w:szCs w:val="24"/>
                  </w:rPr>
                  <w:t>were</w:t>
                </w:r>
                <w:r w:rsidRPr="00BE5C3F">
                  <w:rPr>
                    <w:rFonts w:ascii="Times New Roman" w:hAnsi="Times New Roman" w:cs="Times New Roman"/>
                    <w:sz w:val="24"/>
                    <w:szCs w:val="24"/>
                  </w:rPr>
                  <w:t xml:space="preserve"> </w:t>
                </w:r>
                <w:r>
                  <w:rPr>
                    <w:rFonts w:ascii="Times New Roman" w:hAnsi="Times New Roman" w:cs="Times New Roman"/>
                    <w:sz w:val="24"/>
                    <w:szCs w:val="24"/>
                  </w:rPr>
                  <w:t>less rooted in a new style of art than in an</w:t>
                </w:r>
                <w:r w:rsidRPr="00BE5C3F">
                  <w:rPr>
                    <w:rFonts w:ascii="Times New Roman" w:hAnsi="Times New Roman" w:cs="Times New Roman"/>
                    <w:sz w:val="24"/>
                    <w:szCs w:val="24"/>
                  </w:rPr>
                  <w:t xml:space="preserve"> effort to provoke a passive world into </w:t>
                </w:r>
                <w:r>
                  <w:rPr>
                    <w:rFonts w:ascii="Times New Roman" w:hAnsi="Times New Roman" w:cs="Times New Roman"/>
                    <w:sz w:val="24"/>
                    <w:szCs w:val="24"/>
                  </w:rPr>
                  <w:t>action. Pe</w:t>
                </w:r>
                <w:r w:rsidRPr="00BE5C3F">
                  <w:rPr>
                    <w:rFonts w:ascii="Times New Roman" w:hAnsi="Times New Roman" w:cs="Times New Roman"/>
                    <w:sz w:val="24"/>
                    <w:szCs w:val="24"/>
                  </w:rPr>
                  <w:t xml:space="preserve">rformance and bodily expression </w:t>
                </w:r>
                <w:r>
                  <w:rPr>
                    <w:rFonts w:ascii="Times New Roman" w:hAnsi="Times New Roman" w:cs="Times New Roman"/>
                    <w:sz w:val="24"/>
                    <w:szCs w:val="24"/>
                  </w:rPr>
                  <w:t xml:space="preserve">were </w:t>
                </w:r>
                <w:r w:rsidRPr="00BE5C3F">
                  <w:rPr>
                    <w:rFonts w:ascii="Times New Roman" w:hAnsi="Times New Roman" w:cs="Times New Roman"/>
                    <w:sz w:val="24"/>
                    <w:szCs w:val="24"/>
                  </w:rPr>
                  <w:t>core medium</w:t>
                </w:r>
                <w:r>
                  <w:rPr>
                    <w:rFonts w:ascii="Times New Roman" w:hAnsi="Times New Roman" w:cs="Times New Roman"/>
                    <w:sz w:val="24"/>
                    <w:szCs w:val="24"/>
                  </w:rPr>
                  <w:t>s</w:t>
                </w:r>
                <w:r w:rsidRPr="00BE5C3F">
                  <w:rPr>
                    <w:rFonts w:ascii="Times New Roman" w:hAnsi="Times New Roman" w:cs="Times New Roman"/>
                    <w:sz w:val="24"/>
                    <w:szCs w:val="24"/>
                  </w:rPr>
                  <w:t xml:space="preserve"> for the majority of the movement’s members</w:t>
                </w:r>
                <w:r>
                  <w:rPr>
                    <w:rFonts w:ascii="Times New Roman" w:hAnsi="Times New Roman" w:cs="Times New Roman"/>
                    <w:sz w:val="24"/>
                    <w:szCs w:val="24"/>
                  </w:rPr>
                  <w:t>, connecting Dada to</w:t>
                </w:r>
                <w:r w:rsidRPr="00BE5C3F">
                  <w:rPr>
                    <w:rFonts w:ascii="Times New Roman" w:hAnsi="Times New Roman" w:cs="Times New Roman"/>
                    <w:sz w:val="24"/>
                    <w:szCs w:val="24"/>
                  </w:rPr>
                  <w:t xml:space="preserve"> dance in its earliest manifestations. Dada founders Hugo Ball and </w:t>
                </w:r>
                <w:proofErr w:type="spellStart"/>
                <w:r w:rsidRPr="00BE5C3F">
                  <w:rPr>
                    <w:rFonts w:ascii="Times New Roman" w:hAnsi="Times New Roman" w:cs="Times New Roman"/>
                    <w:sz w:val="24"/>
                    <w:szCs w:val="24"/>
                  </w:rPr>
                  <w:t>Emmy</w:t>
                </w:r>
                <w:proofErr w:type="spellEnd"/>
                <w:r w:rsidRPr="00BE5C3F">
                  <w:rPr>
                    <w:rFonts w:ascii="Times New Roman" w:hAnsi="Times New Roman" w:cs="Times New Roman"/>
                    <w:sz w:val="24"/>
                    <w:szCs w:val="24"/>
                  </w:rPr>
                  <w:t xml:space="preserve"> </w:t>
                </w:r>
                <w:proofErr w:type="spellStart"/>
                <w:r w:rsidRPr="00BE5C3F">
                  <w:rPr>
                    <w:rFonts w:ascii="Times New Roman" w:hAnsi="Times New Roman" w:cs="Times New Roman"/>
                    <w:sz w:val="24"/>
                    <w:szCs w:val="24"/>
                  </w:rPr>
                  <w:t>Hennings</w:t>
                </w:r>
                <w:proofErr w:type="spellEnd"/>
                <w:r w:rsidRPr="00BE5C3F">
                  <w:rPr>
                    <w:rFonts w:ascii="Times New Roman" w:hAnsi="Times New Roman" w:cs="Times New Roman"/>
                    <w:sz w:val="24"/>
                    <w:szCs w:val="24"/>
                  </w:rPr>
                  <w:t xml:space="preserve"> had been a part of a circle in Munich guided by </w:t>
                </w:r>
                <w:proofErr w:type="spellStart"/>
                <w:r w:rsidRPr="00BE5C3F">
                  <w:rPr>
                    <w:rFonts w:ascii="Times New Roman" w:hAnsi="Times New Roman" w:cs="Times New Roman"/>
                    <w:sz w:val="24"/>
                    <w:szCs w:val="24"/>
                  </w:rPr>
                  <w:t>Vasily</w:t>
                </w:r>
                <w:proofErr w:type="spellEnd"/>
                <w:r w:rsidRPr="00BE5C3F">
                  <w:rPr>
                    <w:rFonts w:ascii="Times New Roman" w:hAnsi="Times New Roman" w:cs="Times New Roman"/>
                    <w:sz w:val="24"/>
                    <w:szCs w:val="24"/>
                  </w:rPr>
                  <w:t xml:space="preserve"> Kandinsky’s </w:t>
                </w:r>
                <w:r>
                  <w:rPr>
                    <w:rFonts w:ascii="Times New Roman" w:hAnsi="Times New Roman" w:cs="Times New Roman"/>
                    <w:sz w:val="24"/>
                    <w:szCs w:val="24"/>
                  </w:rPr>
                  <w:t xml:space="preserve">theatrical </w:t>
                </w:r>
                <w:r w:rsidRPr="00BE5C3F">
                  <w:rPr>
                    <w:rFonts w:ascii="Times New Roman" w:hAnsi="Times New Roman" w:cs="Times New Roman"/>
                    <w:sz w:val="24"/>
                    <w:szCs w:val="24"/>
                  </w:rPr>
                  <w:t>ideas on the interconnectedness of colo</w:t>
                </w:r>
                <w:r>
                  <w:rPr>
                    <w:rFonts w:ascii="Times New Roman" w:hAnsi="Times New Roman" w:cs="Times New Roman"/>
                    <w:sz w:val="24"/>
                    <w:szCs w:val="24"/>
                  </w:rPr>
                  <w:t>u</w:t>
                </w:r>
                <w:r w:rsidRPr="00BE5C3F">
                  <w:rPr>
                    <w:rFonts w:ascii="Times New Roman" w:hAnsi="Times New Roman" w:cs="Times New Roman"/>
                    <w:sz w:val="24"/>
                    <w:szCs w:val="24"/>
                  </w:rPr>
                  <w:t xml:space="preserve">r, music and dance. Once in Zurich, Ball </w:t>
                </w:r>
                <w:r>
                  <w:rPr>
                    <w:rFonts w:ascii="Times New Roman" w:hAnsi="Times New Roman" w:cs="Times New Roman"/>
                    <w:sz w:val="24"/>
                    <w:szCs w:val="24"/>
                  </w:rPr>
                  <w:t xml:space="preserve">created </w:t>
                </w:r>
                <w:r w:rsidRPr="00BE5C3F">
                  <w:rPr>
                    <w:rFonts w:ascii="Times New Roman" w:hAnsi="Times New Roman" w:cs="Times New Roman"/>
                    <w:sz w:val="24"/>
                    <w:szCs w:val="24"/>
                  </w:rPr>
                  <w:t xml:space="preserve">a fitting metaphor for </w:t>
                </w:r>
                <w:r>
                  <w:rPr>
                    <w:rFonts w:ascii="Times New Roman" w:hAnsi="Times New Roman" w:cs="Times New Roman"/>
                    <w:sz w:val="24"/>
                    <w:szCs w:val="24"/>
                  </w:rPr>
                  <w:t>D</w:t>
                </w:r>
                <w:r w:rsidRPr="00BE5C3F">
                  <w:rPr>
                    <w:rFonts w:ascii="Times New Roman" w:hAnsi="Times New Roman" w:cs="Times New Roman"/>
                    <w:sz w:val="24"/>
                    <w:szCs w:val="24"/>
                  </w:rPr>
                  <w:t xml:space="preserve">ada performance in his 1916 poem </w:t>
                </w:r>
                <w:r>
                  <w:rPr>
                    <w:rFonts w:ascii="Times New Roman" w:hAnsi="Times New Roman" w:cs="Times New Roman"/>
                    <w:sz w:val="24"/>
                    <w:szCs w:val="24"/>
                  </w:rPr>
                  <w:t>‘</w:t>
                </w:r>
                <w:proofErr w:type="spellStart"/>
                <w:r w:rsidRPr="00BE5C3F">
                  <w:rPr>
                    <w:rFonts w:ascii="Times New Roman" w:hAnsi="Times New Roman" w:cs="Times New Roman"/>
                    <w:sz w:val="24"/>
                    <w:szCs w:val="24"/>
                  </w:rPr>
                  <w:t>Totentanz</w:t>
                </w:r>
                <w:proofErr w:type="spellEnd"/>
                <w:r>
                  <w:rPr>
                    <w:rFonts w:ascii="Times New Roman" w:hAnsi="Times New Roman" w:cs="Times New Roman"/>
                    <w:sz w:val="24"/>
                    <w:szCs w:val="24"/>
                  </w:rPr>
                  <w:t>’</w:t>
                </w:r>
                <w:r w:rsidRPr="00BE5C3F">
                  <w:rPr>
                    <w:rFonts w:ascii="Times New Roman" w:hAnsi="Times New Roman" w:cs="Times New Roman"/>
                    <w:sz w:val="24"/>
                    <w:szCs w:val="24"/>
                  </w:rPr>
                  <w:t xml:space="preserve"> (</w:t>
                </w:r>
                <w:r>
                  <w:rPr>
                    <w:rFonts w:ascii="Times New Roman" w:hAnsi="Times New Roman" w:cs="Times New Roman"/>
                    <w:sz w:val="24"/>
                    <w:szCs w:val="24"/>
                  </w:rPr>
                  <w:t>‘</w:t>
                </w:r>
                <w:r w:rsidRPr="00BE5C3F">
                  <w:rPr>
                    <w:rFonts w:ascii="Times New Roman" w:hAnsi="Times New Roman" w:cs="Times New Roman"/>
                    <w:sz w:val="24"/>
                    <w:szCs w:val="24"/>
                  </w:rPr>
                  <w:t>Dance of Death</w:t>
                </w:r>
                <w:r>
                  <w:rPr>
                    <w:rFonts w:ascii="Times New Roman" w:hAnsi="Times New Roman" w:cs="Times New Roman"/>
                    <w:sz w:val="24"/>
                    <w:szCs w:val="24"/>
                  </w:rPr>
                  <w:t>’</w:t>
                </w:r>
                <w:r w:rsidRPr="00BE5C3F">
                  <w:rPr>
                    <w:rFonts w:ascii="Times New Roman" w:hAnsi="Times New Roman" w:cs="Times New Roman"/>
                    <w:sz w:val="24"/>
                    <w:szCs w:val="24"/>
                  </w:rPr>
                  <w:t xml:space="preserve">), which frames the war’s dehumanization as a </w:t>
                </w:r>
                <w:proofErr w:type="spellStart"/>
                <w:r w:rsidRPr="00BE5C3F">
                  <w:rPr>
                    <w:rFonts w:ascii="Times New Roman" w:hAnsi="Times New Roman" w:cs="Times New Roman"/>
                    <w:i/>
                    <w:sz w:val="24"/>
                    <w:szCs w:val="24"/>
                  </w:rPr>
                  <w:t>danse</w:t>
                </w:r>
                <w:proofErr w:type="spellEnd"/>
                <w:r w:rsidRPr="00BE5C3F">
                  <w:rPr>
                    <w:rFonts w:ascii="Times New Roman" w:hAnsi="Times New Roman" w:cs="Times New Roman"/>
                    <w:i/>
                    <w:sz w:val="24"/>
                    <w:szCs w:val="24"/>
                  </w:rPr>
                  <w:t xml:space="preserve"> macabre</w:t>
                </w:r>
                <w:r w:rsidRPr="00BE5C3F">
                  <w:rPr>
                    <w:rFonts w:ascii="Times New Roman" w:hAnsi="Times New Roman" w:cs="Times New Roman"/>
                    <w:sz w:val="24"/>
                    <w:szCs w:val="24"/>
                  </w:rPr>
                  <w:t xml:space="preserve">. As </w:t>
                </w:r>
                <w:r>
                  <w:rPr>
                    <w:rFonts w:ascii="Times New Roman" w:hAnsi="Times New Roman" w:cs="Times New Roman"/>
                    <w:sz w:val="24"/>
                    <w:szCs w:val="24"/>
                  </w:rPr>
                  <w:t xml:space="preserve">the First </w:t>
                </w:r>
                <w:r w:rsidRPr="00BE5C3F">
                  <w:rPr>
                    <w:rFonts w:ascii="Times New Roman" w:hAnsi="Times New Roman" w:cs="Times New Roman"/>
                    <w:sz w:val="24"/>
                    <w:szCs w:val="24"/>
                  </w:rPr>
                  <w:t>W</w:t>
                </w:r>
                <w:r>
                  <w:rPr>
                    <w:rFonts w:ascii="Times New Roman" w:hAnsi="Times New Roman" w:cs="Times New Roman"/>
                    <w:sz w:val="24"/>
                    <w:szCs w:val="24"/>
                  </w:rPr>
                  <w:t xml:space="preserve">orld War </w:t>
                </w:r>
                <w:r w:rsidRPr="00BE5C3F">
                  <w:rPr>
                    <w:rFonts w:ascii="Times New Roman" w:hAnsi="Times New Roman" w:cs="Times New Roman"/>
                    <w:sz w:val="24"/>
                    <w:szCs w:val="24"/>
                  </w:rPr>
                  <w:t xml:space="preserve">exposed the human expense of nationalist propaganda, political </w:t>
                </w:r>
                <w:proofErr w:type="spellStart"/>
                <w:r w:rsidRPr="00BE5C3F">
                  <w:rPr>
                    <w:rFonts w:ascii="Times New Roman" w:hAnsi="Times New Roman" w:cs="Times New Roman"/>
                    <w:sz w:val="24"/>
                    <w:szCs w:val="24"/>
                  </w:rPr>
                  <w:t>maneuvering</w:t>
                </w:r>
                <w:proofErr w:type="spellEnd"/>
                <w:r w:rsidRPr="00BE5C3F">
                  <w:rPr>
                    <w:rFonts w:ascii="Times New Roman" w:hAnsi="Times New Roman" w:cs="Times New Roman"/>
                    <w:sz w:val="24"/>
                    <w:szCs w:val="24"/>
                  </w:rPr>
                  <w:t xml:space="preserve"> and greed, Zurich </w:t>
                </w:r>
                <w:r>
                  <w:rPr>
                    <w:rFonts w:ascii="Times New Roman" w:hAnsi="Times New Roman" w:cs="Times New Roman"/>
                    <w:sz w:val="24"/>
                    <w:szCs w:val="24"/>
                  </w:rPr>
                  <w:t>D</w:t>
                </w:r>
                <w:r w:rsidRPr="00BE5C3F">
                  <w:rPr>
                    <w:rFonts w:ascii="Times New Roman" w:hAnsi="Times New Roman" w:cs="Times New Roman"/>
                    <w:sz w:val="24"/>
                    <w:szCs w:val="24"/>
                  </w:rPr>
                  <w:t xml:space="preserve">ada performers toppled conventions of thought, language, and </w:t>
                </w:r>
                <w:proofErr w:type="spellStart"/>
                <w:r>
                  <w:rPr>
                    <w:rFonts w:ascii="Times New Roman" w:hAnsi="Times New Roman" w:cs="Times New Roman"/>
                    <w:sz w:val="24"/>
                    <w:szCs w:val="24"/>
                  </w:rPr>
                  <w:t>behavior</w:t>
                </w:r>
                <w:proofErr w:type="spellEnd"/>
                <w:r w:rsidRPr="00BE5C3F">
                  <w:rPr>
                    <w:rFonts w:ascii="Times New Roman" w:hAnsi="Times New Roman" w:cs="Times New Roman"/>
                    <w:sz w:val="24"/>
                    <w:szCs w:val="24"/>
                  </w:rPr>
                  <w:t>, thereby staging a mimicry of their war-compromised time and seeking an alternate expression of humanity and intelligence. Associated variously with trance, ritual, mime and the rhythms of popular entertainment, dance represented for Dada authentic and unmediated expression. Dadaists also made early contact with the fr</w:t>
                </w:r>
                <w:r>
                  <w:rPr>
                    <w:rFonts w:ascii="Times New Roman" w:hAnsi="Times New Roman" w:cs="Times New Roman"/>
                    <w:sz w:val="24"/>
                    <w:szCs w:val="24"/>
                  </w:rPr>
                  <w:t>ee dance movement around Rudolf</w:t>
                </w:r>
                <w:r w:rsidRPr="00BE5C3F">
                  <w:rPr>
                    <w:rFonts w:ascii="Times New Roman" w:hAnsi="Times New Roman" w:cs="Times New Roman"/>
                    <w:sz w:val="24"/>
                    <w:szCs w:val="24"/>
                  </w:rPr>
                  <w:t xml:space="preserve"> Laban and Mary </w:t>
                </w:r>
                <w:proofErr w:type="spellStart"/>
                <w:r w:rsidRPr="00BE5C3F">
                  <w:rPr>
                    <w:rFonts w:ascii="Times New Roman" w:hAnsi="Times New Roman" w:cs="Times New Roman"/>
                    <w:sz w:val="24"/>
                    <w:szCs w:val="24"/>
                  </w:rPr>
                  <w:t>Wigman</w:t>
                </w:r>
                <w:proofErr w:type="spellEnd"/>
                <w:r w:rsidRPr="00BE5C3F">
                  <w:rPr>
                    <w:rFonts w:ascii="Times New Roman" w:hAnsi="Times New Roman" w:cs="Times New Roman"/>
                    <w:sz w:val="24"/>
                    <w:szCs w:val="24"/>
                  </w:rPr>
                  <w:t xml:space="preserve">, </w:t>
                </w:r>
                <w:r>
                  <w:rPr>
                    <w:rFonts w:ascii="Times New Roman" w:hAnsi="Times New Roman" w:cs="Times New Roman"/>
                    <w:sz w:val="24"/>
                    <w:szCs w:val="24"/>
                  </w:rPr>
                  <w:t>who</w:t>
                </w:r>
                <w:r w:rsidRPr="00BE5C3F">
                  <w:rPr>
                    <w:rFonts w:ascii="Times New Roman" w:hAnsi="Times New Roman" w:cs="Times New Roman"/>
                    <w:sz w:val="24"/>
                    <w:szCs w:val="24"/>
                  </w:rPr>
                  <w:t xml:space="preserve"> theorized </w:t>
                </w:r>
                <w:r>
                  <w:rPr>
                    <w:rFonts w:ascii="Times New Roman" w:hAnsi="Times New Roman" w:cs="Times New Roman"/>
                    <w:sz w:val="24"/>
                    <w:szCs w:val="24"/>
                  </w:rPr>
                  <w:t xml:space="preserve">movement as the </w:t>
                </w:r>
                <w:r w:rsidRPr="00BE5C3F">
                  <w:rPr>
                    <w:rFonts w:ascii="Times New Roman" w:hAnsi="Times New Roman" w:cs="Times New Roman"/>
                    <w:sz w:val="24"/>
                    <w:szCs w:val="24"/>
                  </w:rPr>
                  <w:t>connect</w:t>
                </w:r>
                <w:r>
                  <w:rPr>
                    <w:rFonts w:ascii="Times New Roman" w:hAnsi="Times New Roman" w:cs="Times New Roman"/>
                    <w:sz w:val="24"/>
                    <w:szCs w:val="24"/>
                  </w:rPr>
                  <w:t>or of</w:t>
                </w:r>
                <w:r w:rsidRPr="00BE5C3F">
                  <w:rPr>
                    <w:rFonts w:ascii="Times New Roman" w:hAnsi="Times New Roman" w:cs="Times New Roman"/>
                    <w:sz w:val="24"/>
                    <w:szCs w:val="24"/>
                  </w:rPr>
                  <w:t xml:space="preserve"> soul-spirit-body and the cosmos. Dada Zurich used the performance of bodily humo</w:t>
                </w:r>
                <w:r>
                  <w:rPr>
                    <w:rFonts w:ascii="Times New Roman" w:hAnsi="Times New Roman" w:cs="Times New Roman"/>
                    <w:sz w:val="24"/>
                    <w:szCs w:val="24"/>
                  </w:rPr>
                  <w:t>u</w:t>
                </w:r>
                <w:r w:rsidRPr="00BE5C3F">
                  <w:rPr>
                    <w:rFonts w:ascii="Times New Roman" w:hAnsi="Times New Roman" w:cs="Times New Roman"/>
                    <w:sz w:val="24"/>
                    <w:szCs w:val="24"/>
                  </w:rPr>
                  <w:t xml:space="preserve">r, grotesque miming, and expressive dance as forms of resistance in the face of bourgeois propriety amid the </w:t>
                </w:r>
                <w:proofErr w:type="spellStart"/>
                <w:r w:rsidRPr="00BE5C3F">
                  <w:rPr>
                    <w:rFonts w:ascii="Times New Roman" w:hAnsi="Times New Roman" w:cs="Times New Roman"/>
                    <w:sz w:val="24"/>
                    <w:szCs w:val="24"/>
                  </w:rPr>
                  <w:t>ongoing</w:t>
                </w:r>
                <w:proofErr w:type="spellEnd"/>
                <w:r w:rsidRPr="00BE5C3F">
                  <w:rPr>
                    <w:rFonts w:ascii="Times New Roman" w:hAnsi="Times New Roman" w:cs="Times New Roman"/>
                    <w:sz w:val="24"/>
                    <w:szCs w:val="24"/>
                  </w:rPr>
                  <w:t xml:space="preserve"> carnage of </w:t>
                </w:r>
                <w:r>
                  <w:rPr>
                    <w:rFonts w:ascii="Times New Roman" w:hAnsi="Times New Roman" w:cs="Times New Roman"/>
                    <w:sz w:val="24"/>
                    <w:szCs w:val="24"/>
                  </w:rPr>
                  <w:t xml:space="preserve">the First World War. </w:t>
                </w:r>
                <w:r w:rsidRPr="00BE5C3F">
                  <w:rPr>
                    <w:rFonts w:ascii="Times New Roman" w:hAnsi="Times New Roman" w:cs="Times New Roman"/>
                    <w:sz w:val="24"/>
                    <w:szCs w:val="24"/>
                  </w:rPr>
                  <w:t>Following the war, Dada artists in Berlin, Paris and New York continued to employ dance in the service of political subversi</w:t>
                </w:r>
                <w:r>
                  <w:rPr>
                    <w:rFonts w:ascii="Times New Roman" w:hAnsi="Times New Roman" w:cs="Times New Roman"/>
                    <w:sz w:val="24"/>
                    <w:szCs w:val="24"/>
                  </w:rPr>
                  <w:t xml:space="preserve">on </w:t>
                </w:r>
                <w:r w:rsidRPr="00BE5C3F">
                  <w:rPr>
                    <w:rFonts w:ascii="Times New Roman" w:hAnsi="Times New Roman" w:cs="Times New Roman"/>
                    <w:sz w:val="24"/>
                    <w:szCs w:val="24"/>
                  </w:rPr>
                  <w:t>and non-discursive intelligence.</w:t>
                </w:r>
              </w:p>
              <w:p w:rsidR="001E5181" w:rsidRPr="00BE5C3F" w:rsidRDefault="001E5181" w:rsidP="001E5181">
                <w:pPr>
                  <w:rPr>
                    <w:rFonts w:ascii="Times New Roman" w:hAnsi="Times New Roman" w:cs="Times New Roman"/>
                    <w:sz w:val="24"/>
                    <w:szCs w:val="24"/>
                  </w:rPr>
                </w:pPr>
              </w:p>
              <w:p w:rsidR="001E5181" w:rsidRPr="00B6536B" w:rsidRDefault="001E5181" w:rsidP="001E5181">
                <w:pPr>
                  <w:rPr>
                    <w:rFonts w:ascii="Times New Roman" w:hAnsi="Times New Roman" w:cs="Times New Roman"/>
                    <w:b/>
                    <w:sz w:val="24"/>
                    <w:szCs w:val="24"/>
                  </w:rPr>
                </w:pPr>
                <w:r w:rsidRPr="00B6536B">
                  <w:rPr>
                    <w:rFonts w:ascii="Times New Roman" w:hAnsi="Times New Roman" w:cs="Times New Roman"/>
                    <w:b/>
                    <w:sz w:val="24"/>
                    <w:szCs w:val="24"/>
                  </w:rPr>
                  <w:t>Dada and the New Dance</w:t>
                </w:r>
              </w:p>
              <w:p w:rsidR="001E5181" w:rsidRPr="00BE5C3F" w:rsidRDefault="001E5181" w:rsidP="001E5181">
                <w:pPr>
                  <w:rPr>
                    <w:rFonts w:ascii="Times New Roman" w:hAnsi="Times New Roman" w:cs="Times New Roman"/>
                    <w:sz w:val="24"/>
                    <w:szCs w:val="24"/>
                  </w:rPr>
                </w:pPr>
                <w:r>
                  <w:rPr>
                    <w:rFonts w:ascii="Times New Roman" w:hAnsi="Times New Roman" w:cs="Times New Roman"/>
                    <w:sz w:val="24"/>
                    <w:szCs w:val="24"/>
                  </w:rPr>
                  <w:t xml:space="preserve">In 1911 Rudolf Laban opened a school of art and movement </w:t>
                </w:r>
                <w:r w:rsidRPr="00BE5C3F">
                  <w:rPr>
                    <w:rFonts w:ascii="Times New Roman" w:hAnsi="Times New Roman" w:cs="Times New Roman"/>
                    <w:sz w:val="24"/>
                    <w:szCs w:val="24"/>
                  </w:rPr>
                  <w:t xml:space="preserve">within the utopian community at Monte </w:t>
                </w:r>
                <w:proofErr w:type="spellStart"/>
                <w:r w:rsidRPr="00BE5C3F">
                  <w:rPr>
                    <w:rFonts w:ascii="Times New Roman" w:hAnsi="Times New Roman" w:cs="Times New Roman"/>
                    <w:sz w:val="24"/>
                    <w:szCs w:val="24"/>
                  </w:rPr>
                  <w:t>Verità</w:t>
                </w:r>
                <w:proofErr w:type="spellEnd"/>
                <w:r w:rsidRPr="00BE5C3F">
                  <w:rPr>
                    <w:rFonts w:ascii="Times New Roman" w:hAnsi="Times New Roman" w:cs="Times New Roman"/>
                    <w:sz w:val="24"/>
                    <w:szCs w:val="24"/>
                  </w:rPr>
                  <w:t xml:space="preserve"> in Switzerland. There</w:t>
                </w:r>
                <w:r>
                  <w:rPr>
                    <w:rFonts w:ascii="Times New Roman" w:hAnsi="Times New Roman" w:cs="Times New Roman"/>
                    <w:sz w:val="24"/>
                    <w:szCs w:val="24"/>
                  </w:rPr>
                  <w:t>,</w:t>
                </w:r>
                <w:r w:rsidRPr="00BE5C3F">
                  <w:rPr>
                    <w:rFonts w:ascii="Times New Roman" w:hAnsi="Times New Roman" w:cs="Times New Roman"/>
                    <w:sz w:val="24"/>
                    <w:szCs w:val="24"/>
                  </w:rPr>
                  <w:t xml:space="preserve"> he and his followers would develop the theories and notation for a new dance. </w:t>
                </w:r>
                <w:r>
                  <w:rPr>
                    <w:rFonts w:ascii="Times New Roman" w:hAnsi="Times New Roman" w:cs="Times New Roman"/>
                    <w:sz w:val="24"/>
                    <w:szCs w:val="24"/>
                  </w:rPr>
                  <w:t xml:space="preserve">Modern dance pioneer Mary </w:t>
                </w:r>
                <w:proofErr w:type="spellStart"/>
                <w:r>
                  <w:rPr>
                    <w:rFonts w:ascii="Times New Roman" w:hAnsi="Times New Roman" w:cs="Times New Roman"/>
                    <w:sz w:val="24"/>
                    <w:szCs w:val="24"/>
                  </w:rPr>
                  <w:t>Wigman</w:t>
                </w:r>
                <w:proofErr w:type="spellEnd"/>
                <w:r w:rsidRPr="00BE5C3F">
                  <w:rPr>
                    <w:rFonts w:ascii="Times New Roman" w:hAnsi="Times New Roman" w:cs="Times New Roman"/>
                    <w:sz w:val="24"/>
                    <w:szCs w:val="24"/>
                  </w:rPr>
                  <w:t xml:space="preserve"> and Dadaists Sophie </w:t>
                </w:r>
                <w:proofErr w:type="spellStart"/>
                <w:r w:rsidRPr="00BE5C3F">
                  <w:rPr>
                    <w:rFonts w:ascii="Times New Roman" w:hAnsi="Times New Roman" w:cs="Times New Roman"/>
                    <w:sz w:val="24"/>
                    <w:szCs w:val="24"/>
                  </w:rPr>
                  <w:t>Taeuber</w:t>
                </w:r>
                <w:proofErr w:type="spellEnd"/>
                <w:r w:rsidRPr="00BE5C3F">
                  <w:rPr>
                    <w:rFonts w:ascii="Times New Roman" w:hAnsi="Times New Roman" w:cs="Times New Roman"/>
                    <w:sz w:val="24"/>
                    <w:szCs w:val="24"/>
                  </w:rPr>
                  <w:t xml:space="preserve"> and Hans Arp were among those drawn to Laban’s school on the mountain. </w:t>
                </w:r>
                <w:proofErr w:type="spellStart"/>
                <w:r w:rsidRPr="00BE5C3F">
                  <w:rPr>
                    <w:rFonts w:ascii="Times New Roman" w:hAnsi="Times New Roman" w:cs="Times New Roman"/>
                    <w:sz w:val="24"/>
                    <w:szCs w:val="24"/>
                  </w:rPr>
                  <w:t>Taeuber</w:t>
                </w:r>
                <w:proofErr w:type="spellEnd"/>
                <w:r w:rsidRPr="00BE5C3F">
                  <w:rPr>
                    <w:rFonts w:ascii="Times New Roman" w:hAnsi="Times New Roman" w:cs="Times New Roman"/>
                    <w:sz w:val="24"/>
                    <w:szCs w:val="24"/>
                  </w:rPr>
                  <w:t xml:space="preserve"> trained extensively in dance under Laban and performed with the group in Zurich</w:t>
                </w:r>
                <w:r>
                  <w:rPr>
                    <w:rFonts w:ascii="Times New Roman" w:hAnsi="Times New Roman" w:cs="Times New Roman"/>
                    <w:sz w:val="24"/>
                    <w:szCs w:val="24"/>
                  </w:rPr>
                  <w:t xml:space="preserve">. When </w:t>
                </w:r>
                <w:r w:rsidRPr="00BE5C3F">
                  <w:rPr>
                    <w:rFonts w:ascii="Times New Roman" w:hAnsi="Times New Roman" w:cs="Times New Roman"/>
                    <w:sz w:val="24"/>
                    <w:szCs w:val="24"/>
                  </w:rPr>
                  <w:t>Laban opened a Zurich-based school of dance</w:t>
                </w:r>
                <w:r>
                  <w:rPr>
                    <w:rFonts w:ascii="Times New Roman" w:hAnsi="Times New Roman" w:cs="Times New Roman"/>
                    <w:sz w:val="24"/>
                    <w:szCs w:val="24"/>
                  </w:rPr>
                  <w:t xml:space="preserve"> in 1917</w:t>
                </w:r>
                <w:r w:rsidRPr="00BE5C3F">
                  <w:rPr>
                    <w:rFonts w:ascii="Times New Roman" w:hAnsi="Times New Roman" w:cs="Times New Roman"/>
                    <w:sz w:val="24"/>
                    <w:szCs w:val="24"/>
                  </w:rPr>
                  <w:t xml:space="preserve">, many Dada artists became both personally and artistically involved with Laban’s circle. In an assertion of dance’s autonomy from the other arts and of its role as the unifier of emotion, intellect, and spirit, Laban and </w:t>
                </w:r>
                <w:proofErr w:type="spellStart"/>
                <w:r w:rsidRPr="00BE5C3F">
                  <w:rPr>
                    <w:rFonts w:ascii="Times New Roman" w:hAnsi="Times New Roman" w:cs="Times New Roman"/>
                    <w:sz w:val="24"/>
                    <w:szCs w:val="24"/>
                  </w:rPr>
                  <w:t>Wigman’s</w:t>
                </w:r>
                <w:proofErr w:type="spellEnd"/>
                <w:r w:rsidRPr="00BE5C3F">
                  <w:rPr>
                    <w:rFonts w:ascii="Times New Roman" w:hAnsi="Times New Roman" w:cs="Times New Roman"/>
                    <w:sz w:val="24"/>
                    <w:szCs w:val="24"/>
                  </w:rPr>
                  <w:t xml:space="preserve"> dancers often performed in masks to the spare sounds of percussion </w:t>
                </w:r>
                <w:r w:rsidRPr="00BE5C3F">
                  <w:rPr>
                    <w:rFonts w:ascii="Times New Roman" w:hAnsi="Times New Roman" w:cs="Times New Roman"/>
                    <w:sz w:val="24"/>
                    <w:szCs w:val="24"/>
                  </w:rPr>
                  <w:lastRenderedPageBreak/>
                  <w:t xml:space="preserve">and invoked the Dionysian associations of the ecstatic and grotesque. The impact on Zurich </w:t>
                </w:r>
                <w:r>
                  <w:rPr>
                    <w:rFonts w:ascii="Times New Roman" w:hAnsi="Times New Roman" w:cs="Times New Roman"/>
                    <w:sz w:val="24"/>
                    <w:szCs w:val="24"/>
                  </w:rPr>
                  <w:t>D</w:t>
                </w:r>
                <w:r w:rsidRPr="00BE5C3F">
                  <w:rPr>
                    <w:rFonts w:ascii="Times New Roman" w:hAnsi="Times New Roman" w:cs="Times New Roman"/>
                    <w:sz w:val="24"/>
                    <w:szCs w:val="24"/>
                  </w:rPr>
                  <w:t xml:space="preserve">ada performance can be seen in repeated </w:t>
                </w:r>
                <w:r>
                  <w:rPr>
                    <w:rFonts w:ascii="Times New Roman" w:hAnsi="Times New Roman" w:cs="Times New Roman"/>
                    <w:sz w:val="24"/>
                    <w:szCs w:val="24"/>
                  </w:rPr>
                  <w:t xml:space="preserve">Dada </w:t>
                </w:r>
                <w:r w:rsidRPr="00BE5C3F">
                  <w:rPr>
                    <w:rFonts w:ascii="Times New Roman" w:hAnsi="Times New Roman" w:cs="Times New Roman"/>
                    <w:sz w:val="24"/>
                    <w:szCs w:val="24"/>
                  </w:rPr>
                  <w:t>descriptions of masks, a gong beat, and the direct and primitive expression of dance. Bypassing the corrupt discourses of language and logic, the theories of the new dance offered Dada access to an authentic expression of the self in conn</w:t>
                </w:r>
                <w:r>
                  <w:rPr>
                    <w:rFonts w:ascii="Times New Roman" w:hAnsi="Times New Roman" w:cs="Times New Roman"/>
                    <w:sz w:val="24"/>
                    <w:szCs w:val="24"/>
                  </w:rPr>
                  <w:t>ection with nature</w:t>
                </w:r>
                <w:r w:rsidRPr="00BE5C3F">
                  <w:rPr>
                    <w:rFonts w:ascii="Times New Roman" w:hAnsi="Times New Roman" w:cs="Times New Roman"/>
                    <w:sz w:val="24"/>
                    <w:szCs w:val="24"/>
                  </w:rPr>
                  <w:t>.</w:t>
                </w:r>
              </w:p>
              <w:p w:rsidR="001E5181" w:rsidRPr="00BE5C3F" w:rsidRDefault="001E5181" w:rsidP="001E5181">
                <w:pPr>
                  <w:ind w:firstLine="720"/>
                  <w:rPr>
                    <w:rFonts w:ascii="Times New Roman" w:hAnsi="Times New Roman" w:cs="Times New Roman"/>
                    <w:sz w:val="24"/>
                    <w:szCs w:val="24"/>
                    <w:u w:val="single"/>
                  </w:rPr>
                </w:pPr>
              </w:p>
              <w:p w:rsidR="001E5181" w:rsidRPr="00B6536B" w:rsidRDefault="001E5181" w:rsidP="001E5181">
                <w:pPr>
                  <w:rPr>
                    <w:rFonts w:ascii="Times New Roman" w:hAnsi="Times New Roman" w:cs="Times New Roman"/>
                    <w:b/>
                    <w:sz w:val="24"/>
                    <w:szCs w:val="24"/>
                  </w:rPr>
                </w:pPr>
                <w:r w:rsidRPr="00B6536B">
                  <w:rPr>
                    <w:rFonts w:ascii="Times New Roman" w:hAnsi="Times New Roman" w:cs="Times New Roman"/>
                    <w:b/>
                    <w:sz w:val="24"/>
                    <w:szCs w:val="24"/>
                  </w:rPr>
                  <w:t>Dance in Zurich, Berlin, and Paris Dada</w:t>
                </w:r>
              </w:p>
              <w:p w:rsidR="001E5181" w:rsidRPr="00BE5C3F"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An anony</w:t>
                </w:r>
                <w:r>
                  <w:rPr>
                    <w:rFonts w:ascii="Times New Roman" w:hAnsi="Times New Roman" w:cs="Times New Roman"/>
                    <w:sz w:val="24"/>
                    <w:szCs w:val="24"/>
                  </w:rPr>
                  <w:t xml:space="preserve">mous photograph of Sophie </w:t>
                </w:r>
                <w:proofErr w:type="spellStart"/>
                <w:r>
                  <w:rPr>
                    <w:rFonts w:ascii="Times New Roman" w:hAnsi="Times New Roman" w:cs="Times New Roman"/>
                    <w:sz w:val="24"/>
                    <w:szCs w:val="24"/>
                  </w:rPr>
                  <w:t>Taeuber</w:t>
                </w:r>
                <w:proofErr w:type="spellEnd"/>
                <w:r>
                  <w:rPr>
                    <w:rFonts w:ascii="Times New Roman" w:hAnsi="Times New Roman" w:cs="Times New Roman"/>
                    <w:sz w:val="24"/>
                    <w:szCs w:val="24"/>
                  </w:rPr>
                  <w:t xml:space="preserve"> as dancer in</w:t>
                </w:r>
                <w:r w:rsidRPr="00BE5C3F">
                  <w:rPr>
                    <w:rFonts w:ascii="Times New Roman" w:hAnsi="Times New Roman" w:cs="Times New Roman"/>
                    <w:sz w:val="24"/>
                    <w:szCs w:val="24"/>
                  </w:rPr>
                  <w:t xml:space="preserve"> full body costume and mask provides the only image of </w:t>
                </w:r>
                <w:r>
                  <w:rPr>
                    <w:rFonts w:ascii="Times New Roman" w:hAnsi="Times New Roman" w:cs="Times New Roman"/>
                    <w:sz w:val="24"/>
                    <w:szCs w:val="24"/>
                  </w:rPr>
                  <w:t>D</w:t>
                </w:r>
                <w:r w:rsidRPr="00BE5C3F">
                  <w:rPr>
                    <w:rFonts w:ascii="Times New Roman" w:hAnsi="Times New Roman" w:cs="Times New Roman"/>
                    <w:sz w:val="24"/>
                    <w:szCs w:val="24"/>
                  </w:rPr>
                  <w:t>ada dance in Zurich</w:t>
                </w:r>
                <w:r>
                  <w:rPr>
                    <w:rFonts w:ascii="Times New Roman" w:hAnsi="Times New Roman" w:cs="Times New Roman"/>
                    <w:sz w:val="24"/>
                    <w:szCs w:val="24"/>
                  </w:rPr>
                  <w:t xml:space="preserve">; yet dance played a role in </w:t>
                </w:r>
                <w:r w:rsidRPr="00BE5C3F">
                  <w:rPr>
                    <w:rFonts w:ascii="Times New Roman" w:hAnsi="Times New Roman" w:cs="Times New Roman"/>
                    <w:sz w:val="24"/>
                    <w:szCs w:val="24"/>
                  </w:rPr>
                  <w:t xml:space="preserve">the </w:t>
                </w:r>
                <w:r>
                  <w:rPr>
                    <w:rFonts w:ascii="Times New Roman" w:hAnsi="Times New Roman" w:cs="Times New Roman"/>
                    <w:sz w:val="24"/>
                    <w:szCs w:val="24"/>
                  </w:rPr>
                  <w:t xml:space="preserve">Cabaret Voltaire’s </w:t>
                </w:r>
                <w:r w:rsidRPr="00BE5C3F">
                  <w:rPr>
                    <w:rFonts w:ascii="Times New Roman" w:hAnsi="Times New Roman" w:cs="Times New Roman"/>
                    <w:sz w:val="24"/>
                    <w:szCs w:val="24"/>
                  </w:rPr>
                  <w:t xml:space="preserve">first </w:t>
                </w:r>
                <w:r>
                  <w:rPr>
                    <w:rFonts w:ascii="Times New Roman" w:hAnsi="Times New Roman" w:cs="Times New Roman"/>
                    <w:sz w:val="24"/>
                    <w:szCs w:val="24"/>
                  </w:rPr>
                  <w:t>event</w:t>
                </w:r>
                <w:r w:rsidRPr="00BE5C3F">
                  <w:rPr>
                    <w:rFonts w:ascii="Times New Roman" w:hAnsi="Times New Roman" w:cs="Times New Roman"/>
                    <w:sz w:val="24"/>
                    <w:szCs w:val="24"/>
                  </w:rPr>
                  <w:t xml:space="preserve"> on February 5, 1916</w:t>
                </w:r>
                <w:r>
                  <w:rPr>
                    <w:rFonts w:ascii="Times New Roman" w:hAnsi="Times New Roman" w:cs="Times New Roman"/>
                    <w:sz w:val="24"/>
                    <w:szCs w:val="24"/>
                  </w:rPr>
                  <w:t>,</w:t>
                </w:r>
                <w:r w:rsidRPr="00BE5C3F">
                  <w:rPr>
                    <w:rFonts w:ascii="Times New Roman" w:hAnsi="Times New Roman" w:cs="Times New Roman"/>
                    <w:sz w:val="24"/>
                    <w:szCs w:val="24"/>
                  </w:rPr>
                  <w:t xml:space="preserve"> where Tristan </w:t>
                </w:r>
                <w:proofErr w:type="spellStart"/>
                <w:r w:rsidRPr="00BE5C3F">
                  <w:rPr>
                    <w:rFonts w:ascii="Times New Roman" w:hAnsi="Times New Roman" w:cs="Times New Roman"/>
                    <w:sz w:val="24"/>
                    <w:szCs w:val="24"/>
                  </w:rPr>
                  <w:t>Tzara</w:t>
                </w:r>
                <w:proofErr w:type="spellEnd"/>
                <w:r w:rsidRPr="00BE5C3F">
                  <w:rPr>
                    <w:rFonts w:ascii="Times New Roman" w:hAnsi="Times New Roman" w:cs="Times New Roman"/>
                    <w:sz w:val="24"/>
                    <w:szCs w:val="24"/>
                  </w:rPr>
                  <w:t xml:space="preserve"> wiggled his behind and </w:t>
                </w:r>
                <w:proofErr w:type="spellStart"/>
                <w:r w:rsidRPr="00BE5C3F">
                  <w:rPr>
                    <w:rFonts w:ascii="Times New Roman" w:hAnsi="Times New Roman" w:cs="Times New Roman"/>
                    <w:sz w:val="24"/>
                    <w:szCs w:val="24"/>
                  </w:rPr>
                  <w:t>Emmy</w:t>
                </w:r>
                <w:proofErr w:type="spellEnd"/>
                <w:r w:rsidRPr="00BE5C3F">
                  <w:rPr>
                    <w:rFonts w:ascii="Times New Roman" w:hAnsi="Times New Roman" w:cs="Times New Roman"/>
                    <w:sz w:val="24"/>
                    <w:szCs w:val="24"/>
                  </w:rPr>
                  <w:t xml:space="preserve"> </w:t>
                </w:r>
                <w:proofErr w:type="spellStart"/>
                <w:r w:rsidRPr="00BE5C3F">
                  <w:rPr>
                    <w:rFonts w:ascii="Times New Roman" w:hAnsi="Times New Roman" w:cs="Times New Roman"/>
                    <w:sz w:val="24"/>
                    <w:szCs w:val="24"/>
                  </w:rPr>
                  <w:t>Hennings</w:t>
                </w:r>
                <w:proofErr w:type="spellEnd"/>
                <w:r w:rsidRPr="00BE5C3F">
                  <w:rPr>
                    <w:rFonts w:ascii="Times New Roman" w:hAnsi="Times New Roman" w:cs="Times New Roman"/>
                    <w:sz w:val="24"/>
                    <w:szCs w:val="24"/>
                  </w:rPr>
                  <w:t xml:space="preserve"> </w:t>
                </w:r>
                <w:proofErr w:type="spellStart"/>
                <w:r w:rsidRPr="00BE5C3F">
                  <w:rPr>
                    <w:rFonts w:ascii="Times New Roman" w:hAnsi="Times New Roman" w:cs="Times New Roman"/>
                    <w:sz w:val="24"/>
                    <w:szCs w:val="24"/>
                  </w:rPr>
                  <w:t>perfor</w:t>
                </w:r>
                <w:proofErr w:type="spellEnd"/>
                <w:r>
                  <w:rPr>
                    <w:rFonts w:ascii="Times New Roman" w:hAnsi="Times New Roman" w:cs="Times New Roman"/>
                    <w:sz w:val="24"/>
                    <w:szCs w:val="24"/>
                  </w:rPr>
                  <w:t>’</w:t>
                </w:r>
                <w:r w:rsidRPr="00BE5C3F">
                  <w:rPr>
                    <w:rFonts w:ascii="Times New Roman" w:hAnsi="Times New Roman" w:cs="Times New Roman"/>
                    <w:sz w:val="24"/>
                    <w:szCs w:val="24"/>
                  </w:rPr>
                  <w:t xml:space="preserve"> “simply demanded that their wearers start to move in a tragic-absurd dance</w:t>
                </w:r>
                <w:r>
                  <w:rPr>
                    <w:rFonts w:ascii="Times New Roman" w:hAnsi="Times New Roman" w:cs="Times New Roman"/>
                    <w:sz w:val="24"/>
                    <w:szCs w:val="24"/>
                  </w:rPr>
                  <w:t>’</w:t>
                </w:r>
                <w:r w:rsidRPr="00BE5C3F">
                  <w:rPr>
                    <w:rFonts w:ascii="Times New Roman" w:hAnsi="Times New Roman" w:cs="Times New Roman"/>
                    <w:sz w:val="24"/>
                    <w:szCs w:val="24"/>
                  </w:rPr>
                  <w:t>. During five months of near</w:t>
                </w:r>
                <w:r>
                  <w:rPr>
                    <w:rFonts w:ascii="Times New Roman" w:hAnsi="Times New Roman" w:cs="Times New Roman"/>
                    <w:sz w:val="24"/>
                    <w:szCs w:val="24"/>
                  </w:rPr>
                  <w:t>-n</w:t>
                </w:r>
                <w:r w:rsidRPr="00BE5C3F">
                  <w:rPr>
                    <w:rFonts w:ascii="Times New Roman" w:hAnsi="Times New Roman" w:cs="Times New Roman"/>
                    <w:sz w:val="24"/>
                    <w:szCs w:val="24"/>
                  </w:rPr>
                  <w:t xml:space="preserve">ightly performances, absurd costuming, masks, and puppets were used for their allegorical and mimetic potential. After the closure of the Cabaret, the opening of </w:t>
                </w:r>
                <w:proofErr w:type="spellStart"/>
                <w:r w:rsidRPr="00BE5C3F">
                  <w:rPr>
                    <w:rFonts w:ascii="Times New Roman" w:hAnsi="Times New Roman" w:cs="Times New Roman"/>
                    <w:sz w:val="24"/>
                    <w:szCs w:val="24"/>
                  </w:rPr>
                  <w:t>Galerie</w:t>
                </w:r>
                <w:proofErr w:type="spellEnd"/>
                <w:r w:rsidRPr="00BE5C3F">
                  <w:rPr>
                    <w:rFonts w:ascii="Times New Roman" w:hAnsi="Times New Roman" w:cs="Times New Roman"/>
                    <w:sz w:val="24"/>
                    <w:szCs w:val="24"/>
                  </w:rPr>
                  <w:t xml:space="preserve"> Dada in </w:t>
                </w:r>
                <w:proofErr w:type="gramStart"/>
                <w:r w:rsidRPr="00BE5C3F">
                  <w:rPr>
                    <w:rFonts w:ascii="Times New Roman" w:hAnsi="Times New Roman" w:cs="Times New Roman"/>
                    <w:sz w:val="24"/>
                    <w:szCs w:val="24"/>
                  </w:rPr>
                  <w:t>March,</w:t>
                </w:r>
                <w:proofErr w:type="gramEnd"/>
                <w:r w:rsidRPr="00BE5C3F">
                  <w:rPr>
                    <w:rFonts w:ascii="Times New Roman" w:hAnsi="Times New Roman" w:cs="Times New Roman"/>
                    <w:sz w:val="24"/>
                    <w:szCs w:val="24"/>
                  </w:rPr>
                  <w:t xml:space="preserve"> 1917 included fully choreographed </w:t>
                </w:r>
                <w:r>
                  <w:rPr>
                    <w:rFonts w:ascii="Times New Roman" w:hAnsi="Times New Roman" w:cs="Times New Roman"/>
                    <w:sz w:val="24"/>
                    <w:szCs w:val="24"/>
                  </w:rPr>
                  <w:t>‘</w:t>
                </w:r>
                <w:r w:rsidRPr="00BE5C3F">
                  <w:rPr>
                    <w:rFonts w:ascii="Times New Roman" w:hAnsi="Times New Roman" w:cs="Times New Roman"/>
                    <w:sz w:val="24"/>
                    <w:szCs w:val="24"/>
                  </w:rPr>
                  <w:t>Abstract Dances</w:t>
                </w:r>
                <w:r>
                  <w:rPr>
                    <w:rFonts w:ascii="Times New Roman" w:hAnsi="Times New Roman" w:cs="Times New Roman"/>
                    <w:sz w:val="24"/>
                    <w:szCs w:val="24"/>
                  </w:rPr>
                  <w:t>’</w:t>
                </w:r>
                <w:r w:rsidRPr="00BE5C3F">
                  <w:rPr>
                    <w:rFonts w:ascii="Times New Roman" w:hAnsi="Times New Roman" w:cs="Times New Roman"/>
                    <w:sz w:val="24"/>
                    <w:szCs w:val="24"/>
                  </w:rPr>
                  <w:t xml:space="preserve"> by </w:t>
                </w:r>
                <w:proofErr w:type="spellStart"/>
                <w:r w:rsidRPr="00BE5C3F">
                  <w:rPr>
                    <w:rFonts w:ascii="Times New Roman" w:hAnsi="Times New Roman" w:cs="Times New Roman"/>
                    <w:sz w:val="24"/>
                    <w:szCs w:val="24"/>
                  </w:rPr>
                  <w:t>Taeuber</w:t>
                </w:r>
                <w:proofErr w:type="spellEnd"/>
                <w:r w:rsidRPr="00BE5C3F">
                  <w:rPr>
                    <w:rFonts w:ascii="Times New Roman" w:hAnsi="Times New Roman" w:cs="Times New Roman"/>
                    <w:sz w:val="24"/>
                    <w:szCs w:val="24"/>
                  </w:rPr>
                  <w:t xml:space="preserve"> to the sounds of Ball’s poems. At least seven more Dada soirées followed, including one for which Ball rehearsed five Laban school dancers in masks and caftans </w:t>
                </w:r>
                <w:r>
                  <w:rPr>
                    <w:rFonts w:ascii="Times New Roman" w:hAnsi="Times New Roman" w:cs="Times New Roman"/>
                    <w:sz w:val="24"/>
                    <w:szCs w:val="24"/>
                  </w:rPr>
                  <w:t xml:space="preserve">for </w:t>
                </w:r>
                <w:r w:rsidRPr="00BE5C3F">
                  <w:rPr>
                    <w:rFonts w:ascii="Times New Roman" w:hAnsi="Times New Roman" w:cs="Times New Roman"/>
                    <w:sz w:val="24"/>
                    <w:szCs w:val="24"/>
                  </w:rPr>
                  <w:t xml:space="preserve">a geometric dance of </w:t>
                </w:r>
                <w:r>
                  <w:rPr>
                    <w:rFonts w:ascii="Times New Roman" w:hAnsi="Times New Roman" w:cs="Times New Roman"/>
                    <w:sz w:val="24"/>
                    <w:szCs w:val="24"/>
                  </w:rPr>
                  <w:t>‘</w:t>
                </w:r>
                <w:r w:rsidRPr="00BE5C3F">
                  <w:rPr>
                    <w:rFonts w:ascii="Times New Roman" w:hAnsi="Times New Roman" w:cs="Times New Roman"/>
                    <w:sz w:val="24"/>
                    <w:szCs w:val="24"/>
                  </w:rPr>
                  <w:t>s</w:t>
                </w:r>
                <w:r>
                  <w:rPr>
                    <w:rFonts w:ascii="Times New Roman" w:hAnsi="Times New Roman" w:cs="Times New Roman"/>
                    <w:sz w:val="24"/>
                    <w:szCs w:val="24"/>
                  </w:rPr>
                  <w:t>tudied, deformed ugliness’.</w:t>
                </w:r>
                <w:r w:rsidRPr="00BE5C3F">
                  <w:rPr>
                    <w:rFonts w:ascii="Times New Roman" w:hAnsi="Times New Roman" w:cs="Times New Roman"/>
                    <w:sz w:val="24"/>
                    <w:szCs w:val="24"/>
                  </w:rPr>
                  <w:t xml:space="preserve"> Mary </w:t>
                </w:r>
                <w:proofErr w:type="spellStart"/>
                <w:r w:rsidRPr="00BE5C3F">
                  <w:rPr>
                    <w:rFonts w:ascii="Times New Roman" w:hAnsi="Times New Roman" w:cs="Times New Roman"/>
                    <w:sz w:val="24"/>
                    <w:szCs w:val="24"/>
                  </w:rPr>
                  <w:t>Wigman</w:t>
                </w:r>
                <w:proofErr w:type="spellEnd"/>
                <w:r w:rsidRPr="00BE5C3F">
                  <w:rPr>
                    <w:rFonts w:ascii="Times New Roman" w:hAnsi="Times New Roman" w:cs="Times New Roman"/>
                    <w:sz w:val="24"/>
                    <w:szCs w:val="24"/>
                  </w:rPr>
                  <w:t xml:space="preserve"> gave a performance for </w:t>
                </w:r>
                <w:r>
                  <w:rPr>
                    <w:rFonts w:ascii="Times New Roman" w:hAnsi="Times New Roman" w:cs="Times New Roman"/>
                    <w:sz w:val="24"/>
                    <w:szCs w:val="24"/>
                  </w:rPr>
                  <w:t>D</w:t>
                </w:r>
                <w:r w:rsidRPr="00BE5C3F">
                  <w:rPr>
                    <w:rFonts w:ascii="Times New Roman" w:hAnsi="Times New Roman" w:cs="Times New Roman"/>
                    <w:sz w:val="24"/>
                    <w:szCs w:val="24"/>
                  </w:rPr>
                  <w:t xml:space="preserve">ada artists in 1918, and in a special issue of </w:t>
                </w:r>
                <w:r w:rsidRPr="00BE5C3F">
                  <w:rPr>
                    <w:rFonts w:ascii="Times New Roman" w:hAnsi="Times New Roman" w:cs="Times New Roman"/>
                    <w:i/>
                    <w:sz w:val="24"/>
                    <w:szCs w:val="24"/>
                  </w:rPr>
                  <w:t xml:space="preserve">Der </w:t>
                </w:r>
                <w:proofErr w:type="spellStart"/>
                <w:r w:rsidRPr="00BE5C3F">
                  <w:rPr>
                    <w:rFonts w:ascii="Times New Roman" w:hAnsi="Times New Roman" w:cs="Times New Roman"/>
                    <w:i/>
                    <w:sz w:val="24"/>
                    <w:szCs w:val="24"/>
                  </w:rPr>
                  <w:t>Zeltweg</w:t>
                </w:r>
                <w:proofErr w:type="spellEnd"/>
                <w:r w:rsidRPr="00BE5C3F">
                  <w:rPr>
                    <w:rFonts w:ascii="Times New Roman" w:hAnsi="Times New Roman" w:cs="Times New Roman"/>
                    <w:sz w:val="24"/>
                    <w:szCs w:val="24"/>
                  </w:rPr>
                  <w:t xml:space="preserve"> in October 1919 her photograph shares the page with </w:t>
                </w:r>
                <w:r>
                  <w:rPr>
                    <w:rFonts w:ascii="Times New Roman" w:hAnsi="Times New Roman" w:cs="Times New Roman"/>
                    <w:sz w:val="24"/>
                    <w:szCs w:val="24"/>
                  </w:rPr>
                  <w:t xml:space="preserve">Dada </w:t>
                </w:r>
                <w:r w:rsidRPr="00BE5C3F">
                  <w:rPr>
                    <w:rFonts w:ascii="Times New Roman" w:hAnsi="Times New Roman" w:cs="Times New Roman"/>
                    <w:sz w:val="24"/>
                    <w:szCs w:val="24"/>
                  </w:rPr>
                  <w:t>T</w:t>
                </w:r>
                <w:r>
                  <w:rPr>
                    <w:rFonts w:ascii="Times New Roman" w:hAnsi="Times New Roman" w:cs="Times New Roman"/>
                    <w:sz w:val="24"/>
                    <w:szCs w:val="24"/>
                  </w:rPr>
                  <w:t xml:space="preserve">ristan </w:t>
                </w:r>
                <w:proofErr w:type="spellStart"/>
                <w:r>
                  <w:rPr>
                    <w:rFonts w:ascii="Times New Roman" w:hAnsi="Times New Roman" w:cs="Times New Roman"/>
                    <w:sz w:val="24"/>
                    <w:szCs w:val="24"/>
                  </w:rPr>
                  <w:t>T</w:t>
                </w:r>
                <w:r w:rsidRPr="00BE5C3F">
                  <w:rPr>
                    <w:rFonts w:ascii="Times New Roman" w:hAnsi="Times New Roman" w:cs="Times New Roman"/>
                    <w:sz w:val="24"/>
                    <w:szCs w:val="24"/>
                  </w:rPr>
                  <w:t>zara’s</w:t>
                </w:r>
                <w:proofErr w:type="spellEnd"/>
                <w:r w:rsidRPr="00BE5C3F">
                  <w:rPr>
                    <w:rFonts w:ascii="Times New Roman" w:hAnsi="Times New Roman" w:cs="Times New Roman"/>
                    <w:sz w:val="24"/>
                    <w:szCs w:val="24"/>
                  </w:rPr>
                  <w:t xml:space="preserve"> </w:t>
                </w:r>
                <w:r>
                  <w:rPr>
                    <w:rFonts w:ascii="Times New Roman" w:hAnsi="Times New Roman" w:cs="Times New Roman"/>
                    <w:sz w:val="24"/>
                    <w:szCs w:val="24"/>
                  </w:rPr>
                  <w:t>‘</w:t>
                </w:r>
                <w:r w:rsidRPr="00BE5C3F">
                  <w:rPr>
                    <w:rFonts w:ascii="Times New Roman" w:hAnsi="Times New Roman" w:cs="Times New Roman"/>
                    <w:sz w:val="24"/>
                    <w:szCs w:val="24"/>
                  </w:rPr>
                  <w:t xml:space="preserve">Carnage </w:t>
                </w:r>
                <w:proofErr w:type="spellStart"/>
                <w:r w:rsidRPr="00BE5C3F">
                  <w:rPr>
                    <w:rFonts w:ascii="Times New Roman" w:hAnsi="Times New Roman" w:cs="Times New Roman"/>
                    <w:sz w:val="24"/>
                    <w:szCs w:val="24"/>
                  </w:rPr>
                  <w:t>Abracadabrant</w:t>
                </w:r>
                <w:proofErr w:type="spellEnd"/>
                <w:r>
                  <w:rPr>
                    <w:rFonts w:ascii="Times New Roman" w:hAnsi="Times New Roman" w:cs="Times New Roman"/>
                    <w:sz w:val="24"/>
                    <w:szCs w:val="24"/>
                  </w:rPr>
                  <w:t>’</w:t>
                </w:r>
                <w:r w:rsidRPr="00BE5C3F">
                  <w:rPr>
                    <w:rFonts w:ascii="Times New Roman" w:hAnsi="Times New Roman" w:cs="Times New Roman"/>
                    <w:sz w:val="24"/>
                    <w:szCs w:val="24"/>
                  </w:rPr>
                  <w:t xml:space="preserve">. As if in confirmation of the centrality of dance to Zurich dada, the </w:t>
                </w:r>
                <w:r>
                  <w:rPr>
                    <w:rFonts w:ascii="Times New Roman" w:hAnsi="Times New Roman" w:cs="Times New Roman"/>
                    <w:sz w:val="24"/>
                    <w:szCs w:val="24"/>
                  </w:rPr>
                  <w:t xml:space="preserve">key event of the group’s </w:t>
                </w:r>
                <w:r w:rsidRPr="00BE5C3F">
                  <w:rPr>
                    <w:rFonts w:ascii="Times New Roman" w:hAnsi="Times New Roman" w:cs="Times New Roman"/>
                    <w:sz w:val="24"/>
                    <w:szCs w:val="24"/>
                  </w:rPr>
                  <w:t>final</w:t>
                </w:r>
                <w:r>
                  <w:rPr>
                    <w:rFonts w:ascii="Times New Roman" w:hAnsi="Times New Roman" w:cs="Times New Roman"/>
                    <w:sz w:val="24"/>
                    <w:szCs w:val="24"/>
                  </w:rPr>
                  <w:t xml:space="preserve"> </w:t>
                </w:r>
                <w:r w:rsidRPr="00BE5C3F">
                  <w:rPr>
                    <w:rFonts w:ascii="Times New Roman" w:hAnsi="Times New Roman" w:cs="Times New Roman"/>
                    <w:sz w:val="24"/>
                    <w:szCs w:val="24"/>
                  </w:rPr>
                  <w:t>soirée on April 9, 1919</w:t>
                </w:r>
                <w:r>
                  <w:rPr>
                    <w:rFonts w:ascii="Times New Roman" w:hAnsi="Times New Roman" w:cs="Times New Roman"/>
                    <w:sz w:val="24"/>
                    <w:szCs w:val="24"/>
                  </w:rPr>
                  <w:t>,</w:t>
                </w:r>
                <w:r w:rsidRPr="00BE5C3F">
                  <w:rPr>
                    <w:rFonts w:ascii="Times New Roman" w:hAnsi="Times New Roman" w:cs="Times New Roman"/>
                    <w:sz w:val="24"/>
                    <w:szCs w:val="24"/>
                  </w:rPr>
                  <w:t xml:space="preserve"> was Sophie </w:t>
                </w:r>
                <w:proofErr w:type="spellStart"/>
                <w:r w:rsidRPr="00BE5C3F">
                  <w:rPr>
                    <w:rFonts w:ascii="Times New Roman" w:hAnsi="Times New Roman" w:cs="Times New Roman"/>
                    <w:sz w:val="24"/>
                    <w:szCs w:val="24"/>
                  </w:rPr>
                  <w:t>Taeuber’s</w:t>
                </w:r>
                <w:proofErr w:type="spellEnd"/>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 xml:space="preserve">Noir </w:t>
                </w:r>
                <w:proofErr w:type="spellStart"/>
                <w:r w:rsidRPr="00BE5C3F">
                  <w:rPr>
                    <w:rFonts w:ascii="Times New Roman" w:hAnsi="Times New Roman" w:cs="Times New Roman"/>
                    <w:i/>
                    <w:sz w:val="24"/>
                    <w:szCs w:val="24"/>
                  </w:rPr>
                  <w:t>Kakadu</w:t>
                </w:r>
                <w:proofErr w:type="spellEnd"/>
                <w:r w:rsidRPr="00BE5C3F">
                  <w:rPr>
                    <w:rFonts w:ascii="Times New Roman" w:hAnsi="Times New Roman" w:cs="Times New Roman"/>
                    <w:sz w:val="24"/>
                    <w:szCs w:val="24"/>
                  </w:rPr>
                  <w:t>, a dance with abstract sets by Hans Richter and Hans Arp.</w:t>
                </w:r>
              </w:p>
              <w:p w:rsidR="001E5181" w:rsidRPr="00BE5C3F" w:rsidRDefault="001E5181" w:rsidP="001E5181">
                <w:pPr>
                  <w:contextualSpacing/>
                  <w:rPr>
                    <w:rFonts w:ascii="Times New Roman" w:hAnsi="Times New Roman" w:cs="Times New Roman"/>
                    <w:sz w:val="24"/>
                    <w:szCs w:val="24"/>
                  </w:rPr>
                </w:pPr>
              </w:p>
              <w:p w:rsidR="001E5181" w:rsidRPr="00BE5C3F" w:rsidRDefault="001E5181" w:rsidP="001E5181">
                <w:pPr>
                  <w:contextualSpacing/>
                  <w:rPr>
                    <w:rFonts w:ascii="Times New Roman" w:hAnsi="Times New Roman" w:cs="Times New Roman"/>
                    <w:sz w:val="24"/>
                    <w:szCs w:val="24"/>
                  </w:rPr>
                </w:pPr>
                <w:proofErr w:type="spellStart"/>
                <w:r w:rsidRPr="00BE5C3F">
                  <w:rPr>
                    <w:rFonts w:ascii="Times New Roman" w:hAnsi="Times New Roman" w:cs="Times New Roman"/>
                    <w:sz w:val="24"/>
                    <w:szCs w:val="24"/>
                  </w:rPr>
                  <w:t>Dada’s</w:t>
                </w:r>
                <w:proofErr w:type="spellEnd"/>
                <w:r w:rsidRPr="00BE5C3F">
                  <w:rPr>
                    <w:rFonts w:ascii="Times New Roman" w:hAnsi="Times New Roman" w:cs="Times New Roman"/>
                    <w:sz w:val="24"/>
                    <w:szCs w:val="24"/>
                  </w:rPr>
                  <w:t xml:space="preserve"> continuation in Berlin, Paris, Cologne, Hanover and New York has left fewer records of formal dance events, but </w:t>
                </w:r>
                <w:r>
                  <w:rPr>
                    <w:rFonts w:ascii="Times New Roman" w:hAnsi="Times New Roman" w:cs="Times New Roman"/>
                    <w:sz w:val="24"/>
                    <w:szCs w:val="24"/>
                  </w:rPr>
                  <w:t>D</w:t>
                </w:r>
                <w:r w:rsidRPr="00BE5C3F">
                  <w:rPr>
                    <w:rFonts w:ascii="Times New Roman" w:hAnsi="Times New Roman" w:cs="Times New Roman"/>
                    <w:sz w:val="24"/>
                    <w:szCs w:val="24"/>
                  </w:rPr>
                  <w:t xml:space="preserve">ada continued to incorporate the body as an insubordinate provocateur. At Berlin’s </w:t>
                </w:r>
                <w:r>
                  <w:rPr>
                    <w:rFonts w:ascii="Times New Roman" w:hAnsi="Times New Roman" w:cs="Times New Roman"/>
                    <w:sz w:val="24"/>
                    <w:szCs w:val="24"/>
                  </w:rPr>
                  <w:t>‘</w:t>
                </w:r>
                <w:r w:rsidRPr="00BE5C3F">
                  <w:rPr>
                    <w:rFonts w:ascii="Times New Roman" w:hAnsi="Times New Roman" w:cs="Times New Roman"/>
                    <w:sz w:val="24"/>
                    <w:szCs w:val="24"/>
                  </w:rPr>
                  <w:t>First Dada Evening</w:t>
                </w:r>
                <w:r>
                  <w:rPr>
                    <w:rFonts w:ascii="Times New Roman" w:hAnsi="Times New Roman" w:cs="Times New Roman"/>
                    <w:sz w:val="24"/>
                    <w:szCs w:val="24"/>
                  </w:rPr>
                  <w:t>’</w:t>
                </w:r>
                <w:r w:rsidRPr="00BE5C3F">
                  <w:rPr>
                    <w:rFonts w:ascii="Times New Roman" w:hAnsi="Times New Roman" w:cs="Times New Roman"/>
                    <w:sz w:val="24"/>
                    <w:szCs w:val="24"/>
                  </w:rPr>
                  <w:t xml:space="preserve"> on April 2, 1918, George Grosz improvised a syncopated jazz dance. In another matinée, the cabaret performer </w:t>
                </w:r>
                <w:proofErr w:type="spellStart"/>
                <w:r w:rsidRPr="00BE5C3F">
                  <w:rPr>
                    <w:rFonts w:ascii="Times New Roman" w:hAnsi="Times New Roman" w:cs="Times New Roman"/>
                    <w:sz w:val="24"/>
                    <w:szCs w:val="24"/>
                  </w:rPr>
                  <w:t>Valeska</w:t>
                </w:r>
                <w:proofErr w:type="spellEnd"/>
                <w:r w:rsidRPr="00BE5C3F">
                  <w:rPr>
                    <w:rFonts w:ascii="Times New Roman" w:hAnsi="Times New Roman" w:cs="Times New Roman"/>
                    <w:sz w:val="24"/>
                    <w:szCs w:val="24"/>
                  </w:rPr>
                  <w:t xml:space="preserve"> </w:t>
                </w:r>
                <w:proofErr w:type="spellStart"/>
                <w:r w:rsidRPr="00BE5C3F">
                  <w:rPr>
                    <w:rFonts w:ascii="Times New Roman" w:hAnsi="Times New Roman" w:cs="Times New Roman"/>
                    <w:sz w:val="24"/>
                    <w:szCs w:val="24"/>
                  </w:rPr>
                  <w:t>Gert</w:t>
                </w:r>
                <w:proofErr w:type="spellEnd"/>
                <w:r w:rsidRPr="00BE5C3F">
                  <w:rPr>
                    <w:rFonts w:ascii="Times New Roman" w:hAnsi="Times New Roman" w:cs="Times New Roman"/>
                    <w:sz w:val="24"/>
                    <w:szCs w:val="24"/>
                  </w:rPr>
                  <w:t xml:space="preserve">, a sheaf of asparagus in her arms, danced and mimed to the sounds of Grosz and Walter </w:t>
                </w:r>
                <w:proofErr w:type="spellStart"/>
                <w:r w:rsidRPr="00BE5C3F">
                  <w:rPr>
                    <w:rFonts w:ascii="Times New Roman" w:hAnsi="Times New Roman" w:cs="Times New Roman"/>
                    <w:sz w:val="24"/>
                    <w:szCs w:val="24"/>
                  </w:rPr>
                  <w:t>Mehring</w:t>
                </w:r>
                <w:proofErr w:type="spellEnd"/>
                <w:r w:rsidRPr="00BE5C3F">
                  <w:rPr>
                    <w:rFonts w:ascii="Times New Roman" w:hAnsi="Times New Roman" w:cs="Times New Roman"/>
                    <w:sz w:val="24"/>
                    <w:szCs w:val="24"/>
                  </w:rPr>
                  <w:t xml:space="preserve"> </w:t>
                </w:r>
                <w:r>
                  <w:rPr>
                    <w:rFonts w:ascii="Times New Roman" w:hAnsi="Times New Roman" w:cs="Times New Roman"/>
                    <w:sz w:val="24"/>
                    <w:szCs w:val="24"/>
                  </w:rPr>
                  <w:t>battling</w:t>
                </w:r>
                <w:r w:rsidRPr="00BE5C3F">
                  <w:rPr>
                    <w:rFonts w:ascii="Times New Roman" w:hAnsi="Times New Roman" w:cs="Times New Roman"/>
                    <w:sz w:val="24"/>
                    <w:szCs w:val="24"/>
                  </w:rPr>
                  <w:t xml:space="preserve"> on a typewriter and sewing machine</w:t>
                </w:r>
                <w:r>
                  <w:rPr>
                    <w:rFonts w:ascii="Times New Roman" w:hAnsi="Times New Roman" w:cs="Times New Roman"/>
                    <w:sz w:val="24"/>
                    <w:szCs w:val="24"/>
                  </w:rPr>
                  <w:t>; and</w:t>
                </w:r>
                <w:r w:rsidRPr="00BE5C3F">
                  <w:rPr>
                    <w:rFonts w:ascii="Times New Roman" w:hAnsi="Times New Roman" w:cs="Times New Roman"/>
                    <w:sz w:val="24"/>
                    <w:szCs w:val="24"/>
                  </w:rPr>
                  <w:t xml:space="preserve"> Gerhard </w:t>
                </w:r>
                <w:proofErr w:type="spellStart"/>
                <w:r w:rsidRPr="00BE5C3F">
                  <w:rPr>
                    <w:rFonts w:ascii="Times New Roman" w:hAnsi="Times New Roman" w:cs="Times New Roman"/>
                    <w:sz w:val="24"/>
                    <w:szCs w:val="24"/>
                  </w:rPr>
                  <w:t>Preiss</w:t>
                </w:r>
                <w:proofErr w:type="spellEnd"/>
                <w:r w:rsidRPr="00BE5C3F">
                  <w:rPr>
                    <w:rFonts w:ascii="Times New Roman" w:hAnsi="Times New Roman" w:cs="Times New Roman"/>
                    <w:sz w:val="24"/>
                    <w:szCs w:val="24"/>
                  </w:rPr>
                  <w:t xml:space="preserve">’ mimed invention known as the </w:t>
                </w:r>
                <w:r>
                  <w:rPr>
                    <w:rFonts w:ascii="Times New Roman" w:hAnsi="Times New Roman" w:cs="Times New Roman"/>
                    <w:sz w:val="24"/>
                    <w:szCs w:val="24"/>
                  </w:rPr>
                  <w:t>‘</w:t>
                </w:r>
                <w:r w:rsidRPr="00BE5C3F">
                  <w:rPr>
                    <w:rFonts w:ascii="Times New Roman" w:hAnsi="Times New Roman" w:cs="Times New Roman"/>
                    <w:sz w:val="24"/>
                    <w:szCs w:val="24"/>
                  </w:rPr>
                  <w:t>Dada-</w:t>
                </w:r>
                <w:proofErr w:type="spellStart"/>
                <w:r w:rsidRPr="00BE5C3F">
                  <w:rPr>
                    <w:rFonts w:ascii="Times New Roman" w:hAnsi="Times New Roman" w:cs="Times New Roman"/>
                    <w:sz w:val="24"/>
                    <w:szCs w:val="24"/>
                  </w:rPr>
                  <w:t>Trott</w:t>
                </w:r>
                <w:proofErr w:type="spellEnd"/>
                <w:r>
                  <w:rPr>
                    <w:rFonts w:ascii="Times New Roman" w:hAnsi="Times New Roman" w:cs="Times New Roman"/>
                    <w:sz w:val="24"/>
                    <w:szCs w:val="24"/>
                  </w:rPr>
                  <w:t>’</w:t>
                </w:r>
                <w:r w:rsidRPr="00BE5C3F">
                  <w:rPr>
                    <w:rFonts w:ascii="Times New Roman" w:hAnsi="Times New Roman" w:cs="Times New Roman"/>
                    <w:sz w:val="24"/>
                    <w:szCs w:val="24"/>
                  </w:rPr>
                  <w:t xml:space="preserve"> was photographed for </w:t>
                </w:r>
                <w:r w:rsidRPr="00BE5C3F">
                  <w:rPr>
                    <w:rFonts w:ascii="Times New Roman" w:hAnsi="Times New Roman" w:cs="Times New Roman"/>
                    <w:i/>
                    <w:sz w:val="24"/>
                    <w:szCs w:val="24"/>
                  </w:rPr>
                  <w:t>Der Dada</w:t>
                </w:r>
                <w:r w:rsidRPr="00BE5C3F">
                  <w:rPr>
                    <w:rFonts w:ascii="Times New Roman" w:hAnsi="Times New Roman" w:cs="Times New Roman"/>
                    <w:sz w:val="24"/>
                    <w:szCs w:val="24"/>
                  </w:rPr>
                  <w:t xml:space="preserve"> 3</w:t>
                </w:r>
                <w:r>
                  <w:rPr>
                    <w:rFonts w:ascii="Times New Roman" w:hAnsi="Times New Roman" w:cs="Times New Roman"/>
                    <w:sz w:val="24"/>
                    <w:szCs w:val="24"/>
                  </w:rPr>
                  <w:t xml:space="preserve"> in 1920</w:t>
                </w:r>
                <w:r w:rsidRPr="00BE5C3F">
                  <w:rPr>
                    <w:rFonts w:ascii="Times New Roman" w:hAnsi="Times New Roman" w:cs="Times New Roman"/>
                    <w:sz w:val="24"/>
                    <w:szCs w:val="24"/>
                  </w:rPr>
                  <w:t xml:space="preserve">. Among the Berlin Dadaists, Raoul </w:t>
                </w:r>
                <w:proofErr w:type="spellStart"/>
                <w:r w:rsidRPr="00BE5C3F">
                  <w:rPr>
                    <w:rFonts w:ascii="Times New Roman" w:hAnsi="Times New Roman" w:cs="Times New Roman"/>
                    <w:sz w:val="24"/>
                    <w:szCs w:val="24"/>
                  </w:rPr>
                  <w:t>Hausmann</w:t>
                </w:r>
                <w:proofErr w:type="spellEnd"/>
                <w:r w:rsidRPr="00BE5C3F">
                  <w:rPr>
                    <w:rFonts w:ascii="Times New Roman" w:hAnsi="Times New Roman" w:cs="Times New Roman"/>
                    <w:sz w:val="24"/>
                    <w:szCs w:val="24"/>
                  </w:rPr>
                  <w:t xml:space="preserve"> was most formally experimenting through dance. In the early 1920s, </w:t>
                </w:r>
                <w:proofErr w:type="spellStart"/>
                <w:r w:rsidRPr="00BE5C3F">
                  <w:rPr>
                    <w:rFonts w:ascii="Times New Roman" w:hAnsi="Times New Roman" w:cs="Times New Roman"/>
                    <w:sz w:val="24"/>
                    <w:szCs w:val="24"/>
                  </w:rPr>
                  <w:t>Hausmann</w:t>
                </w:r>
                <w:proofErr w:type="spellEnd"/>
                <w:r w:rsidRPr="00BE5C3F">
                  <w:rPr>
                    <w:rFonts w:ascii="Times New Roman" w:hAnsi="Times New Roman" w:cs="Times New Roman"/>
                    <w:sz w:val="24"/>
                    <w:szCs w:val="24"/>
                  </w:rPr>
                  <w:t xml:space="preserve"> performed a series of his own dances and discussed dance in writings for </w:t>
                </w:r>
                <w:r w:rsidRPr="00BE5C3F">
                  <w:rPr>
                    <w:rFonts w:ascii="Times New Roman" w:hAnsi="Times New Roman" w:cs="Times New Roman"/>
                    <w:i/>
                    <w:sz w:val="24"/>
                    <w:szCs w:val="24"/>
                  </w:rPr>
                  <w:t xml:space="preserve">De </w:t>
                </w:r>
                <w:proofErr w:type="spellStart"/>
                <w:r w:rsidRPr="00BE5C3F">
                  <w:rPr>
                    <w:rFonts w:ascii="Times New Roman" w:hAnsi="Times New Roman" w:cs="Times New Roman"/>
                    <w:i/>
                    <w:sz w:val="24"/>
                    <w:szCs w:val="24"/>
                  </w:rPr>
                  <w:t>Stijl</w:t>
                </w:r>
                <w:proofErr w:type="spellEnd"/>
                <w:r w:rsidRPr="00BE5C3F">
                  <w:rPr>
                    <w:rFonts w:ascii="Times New Roman" w:hAnsi="Times New Roman" w:cs="Times New Roman"/>
                    <w:sz w:val="24"/>
                    <w:szCs w:val="24"/>
                  </w:rPr>
                  <w:t xml:space="preserve"> and </w:t>
                </w:r>
                <w:r w:rsidRPr="00BE5C3F">
                  <w:rPr>
                    <w:rFonts w:ascii="Times New Roman" w:hAnsi="Times New Roman" w:cs="Times New Roman"/>
                    <w:i/>
                    <w:sz w:val="24"/>
                    <w:szCs w:val="24"/>
                  </w:rPr>
                  <w:t>Der Sturm</w:t>
                </w:r>
                <w:r w:rsidRPr="00BE5C3F">
                  <w:rPr>
                    <w:rFonts w:ascii="Times New Roman" w:hAnsi="Times New Roman" w:cs="Times New Roman"/>
                    <w:sz w:val="24"/>
                    <w:szCs w:val="24"/>
                  </w:rPr>
                  <w:t xml:space="preserve">. Even </w:t>
                </w:r>
                <w:r>
                  <w:rPr>
                    <w:rFonts w:ascii="Times New Roman" w:hAnsi="Times New Roman" w:cs="Times New Roman"/>
                    <w:sz w:val="24"/>
                    <w:szCs w:val="24"/>
                  </w:rPr>
                  <w:t>as a poet</w:t>
                </w:r>
                <w:r w:rsidRPr="00BE5C3F">
                  <w:rPr>
                    <w:rFonts w:ascii="Times New Roman" w:hAnsi="Times New Roman" w:cs="Times New Roman"/>
                    <w:sz w:val="24"/>
                    <w:szCs w:val="24"/>
                  </w:rPr>
                  <w:t>, he considered the body’s movement primary over language</w:t>
                </w:r>
                <w:proofErr w:type="gramStart"/>
                <w:r w:rsidRPr="00BE5C3F">
                  <w:rPr>
                    <w:rFonts w:ascii="Times New Roman" w:hAnsi="Times New Roman" w:cs="Times New Roman"/>
                    <w:sz w:val="24"/>
                    <w:szCs w:val="24"/>
                  </w:rPr>
                  <w:t>;</w:t>
                </w:r>
                <w:proofErr w:type="gramEnd"/>
                <w:r w:rsidRPr="00BE5C3F">
                  <w:rPr>
                    <w:rFonts w:ascii="Times New Roman" w:hAnsi="Times New Roman" w:cs="Times New Roman"/>
                    <w:sz w:val="24"/>
                    <w:szCs w:val="24"/>
                  </w:rPr>
                  <w:t xml:space="preserve"> it was for him the form and articulation of relations in space. In Paris, a more formal collaboration was forged by Francis </w:t>
                </w:r>
                <w:proofErr w:type="spellStart"/>
                <w:r w:rsidRPr="00BE5C3F">
                  <w:rPr>
                    <w:rFonts w:ascii="Times New Roman" w:hAnsi="Times New Roman" w:cs="Times New Roman"/>
                    <w:sz w:val="24"/>
                    <w:szCs w:val="24"/>
                  </w:rPr>
                  <w:t>Picabia</w:t>
                </w:r>
                <w:proofErr w:type="spellEnd"/>
                <w:r w:rsidRPr="00BE5C3F">
                  <w:rPr>
                    <w:rFonts w:ascii="Times New Roman" w:hAnsi="Times New Roman" w:cs="Times New Roman"/>
                    <w:sz w:val="24"/>
                    <w:szCs w:val="24"/>
                  </w:rPr>
                  <w:t xml:space="preserve"> when he signed on to write the scenario for the 1924 Ballets </w:t>
                </w:r>
                <w:proofErr w:type="spellStart"/>
                <w:r w:rsidRPr="00BE5C3F">
                  <w:rPr>
                    <w:rFonts w:ascii="Times New Roman" w:hAnsi="Times New Roman" w:cs="Times New Roman"/>
                    <w:sz w:val="24"/>
                    <w:szCs w:val="24"/>
                  </w:rPr>
                  <w:t>Suédois</w:t>
                </w:r>
                <w:proofErr w:type="spellEnd"/>
                <w:r w:rsidRPr="00BE5C3F">
                  <w:rPr>
                    <w:rFonts w:ascii="Times New Roman" w:hAnsi="Times New Roman" w:cs="Times New Roman"/>
                    <w:sz w:val="24"/>
                    <w:szCs w:val="24"/>
                  </w:rPr>
                  <w:t xml:space="preserve"> production </w:t>
                </w:r>
                <w:proofErr w:type="spellStart"/>
                <w:r w:rsidRPr="00BE5C3F">
                  <w:rPr>
                    <w:rFonts w:ascii="Times New Roman" w:hAnsi="Times New Roman" w:cs="Times New Roman"/>
                    <w:i/>
                    <w:sz w:val="24"/>
                    <w:szCs w:val="24"/>
                  </w:rPr>
                  <w:t>Relâche</w:t>
                </w:r>
                <w:proofErr w:type="spellEnd"/>
                <w:r w:rsidRPr="00BE5C3F">
                  <w:rPr>
                    <w:rFonts w:ascii="Times New Roman" w:hAnsi="Times New Roman" w:cs="Times New Roman"/>
                    <w:sz w:val="24"/>
                    <w:szCs w:val="24"/>
                  </w:rPr>
                  <w:t xml:space="preserve"> and accompanying </w:t>
                </w:r>
                <w:proofErr w:type="spellStart"/>
                <w:r w:rsidRPr="00BE5C3F">
                  <w:rPr>
                    <w:rFonts w:ascii="Times New Roman" w:hAnsi="Times New Roman" w:cs="Times New Roman"/>
                    <w:i/>
                    <w:sz w:val="24"/>
                    <w:szCs w:val="24"/>
                  </w:rPr>
                  <w:t>Entr’Acte</w:t>
                </w:r>
                <w:proofErr w:type="spellEnd"/>
                <w:r w:rsidRPr="00BE5C3F">
                  <w:rPr>
                    <w:rFonts w:ascii="Times New Roman" w:hAnsi="Times New Roman" w:cs="Times New Roman"/>
                    <w:i/>
                    <w:sz w:val="24"/>
                    <w:szCs w:val="24"/>
                  </w:rPr>
                  <w:t xml:space="preserve">, </w:t>
                </w:r>
                <w:r w:rsidRPr="00BE5C3F">
                  <w:rPr>
                    <w:rFonts w:ascii="Times New Roman" w:hAnsi="Times New Roman" w:cs="Times New Roman"/>
                    <w:sz w:val="24"/>
                    <w:szCs w:val="24"/>
                  </w:rPr>
                  <w:t xml:space="preserve">an absurdly Dadaist anti-ballet and film. </w:t>
                </w:r>
                <w:r>
                  <w:rPr>
                    <w:rFonts w:ascii="Times New Roman" w:hAnsi="Times New Roman" w:cs="Times New Roman"/>
                    <w:sz w:val="24"/>
                    <w:szCs w:val="24"/>
                  </w:rPr>
                  <w:t>After the First World War</w:t>
                </w:r>
                <w:r w:rsidRPr="00BE5C3F">
                  <w:rPr>
                    <w:rFonts w:ascii="Times New Roman" w:hAnsi="Times New Roman" w:cs="Times New Roman"/>
                    <w:sz w:val="24"/>
                    <w:szCs w:val="24"/>
                  </w:rPr>
                  <w:t xml:space="preserve">, the image and idea of dance </w:t>
                </w:r>
                <w:r>
                  <w:rPr>
                    <w:rFonts w:ascii="Times New Roman" w:hAnsi="Times New Roman" w:cs="Times New Roman"/>
                    <w:sz w:val="24"/>
                    <w:szCs w:val="24"/>
                  </w:rPr>
                  <w:t xml:space="preserve">appear </w:t>
                </w:r>
                <w:r w:rsidRPr="00BE5C3F">
                  <w:rPr>
                    <w:rFonts w:ascii="Times New Roman" w:hAnsi="Times New Roman" w:cs="Times New Roman"/>
                    <w:sz w:val="24"/>
                    <w:szCs w:val="24"/>
                  </w:rPr>
                  <w:t xml:space="preserve">often as a subject or signifier in Dada art. In Berlin, for example, Hannah </w:t>
                </w:r>
                <w:proofErr w:type="spellStart"/>
                <w:r w:rsidRPr="00BE5C3F">
                  <w:rPr>
                    <w:rFonts w:ascii="Times New Roman" w:hAnsi="Times New Roman" w:cs="Times New Roman"/>
                    <w:sz w:val="24"/>
                    <w:szCs w:val="24"/>
                  </w:rPr>
                  <w:t>Höch’s</w:t>
                </w:r>
                <w:proofErr w:type="spellEnd"/>
                <w:r w:rsidRPr="00BE5C3F">
                  <w:rPr>
                    <w:rFonts w:ascii="Times New Roman" w:hAnsi="Times New Roman" w:cs="Times New Roman"/>
                    <w:sz w:val="24"/>
                    <w:szCs w:val="24"/>
                  </w:rPr>
                  <w:t xml:space="preserve"> </w:t>
                </w:r>
                <w:r>
                  <w:rPr>
                    <w:rFonts w:ascii="Times New Roman" w:hAnsi="Times New Roman" w:cs="Times New Roman"/>
                    <w:sz w:val="24"/>
                    <w:szCs w:val="24"/>
                  </w:rPr>
                  <w:t xml:space="preserve">1919-20 </w:t>
                </w:r>
                <w:proofErr w:type="spellStart"/>
                <w:r>
                  <w:rPr>
                    <w:rFonts w:ascii="Times New Roman" w:hAnsi="Times New Roman" w:cs="Times New Roman"/>
                    <w:sz w:val="24"/>
                    <w:szCs w:val="24"/>
                  </w:rPr>
                  <w:t>photo</w:t>
                </w:r>
                <w:r w:rsidRPr="00BE5C3F">
                  <w:rPr>
                    <w:rFonts w:ascii="Times New Roman" w:hAnsi="Times New Roman" w:cs="Times New Roman"/>
                    <w:sz w:val="24"/>
                    <w:szCs w:val="24"/>
                  </w:rPr>
                  <w:t>collage</w:t>
                </w:r>
                <w:proofErr w:type="spellEnd"/>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 xml:space="preserve">Cut with a Kitchen Knife </w:t>
                </w:r>
                <w:r w:rsidRPr="00BE5C3F">
                  <w:rPr>
                    <w:rStyle w:val="st"/>
                    <w:rFonts w:ascii="Times New Roman" w:hAnsi="Times New Roman" w:cs="Times New Roman"/>
                    <w:i/>
                    <w:sz w:val="24"/>
                    <w:szCs w:val="24"/>
                  </w:rPr>
                  <w:t>Through The Last Weimar Beer-Belly Cultural Epoch in Germany</w:t>
                </w:r>
                <w:r>
                  <w:rPr>
                    <w:rStyle w:val="st"/>
                    <w:rFonts w:ascii="Times New Roman" w:hAnsi="Times New Roman" w:cs="Times New Roman"/>
                    <w:i/>
                    <w:sz w:val="24"/>
                    <w:szCs w:val="24"/>
                  </w:rPr>
                  <w:t>,</w:t>
                </w:r>
                <w:r w:rsidRPr="00BE5C3F">
                  <w:rPr>
                    <w:rFonts w:ascii="Times New Roman" w:hAnsi="Times New Roman" w:cs="Times New Roman"/>
                    <w:sz w:val="24"/>
                    <w:szCs w:val="24"/>
                  </w:rPr>
                  <w:t xml:space="preserve"> visually generates </w:t>
                </w:r>
                <w:r>
                  <w:rPr>
                    <w:rFonts w:ascii="Times New Roman" w:hAnsi="Times New Roman" w:cs="Times New Roman"/>
                    <w:sz w:val="24"/>
                    <w:szCs w:val="24"/>
                  </w:rPr>
                  <w:t>a</w:t>
                </w:r>
                <w:r w:rsidRPr="00BE5C3F">
                  <w:rPr>
                    <w:rFonts w:ascii="Times New Roman" w:hAnsi="Times New Roman" w:cs="Times New Roman"/>
                    <w:sz w:val="24"/>
                    <w:szCs w:val="24"/>
                  </w:rPr>
                  <w:t xml:space="preserve"> chaotic commentary on Weimar culture and politics</w:t>
                </w:r>
                <w:r>
                  <w:rPr>
                    <w:rFonts w:ascii="Times New Roman" w:hAnsi="Times New Roman" w:cs="Times New Roman"/>
                    <w:sz w:val="24"/>
                    <w:szCs w:val="24"/>
                  </w:rPr>
                  <w:t xml:space="preserve"> from</w:t>
                </w:r>
                <w:r w:rsidRPr="00BE5C3F">
                  <w:rPr>
                    <w:rFonts w:ascii="Times New Roman" w:hAnsi="Times New Roman" w:cs="Times New Roman"/>
                    <w:sz w:val="24"/>
                    <w:szCs w:val="24"/>
                  </w:rPr>
                  <w:t xml:space="preserve"> the centrally placed </w:t>
                </w:r>
                <w:r>
                  <w:rPr>
                    <w:rFonts w:ascii="Times New Roman" w:hAnsi="Times New Roman" w:cs="Times New Roman"/>
                    <w:sz w:val="24"/>
                    <w:szCs w:val="24"/>
                  </w:rPr>
                  <w:t>headless body</w:t>
                </w:r>
                <w:r w:rsidRPr="00BE5C3F">
                  <w:rPr>
                    <w:rFonts w:ascii="Times New Roman" w:hAnsi="Times New Roman" w:cs="Times New Roman"/>
                    <w:sz w:val="24"/>
                    <w:szCs w:val="24"/>
                  </w:rPr>
                  <w:t xml:space="preserve"> of dancer </w:t>
                </w:r>
                <w:proofErr w:type="spellStart"/>
                <w:r w:rsidRPr="00BE5C3F">
                  <w:rPr>
                    <w:rFonts w:ascii="Times New Roman" w:hAnsi="Times New Roman" w:cs="Times New Roman"/>
                    <w:sz w:val="24"/>
                    <w:szCs w:val="24"/>
                  </w:rPr>
                  <w:t>Niddy</w:t>
                </w:r>
                <w:proofErr w:type="spellEnd"/>
                <w:r w:rsidRPr="00BE5C3F">
                  <w:rPr>
                    <w:rFonts w:ascii="Times New Roman" w:hAnsi="Times New Roman" w:cs="Times New Roman"/>
                    <w:sz w:val="24"/>
                    <w:szCs w:val="24"/>
                  </w:rPr>
                  <w:t xml:space="preserve"> </w:t>
                </w:r>
                <w:proofErr w:type="spellStart"/>
                <w:r w:rsidRPr="00BE5C3F">
                  <w:rPr>
                    <w:rFonts w:ascii="Times New Roman" w:hAnsi="Times New Roman" w:cs="Times New Roman"/>
                    <w:sz w:val="24"/>
                    <w:szCs w:val="24"/>
                  </w:rPr>
                  <w:t>Impkoven</w:t>
                </w:r>
                <w:proofErr w:type="spellEnd"/>
                <w:r w:rsidRPr="00BE5C3F">
                  <w:rPr>
                    <w:rFonts w:ascii="Times New Roman" w:hAnsi="Times New Roman" w:cs="Times New Roman"/>
                    <w:sz w:val="24"/>
                    <w:szCs w:val="24"/>
                  </w:rPr>
                  <w:t xml:space="preserve">. </w:t>
                </w:r>
                <w:r>
                  <w:rPr>
                    <w:rFonts w:ascii="Times New Roman" w:hAnsi="Times New Roman" w:cs="Times New Roman"/>
                    <w:sz w:val="24"/>
                    <w:szCs w:val="24"/>
                  </w:rPr>
                  <w:t>Here and elsewhere in Dada works, the</w:t>
                </w:r>
                <w:r w:rsidRPr="00BE5C3F">
                  <w:rPr>
                    <w:rFonts w:ascii="Times New Roman" w:hAnsi="Times New Roman" w:cs="Times New Roman"/>
                    <w:sz w:val="24"/>
                    <w:szCs w:val="24"/>
                  </w:rPr>
                  <w:t xml:space="preserve"> connective figure of the dancer initiate</w:t>
                </w:r>
                <w:r>
                  <w:rPr>
                    <w:rFonts w:ascii="Times New Roman" w:hAnsi="Times New Roman" w:cs="Times New Roman"/>
                    <w:sz w:val="24"/>
                    <w:szCs w:val="24"/>
                  </w:rPr>
                  <w:t>s</w:t>
                </w:r>
                <w:r w:rsidRPr="00BE5C3F">
                  <w:rPr>
                    <w:rFonts w:ascii="Times New Roman" w:hAnsi="Times New Roman" w:cs="Times New Roman"/>
                    <w:sz w:val="24"/>
                    <w:szCs w:val="24"/>
                  </w:rPr>
                  <w:t xml:space="preserve"> provocative visual correspondences, as </w:t>
                </w:r>
                <w:r>
                  <w:rPr>
                    <w:rFonts w:ascii="Times New Roman" w:hAnsi="Times New Roman" w:cs="Times New Roman"/>
                    <w:sz w:val="24"/>
                    <w:szCs w:val="24"/>
                  </w:rPr>
                  <w:t xml:space="preserve">both a </w:t>
                </w:r>
                <w:r w:rsidRPr="00BE5C3F">
                  <w:rPr>
                    <w:rFonts w:ascii="Times New Roman" w:hAnsi="Times New Roman" w:cs="Times New Roman"/>
                    <w:sz w:val="24"/>
                    <w:szCs w:val="24"/>
                  </w:rPr>
                  <w:t>citation</w:t>
                </w:r>
                <w:r>
                  <w:rPr>
                    <w:rFonts w:ascii="Times New Roman" w:hAnsi="Times New Roman" w:cs="Times New Roman"/>
                    <w:sz w:val="24"/>
                    <w:szCs w:val="24"/>
                  </w:rPr>
                  <w:t xml:space="preserve"> and mimicry</w:t>
                </w:r>
                <w:r w:rsidRPr="00BE5C3F">
                  <w:rPr>
                    <w:rFonts w:ascii="Times New Roman" w:hAnsi="Times New Roman" w:cs="Times New Roman"/>
                    <w:sz w:val="24"/>
                    <w:szCs w:val="24"/>
                  </w:rPr>
                  <w:t xml:space="preserve"> of popular entertainment, consumer culture and desire, gender and the new woman, or colonial fantasies of primitivism.</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4663E28AD0DAC43A389327F7630C19A"/>
              </w:placeholder>
            </w:sdtPr>
            <w:sdtEndPr/>
            <w:sdtContent>
              <w:p w:rsidR="001E5181"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Hugo</w:t>
                </w:r>
                <w:r>
                  <w:rPr>
                    <w:rFonts w:ascii="Times New Roman" w:hAnsi="Times New Roman" w:cs="Times New Roman"/>
                    <w:sz w:val="24"/>
                    <w:szCs w:val="24"/>
                  </w:rPr>
                  <w:t>, B. (1996</w:t>
                </w:r>
                <w:proofErr w:type="gramStart"/>
                <w:r>
                  <w:rPr>
                    <w:rFonts w:ascii="Times New Roman" w:hAnsi="Times New Roman" w:cs="Times New Roman"/>
                    <w:sz w:val="24"/>
                    <w:szCs w:val="24"/>
                  </w:rPr>
                  <w:t xml:space="preserve">) </w:t>
                </w:r>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Flight</w:t>
                </w:r>
                <w:proofErr w:type="gramEnd"/>
                <w:r w:rsidRPr="00BE5C3F">
                  <w:rPr>
                    <w:rFonts w:ascii="Times New Roman" w:hAnsi="Times New Roman" w:cs="Times New Roman"/>
                    <w:i/>
                    <w:sz w:val="24"/>
                    <w:szCs w:val="24"/>
                  </w:rPr>
                  <w:t xml:space="preserve"> out of Time: A Dada Diary. </w:t>
                </w:r>
                <w:r w:rsidRPr="00BE5C3F">
                  <w:rPr>
                    <w:rFonts w:ascii="Times New Roman" w:hAnsi="Times New Roman" w:cs="Times New Roman"/>
                    <w:sz w:val="24"/>
                    <w:szCs w:val="24"/>
                  </w:rPr>
                  <w:t xml:space="preserve">Edited by John </w:t>
                </w:r>
                <w:proofErr w:type="spellStart"/>
                <w:r w:rsidRPr="00BE5C3F">
                  <w:rPr>
                    <w:rFonts w:ascii="Times New Roman" w:hAnsi="Times New Roman" w:cs="Times New Roman"/>
                    <w:sz w:val="24"/>
                    <w:szCs w:val="24"/>
                  </w:rPr>
                  <w:t>Elderfield</w:t>
                </w:r>
                <w:proofErr w:type="spellEnd"/>
                <w:r w:rsidRPr="00BE5C3F">
                  <w:rPr>
                    <w:rFonts w:ascii="Times New Roman" w:hAnsi="Times New Roman" w:cs="Times New Roman"/>
                    <w:sz w:val="24"/>
                    <w:szCs w:val="24"/>
                  </w:rPr>
                  <w:t>. Berkeley: University of California Press</w:t>
                </w:r>
                <w:r>
                  <w:rPr>
                    <w:rFonts w:ascii="Times New Roman" w:hAnsi="Times New Roman" w:cs="Times New Roman"/>
                    <w:sz w:val="24"/>
                    <w:szCs w:val="24"/>
                  </w:rPr>
                  <w:t xml:space="preserve">. </w:t>
                </w:r>
              </w:p>
              <w:p w:rsidR="001E5181" w:rsidRPr="00BE5C3F" w:rsidRDefault="001E5181" w:rsidP="001E5181">
                <w:pPr>
                  <w:rPr>
                    <w:rFonts w:ascii="Times New Roman" w:hAnsi="Times New Roman" w:cs="Times New Roman"/>
                    <w:i/>
                    <w:sz w:val="24"/>
                    <w:szCs w:val="24"/>
                  </w:rPr>
                </w:pPr>
              </w:p>
              <w:p w:rsidR="001E5181" w:rsidRPr="00BE5C3F" w:rsidRDefault="001E5181" w:rsidP="001E5181">
                <w:pPr>
                  <w:rPr>
                    <w:rFonts w:ascii="Times New Roman" w:hAnsi="Times New Roman" w:cs="Times New Roman"/>
                    <w:sz w:val="24"/>
                    <w:szCs w:val="24"/>
                  </w:rPr>
                </w:pPr>
                <w:proofErr w:type="spellStart"/>
                <w:r w:rsidRPr="00BE5C3F">
                  <w:rPr>
                    <w:rFonts w:ascii="Times New Roman" w:hAnsi="Times New Roman" w:cs="Times New Roman"/>
                    <w:sz w:val="24"/>
                    <w:szCs w:val="24"/>
                  </w:rPr>
                  <w:t>Macel</w:t>
                </w:r>
                <w:proofErr w:type="spellEnd"/>
                <w:r w:rsidRPr="00BE5C3F">
                  <w:rPr>
                    <w:rFonts w:ascii="Times New Roman" w:hAnsi="Times New Roman" w:cs="Times New Roman"/>
                    <w:sz w:val="24"/>
                    <w:szCs w:val="24"/>
                  </w:rPr>
                  <w:t>, C</w:t>
                </w:r>
                <w:r>
                  <w:rPr>
                    <w:rFonts w:ascii="Times New Roman" w:hAnsi="Times New Roman" w:cs="Times New Roman"/>
                    <w:sz w:val="24"/>
                    <w:szCs w:val="24"/>
                  </w:rPr>
                  <w:t xml:space="preserve">. </w:t>
                </w:r>
                <w:r w:rsidRPr="00BE5C3F">
                  <w:rPr>
                    <w:rFonts w:ascii="Times New Roman" w:hAnsi="Times New Roman" w:cs="Times New Roman"/>
                    <w:sz w:val="24"/>
                    <w:szCs w:val="24"/>
                  </w:rPr>
                  <w:t>and E</w:t>
                </w:r>
                <w:r>
                  <w:rPr>
                    <w:rFonts w:ascii="Times New Roman" w:hAnsi="Times New Roman" w:cs="Times New Roman"/>
                    <w:sz w:val="24"/>
                    <w:szCs w:val="24"/>
                  </w:rPr>
                  <w:t>.</w:t>
                </w:r>
                <w:r w:rsidRPr="00BE5C3F">
                  <w:rPr>
                    <w:rFonts w:ascii="Times New Roman" w:hAnsi="Times New Roman" w:cs="Times New Roman"/>
                    <w:sz w:val="24"/>
                    <w:szCs w:val="24"/>
                  </w:rPr>
                  <w:t xml:space="preserve"> </w:t>
                </w:r>
                <w:proofErr w:type="spellStart"/>
                <w:r w:rsidRPr="00BE5C3F">
                  <w:rPr>
                    <w:rFonts w:ascii="Times New Roman" w:hAnsi="Times New Roman" w:cs="Times New Roman"/>
                    <w:sz w:val="24"/>
                    <w:szCs w:val="24"/>
                  </w:rPr>
                  <w:t>Lavigne</w:t>
                </w:r>
                <w:proofErr w:type="spellEnd"/>
                <w:r w:rsidRPr="00BE5C3F">
                  <w:rPr>
                    <w:rFonts w:ascii="Times New Roman" w:hAnsi="Times New Roman" w:cs="Times New Roman"/>
                    <w:sz w:val="24"/>
                    <w:szCs w:val="24"/>
                  </w:rPr>
                  <w:t xml:space="preserve">, eds. </w:t>
                </w:r>
                <w:r>
                  <w:rPr>
                    <w:rFonts w:ascii="Times New Roman" w:hAnsi="Times New Roman" w:cs="Times New Roman"/>
                    <w:sz w:val="24"/>
                    <w:szCs w:val="24"/>
                  </w:rPr>
                  <w:t xml:space="preserve">(2011) </w:t>
                </w:r>
                <w:proofErr w:type="spellStart"/>
                <w:r w:rsidRPr="00BE5C3F">
                  <w:rPr>
                    <w:rFonts w:ascii="Times New Roman" w:hAnsi="Times New Roman" w:cs="Times New Roman"/>
                    <w:i/>
                    <w:sz w:val="24"/>
                    <w:szCs w:val="24"/>
                  </w:rPr>
                  <w:t>Danser</w:t>
                </w:r>
                <w:proofErr w:type="spellEnd"/>
                <w:r w:rsidRPr="00BE5C3F">
                  <w:rPr>
                    <w:rFonts w:ascii="Times New Roman" w:hAnsi="Times New Roman" w:cs="Times New Roman"/>
                    <w:i/>
                    <w:sz w:val="24"/>
                    <w:szCs w:val="24"/>
                  </w:rPr>
                  <w:t xml:space="preserve"> </w:t>
                </w:r>
                <w:proofErr w:type="spellStart"/>
                <w:r w:rsidRPr="00BE5C3F">
                  <w:rPr>
                    <w:rFonts w:ascii="Times New Roman" w:hAnsi="Times New Roman" w:cs="Times New Roman"/>
                    <w:i/>
                    <w:sz w:val="24"/>
                    <w:szCs w:val="24"/>
                  </w:rPr>
                  <w:t>sa</w:t>
                </w:r>
                <w:proofErr w:type="spellEnd"/>
                <w:r w:rsidRPr="00BE5C3F">
                  <w:rPr>
                    <w:rFonts w:ascii="Times New Roman" w:hAnsi="Times New Roman" w:cs="Times New Roman"/>
                    <w:i/>
                    <w:sz w:val="24"/>
                    <w:szCs w:val="24"/>
                  </w:rPr>
                  <w:t xml:space="preserve"> vie: Art et </w:t>
                </w:r>
                <w:proofErr w:type="spellStart"/>
                <w:r w:rsidRPr="00BE5C3F">
                  <w:rPr>
                    <w:rFonts w:ascii="Times New Roman" w:hAnsi="Times New Roman" w:cs="Times New Roman"/>
                    <w:i/>
                    <w:sz w:val="24"/>
                    <w:szCs w:val="24"/>
                  </w:rPr>
                  <w:t>danse</w:t>
                </w:r>
                <w:proofErr w:type="spellEnd"/>
                <w:r w:rsidRPr="00BE5C3F">
                  <w:rPr>
                    <w:rFonts w:ascii="Times New Roman" w:hAnsi="Times New Roman" w:cs="Times New Roman"/>
                    <w:i/>
                    <w:sz w:val="24"/>
                    <w:szCs w:val="24"/>
                  </w:rPr>
                  <w:t xml:space="preserve"> de 1900 à </w:t>
                </w:r>
                <w:proofErr w:type="spellStart"/>
                <w:r w:rsidRPr="00BE5C3F">
                  <w:rPr>
                    <w:rFonts w:ascii="Times New Roman" w:hAnsi="Times New Roman" w:cs="Times New Roman"/>
                    <w:i/>
                    <w:sz w:val="24"/>
                    <w:szCs w:val="24"/>
                  </w:rPr>
                  <w:t>nos</w:t>
                </w:r>
                <w:proofErr w:type="spellEnd"/>
                <w:r w:rsidRPr="00BE5C3F">
                  <w:rPr>
                    <w:rFonts w:ascii="Times New Roman" w:hAnsi="Times New Roman" w:cs="Times New Roman"/>
                    <w:i/>
                    <w:sz w:val="24"/>
                    <w:szCs w:val="24"/>
                  </w:rPr>
                  <w:t xml:space="preserve"> </w:t>
                </w:r>
                <w:proofErr w:type="spellStart"/>
                <w:r w:rsidRPr="00BE5C3F">
                  <w:rPr>
                    <w:rFonts w:ascii="Times New Roman" w:hAnsi="Times New Roman" w:cs="Times New Roman"/>
                    <w:i/>
                    <w:sz w:val="24"/>
                    <w:szCs w:val="24"/>
                  </w:rPr>
                  <w:t>jours</w:t>
                </w:r>
                <w:proofErr w:type="spellEnd"/>
                <w:r w:rsidRPr="00BE5C3F">
                  <w:rPr>
                    <w:rFonts w:ascii="Times New Roman" w:hAnsi="Times New Roman" w:cs="Times New Roman"/>
                    <w:i/>
                    <w:sz w:val="24"/>
                    <w:szCs w:val="24"/>
                  </w:rPr>
                  <w:t>.</w:t>
                </w:r>
                <w:r w:rsidRPr="00BE5C3F">
                  <w:rPr>
                    <w:rFonts w:ascii="Times New Roman" w:hAnsi="Times New Roman" w:cs="Times New Roman"/>
                    <w:sz w:val="24"/>
                    <w:szCs w:val="24"/>
                  </w:rPr>
                  <w:t xml:space="preserve"> Paris: </w:t>
                </w:r>
                <w:proofErr w:type="spellStart"/>
                <w:r w:rsidRPr="00BE5C3F">
                  <w:rPr>
                    <w:rFonts w:ascii="Times New Roman" w:hAnsi="Times New Roman" w:cs="Times New Roman"/>
                    <w:sz w:val="24"/>
                    <w:szCs w:val="24"/>
                  </w:rPr>
                  <w:t>Éditions</w:t>
                </w:r>
                <w:proofErr w:type="spellEnd"/>
                <w:r w:rsidRPr="00BE5C3F">
                  <w:rPr>
                    <w:rFonts w:ascii="Times New Roman" w:hAnsi="Times New Roman" w:cs="Times New Roman"/>
                    <w:sz w:val="24"/>
                    <w:szCs w:val="24"/>
                  </w:rPr>
                  <w:t xml:space="preserve"> du Centre Pompidou</w:t>
                </w:r>
                <w:r>
                  <w:rPr>
                    <w:rFonts w:ascii="Times New Roman" w:hAnsi="Times New Roman" w:cs="Times New Roman"/>
                    <w:sz w:val="24"/>
                    <w:szCs w:val="24"/>
                  </w:rPr>
                  <w:t>.</w:t>
                </w:r>
              </w:p>
              <w:p w:rsidR="001E5181" w:rsidRPr="00BE5C3F" w:rsidRDefault="001E5181" w:rsidP="001E5181">
                <w:pPr>
                  <w:ind w:firstLine="720"/>
                  <w:rPr>
                    <w:rFonts w:ascii="Times New Roman" w:hAnsi="Times New Roman" w:cs="Times New Roman"/>
                    <w:sz w:val="24"/>
                    <w:szCs w:val="24"/>
                  </w:rPr>
                </w:pPr>
              </w:p>
              <w:p w:rsidR="001E5181" w:rsidRPr="00BE5C3F" w:rsidRDefault="001E5181" w:rsidP="001E5181">
                <w:pPr>
                  <w:rPr>
                    <w:rFonts w:ascii="Times New Roman" w:hAnsi="Times New Roman" w:cs="Times New Roman"/>
                    <w:sz w:val="24"/>
                    <w:szCs w:val="24"/>
                  </w:rPr>
                </w:pPr>
                <w:proofErr w:type="spellStart"/>
                <w:r w:rsidRPr="00BE5C3F">
                  <w:rPr>
                    <w:rFonts w:ascii="Times New Roman" w:hAnsi="Times New Roman" w:cs="Times New Roman"/>
                    <w:sz w:val="24"/>
                    <w:szCs w:val="24"/>
                  </w:rPr>
                  <w:t>Hemus</w:t>
                </w:r>
                <w:proofErr w:type="spellEnd"/>
                <w:r w:rsidRPr="00BE5C3F">
                  <w:rPr>
                    <w:rFonts w:ascii="Times New Roman" w:hAnsi="Times New Roman" w:cs="Times New Roman"/>
                    <w:sz w:val="24"/>
                    <w:szCs w:val="24"/>
                  </w:rPr>
                  <w:t>, R</w:t>
                </w:r>
                <w:r>
                  <w:rPr>
                    <w:rFonts w:ascii="Times New Roman" w:hAnsi="Times New Roman" w:cs="Times New Roman"/>
                    <w:sz w:val="24"/>
                    <w:szCs w:val="24"/>
                  </w:rPr>
                  <w:t xml:space="preserve">. (2009) </w:t>
                </w:r>
                <w:proofErr w:type="spellStart"/>
                <w:r w:rsidRPr="00BE5C3F">
                  <w:rPr>
                    <w:rFonts w:ascii="Times New Roman" w:hAnsi="Times New Roman" w:cs="Times New Roman"/>
                    <w:i/>
                    <w:sz w:val="24"/>
                    <w:szCs w:val="24"/>
                  </w:rPr>
                  <w:t>Dada’s</w:t>
                </w:r>
                <w:proofErr w:type="spellEnd"/>
                <w:r w:rsidRPr="00BE5C3F">
                  <w:rPr>
                    <w:rFonts w:ascii="Times New Roman" w:hAnsi="Times New Roman" w:cs="Times New Roman"/>
                    <w:i/>
                    <w:sz w:val="24"/>
                    <w:szCs w:val="24"/>
                  </w:rPr>
                  <w:t xml:space="preserve"> Women</w:t>
                </w:r>
                <w:r w:rsidRPr="00BE5C3F">
                  <w:rPr>
                    <w:rFonts w:ascii="Times New Roman" w:hAnsi="Times New Roman" w:cs="Times New Roman"/>
                    <w:sz w:val="24"/>
                    <w:szCs w:val="24"/>
                  </w:rPr>
                  <w:t>. New Haven: Yale University Press</w:t>
                </w:r>
                <w:r>
                  <w:rPr>
                    <w:rFonts w:ascii="Times New Roman" w:hAnsi="Times New Roman" w:cs="Times New Roman"/>
                    <w:sz w:val="24"/>
                    <w:szCs w:val="24"/>
                  </w:rPr>
                  <w:t xml:space="preserve">. </w:t>
                </w:r>
              </w:p>
              <w:p w:rsidR="001E5181" w:rsidRPr="00BE5C3F" w:rsidRDefault="001E5181" w:rsidP="001E5181">
                <w:pPr>
                  <w:ind w:firstLine="720"/>
                  <w:rPr>
                    <w:rFonts w:ascii="Times New Roman" w:hAnsi="Times New Roman" w:cs="Times New Roman"/>
                    <w:sz w:val="24"/>
                    <w:szCs w:val="24"/>
                  </w:rPr>
                </w:pPr>
              </w:p>
              <w:p w:rsidR="001E5181" w:rsidRDefault="001E5181" w:rsidP="001E5181">
                <w:pPr>
                  <w:rPr>
                    <w:rFonts w:ascii="Times New Roman" w:hAnsi="Times New Roman" w:cs="Times New Roman"/>
                    <w:sz w:val="24"/>
                    <w:szCs w:val="24"/>
                  </w:rPr>
                </w:pPr>
                <w:proofErr w:type="spellStart"/>
                <w:r w:rsidRPr="00BE5C3F">
                  <w:rPr>
                    <w:rFonts w:ascii="Times New Roman" w:hAnsi="Times New Roman" w:cs="Times New Roman"/>
                    <w:sz w:val="24"/>
                    <w:szCs w:val="24"/>
                  </w:rPr>
                  <w:t>Melzer</w:t>
                </w:r>
                <w:proofErr w:type="spellEnd"/>
                <w:r w:rsidRPr="00BE5C3F">
                  <w:rPr>
                    <w:rFonts w:ascii="Times New Roman" w:hAnsi="Times New Roman" w:cs="Times New Roman"/>
                    <w:sz w:val="24"/>
                    <w:szCs w:val="24"/>
                  </w:rPr>
                  <w:t>, A</w:t>
                </w:r>
                <w:r>
                  <w:rPr>
                    <w:rFonts w:ascii="Times New Roman" w:hAnsi="Times New Roman" w:cs="Times New Roman"/>
                    <w:sz w:val="24"/>
                    <w:szCs w:val="24"/>
                  </w:rPr>
                  <w:t>. (1994)</w:t>
                </w:r>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Dada and Surrealist Performance</w:t>
                </w:r>
                <w:r w:rsidRPr="00BE5C3F">
                  <w:rPr>
                    <w:rFonts w:ascii="Times New Roman" w:hAnsi="Times New Roman" w:cs="Times New Roman"/>
                    <w:sz w:val="24"/>
                    <w:szCs w:val="24"/>
                  </w:rPr>
                  <w:t>. Baltimore: Johns Hopkins University Press</w:t>
                </w:r>
                <w:r>
                  <w:rPr>
                    <w:rFonts w:ascii="Times New Roman" w:hAnsi="Times New Roman" w:cs="Times New Roman"/>
                    <w:sz w:val="24"/>
                    <w:szCs w:val="24"/>
                  </w:rPr>
                  <w:t>.</w:t>
                </w:r>
              </w:p>
              <w:p w:rsidR="001E5181" w:rsidRPr="00BE5C3F" w:rsidRDefault="001E5181" w:rsidP="001E5181">
                <w:pPr>
                  <w:ind w:firstLine="720"/>
                  <w:rPr>
                    <w:rFonts w:ascii="Times New Roman" w:hAnsi="Times New Roman" w:cs="Times New Roman"/>
                    <w:sz w:val="24"/>
                    <w:szCs w:val="24"/>
                  </w:rPr>
                </w:pPr>
              </w:p>
              <w:p w:rsidR="001E5181" w:rsidRPr="00BE5C3F" w:rsidRDefault="001E5181" w:rsidP="001E5181">
                <w:pPr>
                  <w:rPr>
                    <w:rFonts w:ascii="Times New Roman" w:hAnsi="Times New Roman" w:cs="Times New Roman"/>
                    <w:sz w:val="24"/>
                    <w:szCs w:val="24"/>
                  </w:rPr>
                </w:pPr>
                <w:r w:rsidRPr="00BE5C3F">
                  <w:rPr>
                    <w:rFonts w:ascii="Times New Roman" w:hAnsi="Times New Roman" w:cs="Times New Roman"/>
                    <w:sz w:val="24"/>
                    <w:szCs w:val="24"/>
                  </w:rPr>
                  <w:t>Motherwell, R</w:t>
                </w:r>
                <w:r>
                  <w:rPr>
                    <w:rFonts w:ascii="Times New Roman" w:hAnsi="Times New Roman" w:cs="Times New Roman"/>
                    <w:sz w:val="24"/>
                    <w:szCs w:val="24"/>
                  </w:rPr>
                  <w:t xml:space="preserve">., </w:t>
                </w:r>
                <w:r w:rsidRPr="00BE5C3F">
                  <w:rPr>
                    <w:rFonts w:ascii="Times New Roman" w:hAnsi="Times New Roman" w:cs="Times New Roman"/>
                    <w:sz w:val="24"/>
                    <w:szCs w:val="24"/>
                  </w:rPr>
                  <w:t xml:space="preserve">ed. </w:t>
                </w:r>
                <w:r>
                  <w:rPr>
                    <w:rFonts w:ascii="Times New Roman" w:hAnsi="Times New Roman" w:cs="Times New Roman"/>
                    <w:sz w:val="24"/>
                    <w:szCs w:val="24"/>
                  </w:rPr>
                  <w:t xml:space="preserve">(1981) </w:t>
                </w:r>
                <w:r w:rsidRPr="00BE5C3F">
                  <w:rPr>
                    <w:rFonts w:ascii="Times New Roman" w:hAnsi="Times New Roman" w:cs="Times New Roman"/>
                    <w:i/>
                    <w:sz w:val="24"/>
                    <w:szCs w:val="24"/>
                  </w:rPr>
                  <w:t>The</w:t>
                </w:r>
                <w:r w:rsidRPr="00BE5C3F">
                  <w:rPr>
                    <w:rFonts w:ascii="Times New Roman" w:hAnsi="Times New Roman" w:cs="Times New Roman"/>
                    <w:sz w:val="24"/>
                    <w:szCs w:val="24"/>
                  </w:rPr>
                  <w:t xml:space="preserve"> </w:t>
                </w:r>
                <w:r w:rsidRPr="00BE5C3F">
                  <w:rPr>
                    <w:rFonts w:ascii="Times New Roman" w:hAnsi="Times New Roman" w:cs="Times New Roman"/>
                    <w:i/>
                    <w:sz w:val="24"/>
                    <w:szCs w:val="24"/>
                  </w:rPr>
                  <w:t>Dada Painters and Poets</w:t>
                </w:r>
                <w:r w:rsidRPr="00BE5C3F">
                  <w:rPr>
                    <w:rFonts w:ascii="Times New Roman" w:hAnsi="Times New Roman" w:cs="Times New Roman"/>
                    <w:sz w:val="24"/>
                    <w:szCs w:val="24"/>
                  </w:rPr>
                  <w:t>. 2nd ed. Cambridge: Harvard University Press</w:t>
                </w:r>
                <w:r>
                  <w:rPr>
                    <w:rFonts w:ascii="Times New Roman" w:hAnsi="Times New Roman" w:cs="Times New Roman"/>
                    <w:sz w:val="24"/>
                    <w:szCs w:val="24"/>
                  </w:rPr>
                  <w:t xml:space="preserve">. </w:t>
                </w:r>
              </w:p>
              <w:p w:rsidR="003235A7" w:rsidRDefault="001E5181"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181" w:rsidRDefault="001E5181" w:rsidP="007A0D55">
      <w:pPr>
        <w:spacing w:after="0" w:line="240" w:lineRule="auto"/>
      </w:pPr>
      <w:r>
        <w:separator/>
      </w:r>
    </w:p>
  </w:endnote>
  <w:endnote w:type="continuationSeparator" w:id="0">
    <w:p w:rsidR="001E5181" w:rsidRDefault="001E51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181" w:rsidRDefault="001E5181" w:rsidP="007A0D55">
      <w:pPr>
        <w:spacing w:after="0" w:line="240" w:lineRule="auto"/>
      </w:pPr>
      <w:r>
        <w:separator/>
      </w:r>
    </w:p>
  </w:footnote>
  <w:footnote w:type="continuationSeparator" w:id="0">
    <w:p w:rsidR="001E5181" w:rsidRDefault="001E51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81"/>
    <w:rsid w:val="00032559"/>
    <w:rsid w:val="00052040"/>
    <w:rsid w:val="000B25AE"/>
    <w:rsid w:val="000B55AB"/>
    <w:rsid w:val="000D24DC"/>
    <w:rsid w:val="00101B2E"/>
    <w:rsid w:val="00116FA0"/>
    <w:rsid w:val="0015114C"/>
    <w:rsid w:val="001A21F3"/>
    <w:rsid w:val="001A2537"/>
    <w:rsid w:val="001A6A06"/>
    <w:rsid w:val="001E518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181"/>
    <w:rPr>
      <w:rFonts w:ascii="Lucida Grande" w:hAnsi="Lucida Grande" w:cs="Lucida Grande"/>
      <w:sz w:val="18"/>
      <w:szCs w:val="18"/>
    </w:rPr>
  </w:style>
  <w:style w:type="character" w:customStyle="1" w:styleId="st">
    <w:name w:val="st"/>
    <w:basedOn w:val="DefaultParagraphFont"/>
    <w:rsid w:val="001E51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181"/>
    <w:rPr>
      <w:rFonts w:ascii="Lucida Grande" w:hAnsi="Lucida Grande" w:cs="Lucida Grande"/>
      <w:sz w:val="18"/>
      <w:szCs w:val="18"/>
    </w:rPr>
  </w:style>
  <w:style w:type="character" w:customStyle="1" w:styleId="st">
    <w:name w:val="st"/>
    <w:basedOn w:val="DefaultParagraphFont"/>
    <w:rsid w:val="001E5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8CDED99009704EAB1F566AD62B8BEB"/>
        <w:category>
          <w:name w:val="General"/>
          <w:gallery w:val="placeholder"/>
        </w:category>
        <w:types>
          <w:type w:val="bbPlcHdr"/>
        </w:types>
        <w:behaviors>
          <w:behavior w:val="content"/>
        </w:behaviors>
        <w:guid w:val="{F4DFC8DB-FCD8-D047-BEF1-E7FFF63BD707}"/>
      </w:docPartPr>
      <w:docPartBody>
        <w:p w:rsidR="00000000" w:rsidRDefault="004E117A">
          <w:pPr>
            <w:pStyle w:val="F58CDED99009704EAB1F566AD62B8BEB"/>
          </w:pPr>
          <w:r w:rsidRPr="00CC586D">
            <w:rPr>
              <w:rStyle w:val="PlaceholderText"/>
              <w:b/>
              <w:color w:val="FFFFFF" w:themeColor="background1"/>
            </w:rPr>
            <w:t>[Salutation]</w:t>
          </w:r>
        </w:p>
      </w:docPartBody>
    </w:docPart>
    <w:docPart>
      <w:docPartPr>
        <w:name w:val="8755280733DB4E40BC99F61B9A0E9B18"/>
        <w:category>
          <w:name w:val="General"/>
          <w:gallery w:val="placeholder"/>
        </w:category>
        <w:types>
          <w:type w:val="bbPlcHdr"/>
        </w:types>
        <w:behaviors>
          <w:behavior w:val="content"/>
        </w:behaviors>
        <w:guid w:val="{174D906C-355E-4345-9801-8B76474CC30B}"/>
      </w:docPartPr>
      <w:docPartBody>
        <w:p w:rsidR="00000000" w:rsidRDefault="004E117A">
          <w:pPr>
            <w:pStyle w:val="8755280733DB4E40BC99F61B9A0E9B18"/>
          </w:pPr>
          <w:r>
            <w:rPr>
              <w:rStyle w:val="PlaceholderText"/>
            </w:rPr>
            <w:t>[First name]</w:t>
          </w:r>
        </w:p>
      </w:docPartBody>
    </w:docPart>
    <w:docPart>
      <w:docPartPr>
        <w:name w:val="E880E7A752F8BA47A69644A4F9BDD665"/>
        <w:category>
          <w:name w:val="General"/>
          <w:gallery w:val="placeholder"/>
        </w:category>
        <w:types>
          <w:type w:val="bbPlcHdr"/>
        </w:types>
        <w:behaviors>
          <w:behavior w:val="content"/>
        </w:behaviors>
        <w:guid w:val="{90B2912D-B1D3-0548-85A2-5687C8B46C92}"/>
      </w:docPartPr>
      <w:docPartBody>
        <w:p w:rsidR="00000000" w:rsidRDefault="004E117A">
          <w:pPr>
            <w:pStyle w:val="E880E7A752F8BA47A69644A4F9BDD665"/>
          </w:pPr>
          <w:r>
            <w:rPr>
              <w:rStyle w:val="PlaceholderText"/>
            </w:rPr>
            <w:t>[Middle name]</w:t>
          </w:r>
        </w:p>
      </w:docPartBody>
    </w:docPart>
    <w:docPart>
      <w:docPartPr>
        <w:name w:val="E62C27EA81FEB243BCAD2405D40FAD7E"/>
        <w:category>
          <w:name w:val="General"/>
          <w:gallery w:val="placeholder"/>
        </w:category>
        <w:types>
          <w:type w:val="bbPlcHdr"/>
        </w:types>
        <w:behaviors>
          <w:behavior w:val="content"/>
        </w:behaviors>
        <w:guid w:val="{334F0F3B-8DDC-D543-AB15-6E5C5DC4881F}"/>
      </w:docPartPr>
      <w:docPartBody>
        <w:p w:rsidR="00000000" w:rsidRDefault="004E117A">
          <w:pPr>
            <w:pStyle w:val="E62C27EA81FEB243BCAD2405D40FAD7E"/>
          </w:pPr>
          <w:r>
            <w:rPr>
              <w:rStyle w:val="PlaceholderText"/>
            </w:rPr>
            <w:t>[Last name]</w:t>
          </w:r>
        </w:p>
      </w:docPartBody>
    </w:docPart>
    <w:docPart>
      <w:docPartPr>
        <w:name w:val="378117A822A7314DB0C5E9E288400F8A"/>
        <w:category>
          <w:name w:val="General"/>
          <w:gallery w:val="placeholder"/>
        </w:category>
        <w:types>
          <w:type w:val="bbPlcHdr"/>
        </w:types>
        <w:behaviors>
          <w:behavior w:val="content"/>
        </w:behaviors>
        <w:guid w:val="{8484B255-C2F3-9F42-B429-14651A2D4579}"/>
      </w:docPartPr>
      <w:docPartBody>
        <w:p w:rsidR="00000000" w:rsidRDefault="004E117A">
          <w:pPr>
            <w:pStyle w:val="378117A822A7314DB0C5E9E288400F8A"/>
          </w:pPr>
          <w:r>
            <w:rPr>
              <w:rStyle w:val="PlaceholderText"/>
            </w:rPr>
            <w:t>[Enter your biography]</w:t>
          </w:r>
        </w:p>
      </w:docPartBody>
    </w:docPart>
    <w:docPart>
      <w:docPartPr>
        <w:name w:val="C55DF750C25D45408A448089184D08CD"/>
        <w:category>
          <w:name w:val="General"/>
          <w:gallery w:val="placeholder"/>
        </w:category>
        <w:types>
          <w:type w:val="bbPlcHdr"/>
        </w:types>
        <w:behaviors>
          <w:behavior w:val="content"/>
        </w:behaviors>
        <w:guid w:val="{99DB12A3-CFDF-7646-B46A-B21451E10A90}"/>
      </w:docPartPr>
      <w:docPartBody>
        <w:p w:rsidR="00000000" w:rsidRDefault="004E117A">
          <w:pPr>
            <w:pStyle w:val="C55DF750C25D45408A448089184D08CD"/>
          </w:pPr>
          <w:r>
            <w:rPr>
              <w:rStyle w:val="PlaceholderText"/>
            </w:rPr>
            <w:t>[Enter the institution with which you are affiliated]</w:t>
          </w:r>
        </w:p>
      </w:docPartBody>
    </w:docPart>
    <w:docPart>
      <w:docPartPr>
        <w:name w:val="D6EC3C92882A6444885C7EA0E88F6647"/>
        <w:category>
          <w:name w:val="General"/>
          <w:gallery w:val="placeholder"/>
        </w:category>
        <w:types>
          <w:type w:val="bbPlcHdr"/>
        </w:types>
        <w:behaviors>
          <w:behavior w:val="content"/>
        </w:behaviors>
        <w:guid w:val="{4E9926C7-F926-4B40-B99A-C1D2C8207D1E}"/>
      </w:docPartPr>
      <w:docPartBody>
        <w:p w:rsidR="00000000" w:rsidRDefault="004E117A">
          <w:pPr>
            <w:pStyle w:val="D6EC3C92882A6444885C7EA0E88F6647"/>
          </w:pPr>
          <w:r w:rsidRPr="00EF74F7">
            <w:rPr>
              <w:b/>
              <w:color w:val="808080" w:themeColor="background1" w:themeShade="80"/>
            </w:rPr>
            <w:t>[Enter the headword for your article]</w:t>
          </w:r>
        </w:p>
      </w:docPartBody>
    </w:docPart>
    <w:docPart>
      <w:docPartPr>
        <w:name w:val="8F177C5F3A15694BA0504A606B02B089"/>
        <w:category>
          <w:name w:val="General"/>
          <w:gallery w:val="placeholder"/>
        </w:category>
        <w:types>
          <w:type w:val="bbPlcHdr"/>
        </w:types>
        <w:behaviors>
          <w:behavior w:val="content"/>
        </w:behaviors>
        <w:guid w:val="{ACE353B3-DD92-1B42-A800-4080C0A0B470}"/>
      </w:docPartPr>
      <w:docPartBody>
        <w:p w:rsidR="00000000" w:rsidRDefault="004E117A">
          <w:pPr>
            <w:pStyle w:val="8F177C5F3A15694BA0504A606B02B0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0BF5264AC50540A226CFF00E3852D9"/>
        <w:category>
          <w:name w:val="General"/>
          <w:gallery w:val="placeholder"/>
        </w:category>
        <w:types>
          <w:type w:val="bbPlcHdr"/>
        </w:types>
        <w:behaviors>
          <w:behavior w:val="content"/>
        </w:behaviors>
        <w:guid w:val="{A42DE922-4FAF-3B44-9027-4E4674AA215E}"/>
      </w:docPartPr>
      <w:docPartBody>
        <w:p w:rsidR="00000000" w:rsidRDefault="004E117A">
          <w:pPr>
            <w:pStyle w:val="4A0BF5264AC50540A226CFF00E3852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5633EB5DBD724A991AB6F11D880849"/>
        <w:category>
          <w:name w:val="General"/>
          <w:gallery w:val="placeholder"/>
        </w:category>
        <w:types>
          <w:type w:val="bbPlcHdr"/>
        </w:types>
        <w:behaviors>
          <w:behavior w:val="content"/>
        </w:behaviors>
        <w:guid w:val="{18E3A5FF-4A58-9748-9BEA-9D5B57D77577}"/>
      </w:docPartPr>
      <w:docPartBody>
        <w:p w:rsidR="00000000" w:rsidRDefault="004E117A">
          <w:pPr>
            <w:pStyle w:val="3B5633EB5DBD724A991AB6F11D8808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663E28AD0DAC43A389327F7630C19A"/>
        <w:category>
          <w:name w:val="General"/>
          <w:gallery w:val="placeholder"/>
        </w:category>
        <w:types>
          <w:type w:val="bbPlcHdr"/>
        </w:types>
        <w:behaviors>
          <w:behavior w:val="content"/>
        </w:behaviors>
        <w:guid w:val="{413E49B7-DD05-F743-8DE2-F6C3E7616211}"/>
      </w:docPartPr>
      <w:docPartBody>
        <w:p w:rsidR="00000000" w:rsidRDefault="004E117A">
          <w:pPr>
            <w:pStyle w:val="64663E28AD0DAC43A389327F7630C1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8CDED99009704EAB1F566AD62B8BEB">
    <w:name w:val="F58CDED99009704EAB1F566AD62B8BEB"/>
  </w:style>
  <w:style w:type="paragraph" w:customStyle="1" w:styleId="8755280733DB4E40BC99F61B9A0E9B18">
    <w:name w:val="8755280733DB4E40BC99F61B9A0E9B18"/>
  </w:style>
  <w:style w:type="paragraph" w:customStyle="1" w:styleId="E880E7A752F8BA47A69644A4F9BDD665">
    <w:name w:val="E880E7A752F8BA47A69644A4F9BDD665"/>
  </w:style>
  <w:style w:type="paragraph" w:customStyle="1" w:styleId="E62C27EA81FEB243BCAD2405D40FAD7E">
    <w:name w:val="E62C27EA81FEB243BCAD2405D40FAD7E"/>
  </w:style>
  <w:style w:type="paragraph" w:customStyle="1" w:styleId="378117A822A7314DB0C5E9E288400F8A">
    <w:name w:val="378117A822A7314DB0C5E9E288400F8A"/>
  </w:style>
  <w:style w:type="paragraph" w:customStyle="1" w:styleId="C55DF750C25D45408A448089184D08CD">
    <w:name w:val="C55DF750C25D45408A448089184D08CD"/>
  </w:style>
  <w:style w:type="paragraph" w:customStyle="1" w:styleId="D6EC3C92882A6444885C7EA0E88F6647">
    <w:name w:val="D6EC3C92882A6444885C7EA0E88F6647"/>
  </w:style>
  <w:style w:type="paragraph" w:customStyle="1" w:styleId="8F177C5F3A15694BA0504A606B02B089">
    <w:name w:val="8F177C5F3A15694BA0504A606B02B089"/>
  </w:style>
  <w:style w:type="paragraph" w:customStyle="1" w:styleId="4A0BF5264AC50540A226CFF00E3852D9">
    <w:name w:val="4A0BF5264AC50540A226CFF00E3852D9"/>
  </w:style>
  <w:style w:type="paragraph" w:customStyle="1" w:styleId="3B5633EB5DBD724A991AB6F11D880849">
    <w:name w:val="3B5633EB5DBD724A991AB6F11D880849"/>
  </w:style>
  <w:style w:type="paragraph" w:customStyle="1" w:styleId="64663E28AD0DAC43A389327F7630C19A">
    <w:name w:val="64663E28AD0DAC43A389327F7630C1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8CDED99009704EAB1F566AD62B8BEB">
    <w:name w:val="F58CDED99009704EAB1F566AD62B8BEB"/>
  </w:style>
  <w:style w:type="paragraph" w:customStyle="1" w:styleId="8755280733DB4E40BC99F61B9A0E9B18">
    <w:name w:val="8755280733DB4E40BC99F61B9A0E9B18"/>
  </w:style>
  <w:style w:type="paragraph" w:customStyle="1" w:styleId="E880E7A752F8BA47A69644A4F9BDD665">
    <w:name w:val="E880E7A752F8BA47A69644A4F9BDD665"/>
  </w:style>
  <w:style w:type="paragraph" w:customStyle="1" w:styleId="E62C27EA81FEB243BCAD2405D40FAD7E">
    <w:name w:val="E62C27EA81FEB243BCAD2405D40FAD7E"/>
  </w:style>
  <w:style w:type="paragraph" w:customStyle="1" w:styleId="378117A822A7314DB0C5E9E288400F8A">
    <w:name w:val="378117A822A7314DB0C5E9E288400F8A"/>
  </w:style>
  <w:style w:type="paragraph" w:customStyle="1" w:styleId="C55DF750C25D45408A448089184D08CD">
    <w:name w:val="C55DF750C25D45408A448089184D08CD"/>
  </w:style>
  <w:style w:type="paragraph" w:customStyle="1" w:styleId="D6EC3C92882A6444885C7EA0E88F6647">
    <w:name w:val="D6EC3C92882A6444885C7EA0E88F6647"/>
  </w:style>
  <w:style w:type="paragraph" w:customStyle="1" w:styleId="8F177C5F3A15694BA0504A606B02B089">
    <w:name w:val="8F177C5F3A15694BA0504A606B02B089"/>
  </w:style>
  <w:style w:type="paragraph" w:customStyle="1" w:styleId="4A0BF5264AC50540A226CFF00E3852D9">
    <w:name w:val="4A0BF5264AC50540A226CFF00E3852D9"/>
  </w:style>
  <w:style w:type="paragraph" w:customStyle="1" w:styleId="3B5633EB5DBD724A991AB6F11D880849">
    <w:name w:val="3B5633EB5DBD724A991AB6F11D880849"/>
  </w:style>
  <w:style w:type="paragraph" w:customStyle="1" w:styleId="64663E28AD0DAC43A389327F7630C19A">
    <w:name w:val="64663E28AD0DAC43A389327F7630C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1014</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2015-01-25T17:05:00Z</dcterms:created>
  <dcterms:modified xsi:type="dcterms:W3CDTF">2015-01-25T17:12:00Z</dcterms:modified>
</cp:coreProperties>
</file>