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76F907ABDD13D49B0ADF2EA10D25B8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F6114579CB9A543947E02930C0E532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61AD2" w:rsidP="00561AD2">
                <w:proofErr w:type="spellStart"/>
                <w:r>
                  <w:t>Sandip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DF8CE733278341B5C04027D05570A0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561AD2" w:rsidP="00561AD2">
                <w:r>
                  <w:t>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0F68F95A87080469B952665A182115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61AD2" w:rsidP="00561AD2">
                <w:proofErr w:type="spellStart"/>
                <w:proofErr w:type="gramStart"/>
                <w:r>
                  <w:t>luis</w:t>
                </w:r>
                <w:proofErr w:type="spellEnd"/>
                <w:proofErr w:type="gram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EBCAA8DC1C2D546A4FDB65E226B833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57FDEF9B5EED2428184F02E4DF453C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E19CE8CE68C9D34681D643EA42D45D9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61AD2" w:rsidP="00561AD2">
                <w:proofErr w:type="spellStart"/>
                <w:r w:rsidRPr="0051590F">
                  <w:t>Khakhar</w:t>
                </w:r>
                <w:proofErr w:type="spellEnd"/>
                <w:r w:rsidRPr="0051590F">
                  <w:t xml:space="preserve">, </w:t>
                </w:r>
                <w:proofErr w:type="spellStart"/>
                <w:r w:rsidRPr="0051590F">
                  <w:t>Bhupen</w:t>
                </w:r>
                <w:proofErr w:type="spellEnd"/>
                <w:r w:rsidRPr="0051590F">
                  <w:t xml:space="preserve"> (1934-2003)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04AC4706B6FB148BCB7CA522226E45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2057505F1D15C43BBFAF8B7F0EE82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3253A4E4AA34147951FCCBBB21C5EB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61AD2" w:rsidRDefault="00561AD2" w:rsidP="00561AD2">
                <w:r w:rsidRPr="000A1DEE">
                  <w:t xml:space="preserve">Born in the </w:t>
                </w:r>
                <w:proofErr w:type="spellStart"/>
                <w:r w:rsidRPr="000A1DEE">
                  <w:t>Baniya</w:t>
                </w:r>
                <w:proofErr w:type="spellEnd"/>
                <w:r w:rsidRPr="000A1DEE">
                  <w:t xml:space="preserve"> (</w:t>
                </w:r>
                <w:r>
                  <w:t>merchant</w:t>
                </w:r>
                <w:r w:rsidRPr="000A1DEE">
                  <w:t xml:space="preserve">) community </w:t>
                </w:r>
                <w:r>
                  <w:t>in</w:t>
                </w:r>
                <w:r w:rsidRPr="000A1DEE">
                  <w:t xml:space="preserve"> Mumbai, originally from an artisan caste, </w:t>
                </w:r>
                <w:proofErr w:type="spellStart"/>
                <w:r w:rsidRPr="000A1DEE">
                  <w:t>Bhupen</w:t>
                </w:r>
                <w:proofErr w:type="spellEnd"/>
                <w:r w:rsidRPr="000A1DEE">
                  <w:t xml:space="preserve">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has been called</w:t>
                </w:r>
                <w:r>
                  <w:t xml:space="preserve"> </w:t>
                </w:r>
                <w:r w:rsidRPr="000A1DEE">
                  <w:t xml:space="preserve"> “India’s first ‘Pop’ artist”. After revealing his homosexual identity in 1982 (Illustration.),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is more known as India’s first gay artist; perhaps the very first </w:t>
                </w:r>
                <w:proofErr w:type="gramStart"/>
                <w:r w:rsidRPr="000A1DEE">
                  <w:t>gay figure</w:t>
                </w:r>
                <w:proofErr w:type="gramEnd"/>
                <w:r w:rsidRPr="000A1DEE">
                  <w:t xml:space="preserve"> in the modern Indian cultural life itself. In 1958, while working as a charted accountant along with practicing art on his own,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met the young Gujarati artist </w:t>
                </w:r>
                <w:proofErr w:type="spellStart"/>
                <w:r w:rsidRPr="000A1DEE">
                  <w:t>Gulammohammed</w:t>
                </w:r>
                <w:proofErr w:type="spellEnd"/>
                <w:r w:rsidRPr="000A1DEE">
                  <w:t xml:space="preserve"> Sheikh who encouraged him to join the recently established Fine Arts Department in the M.S University </w:t>
                </w:r>
                <w:proofErr w:type="spellStart"/>
                <w:r w:rsidRPr="000A1DEE">
                  <w:t>Bardoa</w:t>
                </w:r>
                <w:proofErr w:type="spellEnd"/>
                <w:r w:rsidRPr="000A1DEE">
                  <w:t xml:space="preserve">. From there, following a brief perusal of evening classes in J.J School of Arts in Mumbai, he completed his Masters in Art Criticism in 1964 and started exhibiting paintings in both group and solo-exhibitions. His participation in the renowned ‘Place for People’ exhibition in 1981 and the Baroda-based ‘figurative-narrative movement’ is often valorised as the discursive event making the artist </w:t>
                </w:r>
                <w:proofErr w:type="gramStart"/>
                <w:r w:rsidRPr="000A1DEE">
                  <w:t>confident</w:t>
                </w:r>
                <w:proofErr w:type="gramEnd"/>
                <w:r w:rsidRPr="000A1DEE">
                  <w:t xml:space="preserve"> enough to reveal his sexual identity. Among many other honours and participation in international exhibitions such as </w:t>
                </w:r>
                <w:proofErr w:type="spellStart"/>
                <w:r w:rsidRPr="000A1DEE">
                  <w:t>Doucmenta</w:t>
                </w:r>
                <w:proofErr w:type="spellEnd"/>
                <w:r w:rsidRPr="000A1DEE">
                  <w:t xml:space="preserve"> IX (1992),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received the Indian Government’s Padma </w:t>
                </w:r>
                <w:proofErr w:type="spellStart"/>
                <w:r w:rsidRPr="000A1DEE">
                  <w:t>Shri</w:t>
                </w:r>
                <w:proofErr w:type="spellEnd"/>
                <w:r w:rsidRPr="000A1DEE">
                  <w:t xml:space="preserve"> Award in 1984 and Prince Claus Award in 2000, three years before his death. Today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is remembered for his poignant paintings (as well as many short stories) on India’s small-town petty bourgeois class and opening up the marginalized world of queer desire and bodily delights.</w:t>
                </w:r>
              </w:p>
              <w:p w:rsidR="00561AD2" w:rsidRPr="000A1DEE" w:rsidRDefault="00561AD2" w:rsidP="00561AD2"/>
              <w:p w:rsidR="00561AD2" w:rsidRPr="000A1DEE" w:rsidRDefault="00561AD2" w:rsidP="00561AD2">
                <w:proofErr w:type="spellStart"/>
                <w:r w:rsidRPr="000A1DEE">
                  <w:t>Khakhar’s</w:t>
                </w:r>
                <w:proofErr w:type="spellEnd"/>
                <w:r w:rsidRPr="000A1DEE">
                  <w:t xml:space="preserve"> artistic career is intriguing not only for </w:t>
                </w:r>
                <w:proofErr w:type="gramStart"/>
                <w:r w:rsidRPr="000A1DEE">
                  <w:t>its</w:t>
                </w:r>
                <w:proofErr w:type="gramEnd"/>
                <w:r w:rsidRPr="000A1DEE">
                  <w:t xml:space="preserve"> many stylistic shifts but also for its remarkable success in both national and international circles despite the </w:t>
                </w:r>
                <w:proofErr w:type="spellStart"/>
                <w:r w:rsidRPr="000A1DEE">
                  <w:t>subversiveness</w:t>
                </w:r>
                <w:proofErr w:type="spellEnd"/>
                <w:r w:rsidRPr="000A1DEE">
                  <w:t xml:space="preserve"> of his art.  By </w:t>
                </w:r>
                <w:r>
                  <w:t xml:space="preserve">the </w:t>
                </w:r>
                <w:r w:rsidRPr="000A1DEE">
                  <w:t xml:space="preserve">mid-1960s,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</w:t>
                </w:r>
                <w:r>
                  <w:t xml:space="preserve">had </w:t>
                </w:r>
                <w:r w:rsidRPr="000A1DEE">
                  <w:t xml:space="preserve">invented a new pictorial language of religious kitsch and playful collages, parodying the puritan aesthetic of the then dominant Group-1890 and the </w:t>
                </w:r>
                <w:proofErr w:type="gramStart"/>
                <w:r w:rsidRPr="000A1DEE">
                  <w:t>so called</w:t>
                </w:r>
                <w:proofErr w:type="gramEnd"/>
                <w:r w:rsidRPr="000A1DEE">
                  <w:t xml:space="preserve"> ‘neo-tantric school’ of abstraction. After his first solo-exhibition of collage-paintings in 1965,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gradually moved to the challenges of figurative </w:t>
                </w:r>
                <w:proofErr w:type="gramStart"/>
                <w:r w:rsidRPr="000A1DEE">
                  <w:t>art which</w:t>
                </w:r>
                <w:proofErr w:type="gramEnd"/>
                <w:r w:rsidRPr="000A1DEE">
                  <w:t xml:space="preserve"> he had been hesitant to take up for the fear of lacking artistic skills. Notable paintings during this period are </w:t>
                </w:r>
                <w:proofErr w:type="spellStart"/>
                <w:r w:rsidRPr="000A1DEE">
                  <w:rPr>
                    <w:i/>
                  </w:rPr>
                  <w:t>Janata</w:t>
                </w:r>
                <w:proofErr w:type="spellEnd"/>
                <w:r w:rsidRPr="000A1DEE">
                  <w:rPr>
                    <w:i/>
                  </w:rPr>
                  <w:t xml:space="preserve"> Watch Repairing</w:t>
                </w:r>
                <w:r w:rsidRPr="000A1DEE">
                  <w:t xml:space="preserve"> (1972) and </w:t>
                </w:r>
                <w:proofErr w:type="spellStart"/>
                <w:r w:rsidRPr="000A1DEE">
                  <w:rPr>
                    <w:i/>
                  </w:rPr>
                  <w:t>Mukti</w:t>
                </w:r>
                <w:proofErr w:type="spellEnd"/>
                <w:r w:rsidRPr="000A1DEE">
                  <w:rPr>
                    <w:i/>
                  </w:rPr>
                  <w:t xml:space="preserve"> </w:t>
                </w:r>
                <w:proofErr w:type="spellStart"/>
                <w:r w:rsidRPr="000A1DEE">
                  <w:rPr>
                    <w:i/>
                  </w:rPr>
                  <w:t>Bahini</w:t>
                </w:r>
                <w:proofErr w:type="spellEnd"/>
                <w:r w:rsidRPr="000A1DEE">
                  <w:rPr>
                    <w:i/>
                  </w:rPr>
                  <w:t xml:space="preserve"> Soldier </w:t>
                </w:r>
                <w:r w:rsidRPr="000A1DEE">
                  <w:t xml:space="preserve">(1972). From 1975 onwards, when India fell to the Emergency rule (1975-1977) and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painfully went through the demise of his male friend, he started to explore the dark and gloomy sides of human subjectivity (</w:t>
                </w:r>
                <w:r w:rsidRPr="000A1DEE">
                  <w:rPr>
                    <w:i/>
                  </w:rPr>
                  <w:t xml:space="preserve">Man with a Bouquet of Plastic Flowers </w:t>
                </w:r>
                <w:r w:rsidRPr="000A1DEE">
                  <w:t xml:space="preserve">(1976), for example) as well as new painterly techniques and pictorial strategies (mainly through a study of </w:t>
                </w:r>
                <w:proofErr w:type="spellStart"/>
                <w:r w:rsidRPr="000A1DEE">
                  <w:t>Sienese</w:t>
                </w:r>
                <w:proofErr w:type="spellEnd"/>
                <w:r w:rsidRPr="000A1DEE">
                  <w:t xml:space="preserve"> murals under the influence of the British artist Timothy Hyman). The decade of </w:t>
                </w:r>
                <w:r>
                  <w:t xml:space="preserve">the </w:t>
                </w:r>
                <w:r w:rsidRPr="000A1DEE">
                  <w:t xml:space="preserve">1980s witnessed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executing his most mature and famous paintings such as </w:t>
                </w:r>
                <w:r w:rsidRPr="000A1DEE">
                  <w:rPr>
                    <w:i/>
                  </w:rPr>
                  <w:t>You Can’t Please All</w:t>
                </w:r>
                <w:r w:rsidRPr="000A1DEE">
                  <w:t xml:space="preserve"> (1981) and </w:t>
                </w:r>
                <w:proofErr w:type="spellStart"/>
                <w:r w:rsidRPr="000A1DEE">
                  <w:rPr>
                    <w:i/>
                  </w:rPr>
                  <w:t>Yayati</w:t>
                </w:r>
                <w:proofErr w:type="spellEnd"/>
                <w:r w:rsidRPr="000A1DEE">
                  <w:t xml:space="preserve"> (1987). In </w:t>
                </w:r>
                <w:r>
                  <w:t xml:space="preserve">the </w:t>
                </w:r>
                <w:r w:rsidRPr="000A1DEE">
                  <w:t xml:space="preserve">1990s, the biographical and allegorical complexities of </w:t>
                </w:r>
                <w:proofErr w:type="spellStart"/>
                <w:r w:rsidRPr="000A1DEE">
                  <w:t>Khakhar’s</w:t>
                </w:r>
                <w:proofErr w:type="spellEnd"/>
                <w:r w:rsidRPr="000A1DEE">
                  <w:t xml:space="preserve"> art gave way to a simpler and playful engagement with different imageries and mediums (mainly ceramics and watercolour). The sustained preoccupation with middle-class desires and fantasies </w:t>
                </w:r>
                <w:r w:rsidRPr="000A1DEE">
                  <w:lastRenderedPageBreak/>
                  <w:t xml:space="preserve">took a surprising turn, by the end of </w:t>
                </w:r>
                <w:proofErr w:type="spellStart"/>
                <w:r w:rsidRPr="000A1DEE">
                  <w:t>Khakhar’s</w:t>
                </w:r>
                <w:proofErr w:type="spellEnd"/>
                <w:r w:rsidRPr="000A1DEE">
                  <w:t xml:space="preserve"> career, to the very subjective realms of bodily pain and mental distress as he was tragically succumbing to prostate </w:t>
                </w:r>
                <w:proofErr w:type="gramStart"/>
                <w:r w:rsidRPr="000A1DEE">
                  <w:t xml:space="preserve">cancer </w:t>
                </w:r>
                <w:r>
                  <w:t xml:space="preserve"> which</w:t>
                </w:r>
                <w:proofErr w:type="gramEnd"/>
                <w:r>
                  <w:t xml:space="preserve"> killed him </w:t>
                </w:r>
                <w:r w:rsidRPr="000A1DEE">
                  <w:t xml:space="preserve">in 2003.    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B0799C66F62E4EB9DBDB0C2B218C07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AD2" w:rsidRDefault="00561AD2" w:rsidP="007A0D55">
      <w:pPr>
        <w:spacing w:after="0" w:line="240" w:lineRule="auto"/>
      </w:pPr>
      <w:r>
        <w:separator/>
      </w:r>
    </w:p>
  </w:endnote>
  <w:endnote w:type="continuationSeparator" w:id="0">
    <w:p w:rsidR="00561AD2" w:rsidRDefault="00561AD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AD2" w:rsidRDefault="00561AD2" w:rsidP="007A0D55">
      <w:pPr>
        <w:spacing w:after="0" w:line="240" w:lineRule="auto"/>
      </w:pPr>
      <w:r>
        <w:separator/>
      </w:r>
    </w:p>
  </w:footnote>
  <w:footnote w:type="continuationSeparator" w:id="0">
    <w:p w:rsidR="00561AD2" w:rsidRDefault="00561AD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D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1AD2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61A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61A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6F907ABDD13D49B0ADF2EA10D25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E9F3B-186E-CB4E-9FDB-F83EE76B05BE}"/>
      </w:docPartPr>
      <w:docPartBody>
        <w:p w:rsidR="00000000" w:rsidRDefault="004E117A">
          <w:pPr>
            <w:pStyle w:val="C76F907ABDD13D49B0ADF2EA10D25B8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F6114579CB9A543947E02930C0E5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36294-97ED-3F44-938C-E1F471809E70}"/>
      </w:docPartPr>
      <w:docPartBody>
        <w:p w:rsidR="00000000" w:rsidRDefault="004E117A">
          <w:pPr>
            <w:pStyle w:val="CF6114579CB9A543947E02930C0E532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DF8CE733278341B5C04027D0557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FFC22-C885-9849-BC76-87103AB3A4BD}"/>
      </w:docPartPr>
      <w:docPartBody>
        <w:p w:rsidR="00000000" w:rsidRDefault="004E117A">
          <w:pPr>
            <w:pStyle w:val="B4DF8CE733278341B5C04027D05570A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0F68F95A87080469B952665A1821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2551B-4384-4041-A953-3FD1A9FEE42F}"/>
      </w:docPartPr>
      <w:docPartBody>
        <w:p w:rsidR="00000000" w:rsidRDefault="004E117A">
          <w:pPr>
            <w:pStyle w:val="00F68F95A87080469B952665A182115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EBCAA8DC1C2D546A4FDB65E226B8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0D8A6-EBCF-B947-B8AE-1C1CA1C5A6D3}"/>
      </w:docPartPr>
      <w:docPartBody>
        <w:p w:rsidR="00000000" w:rsidRDefault="004E117A">
          <w:pPr>
            <w:pStyle w:val="8EBCAA8DC1C2D546A4FDB65E226B833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57FDEF9B5EED2428184F02E4DF45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067A0-F09F-584E-A2F3-96FF801EBC75}"/>
      </w:docPartPr>
      <w:docPartBody>
        <w:p w:rsidR="00000000" w:rsidRDefault="004E117A">
          <w:pPr>
            <w:pStyle w:val="757FDEF9B5EED2428184F02E4DF453C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19CE8CE68C9D34681D643EA42D45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A199F-D3FE-6E49-B751-0C5E0A085238}"/>
      </w:docPartPr>
      <w:docPartBody>
        <w:p w:rsidR="00000000" w:rsidRDefault="004E117A">
          <w:pPr>
            <w:pStyle w:val="E19CE8CE68C9D34681D643EA42D45D9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04AC4706B6FB148BCB7CA522226E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25C7C-656A-E94F-BCE9-63F9E2CC728F}"/>
      </w:docPartPr>
      <w:docPartBody>
        <w:p w:rsidR="00000000" w:rsidRDefault="004E117A">
          <w:pPr>
            <w:pStyle w:val="C04AC4706B6FB148BCB7CA522226E45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2057505F1D15C43BBFAF8B7F0EE8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15C61-3FA6-5843-941B-51B1409A7B9E}"/>
      </w:docPartPr>
      <w:docPartBody>
        <w:p w:rsidR="00000000" w:rsidRDefault="004E117A">
          <w:pPr>
            <w:pStyle w:val="02057505F1D15C43BBFAF8B7F0EE82E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3253A4E4AA34147951FCCBBB21C5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56DD7-21D1-504B-8F20-0FE4EC462611}"/>
      </w:docPartPr>
      <w:docPartBody>
        <w:p w:rsidR="00000000" w:rsidRDefault="004E117A">
          <w:pPr>
            <w:pStyle w:val="33253A4E4AA34147951FCCBBB21C5EB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B0799C66F62E4EB9DBDB0C2B218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8EF9E-BBA1-4D44-A34F-6283CE5CAEE3}"/>
      </w:docPartPr>
      <w:docPartBody>
        <w:p w:rsidR="00000000" w:rsidRDefault="004E117A">
          <w:pPr>
            <w:pStyle w:val="9CB0799C66F62E4EB9DBDB0C2B218C0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76F907ABDD13D49B0ADF2EA10D25B83">
    <w:name w:val="C76F907ABDD13D49B0ADF2EA10D25B83"/>
  </w:style>
  <w:style w:type="paragraph" w:customStyle="1" w:styleId="CF6114579CB9A543947E02930C0E5328">
    <w:name w:val="CF6114579CB9A543947E02930C0E5328"/>
  </w:style>
  <w:style w:type="paragraph" w:customStyle="1" w:styleId="B4DF8CE733278341B5C04027D05570A0">
    <w:name w:val="B4DF8CE733278341B5C04027D05570A0"/>
  </w:style>
  <w:style w:type="paragraph" w:customStyle="1" w:styleId="00F68F95A87080469B952665A182115C">
    <w:name w:val="00F68F95A87080469B952665A182115C"/>
  </w:style>
  <w:style w:type="paragraph" w:customStyle="1" w:styleId="8EBCAA8DC1C2D546A4FDB65E226B8334">
    <w:name w:val="8EBCAA8DC1C2D546A4FDB65E226B8334"/>
  </w:style>
  <w:style w:type="paragraph" w:customStyle="1" w:styleId="757FDEF9B5EED2428184F02E4DF453C8">
    <w:name w:val="757FDEF9B5EED2428184F02E4DF453C8"/>
  </w:style>
  <w:style w:type="paragraph" w:customStyle="1" w:styleId="E19CE8CE68C9D34681D643EA42D45D95">
    <w:name w:val="E19CE8CE68C9D34681D643EA42D45D95"/>
  </w:style>
  <w:style w:type="paragraph" w:customStyle="1" w:styleId="C04AC4706B6FB148BCB7CA522226E450">
    <w:name w:val="C04AC4706B6FB148BCB7CA522226E450"/>
  </w:style>
  <w:style w:type="paragraph" w:customStyle="1" w:styleId="02057505F1D15C43BBFAF8B7F0EE82E9">
    <w:name w:val="02057505F1D15C43BBFAF8B7F0EE82E9"/>
  </w:style>
  <w:style w:type="paragraph" w:customStyle="1" w:styleId="33253A4E4AA34147951FCCBBB21C5EB5">
    <w:name w:val="33253A4E4AA34147951FCCBBB21C5EB5"/>
  </w:style>
  <w:style w:type="paragraph" w:customStyle="1" w:styleId="9CB0799C66F62E4EB9DBDB0C2B218C07">
    <w:name w:val="9CB0799C66F62E4EB9DBDB0C2B218C0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76F907ABDD13D49B0ADF2EA10D25B83">
    <w:name w:val="C76F907ABDD13D49B0ADF2EA10D25B83"/>
  </w:style>
  <w:style w:type="paragraph" w:customStyle="1" w:styleId="CF6114579CB9A543947E02930C0E5328">
    <w:name w:val="CF6114579CB9A543947E02930C0E5328"/>
  </w:style>
  <w:style w:type="paragraph" w:customStyle="1" w:styleId="B4DF8CE733278341B5C04027D05570A0">
    <w:name w:val="B4DF8CE733278341B5C04027D05570A0"/>
  </w:style>
  <w:style w:type="paragraph" w:customStyle="1" w:styleId="00F68F95A87080469B952665A182115C">
    <w:name w:val="00F68F95A87080469B952665A182115C"/>
  </w:style>
  <w:style w:type="paragraph" w:customStyle="1" w:styleId="8EBCAA8DC1C2D546A4FDB65E226B8334">
    <w:name w:val="8EBCAA8DC1C2D546A4FDB65E226B8334"/>
  </w:style>
  <w:style w:type="paragraph" w:customStyle="1" w:styleId="757FDEF9B5EED2428184F02E4DF453C8">
    <w:name w:val="757FDEF9B5EED2428184F02E4DF453C8"/>
  </w:style>
  <w:style w:type="paragraph" w:customStyle="1" w:styleId="E19CE8CE68C9D34681D643EA42D45D95">
    <w:name w:val="E19CE8CE68C9D34681D643EA42D45D95"/>
  </w:style>
  <w:style w:type="paragraph" w:customStyle="1" w:styleId="C04AC4706B6FB148BCB7CA522226E450">
    <w:name w:val="C04AC4706B6FB148BCB7CA522226E450"/>
  </w:style>
  <w:style w:type="paragraph" w:customStyle="1" w:styleId="02057505F1D15C43BBFAF8B7F0EE82E9">
    <w:name w:val="02057505F1D15C43BBFAF8B7F0EE82E9"/>
  </w:style>
  <w:style w:type="paragraph" w:customStyle="1" w:styleId="33253A4E4AA34147951FCCBBB21C5EB5">
    <w:name w:val="33253A4E4AA34147951FCCBBB21C5EB5"/>
  </w:style>
  <w:style w:type="paragraph" w:customStyle="1" w:styleId="9CB0799C66F62E4EB9DBDB0C2B218C07">
    <w:name w:val="9CB0799C66F62E4EB9DBDB0C2B218C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533</Words>
  <Characters>3039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2015-01-04T06:59:00Z</dcterms:created>
  <dcterms:modified xsi:type="dcterms:W3CDTF">2015-01-04T07:01:00Z</dcterms:modified>
</cp:coreProperties>
</file>