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0C333D" w14:textId="77777777" w:rsidTr="00922950">
        <w:tc>
          <w:tcPr>
            <w:tcW w:w="491" w:type="dxa"/>
            <w:vMerge w:val="restart"/>
            <w:shd w:val="clear" w:color="auto" w:fill="A6A6A6" w:themeFill="background1" w:themeFillShade="A6"/>
            <w:textDirection w:val="btLr"/>
          </w:tcPr>
          <w:p w14:paraId="56EF9CC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171C2A6122C34F869F871F6FFCE610"/>
            </w:placeholder>
            <w:showingPlcHdr/>
            <w:dropDownList>
              <w:listItem w:displayText="Dr." w:value="Dr."/>
              <w:listItem w:displayText="Prof." w:value="Prof."/>
            </w:dropDownList>
          </w:sdtPr>
          <w:sdtContent>
            <w:tc>
              <w:tcPr>
                <w:tcW w:w="1259" w:type="dxa"/>
              </w:tcPr>
              <w:p w14:paraId="415E7A0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9DD40E372ADDF468946DC9A18B05FE7"/>
            </w:placeholder>
            <w:text/>
          </w:sdtPr>
          <w:sdtContent>
            <w:tc>
              <w:tcPr>
                <w:tcW w:w="2073" w:type="dxa"/>
              </w:tcPr>
              <w:p w14:paraId="607B2791" w14:textId="77777777" w:rsidR="00B574C9" w:rsidRDefault="00FA358B" w:rsidP="00922950">
                <w:r w:rsidRPr="00FA358B">
                  <w:rPr>
                    <w:lang w:val="en-CA" w:eastAsia="ja-JP"/>
                  </w:rPr>
                  <w:t>Valeria</w:t>
                </w:r>
              </w:p>
            </w:tc>
          </w:sdtContent>
        </w:sdt>
        <w:sdt>
          <w:sdtPr>
            <w:alias w:val="Middle name"/>
            <w:tag w:val="authorMiddleName"/>
            <w:id w:val="-2076034781"/>
            <w:placeholder>
              <w:docPart w:val="9E264CC3144DBC4F8BB4309D42494E56"/>
            </w:placeholder>
            <w:showingPlcHdr/>
            <w:text/>
          </w:sdtPr>
          <w:sdtContent>
            <w:tc>
              <w:tcPr>
                <w:tcW w:w="2551" w:type="dxa"/>
              </w:tcPr>
              <w:p w14:paraId="6FA9D025" w14:textId="77777777" w:rsidR="00B574C9" w:rsidRDefault="00B574C9" w:rsidP="00922950">
                <w:r>
                  <w:rPr>
                    <w:rStyle w:val="PlaceholderText"/>
                  </w:rPr>
                  <w:t>[Middle name]</w:t>
                </w:r>
              </w:p>
            </w:tc>
          </w:sdtContent>
        </w:sdt>
        <w:sdt>
          <w:sdtPr>
            <w:alias w:val="Last name"/>
            <w:tag w:val="authorLastName"/>
            <w:id w:val="-1088529830"/>
            <w:placeholder>
              <w:docPart w:val="C74BEC6055B0CB4BB2A0643FF5998CB7"/>
            </w:placeholder>
            <w:text/>
          </w:sdtPr>
          <w:sdtContent>
            <w:tc>
              <w:tcPr>
                <w:tcW w:w="2642" w:type="dxa"/>
              </w:tcPr>
              <w:p w14:paraId="60A31FEA" w14:textId="77777777" w:rsidR="00B574C9" w:rsidRDefault="00FA358B" w:rsidP="00922950">
                <w:proofErr w:type="spellStart"/>
                <w:r w:rsidRPr="00FA358B">
                  <w:rPr>
                    <w:lang w:val="en-CA" w:eastAsia="ja-JP"/>
                  </w:rPr>
                  <w:t>Guzmán-Verri</w:t>
                </w:r>
                <w:proofErr w:type="spellEnd"/>
              </w:p>
            </w:tc>
          </w:sdtContent>
        </w:sdt>
      </w:tr>
      <w:tr w:rsidR="00B574C9" w14:paraId="5E92F72D" w14:textId="77777777" w:rsidTr="001A6A06">
        <w:trPr>
          <w:trHeight w:val="986"/>
        </w:trPr>
        <w:tc>
          <w:tcPr>
            <w:tcW w:w="491" w:type="dxa"/>
            <w:vMerge/>
            <w:shd w:val="clear" w:color="auto" w:fill="A6A6A6" w:themeFill="background1" w:themeFillShade="A6"/>
          </w:tcPr>
          <w:p w14:paraId="0816A632" w14:textId="77777777" w:rsidR="00B574C9" w:rsidRPr="001A6A06" w:rsidRDefault="00B574C9" w:rsidP="00CF1542">
            <w:pPr>
              <w:jc w:val="center"/>
              <w:rPr>
                <w:b/>
                <w:color w:val="FFFFFF" w:themeColor="background1"/>
              </w:rPr>
            </w:pPr>
          </w:p>
        </w:tc>
        <w:sdt>
          <w:sdtPr>
            <w:alias w:val="Biography"/>
            <w:tag w:val="authorBiography"/>
            <w:id w:val="938807824"/>
            <w:placeholder>
              <w:docPart w:val="0782CD9F0619B440942800D751140E05"/>
            </w:placeholder>
            <w:showingPlcHdr/>
          </w:sdtPr>
          <w:sdtContent>
            <w:tc>
              <w:tcPr>
                <w:tcW w:w="8525" w:type="dxa"/>
                <w:gridSpan w:val="4"/>
              </w:tcPr>
              <w:p w14:paraId="67F28987" w14:textId="77777777" w:rsidR="00B574C9" w:rsidRDefault="00B574C9" w:rsidP="00922950">
                <w:r>
                  <w:rPr>
                    <w:rStyle w:val="PlaceholderText"/>
                  </w:rPr>
                  <w:t>[Enter your biography]</w:t>
                </w:r>
              </w:p>
            </w:tc>
          </w:sdtContent>
        </w:sdt>
      </w:tr>
      <w:tr w:rsidR="00B574C9" w14:paraId="20188C4C" w14:textId="77777777" w:rsidTr="001A6A06">
        <w:trPr>
          <w:trHeight w:val="986"/>
        </w:trPr>
        <w:tc>
          <w:tcPr>
            <w:tcW w:w="491" w:type="dxa"/>
            <w:vMerge/>
            <w:shd w:val="clear" w:color="auto" w:fill="A6A6A6" w:themeFill="background1" w:themeFillShade="A6"/>
          </w:tcPr>
          <w:p w14:paraId="47217235" w14:textId="77777777" w:rsidR="00B574C9" w:rsidRPr="001A6A06" w:rsidRDefault="00B574C9" w:rsidP="00CF1542">
            <w:pPr>
              <w:jc w:val="center"/>
              <w:rPr>
                <w:b/>
                <w:color w:val="FFFFFF" w:themeColor="background1"/>
              </w:rPr>
            </w:pPr>
          </w:p>
        </w:tc>
        <w:sdt>
          <w:sdtPr>
            <w:alias w:val="Affiliation"/>
            <w:tag w:val="affiliation"/>
            <w:id w:val="2012937915"/>
            <w:placeholder>
              <w:docPart w:val="436D459CC768C14FA13DACFE03F4C589"/>
            </w:placeholder>
            <w:text/>
          </w:sdtPr>
          <w:sdtContent>
            <w:tc>
              <w:tcPr>
                <w:tcW w:w="8525" w:type="dxa"/>
                <w:gridSpan w:val="4"/>
              </w:tcPr>
              <w:p w14:paraId="69273491" w14:textId="77777777" w:rsidR="00B574C9" w:rsidRDefault="00FA358B" w:rsidP="00B574C9">
                <w:r w:rsidRPr="00FA358B">
                  <w:rPr>
                    <w:lang w:val="en-US" w:eastAsia="es-ES"/>
                  </w:rPr>
                  <w:t>Universidad de Costa Rica</w:t>
                </w:r>
              </w:p>
            </w:tc>
          </w:sdtContent>
        </w:sdt>
      </w:tr>
    </w:tbl>
    <w:p w14:paraId="68CB0F7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4D6BB6" w14:textId="77777777" w:rsidTr="00244BB0">
        <w:tc>
          <w:tcPr>
            <w:tcW w:w="9016" w:type="dxa"/>
            <w:shd w:val="clear" w:color="auto" w:fill="A6A6A6" w:themeFill="background1" w:themeFillShade="A6"/>
            <w:tcMar>
              <w:top w:w="113" w:type="dxa"/>
              <w:bottom w:w="113" w:type="dxa"/>
            </w:tcMar>
          </w:tcPr>
          <w:p w14:paraId="511DD3A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B17683" w14:textId="77777777" w:rsidTr="003F0D73">
        <w:sdt>
          <w:sdtPr>
            <w:rPr>
              <w:b/>
            </w:rPr>
            <w:alias w:val="Article headword"/>
            <w:tag w:val="articleHeadword"/>
            <w:id w:val="-361440020"/>
            <w:placeholder>
              <w:docPart w:val="C9713B8CA7102240A1A4D6F2F46410C4"/>
            </w:placeholder>
            <w:text/>
          </w:sdtPr>
          <w:sdtContent>
            <w:tc>
              <w:tcPr>
                <w:tcW w:w="9016" w:type="dxa"/>
                <w:tcMar>
                  <w:top w:w="113" w:type="dxa"/>
                  <w:bottom w:w="113" w:type="dxa"/>
                </w:tcMar>
              </w:tcPr>
              <w:p w14:paraId="3529E7E1" w14:textId="77777777" w:rsidR="003F0D73" w:rsidRPr="00FB589A" w:rsidRDefault="0009424E" w:rsidP="003F0D73">
                <w:pPr>
                  <w:rPr>
                    <w:b/>
                  </w:rPr>
                </w:pPr>
                <w:proofErr w:type="spellStart"/>
                <w:r w:rsidRPr="0009424E">
                  <w:rPr>
                    <w:b/>
                    <w:lang w:val="en-US" w:eastAsia="es-ES"/>
                  </w:rPr>
                  <w:t>Hernán</w:t>
                </w:r>
                <w:proofErr w:type="spellEnd"/>
                <w:r w:rsidRPr="0009424E">
                  <w:rPr>
                    <w:b/>
                    <w:lang w:val="en-US" w:eastAsia="es-ES"/>
                  </w:rPr>
                  <w:t xml:space="preserve"> Jiménez-Fonseca</w:t>
                </w:r>
              </w:p>
            </w:tc>
          </w:sdtContent>
        </w:sdt>
      </w:tr>
      <w:tr w:rsidR="00464699" w14:paraId="5975071A" w14:textId="77777777" w:rsidTr="00FA358B">
        <w:sdt>
          <w:sdtPr>
            <w:alias w:val="Variant headwords"/>
            <w:tag w:val="variantHeadwords"/>
            <w:id w:val="173464402"/>
            <w:placeholder>
              <w:docPart w:val="28E7FBCCEA6D87408142F70F0722FBF3"/>
            </w:placeholder>
            <w:showingPlcHdr/>
          </w:sdtPr>
          <w:sdtContent>
            <w:tc>
              <w:tcPr>
                <w:tcW w:w="9016" w:type="dxa"/>
                <w:tcMar>
                  <w:top w:w="113" w:type="dxa"/>
                  <w:bottom w:w="113" w:type="dxa"/>
                </w:tcMar>
              </w:tcPr>
              <w:p w14:paraId="6A1C444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329191" w14:textId="77777777" w:rsidTr="003F0D73">
        <w:sdt>
          <w:sdtPr>
            <w:alias w:val="Abstract"/>
            <w:tag w:val="abstract"/>
            <w:id w:val="-635871867"/>
            <w:placeholder>
              <w:docPart w:val="962F4A94D7A5364BA336DA4FEDC337D1"/>
            </w:placeholder>
            <w:showingPlcHdr/>
          </w:sdtPr>
          <w:sdtContent>
            <w:tc>
              <w:tcPr>
                <w:tcW w:w="9016" w:type="dxa"/>
                <w:tcMar>
                  <w:top w:w="113" w:type="dxa"/>
                  <w:bottom w:w="113" w:type="dxa"/>
                </w:tcMar>
              </w:tcPr>
              <w:p w14:paraId="799E551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57E5E5B" w14:textId="77777777" w:rsidTr="003F0D73">
        <w:sdt>
          <w:sdtPr>
            <w:alias w:val="Article text"/>
            <w:tag w:val="articleText"/>
            <w:id w:val="634067588"/>
            <w:placeholder>
              <w:docPart w:val="7134EC4E55C7A945BDA3EBF499662A14"/>
            </w:placeholder>
          </w:sdtPr>
          <w:sdtContent>
            <w:tc>
              <w:tcPr>
                <w:tcW w:w="9016" w:type="dxa"/>
                <w:tcMar>
                  <w:top w:w="113" w:type="dxa"/>
                  <w:bottom w:w="113" w:type="dxa"/>
                </w:tcMar>
              </w:tcPr>
              <w:p w14:paraId="6558BE2F" w14:textId="77777777" w:rsidR="0027766C" w:rsidRDefault="0027766C" w:rsidP="00C27FAB"/>
              <w:p w14:paraId="658D2EB9" w14:textId="1187B35F" w:rsidR="0027766C" w:rsidRDefault="0027766C" w:rsidP="0027766C">
                <w:pPr>
                  <w:keepNext/>
                </w:pPr>
                <w:r>
                  <w:t xml:space="preserve">File: </w:t>
                </w:r>
                <w:r w:rsidRPr="0027766C">
                  <w:t>Hernan_Jimenez-Fonseca.jpg</w:t>
                </w:r>
              </w:p>
              <w:p w14:paraId="78F28687" w14:textId="4481C663" w:rsidR="0027766C" w:rsidRDefault="0027766C" w:rsidP="0027766C">
                <w:pPr>
                  <w:pStyle w:val="Caption"/>
                </w:pPr>
                <w:r>
                  <w:t xml:space="preserve">Figure </w:t>
                </w:r>
                <w:fldSimple w:instr=" SEQ Figure \* ARABIC ">
                  <w:r w:rsidR="009208DE">
                    <w:rPr>
                      <w:noProof/>
                    </w:rPr>
                    <w:t>1</w:t>
                  </w:r>
                </w:fldSimple>
                <w:r>
                  <w:t xml:space="preserve">: </w:t>
                </w:r>
                <w:proofErr w:type="spellStart"/>
                <w:r>
                  <w:t>Hern</w:t>
                </w:r>
                <w:r>
                  <w:rPr>
                    <w:rFonts w:ascii="Calibri" w:hAnsi="Calibri"/>
                  </w:rPr>
                  <w:t>á</w:t>
                </w:r>
                <w:r w:rsidRPr="0027766C">
                  <w:t>n</w:t>
                </w:r>
                <w:proofErr w:type="spellEnd"/>
                <w:r>
                  <w:t xml:space="preserve"> Jiménez-Fonseca. Image from .PDF: </w:t>
                </w:r>
                <w:r w:rsidRPr="0027766C">
                  <w:t>http://revistas.ucr.ac.cr/index.php/revistarquis/article/view/1290/1353</w:t>
                </w:r>
              </w:p>
              <w:p w14:paraId="47BABF8A" w14:textId="77777777" w:rsidR="0027766C" w:rsidRDefault="0027766C" w:rsidP="00C27FAB"/>
              <w:p w14:paraId="11075599" w14:textId="53CB0B7F" w:rsidR="0009424E" w:rsidRDefault="0009424E" w:rsidP="00C27FAB">
                <w:r w:rsidRPr="0009424E">
                  <w:t xml:space="preserve">Costa Rican architect </w:t>
                </w:r>
                <w:proofErr w:type="spellStart"/>
                <w:r w:rsidRPr="0009424E">
                  <w:t>Hernán</w:t>
                </w:r>
                <w:proofErr w:type="spellEnd"/>
                <w:r w:rsidRPr="0009424E">
                  <w:t xml:space="preserve"> Jiménez-Fonseca obtained his degree at the Universidad </w:t>
                </w:r>
                <w:proofErr w:type="spellStart"/>
                <w:r w:rsidRPr="0009424E">
                  <w:t>Autónoma</w:t>
                </w:r>
                <w:proofErr w:type="spellEnd"/>
                <w:r w:rsidRPr="0009424E">
                  <w:t xml:space="preserve"> de Mexico (UNAM) in 1970. Like many Costa Rican architects of his generation, he trained abroad since there were no architecture degree courses in the country until 1971. After settling back in Costa Rica he designed the National Bank Agency in </w:t>
                </w:r>
                <w:proofErr w:type="spellStart"/>
                <w:r w:rsidRPr="0009424E">
                  <w:t>Puriscal</w:t>
                </w:r>
                <w:proofErr w:type="spellEnd"/>
                <w:r w:rsidRPr="0009424E">
                  <w:t>, which was built in 1973. But it was in 1976, when he won the competition for the Costa Rican Association of Engineers and Architects building</w:t>
                </w:r>
                <w:r>
                  <w:t>,</w:t>
                </w:r>
                <w:r w:rsidRPr="0009424E">
                  <w:t xml:space="preserve"> that there came a turning point in his career. With its monumental concrete structure and distinctive form, the building became </w:t>
                </w:r>
                <w:r w:rsidRPr="00635533">
                  <w:t>a significant reference</w:t>
                </w:r>
                <w:r w:rsidRPr="0009424E">
                  <w:t xml:space="preserve"> in Costa Rican architecture. Throughout his career, and alongside his designs for residential, religious, and institutional architecture (</w:t>
                </w:r>
                <w:proofErr w:type="spellStart"/>
                <w:r w:rsidRPr="0009424E">
                  <w:t>Pinares</w:t>
                </w:r>
                <w:proofErr w:type="spellEnd"/>
                <w:r w:rsidRPr="0009424E">
                  <w:t xml:space="preserve"> Apartment Block, 1980; </w:t>
                </w:r>
                <w:proofErr w:type="spellStart"/>
                <w:r w:rsidRPr="0009424E">
                  <w:t>Turrialba</w:t>
                </w:r>
                <w:proofErr w:type="spellEnd"/>
                <w:r w:rsidRPr="0009424E">
                  <w:t xml:space="preserve"> Catholic Church, 1999; Fire Station in </w:t>
                </w:r>
                <w:proofErr w:type="spellStart"/>
                <w:r w:rsidRPr="0009424E">
                  <w:t>Puriscal</w:t>
                </w:r>
                <w:proofErr w:type="spellEnd"/>
                <w:r w:rsidRPr="0009424E">
                  <w:t>, 1982), Jiménez-Fonseca won a number of important competitions, such as the National Assembly in 1991 (</w:t>
                </w:r>
                <w:proofErr w:type="spellStart"/>
                <w:r w:rsidRPr="0009424E">
                  <w:t>unbuilt</w:t>
                </w:r>
                <w:proofErr w:type="spellEnd"/>
                <w:r w:rsidRPr="0009424E">
                  <w:t xml:space="preserve">) and the National </w:t>
                </w:r>
                <w:proofErr w:type="spellStart"/>
                <w:r w:rsidRPr="0009424E">
                  <w:t>Center</w:t>
                </w:r>
                <w:proofErr w:type="spellEnd"/>
                <w:r w:rsidRPr="0009424E">
                  <w:t xml:space="preserve"> for Culture in 1994. He was also a member of the Jury for high-profile urban projects such as the Square for Democracy. As a competition-winner and jury-member, </w:t>
                </w:r>
                <w:r w:rsidR="00483B99" w:rsidRPr="0009424E">
                  <w:t xml:space="preserve">Jiménez-Fonseca </w:t>
                </w:r>
                <w:r w:rsidRPr="0009424E">
                  <w:t>left a lasting and influential mark on the urban setting of the country’s capital.</w:t>
                </w:r>
                <w:r w:rsidR="00C77F41">
                  <w:br/>
                </w:r>
              </w:p>
              <w:p w14:paraId="2F84F655" w14:textId="70E39687" w:rsidR="00C77F41" w:rsidRDefault="00C77F41" w:rsidP="00807DFB">
                <w:pPr>
                  <w:keepNext/>
                </w:pPr>
                <w:r>
                  <w:t xml:space="preserve">File: </w:t>
                </w:r>
                <w:r w:rsidRPr="00C77F41">
                  <w:t>Costa_Rican_Association_of_Engineers_and_Architects_1976.jpg</w:t>
                </w:r>
              </w:p>
              <w:p w14:paraId="616B93F7" w14:textId="02B45104" w:rsidR="0009424E" w:rsidRDefault="00807DFB" w:rsidP="00090986">
                <w:pPr>
                  <w:pStyle w:val="Caption"/>
                </w:pPr>
                <w:r w:rsidRPr="00807DFB">
                  <w:t xml:space="preserve">Figure </w:t>
                </w:r>
                <w:fldSimple w:instr=" SEQ Figure \* ARABIC ">
                  <w:r w:rsidR="009208DE">
                    <w:rPr>
                      <w:noProof/>
                    </w:rPr>
                    <w:t>2</w:t>
                  </w:r>
                </w:fldSimple>
                <w:r w:rsidRPr="00807DFB">
                  <w:t xml:space="preserve">: Costa Rican Association of Engineers and Architects (1976). East side elevation, drawing. Copyright: </w:t>
                </w:r>
                <w:r w:rsidR="00FD7751" w:rsidRPr="00402040">
                  <w:t>http://r</w:t>
                </w:r>
                <w:bookmarkStart w:id="0" w:name="_GoBack"/>
                <w:bookmarkEnd w:id="0"/>
                <w:r w:rsidR="00FD7751" w:rsidRPr="00402040">
                  <w:t>evistas.ucr.ac.cr/index.php/revistarquis/article/view/1290/1353</w:t>
                </w:r>
              </w:p>
              <w:p w14:paraId="18FA390F" w14:textId="314B65DF" w:rsidR="00FD7751" w:rsidRPr="00FD7751" w:rsidRDefault="00FD7751" w:rsidP="00FD7751">
                <w:pPr>
                  <w:keepNext/>
                </w:pPr>
                <w:r>
                  <w:t xml:space="preserve">File: </w:t>
                </w:r>
                <w:r w:rsidRPr="00FD7751">
                  <w:t>Costa_Rican_Association_front_view_1976.jpg</w:t>
                </w:r>
              </w:p>
              <w:p w14:paraId="7829F492" w14:textId="7329197F" w:rsidR="00FD7751" w:rsidRDefault="00FD7751" w:rsidP="00FD7751">
                <w:pPr>
                  <w:pStyle w:val="Caption"/>
                </w:pPr>
                <w:r w:rsidRPr="00FD7751">
                  <w:t xml:space="preserve">Figure </w:t>
                </w:r>
                <w:fldSimple w:instr=" SEQ Figure \* ARABIC ">
                  <w:r w:rsidR="009208DE">
                    <w:rPr>
                      <w:noProof/>
                    </w:rPr>
                    <w:t>3</w:t>
                  </w:r>
                </w:fldSimple>
                <w:r w:rsidRPr="00FD7751">
                  <w:t>: Costa Rican Association of Engineers and Architects (1976). Front view. Source URL: http://en.wikipedia.org/wiki/Colegio_Federado_de_Ingenieros_y_Arquitectos_de_Costa_Rica</w:t>
                </w:r>
                <w:r>
                  <w:t xml:space="preserve">. Copyright: Archive of </w:t>
                </w:r>
                <w:proofErr w:type="spellStart"/>
                <w:r>
                  <w:t>Hern</w:t>
                </w:r>
                <w:r>
                  <w:rPr>
                    <w:rFonts w:ascii="Calibri" w:hAnsi="Calibri"/>
                  </w:rPr>
                  <w:t>á</w:t>
                </w:r>
                <w:r>
                  <w:t>n</w:t>
                </w:r>
                <w:proofErr w:type="spellEnd"/>
                <w:r>
                  <w:t xml:space="preserve"> Jiménez.</w:t>
                </w:r>
              </w:p>
              <w:p w14:paraId="52BAEC1E" w14:textId="534B01C0" w:rsidR="00FD7751" w:rsidRPr="00FD7751" w:rsidRDefault="00FD7751" w:rsidP="00FD7751">
                <w:pPr>
                  <w:keepNext/>
                </w:pPr>
                <w:r>
                  <w:t xml:space="preserve">File: </w:t>
                </w:r>
                <w:r w:rsidRPr="00FD7751">
                  <w:t>Costa_Rican_Association_back_view_1976.jpg</w:t>
                </w:r>
              </w:p>
              <w:p w14:paraId="06631969" w14:textId="60DCCBDC" w:rsidR="00FD7751" w:rsidRDefault="00FD7751" w:rsidP="00FD7751">
                <w:pPr>
                  <w:pStyle w:val="Caption"/>
                </w:pPr>
                <w:r>
                  <w:t xml:space="preserve">Figure </w:t>
                </w:r>
                <w:fldSimple w:instr=" SEQ Figure \* ARABIC ">
                  <w:r w:rsidR="009208DE">
                    <w:rPr>
                      <w:noProof/>
                    </w:rPr>
                    <w:t>4</w:t>
                  </w:r>
                </w:fldSimple>
                <w:r>
                  <w:t xml:space="preserve">: Costa Rican Association of Engineers and Architects (1976). Back view. Source URL: </w:t>
                </w:r>
                <w:r w:rsidRPr="00FD7751">
                  <w:t>http://en.wikipedia.org/wiki/Colegio_Federado_de_Ingenieros_y_Arquitectos_de_Costa_Rica</w:t>
                </w:r>
                <w:r>
                  <w:t xml:space="preserve">. Copyright: Archive of </w:t>
                </w:r>
                <w:proofErr w:type="spellStart"/>
                <w:r>
                  <w:t>Hern</w:t>
                </w:r>
                <w:r>
                  <w:rPr>
                    <w:rFonts w:ascii="Calibri" w:hAnsi="Calibri"/>
                  </w:rPr>
                  <w:t>á</w:t>
                </w:r>
                <w:r>
                  <w:t>n</w:t>
                </w:r>
                <w:proofErr w:type="spellEnd"/>
                <w:r>
                  <w:t xml:space="preserve"> Jiménez.</w:t>
                </w:r>
              </w:p>
              <w:p w14:paraId="28115854" w14:textId="72872048" w:rsidR="00A02435" w:rsidRDefault="0009424E" w:rsidP="00A02435">
                <w:pPr>
                  <w:rPr>
                    <w:rStyle w:val="Heading1Char"/>
                  </w:rPr>
                </w:pPr>
                <w:r>
                  <w:t>A further</w:t>
                </w:r>
                <w:r w:rsidRPr="001A1767">
                  <w:t xml:space="preserve"> aspect of Jiménez-Fonseca’s valuable contribution to Costa Rican architecture is </w:t>
                </w:r>
                <w:r>
                  <w:t>his</w:t>
                </w:r>
                <w:r w:rsidRPr="001A1767">
                  <w:t xml:space="preserve"> long-standing effort to </w:t>
                </w:r>
                <w:r>
                  <w:t>enhance</w:t>
                </w:r>
                <w:r w:rsidRPr="001A1767">
                  <w:t xml:space="preserve"> its academic culture. In 1975</w:t>
                </w:r>
                <w:r>
                  <w:t>,</w:t>
                </w:r>
                <w:r w:rsidRPr="001A1767">
                  <w:t xml:space="preserve"> he became part of the first School of Architecture at the U</w:t>
                </w:r>
                <w:r>
                  <w:t>niversity of Costa Rica,</w:t>
                </w:r>
                <w:r w:rsidRPr="001A1767">
                  <w:t xml:space="preserve"> </w:t>
                </w:r>
                <w:r>
                  <w:t>holding the post of</w:t>
                </w:r>
                <w:r w:rsidRPr="001A1767">
                  <w:t xml:space="preserve"> professor </w:t>
                </w:r>
                <w:r>
                  <w:t>from</w:t>
                </w:r>
                <w:r w:rsidRPr="001A1767">
                  <w:t xml:space="preserve"> 1997 </w:t>
                </w:r>
                <w:r>
                  <w:t>until his</w:t>
                </w:r>
                <w:r w:rsidRPr="001A1767">
                  <w:t xml:space="preserve"> retire</w:t>
                </w:r>
                <w:r>
                  <w:t>ment</w:t>
                </w:r>
                <w:r w:rsidR="00483B99">
                  <w:t xml:space="preserve"> in 2005. </w:t>
                </w:r>
                <w:r>
                  <w:t>His teaching focused</w:t>
                </w:r>
                <w:r w:rsidRPr="001A1767">
                  <w:t xml:space="preserve"> </w:t>
                </w:r>
                <w:r>
                  <w:t>on</w:t>
                </w:r>
                <w:r w:rsidRPr="001A1767">
                  <w:t xml:space="preserve"> the language of section, plan</w:t>
                </w:r>
                <w:r>
                  <w:t>,</w:t>
                </w:r>
                <w:r w:rsidRPr="001A1767">
                  <w:t xml:space="preserve"> and fa</w:t>
                </w:r>
                <w:r>
                  <w:t>c</w:t>
                </w:r>
                <w:r w:rsidRPr="001A1767">
                  <w:t xml:space="preserve">ade as a means </w:t>
                </w:r>
                <w:r>
                  <w:t>of</w:t>
                </w:r>
                <w:r w:rsidRPr="001A1767">
                  <w:t xml:space="preserve"> </w:t>
                </w:r>
                <w:r>
                  <w:t xml:space="preserve">structure and volume </w:t>
                </w:r>
                <w:r w:rsidRPr="001A1767">
                  <w:t xml:space="preserve">design. He </w:t>
                </w:r>
                <w:r>
                  <w:t xml:space="preserve">was also particularly attentive </w:t>
                </w:r>
                <w:r w:rsidRPr="001A1767">
                  <w:t xml:space="preserve">to a certain </w:t>
                </w:r>
                <w:r>
                  <w:t>‘truth-to-materials’ ethos</w:t>
                </w:r>
                <w:r w:rsidRPr="001A1767">
                  <w:t xml:space="preserve"> </w:t>
                </w:r>
                <w:r>
                  <w:t>(his architecture is chiefly composed of exposed concrete and brick)</w:t>
                </w:r>
                <w:r w:rsidR="00483B99">
                  <w:t>,</w:t>
                </w:r>
                <w:r>
                  <w:t xml:space="preserve"> </w:t>
                </w:r>
                <w:r w:rsidRPr="001A1767">
                  <w:t xml:space="preserve">and </w:t>
                </w:r>
                <w:r>
                  <w:t>to the</w:t>
                </w:r>
                <w:r w:rsidR="00483B99">
                  <w:t xml:space="preserve"> organis</w:t>
                </w:r>
                <w:r>
                  <w:t>ation of</w:t>
                </w:r>
                <w:r w:rsidRPr="001A1767">
                  <w:t xml:space="preserve"> spatial qualities in terms of firmness, robustness, and stability. </w:t>
                </w:r>
                <w:r w:rsidR="00A02435">
                  <w:br/>
                </w:r>
                <w:r w:rsidR="00A02435">
                  <w:br/>
                </w:r>
                <w:r w:rsidR="00A02435" w:rsidRPr="00A02435">
                  <w:rPr>
                    <w:rStyle w:val="Heading1Char"/>
                  </w:rPr>
                  <w:t>List of Works:</w:t>
                </w:r>
              </w:p>
              <w:p w14:paraId="69C2B7D3" w14:textId="77777777" w:rsidR="00E9398A" w:rsidRPr="001A1767" w:rsidRDefault="00E9398A" w:rsidP="00A02435"/>
              <w:p w14:paraId="42058FBD" w14:textId="77777777" w:rsidR="00E9398A" w:rsidRDefault="00A02435" w:rsidP="00A02435">
                <w:r>
                  <w:t xml:space="preserve">Bank Agency, </w:t>
                </w:r>
                <w:proofErr w:type="spellStart"/>
                <w:r>
                  <w:t>Puriscal</w:t>
                </w:r>
                <w:proofErr w:type="spellEnd"/>
                <w:r>
                  <w:t>, Costa Rica</w:t>
                </w:r>
                <w:r w:rsidR="00E9398A">
                  <w:t xml:space="preserve"> (</w:t>
                </w:r>
                <w:r w:rsidR="00E9398A" w:rsidRPr="001A1767">
                  <w:t>1973</w:t>
                </w:r>
                <w:r w:rsidR="00E9398A">
                  <w:t>)</w:t>
                </w:r>
              </w:p>
              <w:p w14:paraId="3861F99A" w14:textId="77777777" w:rsidR="00E9398A" w:rsidRDefault="00E9398A" w:rsidP="00A02435"/>
              <w:p w14:paraId="2035FA4B" w14:textId="352253AD" w:rsidR="00A02435" w:rsidRPr="00B1255B" w:rsidRDefault="00A02435" w:rsidP="00A02435">
                <w:r w:rsidRPr="00B1255B">
                  <w:t>Costa Rican Association of Engineers and Architects</w:t>
                </w:r>
                <w:r>
                  <w:t>, San José, Costa Rica</w:t>
                </w:r>
                <w:r w:rsidRPr="00B1255B">
                  <w:t xml:space="preserve"> </w:t>
                </w:r>
                <w:r w:rsidR="00E9398A">
                  <w:t>(1976)</w:t>
                </w:r>
              </w:p>
              <w:p w14:paraId="0D7872F7" w14:textId="77777777" w:rsidR="00E9398A" w:rsidRDefault="00E9398A" w:rsidP="00A02435"/>
              <w:p w14:paraId="51CFC75E" w14:textId="52DAA2C5" w:rsidR="00A02435" w:rsidRPr="001A1767" w:rsidRDefault="00A02435" w:rsidP="00A02435">
                <w:r>
                  <w:t>Apartment Block, San José, Costa Rica</w:t>
                </w:r>
                <w:r w:rsidRPr="001A1767">
                  <w:t xml:space="preserve"> </w:t>
                </w:r>
                <w:r w:rsidR="00E9398A">
                  <w:t>(</w:t>
                </w:r>
                <w:r w:rsidR="00E9398A" w:rsidRPr="001A1767">
                  <w:t>1980</w:t>
                </w:r>
                <w:r w:rsidR="00E9398A">
                  <w:t>)</w:t>
                </w:r>
              </w:p>
              <w:p w14:paraId="753DC2A7" w14:textId="77777777" w:rsidR="00E9398A" w:rsidRDefault="00E9398A" w:rsidP="00A02435"/>
              <w:p w14:paraId="2B203CDD" w14:textId="1E6B3172" w:rsidR="00A02435" w:rsidRDefault="00A02435" w:rsidP="00A02435">
                <w:r>
                  <w:t xml:space="preserve">Fire Station, </w:t>
                </w:r>
                <w:proofErr w:type="spellStart"/>
                <w:r w:rsidRPr="001A1767">
                  <w:t>Puriscal</w:t>
                </w:r>
                <w:proofErr w:type="spellEnd"/>
                <w:r>
                  <w:t>, Costa Rica</w:t>
                </w:r>
                <w:r w:rsidR="00E9398A">
                  <w:t xml:space="preserve"> (</w:t>
                </w:r>
                <w:r w:rsidR="00E9398A" w:rsidRPr="001A1767">
                  <w:t>1982</w:t>
                </w:r>
                <w:r w:rsidR="00E9398A">
                  <w:t>)</w:t>
                </w:r>
              </w:p>
              <w:p w14:paraId="33986479" w14:textId="77777777" w:rsidR="00E9398A" w:rsidRDefault="00E9398A" w:rsidP="00A02435"/>
              <w:p w14:paraId="0ECBAA5A" w14:textId="1DC7FB0C" w:rsidR="00A02435" w:rsidRDefault="00A02435" w:rsidP="00A02435">
                <w:r>
                  <w:t>Bank Agency, Alajuela, Costa Rica</w:t>
                </w:r>
                <w:r w:rsidR="00E9398A">
                  <w:t xml:space="preserve"> (1985)</w:t>
                </w:r>
              </w:p>
              <w:p w14:paraId="78301926" w14:textId="77777777" w:rsidR="00E9398A" w:rsidRDefault="00E9398A" w:rsidP="00A02435"/>
              <w:p w14:paraId="3652FDC9" w14:textId="7712CF1D" w:rsidR="00A02435" w:rsidRPr="00B1255B" w:rsidRDefault="00A02435" w:rsidP="00A02435">
                <w:r>
                  <w:t xml:space="preserve">National </w:t>
                </w:r>
                <w:proofErr w:type="spellStart"/>
                <w:r>
                  <w:t>Center</w:t>
                </w:r>
                <w:proofErr w:type="spellEnd"/>
                <w:r>
                  <w:t xml:space="preserve"> o</w:t>
                </w:r>
                <w:r w:rsidR="00E9398A">
                  <w:t>f Culture, San José, Costa Rica (</w:t>
                </w:r>
                <w:r w:rsidR="00E9398A" w:rsidRPr="00B1255B">
                  <w:t>1994</w:t>
                </w:r>
                <w:r w:rsidR="00E9398A">
                  <w:t>)</w:t>
                </w:r>
              </w:p>
              <w:p w14:paraId="00145D02" w14:textId="77777777" w:rsidR="00E9398A" w:rsidRDefault="00E9398A" w:rsidP="00A02435"/>
              <w:p w14:paraId="28DEDF9D" w14:textId="4C07BC97" w:rsidR="00A02435" w:rsidRPr="001A1767" w:rsidRDefault="00A02435" w:rsidP="00A02435">
                <w:r w:rsidRPr="001A1767">
                  <w:t>Catholic Church,</w:t>
                </w:r>
                <w:r>
                  <w:t xml:space="preserve"> </w:t>
                </w:r>
                <w:proofErr w:type="spellStart"/>
                <w:r w:rsidRPr="001A1767">
                  <w:t>Turrialba</w:t>
                </w:r>
                <w:proofErr w:type="spellEnd"/>
                <w:r>
                  <w:t>, Costa Rica</w:t>
                </w:r>
                <w:r w:rsidR="00E9398A">
                  <w:t xml:space="preserve"> (</w:t>
                </w:r>
                <w:r w:rsidR="00E9398A" w:rsidRPr="001A1767">
                  <w:t>1999</w:t>
                </w:r>
                <w:r w:rsidR="00E9398A">
                  <w:t>)</w:t>
                </w:r>
              </w:p>
              <w:p w14:paraId="09354A7A" w14:textId="77777777" w:rsidR="00A02435" w:rsidRDefault="00A02435" w:rsidP="00A02435"/>
              <w:p w14:paraId="3C0C816A" w14:textId="58D1B9F8" w:rsidR="009E63D5" w:rsidRPr="001A1767" w:rsidRDefault="009E63D5" w:rsidP="009E63D5">
                <w:pPr>
                  <w:keepNext/>
                </w:pPr>
                <w:r>
                  <w:t xml:space="preserve">File: </w:t>
                </w:r>
                <w:r w:rsidRPr="009E63D5">
                  <w:t>Fire_Station_in_Puriscal_front_view_1982.jpg</w:t>
                </w:r>
              </w:p>
              <w:p w14:paraId="75E570C4" w14:textId="04627A12" w:rsidR="009E63D5" w:rsidRDefault="009E63D5" w:rsidP="009E63D5">
                <w:pPr>
                  <w:pStyle w:val="Caption"/>
                </w:pPr>
                <w:r>
                  <w:t xml:space="preserve">Figure </w:t>
                </w:r>
                <w:fldSimple w:instr=" SEQ Figure \* ARABIC ">
                  <w:r w:rsidR="009208DE">
                    <w:rPr>
                      <w:noProof/>
                    </w:rPr>
                    <w:t>5</w:t>
                  </w:r>
                </w:fldSimple>
                <w:r>
                  <w:t xml:space="preserve">: Fire Station in </w:t>
                </w:r>
                <w:proofErr w:type="spellStart"/>
                <w:r>
                  <w:t>Puriscal</w:t>
                </w:r>
                <w:proofErr w:type="spellEnd"/>
                <w:r>
                  <w:t>, Costa Rica (1982). Front view. Copyright: Archive of</w:t>
                </w:r>
                <w:r w:rsidR="00E44599">
                  <w:t xml:space="preserve"> </w:t>
                </w:r>
                <w:proofErr w:type="spellStart"/>
                <w:r w:rsidR="00E44599">
                  <w:t>Hern</w:t>
                </w:r>
                <w:r w:rsidR="00E44599">
                  <w:rPr>
                    <w:rFonts w:ascii="Calibri" w:hAnsi="Calibri"/>
                  </w:rPr>
                  <w:t>á</w:t>
                </w:r>
                <w:r w:rsidR="00E44599">
                  <w:t>n</w:t>
                </w:r>
                <w:proofErr w:type="spellEnd"/>
                <w:r w:rsidR="00E44599">
                  <w:t xml:space="preserve"> Jiménez</w:t>
                </w:r>
                <w:r w:rsidR="00E44599">
                  <w:t>.</w:t>
                </w:r>
              </w:p>
              <w:p w14:paraId="68462ED4" w14:textId="13289019" w:rsidR="009208DE" w:rsidRPr="009208DE" w:rsidRDefault="009208DE" w:rsidP="009208DE">
                <w:pPr>
                  <w:keepNext/>
                </w:pPr>
                <w:r>
                  <w:t xml:space="preserve">File: </w:t>
                </w:r>
                <w:r w:rsidRPr="009208DE">
                  <w:t>Fire_Station_in_Puriscal_interior_view_1982.jpg</w:t>
                </w:r>
              </w:p>
              <w:p w14:paraId="60812F6D" w14:textId="010D79D8" w:rsidR="009208DE" w:rsidRDefault="009208DE" w:rsidP="009208DE">
                <w:pPr>
                  <w:pStyle w:val="Caption"/>
                </w:pPr>
                <w:r>
                  <w:t xml:space="preserve">Figure </w:t>
                </w:r>
                <w:fldSimple w:instr=" SEQ Figure \* ARABIC ">
                  <w:r>
                    <w:rPr>
                      <w:noProof/>
                    </w:rPr>
                    <w:t>6</w:t>
                  </w:r>
                </w:fldSimple>
                <w:r>
                  <w:t xml:space="preserve">: Fire Station in </w:t>
                </w:r>
                <w:proofErr w:type="spellStart"/>
                <w:r>
                  <w:t>Puriscal</w:t>
                </w:r>
                <w:proofErr w:type="spellEnd"/>
                <w:r>
                  <w:t xml:space="preserve">, Costa Rica (1982). Interior view. Copyright: Archive of </w:t>
                </w:r>
                <w:proofErr w:type="spellStart"/>
                <w:r w:rsidRPr="009208DE">
                  <w:t>Hernán</w:t>
                </w:r>
                <w:proofErr w:type="spellEnd"/>
                <w:r w:rsidRPr="009208DE">
                  <w:t xml:space="preserve"> Jiménez</w:t>
                </w:r>
                <w:r>
                  <w:t>.</w:t>
                </w:r>
              </w:p>
              <w:p w14:paraId="7A309984" w14:textId="77777777" w:rsidR="003F0D73" w:rsidRDefault="003F0D73" w:rsidP="00C27FAB"/>
            </w:tc>
          </w:sdtContent>
        </w:sdt>
      </w:tr>
      <w:tr w:rsidR="003235A7" w14:paraId="656FBA84" w14:textId="77777777" w:rsidTr="003235A7">
        <w:tc>
          <w:tcPr>
            <w:tcW w:w="9016" w:type="dxa"/>
          </w:tcPr>
          <w:p w14:paraId="4BF69735" w14:textId="77777777" w:rsidR="003235A7" w:rsidRDefault="003235A7" w:rsidP="008A5B87">
            <w:r w:rsidRPr="0015114C">
              <w:rPr>
                <w:u w:val="single"/>
              </w:rPr>
              <w:lastRenderedPageBreak/>
              <w:t>Further reading</w:t>
            </w:r>
            <w:r>
              <w:t>:</w:t>
            </w:r>
          </w:p>
          <w:p w14:paraId="71C0D88A" w14:textId="77777777" w:rsidR="00C80184" w:rsidRDefault="00C80184" w:rsidP="008A5B87"/>
          <w:sdt>
            <w:sdtPr>
              <w:alias w:val="Further reading"/>
              <w:tag w:val="furtherReading"/>
              <w:id w:val="-1516217107"/>
              <w:placeholder>
                <w:docPart w:val="B1E44D1AC40C7A419BBCECF9463BB982"/>
              </w:placeholder>
            </w:sdtPr>
            <w:sdtContent>
              <w:p w14:paraId="22825ACA" w14:textId="77777777" w:rsidR="00C80184" w:rsidRDefault="00C80184" w:rsidP="00C80184">
                <w:sdt>
                  <w:sdtPr>
                    <w:id w:val="1255631091"/>
                    <w:citation/>
                  </w:sdtPr>
                  <w:sdtContent>
                    <w:r>
                      <w:fldChar w:fldCharType="begin"/>
                    </w:r>
                    <w:r>
                      <w:rPr>
                        <w:lang w:val="en-US"/>
                      </w:rPr>
                      <w:instrText xml:space="preserve"> CITATION Fon98 \l 1033 </w:instrText>
                    </w:r>
                    <w:r>
                      <w:fldChar w:fldCharType="separate"/>
                    </w:r>
                    <w:r>
                      <w:rPr>
                        <w:noProof/>
                        <w:lang w:val="en-US"/>
                      </w:rPr>
                      <w:t xml:space="preserve"> (Fonseca and Garnier)</w:t>
                    </w:r>
                    <w:r>
                      <w:fldChar w:fldCharType="end"/>
                    </w:r>
                  </w:sdtContent>
                </w:sdt>
              </w:p>
              <w:p w14:paraId="25B47B19" w14:textId="77777777" w:rsidR="00C80184" w:rsidRDefault="00C80184" w:rsidP="00C80184"/>
              <w:p w14:paraId="7E03840B" w14:textId="5AA5AC93" w:rsidR="00C80184" w:rsidRDefault="00C80184" w:rsidP="00C80184">
                <w:sdt>
                  <w:sdtPr>
                    <w:id w:val="1269894237"/>
                    <w:citation/>
                  </w:sdtPr>
                  <w:sdtContent>
                    <w:r>
                      <w:fldChar w:fldCharType="begin"/>
                    </w:r>
                    <w:r w:rsidR="00280742">
                      <w:rPr>
                        <w:lang w:val="en-US"/>
                      </w:rPr>
                      <w:instrText xml:space="preserve">CITATION Jim11 \l 1033 </w:instrText>
                    </w:r>
                    <w:r>
                      <w:fldChar w:fldCharType="separate"/>
                    </w:r>
                    <w:r w:rsidR="00280742">
                      <w:rPr>
                        <w:noProof/>
                        <w:lang w:val="en-US"/>
                      </w:rPr>
                      <w:t>(Jiménez-Fonseca)</w:t>
                    </w:r>
                    <w:r>
                      <w:fldChar w:fldCharType="end"/>
                    </w:r>
                  </w:sdtContent>
                </w:sdt>
              </w:p>
              <w:p w14:paraId="0E40236B" w14:textId="77777777" w:rsidR="00C80184" w:rsidRDefault="00C80184" w:rsidP="00C80184"/>
              <w:p w14:paraId="5A2754C2" w14:textId="4463F3C9" w:rsidR="00C80184" w:rsidRDefault="00C80184" w:rsidP="00C80184">
                <w:sdt>
                  <w:sdtPr>
                    <w:id w:val="-1790736030"/>
                    <w:citation/>
                  </w:sdtPr>
                  <w:sdtContent>
                    <w:r>
                      <w:fldChar w:fldCharType="begin"/>
                    </w:r>
                    <w:r>
                      <w:rPr>
                        <w:lang w:val="en-US"/>
                      </w:rPr>
                      <w:instrText xml:space="preserve"> CITATION San10 \l 1033 </w:instrText>
                    </w:r>
                    <w:r>
                      <w:fldChar w:fldCharType="separate"/>
                    </w:r>
                    <w:r>
                      <w:rPr>
                        <w:noProof/>
                        <w:lang w:val="en-US"/>
                      </w:rPr>
                      <w:t>(Sanou)</w:t>
                    </w:r>
                    <w:r>
                      <w:fldChar w:fldCharType="end"/>
                    </w:r>
                  </w:sdtContent>
                </w:sdt>
              </w:p>
              <w:p w14:paraId="4E13B767" w14:textId="7DE1CAA0" w:rsidR="003235A7" w:rsidRDefault="00FA358B" w:rsidP="00C80184"/>
            </w:sdtContent>
          </w:sdt>
        </w:tc>
      </w:tr>
    </w:tbl>
    <w:p w14:paraId="0A533A7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33E9C" w14:textId="77777777" w:rsidR="009E63D5" w:rsidRDefault="009E63D5" w:rsidP="007A0D55">
      <w:pPr>
        <w:spacing w:after="0" w:line="240" w:lineRule="auto"/>
      </w:pPr>
      <w:r>
        <w:separator/>
      </w:r>
    </w:p>
  </w:endnote>
  <w:endnote w:type="continuationSeparator" w:id="0">
    <w:p w14:paraId="60B2305D" w14:textId="77777777" w:rsidR="009E63D5" w:rsidRDefault="009E63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698E9" w14:textId="77777777" w:rsidR="009E63D5" w:rsidRDefault="009E63D5" w:rsidP="007A0D55">
      <w:pPr>
        <w:spacing w:after="0" w:line="240" w:lineRule="auto"/>
      </w:pPr>
      <w:r>
        <w:separator/>
      </w:r>
    </w:p>
  </w:footnote>
  <w:footnote w:type="continuationSeparator" w:id="0">
    <w:p w14:paraId="641CB89C" w14:textId="77777777" w:rsidR="009E63D5" w:rsidRDefault="009E63D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F10E4" w14:textId="77777777" w:rsidR="009E63D5" w:rsidRDefault="009E63D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E7CC0E" w14:textId="77777777" w:rsidR="009E63D5" w:rsidRDefault="009E63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F7A"/>
    <w:rsid w:val="00032559"/>
    <w:rsid w:val="00052040"/>
    <w:rsid w:val="00063714"/>
    <w:rsid w:val="00090986"/>
    <w:rsid w:val="0009424E"/>
    <w:rsid w:val="000B25AE"/>
    <w:rsid w:val="000B55AB"/>
    <w:rsid w:val="000D24DC"/>
    <w:rsid w:val="000E74D7"/>
    <w:rsid w:val="00101B2E"/>
    <w:rsid w:val="00116FA0"/>
    <w:rsid w:val="0015114C"/>
    <w:rsid w:val="0018710D"/>
    <w:rsid w:val="001A21F3"/>
    <w:rsid w:val="001A2537"/>
    <w:rsid w:val="001A6A06"/>
    <w:rsid w:val="00210C03"/>
    <w:rsid w:val="002162E2"/>
    <w:rsid w:val="00225C5A"/>
    <w:rsid w:val="00230B10"/>
    <w:rsid w:val="00234353"/>
    <w:rsid w:val="00244BB0"/>
    <w:rsid w:val="0027766C"/>
    <w:rsid w:val="00280742"/>
    <w:rsid w:val="002A0A0D"/>
    <w:rsid w:val="002B0B37"/>
    <w:rsid w:val="0030662D"/>
    <w:rsid w:val="003235A7"/>
    <w:rsid w:val="003677B6"/>
    <w:rsid w:val="003D3579"/>
    <w:rsid w:val="003E2795"/>
    <w:rsid w:val="003F0D73"/>
    <w:rsid w:val="00402040"/>
    <w:rsid w:val="00415F7A"/>
    <w:rsid w:val="00462DBE"/>
    <w:rsid w:val="00464699"/>
    <w:rsid w:val="00483379"/>
    <w:rsid w:val="00483B99"/>
    <w:rsid w:val="00487BC5"/>
    <w:rsid w:val="00496888"/>
    <w:rsid w:val="004A7476"/>
    <w:rsid w:val="004E5896"/>
    <w:rsid w:val="00513EE6"/>
    <w:rsid w:val="00534F8F"/>
    <w:rsid w:val="00590035"/>
    <w:rsid w:val="005B177E"/>
    <w:rsid w:val="005B3921"/>
    <w:rsid w:val="005F26D7"/>
    <w:rsid w:val="005F5450"/>
    <w:rsid w:val="00635533"/>
    <w:rsid w:val="006D0412"/>
    <w:rsid w:val="007411B9"/>
    <w:rsid w:val="00780D95"/>
    <w:rsid w:val="00780DC7"/>
    <w:rsid w:val="007A0D55"/>
    <w:rsid w:val="007B3377"/>
    <w:rsid w:val="007E5F44"/>
    <w:rsid w:val="00807DFB"/>
    <w:rsid w:val="00821DE3"/>
    <w:rsid w:val="00846CE1"/>
    <w:rsid w:val="008A5B87"/>
    <w:rsid w:val="009208DE"/>
    <w:rsid w:val="00922950"/>
    <w:rsid w:val="009A7264"/>
    <w:rsid w:val="009D1606"/>
    <w:rsid w:val="009E18A1"/>
    <w:rsid w:val="009E63D5"/>
    <w:rsid w:val="009E73D7"/>
    <w:rsid w:val="00A0243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7F41"/>
    <w:rsid w:val="00C80184"/>
    <w:rsid w:val="00CC586D"/>
    <w:rsid w:val="00CF1542"/>
    <w:rsid w:val="00CF3EC5"/>
    <w:rsid w:val="00D656DA"/>
    <w:rsid w:val="00D83300"/>
    <w:rsid w:val="00DC6B48"/>
    <w:rsid w:val="00DF01B0"/>
    <w:rsid w:val="00DF5F45"/>
    <w:rsid w:val="00E44599"/>
    <w:rsid w:val="00E85A05"/>
    <w:rsid w:val="00E9398A"/>
    <w:rsid w:val="00E95829"/>
    <w:rsid w:val="00EA606C"/>
    <w:rsid w:val="00EB0C8C"/>
    <w:rsid w:val="00EB51FD"/>
    <w:rsid w:val="00EB77DB"/>
    <w:rsid w:val="00ED139F"/>
    <w:rsid w:val="00EF74F7"/>
    <w:rsid w:val="00F36937"/>
    <w:rsid w:val="00F60F53"/>
    <w:rsid w:val="00FA1925"/>
    <w:rsid w:val="00FA358B"/>
    <w:rsid w:val="00FB11DE"/>
    <w:rsid w:val="00FB589A"/>
    <w:rsid w:val="00FB7317"/>
    <w:rsid w:val="00FD775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8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5F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F7A"/>
    <w:rPr>
      <w:rFonts w:ascii="Lucida Grande" w:hAnsi="Lucida Grande" w:cs="Lucida Grande"/>
      <w:sz w:val="18"/>
      <w:szCs w:val="18"/>
    </w:rPr>
  </w:style>
  <w:style w:type="paragraph" w:styleId="Caption">
    <w:name w:val="caption"/>
    <w:basedOn w:val="Normal"/>
    <w:next w:val="Normal"/>
    <w:uiPriority w:val="35"/>
    <w:semiHidden/>
    <w:qFormat/>
    <w:rsid w:val="0027766C"/>
    <w:pPr>
      <w:spacing w:after="200" w:line="240" w:lineRule="auto"/>
    </w:pPr>
    <w:rPr>
      <w:b/>
      <w:bCs/>
      <w:color w:val="5B9BD5" w:themeColor="accent1"/>
      <w:sz w:val="18"/>
      <w:szCs w:val="18"/>
    </w:rPr>
  </w:style>
  <w:style w:type="character" w:styleId="Hyperlink">
    <w:name w:val="Hyperlink"/>
    <w:rsid w:val="0027766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5F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F7A"/>
    <w:rPr>
      <w:rFonts w:ascii="Lucida Grande" w:hAnsi="Lucida Grande" w:cs="Lucida Grande"/>
      <w:sz w:val="18"/>
      <w:szCs w:val="18"/>
    </w:rPr>
  </w:style>
  <w:style w:type="paragraph" w:styleId="Caption">
    <w:name w:val="caption"/>
    <w:basedOn w:val="Normal"/>
    <w:next w:val="Normal"/>
    <w:uiPriority w:val="35"/>
    <w:semiHidden/>
    <w:qFormat/>
    <w:rsid w:val="0027766C"/>
    <w:pPr>
      <w:spacing w:after="200" w:line="240" w:lineRule="auto"/>
    </w:pPr>
    <w:rPr>
      <w:b/>
      <w:bCs/>
      <w:color w:val="5B9BD5" w:themeColor="accent1"/>
      <w:sz w:val="18"/>
      <w:szCs w:val="18"/>
    </w:rPr>
  </w:style>
  <w:style w:type="character" w:styleId="Hyperlink">
    <w:name w:val="Hyperlink"/>
    <w:rsid w:val="002776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171C2A6122C34F869F871F6FFCE610"/>
        <w:category>
          <w:name w:val="General"/>
          <w:gallery w:val="placeholder"/>
        </w:category>
        <w:types>
          <w:type w:val="bbPlcHdr"/>
        </w:types>
        <w:behaviors>
          <w:behavior w:val="content"/>
        </w:behaviors>
        <w:guid w:val="{D2961F2C-ABBF-294F-9DFF-90BEEDD7822B}"/>
      </w:docPartPr>
      <w:docPartBody>
        <w:p w:rsidR="002B3DAD" w:rsidRDefault="002B3DAD">
          <w:pPr>
            <w:pStyle w:val="00171C2A6122C34F869F871F6FFCE610"/>
          </w:pPr>
          <w:r w:rsidRPr="00CC586D">
            <w:rPr>
              <w:rStyle w:val="PlaceholderText"/>
              <w:b/>
              <w:color w:val="FFFFFF" w:themeColor="background1"/>
            </w:rPr>
            <w:t>[Salutation]</w:t>
          </w:r>
        </w:p>
      </w:docPartBody>
    </w:docPart>
    <w:docPart>
      <w:docPartPr>
        <w:name w:val="19DD40E372ADDF468946DC9A18B05FE7"/>
        <w:category>
          <w:name w:val="General"/>
          <w:gallery w:val="placeholder"/>
        </w:category>
        <w:types>
          <w:type w:val="bbPlcHdr"/>
        </w:types>
        <w:behaviors>
          <w:behavior w:val="content"/>
        </w:behaviors>
        <w:guid w:val="{B498CEE5-47B8-574E-8AAC-C652A7619276}"/>
      </w:docPartPr>
      <w:docPartBody>
        <w:p w:rsidR="002B3DAD" w:rsidRDefault="002B3DAD">
          <w:pPr>
            <w:pStyle w:val="19DD40E372ADDF468946DC9A18B05FE7"/>
          </w:pPr>
          <w:r>
            <w:rPr>
              <w:rStyle w:val="PlaceholderText"/>
            </w:rPr>
            <w:t>[First name]</w:t>
          </w:r>
        </w:p>
      </w:docPartBody>
    </w:docPart>
    <w:docPart>
      <w:docPartPr>
        <w:name w:val="9E264CC3144DBC4F8BB4309D42494E56"/>
        <w:category>
          <w:name w:val="General"/>
          <w:gallery w:val="placeholder"/>
        </w:category>
        <w:types>
          <w:type w:val="bbPlcHdr"/>
        </w:types>
        <w:behaviors>
          <w:behavior w:val="content"/>
        </w:behaviors>
        <w:guid w:val="{28151613-1E0A-C740-B8C8-BEBA7C158DD1}"/>
      </w:docPartPr>
      <w:docPartBody>
        <w:p w:rsidR="002B3DAD" w:rsidRDefault="002B3DAD">
          <w:pPr>
            <w:pStyle w:val="9E264CC3144DBC4F8BB4309D42494E56"/>
          </w:pPr>
          <w:r>
            <w:rPr>
              <w:rStyle w:val="PlaceholderText"/>
            </w:rPr>
            <w:t>[Middle name]</w:t>
          </w:r>
        </w:p>
      </w:docPartBody>
    </w:docPart>
    <w:docPart>
      <w:docPartPr>
        <w:name w:val="C74BEC6055B0CB4BB2A0643FF5998CB7"/>
        <w:category>
          <w:name w:val="General"/>
          <w:gallery w:val="placeholder"/>
        </w:category>
        <w:types>
          <w:type w:val="bbPlcHdr"/>
        </w:types>
        <w:behaviors>
          <w:behavior w:val="content"/>
        </w:behaviors>
        <w:guid w:val="{759D3EF6-7396-DE45-AF2A-87D64A7853B8}"/>
      </w:docPartPr>
      <w:docPartBody>
        <w:p w:rsidR="002B3DAD" w:rsidRDefault="002B3DAD">
          <w:pPr>
            <w:pStyle w:val="C74BEC6055B0CB4BB2A0643FF5998CB7"/>
          </w:pPr>
          <w:r>
            <w:rPr>
              <w:rStyle w:val="PlaceholderText"/>
            </w:rPr>
            <w:t>[Last name]</w:t>
          </w:r>
        </w:p>
      </w:docPartBody>
    </w:docPart>
    <w:docPart>
      <w:docPartPr>
        <w:name w:val="0782CD9F0619B440942800D751140E05"/>
        <w:category>
          <w:name w:val="General"/>
          <w:gallery w:val="placeholder"/>
        </w:category>
        <w:types>
          <w:type w:val="bbPlcHdr"/>
        </w:types>
        <w:behaviors>
          <w:behavior w:val="content"/>
        </w:behaviors>
        <w:guid w:val="{537FB33E-D256-264F-B58F-59CFA5FC02E6}"/>
      </w:docPartPr>
      <w:docPartBody>
        <w:p w:rsidR="002B3DAD" w:rsidRDefault="002B3DAD">
          <w:pPr>
            <w:pStyle w:val="0782CD9F0619B440942800D751140E05"/>
          </w:pPr>
          <w:r>
            <w:rPr>
              <w:rStyle w:val="PlaceholderText"/>
            </w:rPr>
            <w:t>[Enter your biography]</w:t>
          </w:r>
        </w:p>
      </w:docPartBody>
    </w:docPart>
    <w:docPart>
      <w:docPartPr>
        <w:name w:val="436D459CC768C14FA13DACFE03F4C589"/>
        <w:category>
          <w:name w:val="General"/>
          <w:gallery w:val="placeholder"/>
        </w:category>
        <w:types>
          <w:type w:val="bbPlcHdr"/>
        </w:types>
        <w:behaviors>
          <w:behavior w:val="content"/>
        </w:behaviors>
        <w:guid w:val="{43C9B9CC-96B8-8048-8FB9-F6B764FD7D9D}"/>
      </w:docPartPr>
      <w:docPartBody>
        <w:p w:rsidR="002B3DAD" w:rsidRDefault="002B3DAD">
          <w:pPr>
            <w:pStyle w:val="436D459CC768C14FA13DACFE03F4C589"/>
          </w:pPr>
          <w:r>
            <w:rPr>
              <w:rStyle w:val="PlaceholderText"/>
            </w:rPr>
            <w:t>[Enter the institution with which you are affiliated]</w:t>
          </w:r>
        </w:p>
      </w:docPartBody>
    </w:docPart>
    <w:docPart>
      <w:docPartPr>
        <w:name w:val="C9713B8CA7102240A1A4D6F2F46410C4"/>
        <w:category>
          <w:name w:val="General"/>
          <w:gallery w:val="placeholder"/>
        </w:category>
        <w:types>
          <w:type w:val="bbPlcHdr"/>
        </w:types>
        <w:behaviors>
          <w:behavior w:val="content"/>
        </w:behaviors>
        <w:guid w:val="{BABB9A18-E125-1E43-B45D-2354EDCAAE3C}"/>
      </w:docPartPr>
      <w:docPartBody>
        <w:p w:rsidR="002B3DAD" w:rsidRDefault="002B3DAD">
          <w:pPr>
            <w:pStyle w:val="C9713B8CA7102240A1A4D6F2F46410C4"/>
          </w:pPr>
          <w:r w:rsidRPr="00EF74F7">
            <w:rPr>
              <w:b/>
              <w:color w:val="808080" w:themeColor="background1" w:themeShade="80"/>
            </w:rPr>
            <w:t>[Enter the headword for your article]</w:t>
          </w:r>
        </w:p>
      </w:docPartBody>
    </w:docPart>
    <w:docPart>
      <w:docPartPr>
        <w:name w:val="28E7FBCCEA6D87408142F70F0722FBF3"/>
        <w:category>
          <w:name w:val="General"/>
          <w:gallery w:val="placeholder"/>
        </w:category>
        <w:types>
          <w:type w:val="bbPlcHdr"/>
        </w:types>
        <w:behaviors>
          <w:behavior w:val="content"/>
        </w:behaviors>
        <w:guid w:val="{EB97E141-B30E-674E-955E-B2898C4A7990}"/>
      </w:docPartPr>
      <w:docPartBody>
        <w:p w:rsidR="002B3DAD" w:rsidRDefault="002B3DAD">
          <w:pPr>
            <w:pStyle w:val="28E7FBCCEA6D87408142F70F0722FBF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62F4A94D7A5364BA336DA4FEDC337D1"/>
        <w:category>
          <w:name w:val="General"/>
          <w:gallery w:val="placeholder"/>
        </w:category>
        <w:types>
          <w:type w:val="bbPlcHdr"/>
        </w:types>
        <w:behaviors>
          <w:behavior w:val="content"/>
        </w:behaviors>
        <w:guid w:val="{345AB362-D06C-0F47-8A4A-378BB95AFA3D}"/>
      </w:docPartPr>
      <w:docPartBody>
        <w:p w:rsidR="002B3DAD" w:rsidRDefault="002B3DAD">
          <w:pPr>
            <w:pStyle w:val="962F4A94D7A5364BA336DA4FEDC337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34EC4E55C7A945BDA3EBF499662A14"/>
        <w:category>
          <w:name w:val="General"/>
          <w:gallery w:val="placeholder"/>
        </w:category>
        <w:types>
          <w:type w:val="bbPlcHdr"/>
        </w:types>
        <w:behaviors>
          <w:behavior w:val="content"/>
        </w:behaviors>
        <w:guid w:val="{A7EEA3D0-3C35-A643-BBEA-27EC67465110}"/>
      </w:docPartPr>
      <w:docPartBody>
        <w:p w:rsidR="002B3DAD" w:rsidRDefault="002B3DAD">
          <w:pPr>
            <w:pStyle w:val="7134EC4E55C7A945BDA3EBF499662A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E44D1AC40C7A419BBCECF9463BB982"/>
        <w:category>
          <w:name w:val="General"/>
          <w:gallery w:val="placeholder"/>
        </w:category>
        <w:types>
          <w:type w:val="bbPlcHdr"/>
        </w:types>
        <w:behaviors>
          <w:behavior w:val="content"/>
        </w:behaviors>
        <w:guid w:val="{C3ED16D8-106E-6540-BFBD-B492A4A479AE}"/>
      </w:docPartPr>
      <w:docPartBody>
        <w:p w:rsidR="002B3DAD" w:rsidRDefault="002B3DAD">
          <w:pPr>
            <w:pStyle w:val="B1E44D1AC40C7A419BBCECF9463BB98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AD"/>
    <w:rsid w:val="002B3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171C2A6122C34F869F871F6FFCE610">
    <w:name w:val="00171C2A6122C34F869F871F6FFCE610"/>
  </w:style>
  <w:style w:type="paragraph" w:customStyle="1" w:styleId="19DD40E372ADDF468946DC9A18B05FE7">
    <w:name w:val="19DD40E372ADDF468946DC9A18B05FE7"/>
  </w:style>
  <w:style w:type="paragraph" w:customStyle="1" w:styleId="9E264CC3144DBC4F8BB4309D42494E56">
    <w:name w:val="9E264CC3144DBC4F8BB4309D42494E56"/>
  </w:style>
  <w:style w:type="paragraph" w:customStyle="1" w:styleId="C74BEC6055B0CB4BB2A0643FF5998CB7">
    <w:name w:val="C74BEC6055B0CB4BB2A0643FF5998CB7"/>
  </w:style>
  <w:style w:type="paragraph" w:customStyle="1" w:styleId="0782CD9F0619B440942800D751140E05">
    <w:name w:val="0782CD9F0619B440942800D751140E05"/>
  </w:style>
  <w:style w:type="paragraph" w:customStyle="1" w:styleId="436D459CC768C14FA13DACFE03F4C589">
    <w:name w:val="436D459CC768C14FA13DACFE03F4C589"/>
  </w:style>
  <w:style w:type="paragraph" w:customStyle="1" w:styleId="C9713B8CA7102240A1A4D6F2F46410C4">
    <w:name w:val="C9713B8CA7102240A1A4D6F2F46410C4"/>
  </w:style>
  <w:style w:type="paragraph" w:customStyle="1" w:styleId="28E7FBCCEA6D87408142F70F0722FBF3">
    <w:name w:val="28E7FBCCEA6D87408142F70F0722FBF3"/>
  </w:style>
  <w:style w:type="paragraph" w:customStyle="1" w:styleId="962F4A94D7A5364BA336DA4FEDC337D1">
    <w:name w:val="962F4A94D7A5364BA336DA4FEDC337D1"/>
  </w:style>
  <w:style w:type="paragraph" w:customStyle="1" w:styleId="7134EC4E55C7A945BDA3EBF499662A14">
    <w:name w:val="7134EC4E55C7A945BDA3EBF499662A14"/>
  </w:style>
  <w:style w:type="paragraph" w:customStyle="1" w:styleId="B1E44D1AC40C7A419BBCECF9463BB982">
    <w:name w:val="B1E44D1AC40C7A419BBCECF9463BB9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171C2A6122C34F869F871F6FFCE610">
    <w:name w:val="00171C2A6122C34F869F871F6FFCE610"/>
  </w:style>
  <w:style w:type="paragraph" w:customStyle="1" w:styleId="19DD40E372ADDF468946DC9A18B05FE7">
    <w:name w:val="19DD40E372ADDF468946DC9A18B05FE7"/>
  </w:style>
  <w:style w:type="paragraph" w:customStyle="1" w:styleId="9E264CC3144DBC4F8BB4309D42494E56">
    <w:name w:val="9E264CC3144DBC4F8BB4309D42494E56"/>
  </w:style>
  <w:style w:type="paragraph" w:customStyle="1" w:styleId="C74BEC6055B0CB4BB2A0643FF5998CB7">
    <w:name w:val="C74BEC6055B0CB4BB2A0643FF5998CB7"/>
  </w:style>
  <w:style w:type="paragraph" w:customStyle="1" w:styleId="0782CD9F0619B440942800D751140E05">
    <w:name w:val="0782CD9F0619B440942800D751140E05"/>
  </w:style>
  <w:style w:type="paragraph" w:customStyle="1" w:styleId="436D459CC768C14FA13DACFE03F4C589">
    <w:name w:val="436D459CC768C14FA13DACFE03F4C589"/>
  </w:style>
  <w:style w:type="paragraph" w:customStyle="1" w:styleId="C9713B8CA7102240A1A4D6F2F46410C4">
    <w:name w:val="C9713B8CA7102240A1A4D6F2F46410C4"/>
  </w:style>
  <w:style w:type="paragraph" w:customStyle="1" w:styleId="28E7FBCCEA6D87408142F70F0722FBF3">
    <w:name w:val="28E7FBCCEA6D87408142F70F0722FBF3"/>
  </w:style>
  <w:style w:type="paragraph" w:customStyle="1" w:styleId="962F4A94D7A5364BA336DA4FEDC337D1">
    <w:name w:val="962F4A94D7A5364BA336DA4FEDC337D1"/>
  </w:style>
  <w:style w:type="paragraph" w:customStyle="1" w:styleId="7134EC4E55C7A945BDA3EBF499662A14">
    <w:name w:val="7134EC4E55C7A945BDA3EBF499662A14"/>
  </w:style>
  <w:style w:type="paragraph" w:customStyle="1" w:styleId="B1E44D1AC40C7A419BBCECF9463BB982">
    <w:name w:val="B1E44D1AC40C7A419BBCECF9463BB9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Fon98</b:Tag>
    <b:SourceType>Book</b:SourceType>
    <b:Guid>{DBEB6BF2-6468-2A40-8CCA-909B0027A8B9}</b:Guid>
    <b:Author>
      <b:Author>
        <b:NameList>
          <b:Person>
            <b:Last>Fonseca</b:Last>
            <b:First>Elizabeth</b:First>
          </b:Person>
          <b:Person>
            <b:Last>Garnier</b:Last>
            <b:First>José</b:First>
            <b:Middle>Enrique</b:Middle>
          </b:Person>
        </b:NameList>
      </b:Author>
    </b:Author>
    <b:Title>Historia de la Arquitectura en Costa Rica</b:Title>
    <b:City>San José</b:City>
    <b:Publisher>Fundación Museos del Banco Central de Costa Rica</b:Publisher>
    <b:Year>1998</b:Year>
    <b:RefOrder>1</b:RefOrder>
  </b:Source>
  <b:Source>
    <b:Tag>San10</b:Tag>
    <b:SourceType>Book</b:SourceType>
    <b:Guid>{603382F9-1168-834C-A6FE-9E0495ECE989}</b:Guid>
    <b:Author>
      <b:Author>
        <b:NameList>
          <b:Person>
            <b:Last>Sanou</b:Last>
            <b:First>Ofelia</b:First>
          </b:Person>
        </b:NameList>
      </b:Author>
    </b:Author>
    <b:Title>Costa Rica: An Architectural and Landscape Guide </b:Title>
    <b:City>San José and Sevilla</b:City>
    <b:Publisher>Junta de Andalucía, Consejería de Obras Públicas y Vivienda, Colegio Federado de Ingenieros y Arquitectos de Costa Rica</b:Publisher>
    <b:Year>2010</b:Year>
    <b:RefOrder>3</b:RefOrder>
  </b:Source>
  <b:Source>
    <b:Tag>Jim11</b:Tag>
    <b:SourceType>JournalArticle</b:SourceType>
    <b:Guid>{16A56A62-F275-D74E-BAA3-077C9760808A}</b:Guid>
    <b:Author>
      <b:Author>
        <b:NameList>
          <b:Person>
            <b:Last>Jiménez-Fonseca</b:Last>
            <b:First>Hernán</b:First>
          </b:Person>
        </b:NameList>
      </b:Author>
    </b:Author>
    <b:Title>Edificio del Colegio Federado de Ingenieros y de Arquitectos</b:Title>
    <b:Publisher>Universidad de Costa Rica</b:Publisher>
    <b:Year>2011</b:Year>
    <b:Volume>1</b:Volume>
    <b:JournalName>RevistArquis</b:JournalName>
    <b:Issue>1</b:Issue>
    <b:RefOrder>2</b:RefOrder>
  </b:Source>
</b:Sources>
</file>

<file path=customXml/itemProps1.xml><?xml version="1.0" encoding="utf-8"?>
<ds:datastoreItem xmlns:ds="http://schemas.openxmlformats.org/officeDocument/2006/customXml" ds:itemID="{F7E1B25A-C956-6548-9E19-7AA358F6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618</Words>
  <Characters>3528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cp:lastModifiedBy>
  <cp:revision>17</cp:revision>
  <dcterms:created xsi:type="dcterms:W3CDTF">2015-01-09T05:08:00Z</dcterms:created>
  <dcterms:modified xsi:type="dcterms:W3CDTF">2015-01-19T20:24:00Z</dcterms:modified>
</cp:coreProperties>
</file>