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AC935DC10D7434A857A2076C59AB397"/>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FAA8FD319889C4B9CDA9B9E4325B4F4"/>
            </w:placeholder>
            <w:showingPlcHdr/>
            <w:text/>
          </w:sdt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9B2E40A6B7CE85499C54093C14B1C1C4"/>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00099C7E2B2A443A2A798D5FCA76082"/>
            </w:placeholder>
            <w:showingPlcHdr/>
            <w:text/>
          </w:sdt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3CF04FE15318B49B54D7314879A7E43"/>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E687A612335A8438E23EE014D38DFF1"/>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0CBC383A019B2E479B6F435ED591AC5B"/>
            </w:placeholder>
            <w:text/>
          </w:sdtPr>
          <w:sdtContent>
            <w:tc>
              <w:tcPr>
                <w:tcW w:w="9016" w:type="dxa"/>
                <w:tcMar>
                  <w:top w:w="113" w:type="dxa"/>
                  <w:bottom w:w="113" w:type="dxa"/>
                </w:tcMar>
              </w:tcPr>
              <w:p w:rsidR="003F0D73" w:rsidRPr="00FB589A" w:rsidRDefault="00470171" w:rsidP="003F0D73">
                <w:pPr>
                  <w:rPr>
                    <w:b/>
                  </w:rPr>
                </w:pPr>
                <w:r w:rsidRPr="005840AC">
                  <w:rPr>
                    <w:rFonts w:ascii="Times New Roman" w:eastAsiaTheme="minorEastAsia" w:hAnsi="Times New Roman" w:cs="Times New Roman"/>
                    <w:b/>
                    <w:bCs/>
                    <w:color w:val="000000"/>
                    <w:sz w:val="24"/>
                    <w:szCs w:val="24"/>
                    <w:lang w:val="en-US" w:eastAsia="ja-JP"/>
                  </w:rPr>
                  <w:t>Horton, Lester (b. 23 January 1906, Indianapolis, IN; d. 2 November 1953, Los Angeles, CA)</w:t>
                </w:r>
              </w:p>
            </w:tc>
          </w:sdtContent>
        </w:sdt>
      </w:tr>
      <w:tr w:rsidR="00464699" w:rsidTr="00B23780">
        <w:sdt>
          <w:sdtPr>
            <w:alias w:val="Variant headwords"/>
            <w:tag w:val="variantHeadwords"/>
            <w:id w:val="173464402"/>
            <w:placeholder>
              <w:docPart w:val="78488C4DA1BDB54EAF6FFB01046E7176"/>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F7ABE5301A70A48A262EF403C3C95F5"/>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CDF032AC8C4C4C4192F240D54759FD9E"/>
            </w:placeholder>
          </w:sdtPr>
          <w:sdtContent>
            <w:tc>
              <w:tcPr>
                <w:tcW w:w="9016" w:type="dxa"/>
                <w:tcMar>
                  <w:top w:w="113" w:type="dxa"/>
                  <w:bottom w:w="113" w:type="dxa"/>
                </w:tcMar>
              </w:tcPr>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Lester Horton is regarded as one of the founders of American modern dance. Working outside the established centre of New York City, he founded a permanent dance theatre in Los Angeles in 1946. The Lester Horton Dance </w:t>
                </w:r>
                <w:proofErr w:type="spellStart"/>
                <w:r>
                  <w:rPr>
                    <w:rFonts w:ascii="Times New Roman" w:hAnsi="Times New Roman" w:cs="Times New Roman"/>
                    <w:color w:val="000000"/>
                  </w:rPr>
                  <w:t>Theater</w:t>
                </w:r>
                <w:proofErr w:type="spellEnd"/>
                <w:r>
                  <w:rPr>
                    <w:rFonts w:ascii="Times New Roman" w:hAnsi="Times New Roman" w:cs="Times New Roman"/>
                    <w:color w:val="000000"/>
                  </w:rPr>
                  <w:t xml:space="preserve"> was a multi-disciplinary arts school for children and adults, offering training in all aspects of theatre production. The school and company were multiracial, a rarity at that time. Horton’s broad choreographic range allowed him to work in films and nightclubs and on the concert stage. His fascination with folklore, cultural history, and ethnic dance informed his diverse body of work, with themes ranging from the classics to melodrama, social commentary to satire. Working with his dancers, most especially Bella </w:t>
                </w:r>
                <w:proofErr w:type="spellStart"/>
                <w:r>
                  <w:rPr>
                    <w:rFonts w:ascii="Times New Roman" w:hAnsi="Times New Roman" w:cs="Times New Roman"/>
                    <w:color w:val="000000"/>
                  </w:rPr>
                  <w:t>Lewitzky</w:t>
                </w:r>
                <w:proofErr w:type="spellEnd"/>
                <w:r>
                  <w:rPr>
                    <w:rFonts w:ascii="Times New Roman" w:hAnsi="Times New Roman" w:cs="Times New Roman"/>
                    <w:color w:val="000000"/>
                  </w:rPr>
                  <w:t xml:space="preserve">, he developed the Horton technique over two decades of classroom work. The Horton technique is still taught today in the U.S. and abroad. In addition to </w:t>
                </w:r>
                <w:proofErr w:type="spellStart"/>
                <w:r>
                  <w:rPr>
                    <w:rFonts w:ascii="Times New Roman" w:hAnsi="Times New Roman" w:cs="Times New Roman"/>
                    <w:color w:val="000000"/>
                  </w:rPr>
                  <w:t>Lewitzky</w:t>
                </w:r>
                <w:proofErr w:type="spellEnd"/>
                <w:r>
                  <w:rPr>
                    <w:rFonts w:ascii="Times New Roman" w:hAnsi="Times New Roman" w:cs="Times New Roman"/>
                    <w:color w:val="000000"/>
                  </w:rPr>
                  <w:t xml:space="preserve">, Horton’s influence continued through the careers of Alvin Ailey, Janet Collins, Carmen de </w:t>
                </w:r>
                <w:proofErr w:type="spellStart"/>
                <w:r>
                  <w:rPr>
                    <w:rFonts w:ascii="Times New Roman" w:hAnsi="Times New Roman" w:cs="Times New Roman"/>
                    <w:color w:val="000000"/>
                  </w:rPr>
                  <w:t>Lavallade</w:t>
                </w:r>
                <w:proofErr w:type="spellEnd"/>
                <w:r>
                  <w:rPr>
                    <w:rFonts w:ascii="Times New Roman" w:hAnsi="Times New Roman" w:cs="Times New Roman"/>
                    <w:color w:val="000000"/>
                  </w:rPr>
                  <w:t xml:space="preserve">, James Mitchell, Joyce </w:t>
                </w:r>
                <w:proofErr w:type="spellStart"/>
                <w:r>
                  <w:rPr>
                    <w:rFonts w:ascii="Times New Roman" w:hAnsi="Times New Roman" w:cs="Times New Roman"/>
                    <w:color w:val="000000"/>
                  </w:rPr>
                  <w:t>Trisler</w:t>
                </w:r>
                <w:proofErr w:type="spellEnd"/>
                <w:r>
                  <w:rPr>
                    <w:rFonts w:ascii="Times New Roman" w:hAnsi="Times New Roman" w:cs="Times New Roman"/>
                    <w:color w:val="000000"/>
                  </w:rPr>
                  <w:t xml:space="preserve">, and James </w:t>
                </w:r>
                <w:proofErr w:type="spellStart"/>
                <w:r>
                  <w:rPr>
                    <w:rFonts w:ascii="Times New Roman" w:hAnsi="Times New Roman" w:cs="Times New Roman"/>
                    <w:color w:val="000000"/>
                  </w:rPr>
                  <w:t>Truitte</w:t>
                </w:r>
                <w:proofErr w:type="spellEnd"/>
                <w:r>
                  <w:rPr>
                    <w:rFonts w:ascii="Times New Roman" w:hAnsi="Times New Roman" w:cs="Times New Roman"/>
                    <w:color w:val="000000"/>
                  </w:rPr>
                  <w:t xml:space="preserve">.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r>
                  <w:rPr>
                    <w:rFonts w:ascii="Times New Roman" w:hAnsi="Times New Roman" w:cs="Times New Roman"/>
                    <w:b/>
                    <w:bCs/>
                    <w:color w:val="000000"/>
                  </w:rPr>
                  <w:t>Early Life and Career</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Born in Indianapolis, Lester Horton enrolled in dance classes after he saw a performance by the </w:t>
                </w:r>
                <w:proofErr w:type="spellStart"/>
                <w:r>
                  <w:rPr>
                    <w:rFonts w:ascii="Times New Roman" w:hAnsi="Times New Roman" w:cs="Times New Roman"/>
                    <w:color w:val="000000"/>
                  </w:rPr>
                  <w:t>Denishawn</w:t>
                </w:r>
                <w:proofErr w:type="spellEnd"/>
                <w:r>
                  <w:rPr>
                    <w:rFonts w:ascii="Times New Roman" w:hAnsi="Times New Roman" w:cs="Times New Roman"/>
                    <w:color w:val="000000"/>
                  </w:rPr>
                  <w:t xml:space="preserve"> Company in 1922. At sixteen, he began studying ballet with a local teacher, and after one year, he was teaching Saturday classes at her studio. Early in his training he received some lessons in the Russian and Italian schools of ballet, but preferred Native American dance and folk traditions to European formalism. He was drawn to community pageants, not only for their themes, but also for their production process, and he excelled at numerous aspects of theatre production, specifically costuming. In 1928 Horton was invited to perform his solo work </w:t>
                </w:r>
                <w:r>
                  <w:rPr>
                    <w:rFonts w:ascii="Times New Roman" w:hAnsi="Times New Roman" w:cs="Times New Roman"/>
                    <w:i/>
                    <w:iCs/>
                    <w:color w:val="000000"/>
                  </w:rPr>
                  <w:t xml:space="preserve">Song of Hiawatha, </w:t>
                </w:r>
                <w:r w:rsidRPr="005641A7">
                  <w:rPr>
                    <w:rFonts w:ascii="Times New Roman" w:hAnsi="Times New Roman" w:cs="Times New Roman"/>
                    <w:iCs/>
                    <w:color w:val="000000"/>
                  </w:rPr>
                  <w:t>based on</w:t>
                </w:r>
                <w:r>
                  <w:rPr>
                    <w:rFonts w:ascii="Times New Roman" w:hAnsi="Times New Roman" w:cs="Times New Roman"/>
                    <w:iCs/>
                    <w:color w:val="000000"/>
                  </w:rPr>
                  <w:t xml:space="preserve"> Henry</w:t>
                </w:r>
                <w:r w:rsidRPr="005641A7">
                  <w:rPr>
                    <w:rFonts w:ascii="Times New Roman" w:hAnsi="Times New Roman" w:cs="Times New Roman"/>
                    <w:iCs/>
                    <w:color w:val="000000"/>
                  </w:rPr>
                  <w:t xml:space="preserve"> Wordsworth</w:t>
                </w:r>
                <w:r>
                  <w:rPr>
                    <w:rFonts w:ascii="Times New Roman" w:hAnsi="Times New Roman" w:cs="Times New Roman"/>
                    <w:iCs/>
                    <w:color w:val="000000"/>
                  </w:rPr>
                  <w:t xml:space="preserve"> Longfellow</w:t>
                </w:r>
                <w:r w:rsidRPr="005641A7">
                  <w:rPr>
                    <w:rFonts w:ascii="Times New Roman" w:hAnsi="Times New Roman" w:cs="Times New Roman"/>
                    <w:iCs/>
                    <w:color w:val="000000"/>
                  </w:rPr>
                  <w:t>’s poem</w:t>
                </w:r>
                <w:r>
                  <w:rPr>
                    <w:rFonts w:ascii="Times New Roman" w:hAnsi="Times New Roman" w:cs="Times New Roman"/>
                    <w:i/>
                    <w:iCs/>
                    <w:color w:val="000000"/>
                  </w:rPr>
                  <w:t xml:space="preserve">, </w:t>
                </w:r>
                <w:r>
                  <w:rPr>
                    <w:rFonts w:ascii="Times New Roman" w:hAnsi="Times New Roman" w:cs="Times New Roman"/>
                    <w:color w:val="000000"/>
                  </w:rPr>
                  <w:t xml:space="preserve">at the Argus Bowl in California. After the success of this performance, Horton remained in California and accepted short performance engagements of his solos, many based on Native American sources.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Horton’s first major concert debut was in the Olympic Festival of the Dance at the 1932 Los Angles Olympics. He contributed two dances to the program, </w:t>
                </w:r>
                <w:proofErr w:type="spellStart"/>
                <w:r>
                  <w:rPr>
                    <w:rFonts w:ascii="Times New Roman" w:hAnsi="Times New Roman" w:cs="Times New Roman"/>
                    <w:i/>
                    <w:iCs/>
                    <w:color w:val="000000"/>
                  </w:rPr>
                  <w:t>Kootenai</w:t>
                </w:r>
                <w:proofErr w:type="spellEnd"/>
                <w:r>
                  <w:rPr>
                    <w:rFonts w:ascii="Times New Roman" w:hAnsi="Times New Roman" w:cs="Times New Roman"/>
                    <w:i/>
                    <w:iCs/>
                    <w:color w:val="000000"/>
                  </w:rPr>
                  <w:t xml:space="preserve"> War Dance </w:t>
                </w:r>
                <w:r>
                  <w:rPr>
                    <w:rFonts w:ascii="Times New Roman" w:hAnsi="Times New Roman" w:cs="Times New Roman"/>
                    <w:iCs/>
                    <w:color w:val="000000"/>
                  </w:rPr>
                  <w:t xml:space="preserve">(1931) </w:t>
                </w:r>
                <w:r>
                  <w:rPr>
                    <w:rFonts w:ascii="Times New Roman" w:hAnsi="Times New Roman" w:cs="Times New Roman"/>
                    <w:color w:val="000000"/>
                  </w:rPr>
                  <w:t xml:space="preserve">and </w:t>
                </w:r>
                <w:r>
                  <w:rPr>
                    <w:rFonts w:ascii="Times New Roman" w:hAnsi="Times New Roman" w:cs="Times New Roman"/>
                    <w:i/>
                    <w:iCs/>
                    <w:color w:val="000000"/>
                  </w:rPr>
                  <w:t xml:space="preserve">Voodoo Ceremonial </w:t>
                </w:r>
                <w:r>
                  <w:rPr>
                    <w:rFonts w:ascii="Times New Roman" w:hAnsi="Times New Roman" w:cs="Times New Roman"/>
                    <w:iCs/>
                    <w:color w:val="000000"/>
                  </w:rPr>
                  <w:t>(1932)</w:t>
                </w:r>
                <w:r>
                  <w:rPr>
                    <w:rFonts w:ascii="Times New Roman" w:hAnsi="Times New Roman" w:cs="Times New Roman"/>
                    <w:color w:val="000000"/>
                  </w:rPr>
                  <w:t>, using students from Glendale High School. At this time he had also began teaching classes at Norma Gould’s studio in Hollywood, and the two collaborated on presenting visiting artists, specializing in Native American, Spanish, and African dancing.</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470171" w:rsidRPr="00FA094F"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rPr>
                </w:pPr>
                <w:r w:rsidRPr="00FA094F">
                  <w:rPr>
                    <w:rFonts w:ascii="Times New Roman" w:hAnsi="Times New Roman" w:cs="Times New Roman"/>
                    <w:b/>
                    <w:color w:val="000000"/>
                  </w:rPr>
                  <w:t>Company Formation and Development</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Between 1932 and 1937 Horton gave dance classes to a group of amateur students from Glendale High School, who formed his first dance company, the Horton Dance Group. The group gave concerts at major venues in the Los Angeles area, including the Greek </w:t>
                </w:r>
                <w:proofErr w:type="spellStart"/>
                <w:r>
                  <w:rPr>
                    <w:rFonts w:ascii="Times New Roman" w:hAnsi="Times New Roman" w:cs="Times New Roman"/>
                    <w:color w:val="000000"/>
                  </w:rPr>
                  <w:t>Theater</w:t>
                </w:r>
                <w:proofErr w:type="spellEnd"/>
                <w:r>
                  <w:rPr>
                    <w:rFonts w:ascii="Times New Roman" w:hAnsi="Times New Roman" w:cs="Times New Roman"/>
                    <w:color w:val="000000"/>
                  </w:rPr>
                  <w:t xml:space="preserve">, Philharmonic </w:t>
                </w:r>
                <w:r>
                  <w:rPr>
                    <w:rFonts w:ascii="Times New Roman" w:hAnsi="Times New Roman" w:cs="Times New Roman"/>
                    <w:color w:val="000000"/>
                  </w:rPr>
                  <w:lastRenderedPageBreak/>
                  <w:t>Auditorium, Shrine Auditorium, Hollywood Bowl, Wilshire-</w:t>
                </w:r>
                <w:proofErr w:type="spellStart"/>
                <w:r>
                  <w:rPr>
                    <w:rFonts w:ascii="Times New Roman" w:hAnsi="Times New Roman" w:cs="Times New Roman"/>
                    <w:color w:val="000000"/>
                  </w:rPr>
                  <w:t>Ebell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Theater</w:t>
                </w:r>
                <w:proofErr w:type="spellEnd"/>
                <w:r>
                  <w:rPr>
                    <w:rFonts w:ascii="Times New Roman" w:hAnsi="Times New Roman" w:cs="Times New Roman"/>
                    <w:color w:val="000000"/>
                  </w:rPr>
                  <w:t xml:space="preserve">, Figueroa Playhouse, and UCLA’s Royce Hall. During this time Horton was also exposed to a variety of established dancer-choreographers who toured through Los Angeles while working on films and giving concerts, including </w:t>
                </w:r>
                <w:proofErr w:type="spellStart"/>
                <w:r>
                  <w:rPr>
                    <w:rFonts w:ascii="Times New Roman" w:hAnsi="Times New Roman" w:cs="Times New Roman"/>
                    <w:color w:val="000000"/>
                  </w:rPr>
                  <w:t>Michio</w:t>
                </w:r>
                <w:proofErr w:type="spellEnd"/>
                <w:r>
                  <w:rPr>
                    <w:rFonts w:ascii="Times New Roman" w:hAnsi="Times New Roman" w:cs="Times New Roman"/>
                    <w:color w:val="000000"/>
                  </w:rPr>
                  <w:t xml:space="preserve"> Ito, Mary </w:t>
                </w:r>
                <w:proofErr w:type="spellStart"/>
                <w:r>
                  <w:rPr>
                    <w:rFonts w:ascii="Times New Roman" w:hAnsi="Times New Roman" w:cs="Times New Roman"/>
                    <w:color w:val="000000"/>
                  </w:rPr>
                  <w:t>Wigman</w:t>
                </w:r>
                <w:proofErr w:type="spellEnd"/>
                <w:r>
                  <w:rPr>
                    <w:rFonts w:ascii="Times New Roman" w:hAnsi="Times New Roman" w:cs="Times New Roman"/>
                    <w:color w:val="000000"/>
                  </w:rPr>
                  <w:t xml:space="preserve">, Adolph </w:t>
                </w:r>
                <w:proofErr w:type="spellStart"/>
                <w:r>
                  <w:rPr>
                    <w:rFonts w:ascii="Times New Roman" w:hAnsi="Times New Roman" w:cs="Times New Roman"/>
                    <w:color w:val="000000"/>
                  </w:rPr>
                  <w:t>Bolm</w:t>
                </w:r>
                <w:proofErr w:type="spellEnd"/>
                <w:r>
                  <w:rPr>
                    <w:rFonts w:ascii="Times New Roman" w:hAnsi="Times New Roman" w:cs="Times New Roman"/>
                    <w:color w:val="000000"/>
                  </w:rPr>
                  <w:t>, and Martha Graham.</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 paucity of modern dance on the West Coast gave Horton space to create something of his own. He took inspiration form the natural environment, Native American dance forms, and the many ethnic and cultural traditions present in Los Angeles. An amateur botanist and herpetologist, he had extensive knowledge of animal and plant life, and incorporated these influences into scenery for the stage and in his dance technique. He collected drums and gongs, and was known for his extensive collection of Mexican and Native American </w:t>
                </w:r>
                <w:proofErr w:type="spellStart"/>
                <w:r>
                  <w:rPr>
                    <w:rFonts w:ascii="Times New Roman" w:hAnsi="Times New Roman" w:cs="Times New Roman"/>
                    <w:color w:val="000000"/>
                  </w:rPr>
                  <w:t>artifacts</w:t>
                </w:r>
                <w:proofErr w:type="spellEnd"/>
                <w:r>
                  <w:rPr>
                    <w:rFonts w:ascii="Times New Roman" w:hAnsi="Times New Roman" w:cs="Times New Roman"/>
                    <w:color w:val="000000"/>
                  </w:rPr>
                  <w:t xml:space="preserve">.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470171" w:rsidRPr="00244022" w:rsidRDefault="00470171" w:rsidP="00470171">
                <w:pPr>
                  <w:widowControl w:val="0"/>
                  <w:autoSpaceDE w:val="0"/>
                  <w:autoSpaceDN w:val="0"/>
                  <w:adjustRightInd w:val="0"/>
                  <w:rPr>
                    <w:rFonts w:ascii="Times New Roman" w:hAnsi="Times New Roman" w:cs="Times New Roman"/>
                  </w:rPr>
                </w:pPr>
                <w:r w:rsidRPr="00F54320">
                  <w:rPr>
                    <w:rFonts w:ascii="Times New Roman" w:hAnsi="Times New Roman" w:cs="Times New Roman"/>
                  </w:rPr>
                  <w:t xml:space="preserve">Horton’s </w:t>
                </w:r>
                <w:r w:rsidRPr="00CE54A6">
                  <w:rPr>
                    <w:rFonts w:ascii="Times New Roman" w:hAnsi="Times New Roman" w:cs="Times New Roman"/>
                    <w:i/>
                  </w:rPr>
                  <w:t>Le</w:t>
                </w:r>
                <w:r w:rsidRPr="00CE54A6">
                  <w:rPr>
                    <w:rFonts w:ascii="Times New Roman" w:hAnsi="Times New Roman" w:cs="Times New Roman"/>
                  </w:rPr>
                  <w:t xml:space="preserve"> </w:t>
                </w:r>
                <w:proofErr w:type="spellStart"/>
                <w:r w:rsidRPr="00CE54A6">
                  <w:rPr>
                    <w:rFonts w:ascii="Times New Roman" w:hAnsi="Times New Roman" w:cs="Times New Roman"/>
                    <w:i/>
                  </w:rPr>
                  <w:t>Sacre</w:t>
                </w:r>
                <w:proofErr w:type="spellEnd"/>
                <w:r w:rsidRPr="00CE54A6">
                  <w:rPr>
                    <w:rFonts w:ascii="Times New Roman" w:hAnsi="Times New Roman" w:cs="Times New Roman"/>
                    <w:i/>
                  </w:rPr>
                  <w:t xml:space="preserve"> du </w:t>
                </w:r>
                <w:proofErr w:type="spellStart"/>
                <w:r w:rsidRPr="00CE54A6">
                  <w:rPr>
                    <w:rFonts w:ascii="Times New Roman" w:hAnsi="Times New Roman" w:cs="Times New Roman"/>
                    <w:i/>
                  </w:rPr>
                  <w:t>Printemps</w:t>
                </w:r>
                <w:proofErr w:type="spellEnd"/>
                <w:r w:rsidRPr="00F54320">
                  <w:rPr>
                    <w:rFonts w:ascii="Times New Roman" w:hAnsi="Times New Roman" w:cs="Times New Roman"/>
                  </w:rPr>
                  <w:t xml:space="preserve"> (1937) was a major departure from the preceding European choreographic interpretations. The tone, movement vocabulary and costumes expressed elements in Igor Stravinsky’s </w:t>
                </w:r>
                <w:r w:rsidRPr="00F54320">
                  <w:rPr>
                    <w:rFonts w:ascii="Times New Roman" w:hAnsi="Times New Roman" w:cs="Times New Roman"/>
                    <w:i/>
                  </w:rPr>
                  <w:t>Rite of Spring</w:t>
                </w:r>
                <w:r w:rsidRPr="00F54320">
                  <w:rPr>
                    <w:rFonts w:ascii="Times New Roman" w:hAnsi="Times New Roman" w:cs="Times New Roman"/>
                  </w:rPr>
                  <w:t xml:space="preserve"> that </w:t>
                </w:r>
                <w:proofErr w:type="spellStart"/>
                <w:r w:rsidRPr="00F54320">
                  <w:rPr>
                    <w:rFonts w:ascii="Times New Roman" w:hAnsi="Times New Roman" w:cs="Times New Roman"/>
                  </w:rPr>
                  <w:t>Léonide</w:t>
                </w:r>
                <w:proofErr w:type="spellEnd"/>
                <w:r w:rsidRPr="00F54320">
                  <w:rPr>
                    <w:rFonts w:ascii="Times New Roman" w:hAnsi="Times New Roman" w:cs="Times New Roman"/>
                  </w:rPr>
                  <w:t xml:space="preserve"> Massine and </w:t>
                </w:r>
                <w:proofErr w:type="spellStart"/>
                <w:r w:rsidRPr="00F54320">
                  <w:rPr>
                    <w:rFonts w:ascii="Times New Roman" w:hAnsi="Times New Roman" w:cs="Times New Roman"/>
                  </w:rPr>
                  <w:t>Vaslav</w:t>
                </w:r>
                <w:proofErr w:type="spellEnd"/>
                <w:r w:rsidRPr="00F54320">
                  <w:rPr>
                    <w:rFonts w:ascii="Times New Roman" w:hAnsi="Times New Roman" w:cs="Times New Roman"/>
                  </w:rPr>
                  <w:t xml:space="preserve"> Nijinsky had not captured in either Paris or New York City. The European versions emphasized the darker side of the coming of Spring and spoke to </w:t>
                </w:r>
                <w:r w:rsidRPr="00CE54A6">
                  <w:rPr>
                    <w:rFonts w:ascii="Times New Roman" w:hAnsi="Times New Roman" w:cs="Times New Roman"/>
                  </w:rPr>
                  <w:t>humanity’</w:t>
                </w:r>
                <w:r w:rsidRPr="00F54320">
                  <w:rPr>
                    <w:rFonts w:ascii="Times New Roman" w:hAnsi="Times New Roman" w:cs="Times New Roman"/>
                  </w:rPr>
                  <w:t xml:space="preserve">s loss of power in relation to nature. In Horton’s </w:t>
                </w:r>
                <w:proofErr w:type="spellStart"/>
                <w:r w:rsidRPr="00F54320">
                  <w:rPr>
                    <w:rFonts w:ascii="Times New Roman" w:hAnsi="Times New Roman" w:cs="Times New Roman"/>
                    <w:i/>
                  </w:rPr>
                  <w:t>Sacre</w:t>
                </w:r>
                <w:proofErr w:type="spellEnd"/>
                <w:r w:rsidRPr="00F54320">
                  <w:rPr>
                    <w:rFonts w:ascii="Times New Roman" w:hAnsi="Times New Roman" w:cs="Times New Roman"/>
                  </w:rPr>
                  <w:t xml:space="preserve">, the dominant motif was not a sense of struggle but a sense of conquest and power over the elements, even a celebration of the spiritual relationship between </w:t>
                </w:r>
                <w:r w:rsidRPr="00CE54A6">
                  <w:rPr>
                    <w:rFonts w:ascii="Times New Roman" w:hAnsi="Times New Roman" w:cs="Times New Roman"/>
                  </w:rPr>
                  <w:t>humans</w:t>
                </w:r>
                <w:r w:rsidRPr="00F54320">
                  <w:rPr>
                    <w:rFonts w:ascii="Times New Roman" w:hAnsi="Times New Roman" w:cs="Times New Roman"/>
                  </w:rPr>
                  <w:t xml:space="preserve"> and nature. The movement in Horton’s </w:t>
                </w:r>
                <w:proofErr w:type="spellStart"/>
                <w:r w:rsidRPr="00F54320">
                  <w:rPr>
                    <w:rFonts w:ascii="Times New Roman" w:hAnsi="Times New Roman" w:cs="Times New Roman"/>
                    <w:i/>
                  </w:rPr>
                  <w:t>Sa</w:t>
                </w:r>
                <w:r>
                  <w:rPr>
                    <w:rFonts w:ascii="Times New Roman" w:hAnsi="Times New Roman" w:cs="Times New Roman"/>
                    <w:i/>
                  </w:rPr>
                  <w:t>c</w:t>
                </w:r>
                <w:r w:rsidRPr="00F54320">
                  <w:rPr>
                    <w:rFonts w:ascii="Times New Roman" w:hAnsi="Times New Roman" w:cs="Times New Roman"/>
                    <w:i/>
                  </w:rPr>
                  <w:t>re</w:t>
                </w:r>
                <w:proofErr w:type="spellEnd"/>
                <w:r w:rsidRPr="00F54320">
                  <w:rPr>
                    <w:rFonts w:ascii="Times New Roman" w:hAnsi="Times New Roman" w:cs="Times New Roman"/>
                  </w:rPr>
                  <w:t xml:space="preserve"> were said to resemble cave drawings because the angularity and simplicity of the body line in the choreography.</w:t>
                </w:r>
                <w:r w:rsidRPr="00F54320">
                  <w:rPr>
                    <w:rFonts w:ascii="Times New Roman" w:hAnsi="Times New Roman" w:cs="Times New Roman"/>
                    <w:sz w:val="16"/>
                    <w:szCs w:val="16"/>
                  </w:rPr>
                  <w:t xml:space="preserve"> </w:t>
                </w:r>
                <w:r w:rsidRPr="00F54320">
                  <w:rPr>
                    <w:rFonts w:ascii="Times New Roman" w:hAnsi="Times New Roman" w:cs="Times New Roman"/>
                  </w:rPr>
                  <w:t xml:space="preserve">The choreography had the </w:t>
                </w:r>
                <w:proofErr w:type="spellStart"/>
                <w:r w:rsidRPr="00F54320">
                  <w:rPr>
                    <w:rFonts w:ascii="Times New Roman" w:hAnsi="Times New Roman" w:cs="Times New Roman"/>
                  </w:rPr>
                  <w:t>flavor</w:t>
                </w:r>
                <w:proofErr w:type="spellEnd"/>
                <w:r w:rsidRPr="00F54320">
                  <w:rPr>
                    <w:rFonts w:ascii="Times New Roman" w:hAnsi="Times New Roman" w:cs="Times New Roman"/>
                  </w:rPr>
                  <w:t xml:space="preserve"> of American Indian dance with groupings of dancers in straight lines, feet caressing and pounding the floor, with flexion in the ankles, knees, and wrists. There was considerable use of the upper back, torso, and hips in his choreography, where the pelvis thrust forward and the entire torso is stretched and extended backwards.  Horton’s choreography always demonstrated the length and strength of the dancers’ bodies, particularly in his use of opposition, where the legs and arms stretched in opposite directions.</w:t>
                </w:r>
              </w:p>
              <w:p w:rsidR="00470171" w:rsidRPr="00FA094F"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rPr>
                </w:pPr>
              </w:p>
              <w:p w:rsidR="00470171" w:rsidRPr="00FA094F"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rPr>
                </w:pPr>
                <w:r w:rsidRPr="00FA094F">
                  <w:rPr>
                    <w:rFonts w:ascii="Times New Roman" w:hAnsi="Times New Roman" w:cs="Times New Roman"/>
                    <w:b/>
                    <w:color w:val="000000"/>
                  </w:rPr>
                  <w:t xml:space="preserve">The Lester Horton Dance </w:t>
                </w:r>
                <w:proofErr w:type="spellStart"/>
                <w:r w:rsidRPr="00FA094F">
                  <w:rPr>
                    <w:rFonts w:ascii="Times New Roman" w:hAnsi="Times New Roman" w:cs="Times New Roman"/>
                    <w:b/>
                    <w:color w:val="000000"/>
                  </w:rPr>
                  <w:t>Theater</w:t>
                </w:r>
                <w:proofErr w:type="spellEnd"/>
                <w:r w:rsidRPr="00FA094F">
                  <w:rPr>
                    <w:rFonts w:ascii="Times New Roman" w:hAnsi="Times New Roman" w:cs="Times New Roman"/>
                    <w:b/>
                    <w:color w:val="000000"/>
                  </w:rPr>
                  <w:t xml:space="preserve">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After sixteen years of giving classes and concerts and choreographing films during the Second World War, Horton founded the Lester Horton Dance </w:t>
                </w:r>
                <w:proofErr w:type="spellStart"/>
                <w:r>
                  <w:rPr>
                    <w:rFonts w:ascii="Times New Roman" w:hAnsi="Times New Roman" w:cs="Times New Roman"/>
                    <w:color w:val="000000"/>
                  </w:rPr>
                  <w:t>Theater</w:t>
                </w:r>
                <w:proofErr w:type="spellEnd"/>
                <w:r>
                  <w:rPr>
                    <w:rFonts w:ascii="Times New Roman" w:hAnsi="Times New Roman" w:cs="Times New Roman"/>
                    <w:color w:val="000000"/>
                  </w:rPr>
                  <w:t xml:space="preserve"> in 1946. At its inception it was one of the few permanent theatres in the U.S. devoted solely to dance. Located in West Hollywood, it offered a performing arts school for children and adults and served as the training ground for Horton’s dance troupe. The curriculum at the Dance </w:t>
                </w:r>
                <w:proofErr w:type="spellStart"/>
                <w:r>
                  <w:rPr>
                    <w:rFonts w:ascii="Times New Roman" w:hAnsi="Times New Roman" w:cs="Times New Roman"/>
                    <w:color w:val="000000"/>
                  </w:rPr>
                  <w:t>Theater</w:t>
                </w:r>
                <w:proofErr w:type="spellEnd"/>
                <w:r>
                  <w:rPr>
                    <w:rFonts w:ascii="Times New Roman" w:hAnsi="Times New Roman" w:cs="Times New Roman"/>
                    <w:color w:val="000000"/>
                  </w:rPr>
                  <w:t xml:space="preserve"> included classes in choreography, dance technique, music, acting, stage make-up, lighting, improvisation, set design, and costuming. The Dance </w:t>
                </w:r>
                <w:proofErr w:type="spellStart"/>
                <w:r>
                  <w:rPr>
                    <w:rFonts w:ascii="Times New Roman" w:hAnsi="Times New Roman" w:cs="Times New Roman"/>
                    <w:color w:val="000000"/>
                  </w:rPr>
                  <w:t>Theater</w:t>
                </w:r>
                <w:proofErr w:type="spellEnd"/>
                <w:r>
                  <w:rPr>
                    <w:rFonts w:ascii="Times New Roman" w:hAnsi="Times New Roman" w:cs="Times New Roman"/>
                    <w:color w:val="000000"/>
                  </w:rPr>
                  <w:t xml:space="preserve"> was socially progressive, both in its approach to training and its demographic composition. The school was racially integrated and had a work-study and scholarship program so that anyone who wanted to dance could receive quality training.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470171" w:rsidRPr="00FA094F"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rPr>
                </w:pPr>
                <w:r w:rsidRPr="00FA094F">
                  <w:rPr>
                    <w:rFonts w:ascii="Times New Roman" w:hAnsi="Times New Roman" w:cs="Times New Roman"/>
                    <w:b/>
                    <w:color w:val="000000"/>
                  </w:rPr>
                  <w:t>Technique and Style</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Horton’s approach to choreography and dance training emphasized dramatic presentation and visual effect. He was concerned with spatial patterns and light, which he used to create depth and visual planes on a proscenium stage. He spent as much time on scenery, décor, and costume as he did on choreography. He began his choreographic work in the classroom with improvisations, and then refined the movement until the idea developed into something suitable for presentation. Horton believed that experimentation and improvisation </w:t>
                </w:r>
                <w:proofErr w:type="gramStart"/>
                <w:r>
                  <w:rPr>
                    <w:rFonts w:ascii="Times New Roman" w:hAnsi="Times New Roman" w:cs="Times New Roman"/>
                    <w:color w:val="000000"/>
                  </w:rPr>
                  <w:t>were</w:t>
                </w:r>
                <w:proofErr w:type="gramEnd"/>
                <w:r>
                  <w:rPr>
                    <w:rFonts w:ascii="Times New Roman" w:hAnsi="Times New Roman" w:cs="Times New Roman"/>
                    <w:color w:val="000000"/>
                  </w:rPr>
                  <w:t xml:space="preserve"> key to finding new possibilities for the dance. Horton’s choreographies were a blend of European as well as culturally specific styles from Native American and non-European sources.</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Unlike his contemporaries, such as Martha Graham, who built dance techniques based on their own movement capabilities, Horton built technical studies out of informal classroom work, using his dancers, most of whom were amateur, not classically trained, and at the very beginning of their performance careers. He </w:t>
                </w:r>
                <w:proofErr w:type="spellStart"/>
                <w:r>
                  <w:rPr>
                    <w:rFonts w:ascii="Times New Roman" w:hAnsi="Times New Roman" w:cs="Times New Roman"/>
                    <w:color w:val="000000"/>
                  </w:rPr>
                  <w:t>favored</w:t>
                </w:r>
                <w:proofErr w:type="spellEnd"/>
                <w:r>
                  <w:rPr>
                    <w:rFonts w:ascii="Times New Roman" w:hAnsi="Times New Roman" w:cs="Times New Roman"/>
                    <w:color w:val="000000"/>
                  </w:rPr>
                  <w:t xml:space="preserve"> working with large groups, a preference developed from his early work on pageants, and dancers learned to adapt quickly under his guidance. Horton’s students differed in age, weight, height, flexibility, and proportion. Not only did he learn more about </w:t>
                </w:r>
                <w:r>
                  <w:rPr>
                    <w:rFonts w:ascii="Times New Roman" w:hAnsi="Times New Roman" w:cs="Times New Roman"/>
                    <w:color w:val="000000"/>
                  </w:rPr>
                  <w:lastRenderedPageBreak/>
                  <w:t xml:space="preserve">anatomy by working with so many body types, </w:t>
                </w:r>
                <w:proofErr w:type="gramStart"/>
                <w:r>
                  <w:rPr>
                    <w:rFonts w:ascii="Times New Roman" w:hAnsi="Times New Roman" w:cs="Times New Roman"/>
                    <w:color w:val="000000"/>
                  </w:rPr>
                  <w:t>but</w:t>
                </w:r>
                <w:proofErr w:type="gramEnd"/>
                <w:r>
                  <w:rPr>
                    <w:rFonts w:ascii="Times New Roman" w:hAnsi="Times New Roman" w:cs="Times New Roman"/>
                    <w:color w:val="000000"/>
                  </w:rPr>
                  <w:t xml:space="preserve"> he developed training methods for dancers that would address anatomical challenges they might encounter.</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Beyond gestures and positions, Horton created a whole-body approach to dance training, which developed the expressive possibilities of the human body. Technical exercises, such as ‘Deep Floor Vocabulary’, ‘Torso Language’, ‘Pelvic Actions’, and ‘Turn Motivations’ indicate that the movement was always motivated by story or action. What is called a ‘flexed foot’ by most dance teachers, Horton called a ‘curled foot,’ because of the shape the ankle makes when the toes are pulled toward the chin.  Horton’ technique and choreographies were developed from both the visual expression and the emotional experience of performing the movement.</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He incorporated Javanese and Balinese exercises for the fingers, eyes, and toes. His range of pelvis movement evoked African, Jamaican, Cuban, and Latin American isolations. He borrowed extensively from yoga and from arm gestures in traditional Japanese dance. Horton believed that his own exploration of ethnic dance had not only broadened his knowledge and appreciation of the varieties of human movement but had taught him, as well, a profound respect for the similarities and differences that exist among all people.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470171" w:rsidRPr="00460749"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rPr>
                </w:pPr>
                <w:r w:rsidRPr="00EC2184">
                  <w:rPr>
                    <w:rFonts w:ascii="Times New Roman" w:hAnsi="Times New Roman" w:cs="Times New Roman"/>
                    <w:b/>
                    <w:color w:val="000000"/>
                  </w:rPr>
                  <w:t>Legacy</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Lester Horton died in Los Angeles in 1953 at the age of forty-seven. Horton’s business partner and companion, Frank </w:t>
                </w:r>
                <w:proofErr w:type="spellStart"/>
                <w:r>
                  <w:rPr>
                    <w:rFonts w:ascii="Times New Roman" w:hAnsi="Times New Roman" w:cs="Times New Roman"/>
                    <w:color w:val="000000"/>
                  </w:rPr>
                  <w:t>Eng</w:t>
                </w:r>
                <w:proofErr w:type="spellEnd"/>
                <w:r>
                  <w:rPr>
                    <w:rFonts w:ascii="Times New Roman" w:hAnsi="Times New Roman" w:cs="Times New Roman"/>
                    <w:color w:val="000000"/>
                  </w:rPr>
                  <w:t xml:space="preserve">, and other company members kept the dance company performing until 1958, and the school open until 1960. Alvin Ailey briefly served as resident choreographer after Horton’s death, before moving to New York to pursue his career. When Ailey started his own school, the Horton technique became a core part of the curriculum, and his multiracial company followed the example of Horton. The Ailey company and the </w:t>
                </w:r>
                <w:proofErr w:type="spellStart"/>
                <w:r>
                  <w:rPr>
                    <w:rFonts w:ascii="Times New Roman" w:hAnsi="Times New Roman" w:cs="Times New Roman"/>
                    <w:color w:val="000000"/>
                  </w:rPr>
                  <w:t>Lewitzky</w:t>
                </w:r>
                <w:proofErr w:type="spellEnd"/>
                <w:r>
                  <w:rPr>
                    <w:rFonts w:ascii="Times New Roman" w:hAnsi="Times New Roman" w:cs="Times New Roman"/>
                    <w:color w:val="000000"/>
                  </w:rPr>
                  <w:t xml:space="preserve"> companies included Horton’s 1948 work </w:t>
                </w:r>
                <w:r w:rsidRPr="002733D4">
                  <w:rPr>
                    <w:rFonts w:ascii="Times New Roman" w:hAnsi="Times New Roman" w:cs="Times New Roman"/>
                    <w:i/>
                    <w:color w:val="000000"/>
                  </w:rPr>
                  <w:t>The Beloved</w:t>
                </w:r>
                <w:r>
                  <w:rPr>
                    <w:rFonts w:ascii="Times New Roman" w:hAnsi="Times New Roman" w:cs="Times New Roman"/>
                    <w:color w:val="000000"/>
                  </w:rPr>
                  <w:t xml:space="preserve"> in their repertoires. Along with Graham, Humphrey-Limon, and Dunham techniques, his training method provides a foundation for dance training into the present. Equally influential are his holistic vision of training young artists in the full range of theatre arts, including improvisation, and his belief that a dance school and professional company belong together in the same building and institution.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470171" w:rsidRPr="00D0629B"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rPr>
                </w:pPr>
                <w:r w:rsidRPr="00D0629B">
                  <w:rPr>
                    <w:rFonts w:ascii="Times New Roman" w:hAnsi="Times New Roman" w:cs="Times New Roman"/>
                    <w:b/>
                    <w:color w:val="000000"/>
                  </w:rPr>
                  <w:t xml:space="preserve">Diana </w:t>
                </w:r>
                <w:proofErr w:type="spellStart"/>
                <w:r w:rsidRPr="00D0629B">
                  <w:rPr>
                    <w:rFonts w:ascii="Times New Roman" w:hAnsi="Times New Roman" w:cs="Times New Roman"/>
                    <w:b/>
                    <w:color w:val="000000"/>
                  </w:rPr>
                  <w:t>Dinerman</w:t>
                </w:r>
                <w:proofErr w:type="spellEnd"/>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r>
                  <w:rPr>
                    <w:rFonts w:ascii="Times New Roman" w:hAnsi="Times New Roman" w:cs="Times New Roman"/>
                    <w:b/>
                    <w:bCs/>
                    <w:color w:val="000000"/>
                  </w:rPr>
                  <w:t>Concert Works</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Song of Hiawatha</w:t>
                </w:r>
                <w:r>
                  <w:rPr>
                    <w:rFonts w:ascii="Times New Roman" w:hAnsi="Times New Roman" w:cs="Times New Roman"/>
                    <w:color w:val="000000"/>
                  </w:rPr>
                  <w:t xml:space="preserve"> (1928)</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Siva-Siva</w:t>
                </w:r>
                <w:r>
                  <w:rPr>
                    <w:rFonts w:ascii="Times New Roman" w:hAnsi="Times New Roman" w:cs="Times New Roman"/>
                    <w:color w:val="000000"/>
                  </w:rPr>
                  <w:t xml:space="preserve"> (1928)</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r w:rsidRPr="00343388">
                  <w:rPr>
                    <w:rFonts w:ascii="Times New Roman" w:hAnsi="Times New Roman" w:cs="Times New Roman"/>
                    <w:i/>
                    <w:color w:val="000000"/>
                  </w:rPr>
                  <w:t>Kootenai</w:t>
                </w:r>
                <w:proofErr w:type="spellEnd"/>
                <w:r w:rsidRPr="00343388">
                  <w:rPr>
                    <w:rFonts w:ascii="Times New Roman" w:hAnsi="Times New Roman" w:cs="Times New Roman"/>
                    <w:i/>
                    <w:color w:val="000000"/>
                  </w:rPr>
                  <w:t xml:space="preserve"> War Dance</w:t>
                </w:r>
                <w:r>
                  <w:rPr>
                    <w:rFonts w:ascii="Times New Roman" w:hAnsi="Times New Roman" w:cs="Times New Roman"/>
                    <w:color w:val="000000"/>
                  </w:rPr>
                  <w:t xml:space="preserve"> (1931)</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 xml:space="preserve">Voodoo </w:t>
                </w:r>
                <w:proofErr w:type="spellStart"/>
                <w:r w:rsidRPr="00343388">
                  <w:rPr>
                    <w:rFonts w:ascii="Times New Roman" w:hAnsi="Times New Roman" w:cs="Times New Roman"/>
                    <w:i/>
                    <w:color w:val="000000"/>
                  </w:rPr>
                  <w:t>Ceremonia</w:t>
                </w:r>
                <w:proofErr w:type="spellEnd"/>
                <w:r>
                  <w:rPr>
                    <w:rFonts w:ascii="Times New Roman" w:hAnsi="Times New Roman" w:cs="Times New Roman"/>
                    <w:i/>
                    <w:color w:val="000000"/>
                  </w:rPr>
                  <w:t xml:space="preserve"> </w:t>
                </w:r>
                <w:r>
                  <w:rPr>
                    <w:rFonts w:ascii="Times New Roman" w:hAnsi="Times New Roman" w:cs="Times New Roman"/>
                    <w:color w:val="000000"/>
                  </w:rPr>
                  <w:t>(1932)</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Oriental Motifs</w:t>
                </w:r>
                <w:r>
                  <w:rPr>
                    <w:rFonts w:ascii="Times New Roman" w:hAnsi="Times New Roman" w:cs="Times New Roman"/>
                    <w:color w:val="000000"/>
                  </w:rPr>
                  <w:t xml:space="preserve"> (1933)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Allegro Barbara</w:t>
                </w:r>
                <w:r>
                  <w:rPr>
                    <w:rFonts w:ascii="Times New Roman" w:hAnsi="Times New Roman" w:cs="Times New Roman"/>
                    <w:color w:val="000000"/>
                  </w:rPr>
                  <w:t xml:space="preserve"> (1934)</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May Night</w:t>
                </w:r>
                <w:r>
                  <w:rPr>
                    <w:rFonts w:ascii="Times New Roman" w:hAnsi="Times New Roman" w:cs="Times New Roman"/>
                    <w:color w:val="000000"/>
                  </w:rPr>
                  <w:t xml:space="preserve"> (1934)</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Hand Dance</w:t>
                </w:r>
                <w:r>
                  <w:rPr>
                    <w:rFonts w:ascii="Times New Roman" w:hAnsi="Times New Roman" w:cs="Times New Roman"/>
                    <w:color w:val="000000"/>
                  </w:rPr>
                  <w:t xml:space="preserve"> (1934)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Lament</w:t>
                </w:r>
                <w:r>
                  <w:rPr>
                    <w:rFonts w:ascii="Times New Roman" w:hAnsi="Times New Roman" w:cs="Times New Roman"/>
                    <w:color w:val="000000"/>
                  </w:rPr>
                  <w:t xml:space="preserve"> (1934)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Aboriginal Suite</w:t>
                </w:r>
                <w:r>
                  <w:rPr>
                    <w:rFonts w:ascii="Times New Roman" w:hAnsi="Times New Roman" w:cs="Times New Roman"/>
                    <w:color w:val="000000"/>
                  </w:rPr>
                  <w:t xml:space="preserve"> (1934)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Dances of the Night</w:t>
                </w:r>
                <w:r>
                  <w:rPr>
                    <w:rFonts w:ascii="Times New Roman" w:hAnsi="Times New Roman" w:cs="Times New Roman"/>
                    <w:color w:val="000000"/>
                  </w:rPr>
                  <w:t xml:space="preserve"> (1934)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Two Arabesques</w:t>
                </w:r>
                <w:r>
                  <w:rPr>
                    <w:rFonts w:ascii="Times New Roman" w:hAnsi="Times New Roman" w:cs="Times New Roman"/>
                    <w:color w:val="000000"/>
                  </w:rPr>
                  <w:t xml:space="preserve"> (1934)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Oscar Wilde’s Salome</w:t>
                </w:r>
                <w:r>
                  <w:rPr>
                    <w:rFonts w:ascii="Times New Roman" w:hAnsi="Times New Roman" w:cs="Times New Roman"/>
                    <w:color w:val="000000"/>
                  </w:rPr>
                  <w:t xml:space="preserve"> (1934)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Aztec Ballet</w:t>
                </w:r>
                <w:r>
                  <w:rPr>
                    <w:rFonts w:ascii="Times New Roman" w:hAnsi="Times New Roman" w:cs="Times New Roman"/>
                    <w:color w:val="000000"/>
                  </w:rPr>
                  <w:t xml:space="preserve"> (1934)</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 xml:space="preserve">Second </w:t>
                </w:r>
                <w:proofErr w:type="spellStart"/>
                <w:r w:rsidRPr="00343388">
                  <w:rPr>
                    <w:rFonts w:ascii="Times New Roman" w:hAnsi="Times New Roman" w:cs="Times New Roman"/>
                    <w:i/>
                    <w:color w:val="000000"/>
                  </w:rPr>
                  <w:t>Gnossienne</w:t>
                </w:r>
                <w:proofErr w:type="spellEnd"/>
                <w:r>
                  <w:rPr>
                    <w:rFonts w:ascii="Times New Roman" w:hAnsi="Times New Roman" w:cs="Times New Roman"/>
                    <w:color w:val="000000"/>
                  </w:rPr>
                  <w:t xml:space="preserve"> (1934)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 xml:space="preserve">Concerto </w:t>
                </w:r>
                <w:proofErr w:type="spellStart"/>
                <w:r w:rsidRPr="00343388">
                  <w:rPr>
                    <w:rFonts w:ascii="Times New Roman" w:hAnsi="Times New Roman" w:cs="Times New Roman"/>
                    <w:i/>
                    <w:color w:val="000000"/>
                  </w:rPr>
                  <w:t>Grosso</w:t>
                </w:r>
                <w:proofErr w:type="spellEnd"/>
                <w:r>
                  <w:rPr>
                    <w:rFonts w:ascii="Times New Roman" w:hAnsi="Times New Roman" w:cs="Times New Roman"/>
                    <w:color w:val="000000"/>
                  </w:rPr>
                  <w:t xml:space="preserve"> (1934)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Painted Desert</w:t>
                </w:r>
                <w:r>
                  <w:rPr>
                    <w:rFonts w:ascii="Times New Roman" w:hAnsi="Times New Roman" w:cs="Times New Roman"/>
                    <w:color w:val="000000"/>
                  </w:rPr>
                  <w:t xml:space="preserve"> (1934)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Bolero</w:t>
                </w:r>
                <w:r>
                  <w:rPr>
                    <w:rFonts w:ascii="Times New Roman" w:hAnsi="Times New Roman" w:cs="Times New Roman"/>
                    <w:color w:val="000000"/>
                  </w:rPr>
                  <w:t xml:space="preserve"> (1934)</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Ave</w:t>
                </w:r>
                <w:r>
                  <w:rPr>
                    <w:rFonts w:ascii="Times New Roman" w:hAnsi="Times New Roman" w:cs="Times New Roman"/>
                    <w:color w:val="000000"/>
                  </w:rPr>
                  <w:t xml:space="preserve"> (1934)</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lastRenderedPageBreak/>
                  <w:t>Maidens</w:t>
                </w:r>
                <w:r>
                  <w:rPr>
                    <w:rFonts w:ascii="Times New Roman" w:hAnsi="Times New Roman" w:cs="Times New Roman"/>
                    <w:color w:val="000000"/>
                  </w:rPr>
                  <w:t xml:space="preserve"> (1934)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Salutation</w:t>
                </w:r>
                <w:r>
                  <w:rPr>
                    <w:rFonts w:ascii="Times New Roman" w:hAnsi="Times New Roman" w:cs="Times New Roman"/>
                    <w:color w:val="000000"/>
                  </w:rPr>
                  <w:t xml:space="preserve"> (1934)</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r w:rsidRPr="00343388">
                  <w:rPr>
                    <w:rFonts w:ascii="Times New Roman" w:hAnsi="Times New Roman" w:cs="Times New Roman"/>
                    <w:i/>
                    <w:color w:val="000000"/>
                  </w:rPr>
                  <w:t>Gnossienne</w:t>
                </w:r>
                <w:proofErr w:type="spellEnd"/>
                <w:r w:rsidRPr="00343388">
                  <w:rPr>
                    <w:rFonts w:ascii="Times New Roman" w:hAnsi="Times New Roman" w:cs="Times New Roman"/>
                    <w:i/>
                    <w:color w:val="000000"/>
                  </w:rPr>
                  <w:t xml:space="preserve"> #3</w:t>
                </w:r>
                <w:r>
                  <w:rPr>
                    <w:rFonts w:ascii="Times New Roman" w:hAnsi="Times New Roman" w:cs="Times New Roman"/>
                    <w:color w:val="000000"/>
                  </w:rPr>
                  <w:t xml:space="preserve"> (1934)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Vale</w:t>
                </w:r>
                <w:r>
                  <w:rPr>
                    <w:rFonts w:ascii="Times New Roman" w:hAnsi="Times New Roman" w:cs="Times New Roman"/>
                    <w:color w:val="000000"/>
                  </w:rPr>
                  <w:t xml:space="preserve"> (1934)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Mound Builders</w:t>
                </w:r>
                <w:r>
                  <w:rPr>
                    <w:rFonts w:ascii="Times New Roman" w:hAnsi="Times New Roman" w:cs="Times New Roman"/>
                    <w:color w:val="000000"/>
                  </w:rPr>
                  <w:t xml:space="preserve"> (revision of </w:t>
                </w:r>
                <w:r w:rsidRPr="00DE217B">
                  <w:rPr>
                    <w:rFonts w:ascii="Times New Roman" w:hAnsi="Times New Roman" w:cs="Times New Roman"/>
                    <w:i/>
                    <w:color w:val="000000"/>
                  </w:rPr>
                  <w:t>Aztec Ballet</w:t>
                </w:r>
                <w:r>
                  <w:rPr>
                    <w:rFonts w:ascii="Times New Roman" w:hAnsi="Times New Roman" w:cs="Times New Roman"/>
                    <w:color w:val="000000"/>
                  </w:rPr>
                  <w:t xml:space="preserve">, 1935)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Antique Suite</w:t>
                </w:r>
                <w:r>
                  <w:rPr>
                    <w:rFonts w:ascii="Times New Roman" w:hAnsi="Times New Roman" w:cs="Times New Roman"/>
                    <w:color w:val="000000"/>
                  </w:rPr>
                  <w:t xml:space="preserve"> (1935)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Pentecost</w:t>
                </w:r>
                <w:r>
                  <w:rPr>
                    <w:rFonts w:ascii="Times New Roman" w:hAnsi="Times New Roman" w:cs="Times New Roman"/>
                    <w:color w:val="000000"/>
                  </w:rPr>
                  <w:t xml:space="preserve"> (1935)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Dictator</w:t>
                </w:r>
                <w:r>
                  <w:rPr>
                    <w:rFonts w:ascii="Times New Roman" w:hAnsi="Times New Roman" w:cs="Times New Roman"/>
                    <w:color w:val="000000"/>
                  </w:rPr>
                  <w:t xml:space="preserve"> (1935)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Dance of Parting</w:t>
                </w:r>
                <w:r>
                  <w:rPr>
                    <w:rFonts w:ascii="Times New Roman" w:hAnsi="Times New Roman" w:cs="Times New Roman"/>
                    <w:color w:val="000000"/>
                  </w:rPr>
                  <w:t xml:space="preserve"> (1935)</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Rain Quest</w:t>
                </w:r>
                <w:r>
                  <w:rPr>
                    <w:rFonts w:ascii="Times New Roman" w:hAnsi="Times New Roman" w:cs="Times New Roman"/>
                    <w:color w:val="000000"/>
                  </w:rPr>
                  <w:t xml:space="preserve"> (1935)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Conflict</w:t>
                </w:r>
                <w:r>
                  <w:rPr>
                    <w:rFonts w:ascii="Times New Roman" w:hAnsi="Times New Roman" w:cs="Times New Roman"/>
                    <w:color w:val="000000"/>
                  </w:rPr>
                  <w:t xml:space="preserve"> (1935)</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Ritual at Midnight</w:t>
                </w:r>
                <w:r>
                  <w:rPr>
                    <w:rFonts w:ascii="Times New Roman" w:hAnsi="Times New Roman" w:cs="Times New Roman"/>
                    <w:color w:val="000000"/>
                  </w:rPr>
                  <w:t xml:space="preserve"> (1935)</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r w:rsidRPr="00DE217B">
                  <w:rPr>
                    <w:rFonts w:ascii="Times New Roman" w:hAnsi="Times New Roman" w:cs="Times New Roman"/>
                    <w:i/>
                    <w:color w:val="000000"/>
                  </w:rPr>
                  <w:t>Tendresse</w:t>
                </w:r>
                <w:proofErr w:type="spellEnd"/>
                <w:r>
                  <w:rPr>
                    <w:rFonts w:ascii="Times New Roman" w:hAnsi="Times New Roman" w:cs="Times New Roman"/>
                    <w:color w:val="000000"/>
                  </w:rPr>
                  <w:t xml:space="preserve"> (1935)</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Sun Ritual</w:t>
                </w:r>
                <w:r>
                  <w:rPr>
                    <w:rFonts w:ascii="Times New Roman" w:hAnsi="Times New Roman" w:cs="Times New Roman"/>
                    <w:color w:val="000000"/>
                  </w:rPr>
                  <w:t xml:space="preserve"> (1935)</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Rhythmic Dance</w:t>
                </w:r>
                <w:r>
                  <w:rPr>
                    <w:rFonts w:ascii="Times New Roman" w:hAnsi="Times New Roman" w:cs="Times New Roman"/>
                    <w:color w:val="000000"/>
                  </w:rPr>
                  <w:t xml:space="preserve"> (1935)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Salutation to the Depths</w:t>
                </w:r>
                <w:r>
                  <w:rPr>
                    <w:rFonts w:ascii="Times New Roman" w:hAnsi="Times New Roman" w:cs="Times New Roman"/>
                    <w:color w:val="000000"/>
                  </w:rPr>
                  <w:t xml:space="preserve"> (1935)</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The Mine</w:t>
                </w:r>
                <w:r>
                  <w:rPr>
                    <w:rFonts w:ascii="Times New Roman" w:hAnsi="Times New Roman" w:cs="Times New Roman"/>
                    <w:color w:val="000000"/>
                  </w:rPr>
                  <w:t xml:space="preserve"> (1935)</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The Art Patrons</w:t>
                </w:r>
                <w:r>
                  <w:rPr>
                    <w:rFonts w:ascii="Times New Roman" w:hAnsi="Times New Roman" w:cs="Times New Roman"/>
                    <w:color w:val="000000"/>
                  </w:rPr>
                  <w:t xml:space="preserve"> (1935)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Growth of Action</w:t>
                </w:r>
                <w:r>
                  <w:rPr>
                    <w:rFonts w:ascii="Times New Roman" w:hAnsi="Times New Roman" w:cs="Times New Roman"/>
                    <w:color w:val="000000"/>
                  </w:rPr>
                  <w:t xml:space="preserve"> (1936)</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Two Dances for a Leader</w:t>
                </w:r>
                <w:r>
                  <w:rPr>
                    <w:rFonts w:ascii="Times New Roman" w:hAnsi="Times New Roman" w:cs="Times New Roman"/>
                    <w:color w:val="000000"/>
                  </w:rPr>
                  <w:t xml:space="preserve"> (1936)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Flight from Reality</w:t>
                </w:r>
                <w:r>
                  <w:rPr>
                    <w:rFonts w:ascii="Times New Roman" w:hAnsi="Times New Roman" w:cs="Times New Roman"/>
                    <w:color w:val="000000"/>
                  </w:rPr>
                  <w:t xml:space="preserve"> (1936)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r w:rsidRPr="00DE217B">
                  <w:rPr>
                    <w:rFonts w:ascii="Times New Roman" w:hAnsi="Times New Roman" w:cs="Times New Roman"/>
                    <w:i/>
                    <w:color w:val="000000"/>
                  </w:rPr>
                  <w:t>Lysistrata</w:t>
                </w:r>
                <w:proofErr w:type="spellEnd"/>
                <w:r>
                  <w:rPr>
                    <w:rFonts w:ascii="Times New Roman" w:hAnsi="Times New Roman" w:cs="Times New Roman"/>
                    <w:color w:val="000000"/>
                  </w:rPr>
                  <w:t xml:space="preserve"> (1936)</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Ceremony</w:t>
                </w:r>
                <w:r>
                  <w:rPr>
                    <w:rFonts w:ascii="Times New Roman" w:hAnsi="Times New Roman" w:cs="Times New Roman"/>
                    <w:color w:val="000000"/>
                  </w:rPr>
                  <w:t xml:space="preserve"> (revision of </w:t>
                </w:r>
                <w:r w:rsidRPr="00DE217B">
                  <w:rPr>
                    <w:rFonts w:ascii="Times New Roman" w:hAnsi="Times New Roman" w:cs="Times New Roman"/>
                    <w:i/>
                    <w:color w:val="000000"/>
                  </w:rPr>
                  <w:t>Sun Ritual</w:t>
                </w:r>
                <w:r>
                  <w:rPr>
                    <w:rFonts w:ascii="Times New Roman" w:hAnsi="Times New Roman" w:cs="Times New Roman"/>
                    <w:color w:val="000000"/>
                  </w:rPr>
                  <w:t xml:space="preserve">, 1936)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Prelude to Militancy</w:t>
                </w:r>
                <w:r>
                  <w:rPr>
                    <w:rFonts w:ascii="Times New Roman" w:hAnsi="Times New Roman" w:cs="Times New Roman"/>
                    <w:color w:val="000000"/>
                  </w:rPr>
                  <w:t xml:space="preserve"> (1937)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Chronicle</w:t>
                </w:r>
                <w:r>
                  <w:rPr>
                    <w:rFonts w:ascii="Times New Roman" w:hAnsi="Times New Roman" w:cs="Times New Roman"/>
                    <w:color w:val="000000"/>
                  </w:rPr>
                  <w:t xml:space="preserve"> (1937)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Salome</w:t>
                </w:r>
                <w:r>
                  <w:rPr>
                    <w:rFonts w:ascii="Times New Roman" w:hAnsi="Times New Roman" w:cs="Times New Roman"/>
                    <w:color w:val="000000"/>
                  </w:rPr>
                  <w:t xml:space="preserve"> (1937)</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Prologue to an Earth Celebration</w:t>
                </w:r>
                <w:r>
                  <w:rPr>
                    <w:rFonts w:ascii="Times New Roman" w:hAnsi="Times New Roman" w:cs="Times New Roman"/>
                    <w:color w:val="000000"/>
                  </w:rPr>
                  <w:t xml:space="preserve"> (1937)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Exhibition Dance no.1</w:t>
                </w:r>
                <w:r>
                  <w:rPr>
                    <w:rFonts w:ascii="Times New Roman" w:hAnsi="Times New Roman" w:cs="Times New Roman"/>
                    <w:color w:val="000000"/>
                  </w:rPr>
                  <w:t xml:space="preserve"> (1937)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 xml:space="preserve">Le </w:t>
                </w:r>
                <w:proofErr w:type="spellStart"/>
                <w:r w:rsidRPr="00DE217B">
                  <w:rPr>
                    <w:rFonts w:ascii="Times New Roman" w:hAnsi="Times New Roman" w:cs="Times New Roman"/>
                    <w:i/>
                    <w:color w:val="000000"/>
                  </w:rPr>
                  <w:t>Sacre</w:t>
                </w:r>
                <w:proofErr w:type="spellEnd"/>
                <w:r w:rsidRPr="00DE217B">
                  <w:rPr>
                    <w:rFonts w:ascii="Times New Roman" w:hAnsi="Times New Roman" w:cs="Times New Roman"/>
                    <w:i/>
                    <w:color w:val="000000"/>
                  </w:rPr>
                  <w:t xml:space="preserve"> du </w:t>
                </w:r>
                <w:proofErr w:type="spellStart"/>
                <w:r w:rsidRPr="00DE217B">
                  <w:rPr>
                    <w:rFonts w:ascii="Times New Roman" w:hAnsi="Times New Roman" w:cs="Times New Roman"/>
                    <w:i/>
                    <w:color w:val="000000"/>
                  </w:rPr>
                  <w:t>Printemps</w:t>
                </w:r>
                <w:proofErr w:type="spellEnd"/>
                <w:r>
                  <w:rPr>
                    <w:rFonts w:ascii="Times New Roman" w:hAnsi="Times New Roman" w:cs="Times New Roman"/>
                    <w:color w:val="000000"/>
                  </w:rPr>
                  <w:t xml:space="preserve"> (1937)</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r w:rsidRPr="00DE217B">
                  <w:rPr>
                    <w:rFonts w:ascii="Times New Roman" w:hAnsi="Times New Roman" w:cs="Times New Roman"/>
                    <w:i/>
                    <w:color w:val="000000"/>
                  </w:rPr>
                  <w:t>Pasaremos</w:t>
                </w:r>
                <w:proofErr w:type="spellEnd"/>
                <w:r>
                  <w:rPr>
                    <w:rFonts w:ascii="Times New Roman" w:hAnsi="Times New Roman" w:cs="Times New Roman"/>
                    <w:color w:val="000000"/>
                  </w:rPr>
                  <w:t xml:space="preserve"> (1938)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Haven</w:t>
                </w:r>
                <w:r>
                  <w:rPr>
                    <w:rFonts w:ascii="Times New Roman" w:hAnsi="Times New Roman" w:cs="Times New Roman"/>
                    <w:color w:val="000000"/>
                  </w:rPr>
                  <w:t xml:space="preserve"> (1938)</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Conquest</w:t>
                </w:r>
                <w:r>
                  <w:rPr>
                    <w:rFonts w:ascii="Times New Roman" w:hAnsi="Times New Roman" w:cs="Times New Roman"/>
                    <w:color w:val="000000"/>
                  </w:rPr>
                  <w:t xml:space="preserve"> (1938)</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Departure from the Land</w:t>
                </w:r>
                <w:r>
                  <w:rPr>
                    <w:rFonts w:ascii="Times New Roman" w:hAnsi="Times New Roman" w:cs="Times New Roman"/>
                    <w:color w:val="000000"/>
                  </w:rPr>
                  <w:t xml:space="preserve"> (1938)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 xml:space="preserve">Five Women </w:t>
                </w:r>
                <w:r w:rsidRPr="00C0513C">
                  <w:rPr>
                    <w:rFonts w:ascii="Times New Roman" w:hAnsi="Times New Roman" w:cs="Times New Roman"/>
                    <w:color w:val="000000"/>
                  </w:rPr>
                  <w:t>(</w:t>
                </w:r>
                <w:r>
                  <w:rPr>
                    <w:rFonts w:ascii="Times New Roman" w:hAnsi="Times New Roman" w:cs="Times New Roman"/>
                    <w:color w:val="000000"/>
                  </w:rPr>
                  <w:t>1938)</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Something to Please Everybody</w:t>
                </w:r>
                <w:r>
                  <w:rPr>
                    <w:rFonts w:ascii="Times New Roman" w:hAnsi="Times New Roman" w:cs="Times New Roman"/>
                    <w:color w:val="000000"/>
                  </w:rPr>
                  <w:t xml:space="preserve"> (1939)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Tierra y Libertad!</w:t>
                </w:r>
                <w:r>
                  <w:rPr>
                    <w:rFonts w:ascii="Times New Roman" w:hAnsi="Times New Roman" w:cs="Times New Roman"/>
                    <w:color w:val="000000"/>
                  </w:rPr>
                  <w:t xml:space="preserve"> (1939)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Sixteen to Twenty-four</w:t>
                </w:r>
                <w:r>
                  <w:rPr>
                    <w:rFonts w:ascii="Times New Roman" w:hAnsi="Times New Roman" w:cs="Times New Roman"/>
                    <w:color w:val="000000"/>
                  </w:rPr>
                  <w:t xml:space="preserve"> (1940)</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A Noble Comedy</w:t>
                </w:r>
                <w:r>
                  <w:rPr>
                    <w:rFonts w:ascii="Times New Roman" w:hAnsi="Times New Roman" w:cs="Times New Roman"/>
                    <w:color w:val="000000"/>
                  </w:rPr>
                  <w:t xml:space="preserve"> (revision of </w:t>
                </w:r>
                <w:proofErr w:type="spellStart"/>
                <w:r w:rsidRPr="00DE217B">
                  <w:rPr>
                    <w:rFonts w:ascii="Times New Roman" w:hAnsi="Times New Roman" w:cs="Times New Roman"/>
                    <w:i/>
                    <w:color w:val="000000"/>
                  </w:rPr>
                  <w:t>Lysistrata</w:t>
                </w:r>
                <w:proofErr w:type="spellEnd"/>
                <w:r>
                  <w:rPr>
                    <w:rFonts w:ascii="Times New Roman" w:hAnsi="Times New Roman" w:cs="Times New Roman"/>
                    <w:color w:val="000000"/>
                  </w:rPr>
                  <w:t xml:space="preserve">, 1940)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r w:rsidRPr="00DE217B">
                  <w:rPr>
                    <w:rFonts w:ascii="Times New Roman" w:hAnsi="Times New Roman" w:cs="Times New Roman"/>
                    <w:i/>
                    <w:color w:val="000000"/>
                  </w:rPr>
                  <w:t>Pavanne</w:t>
                </w:r>
                <w:proofErr w:type="spellEnd"/>
                <w:r>
                  <w:rPr>
                    <w:rFonts w:ascii="Times New Roman" w:hAnsi="Times New Roman" w:cs="Times New Roman"/>
                    <w:color w:val="000000"/>
                  </w:rPr>
                  <w:t xml:space="preserve"> (1941)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Barrel House</w:t>
                </w:r>
                <w:r>
                  <w:rPr>
                    <w:rFonts w:ascii="Times New Roman" w:hAnsi="Times New Roman" w:cs="Times New Roman"/>
                    <w:color w:val="000000"/>
                  </w:rPr>
                  <w:t xml:space="preserve"> (1947)</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Totem Incantatio</w:t>
                </w:r>
                <w:r>
                  <w:rPr>
                    <w:rFonts w:ascii="Times New Roman" w:hAnsi="Times New Roman" w:cs="Times New Roman"/>
                    <w:i/>
                    <w:color w:val="000000"/>
                  </w:rPr>
                  <w:t>n</w:t>
                </w:r>
                <w:r>
                  <w:rPr>
                    <w:rFonts w:ascii="Times New Roman" w:hAnsi="Times New Roman" w:cs="Times New Roman"/>
                    <w:color w:val="000000"/>
                  </w:rPr>
                  <w:t xml:space="preserve"> (1948)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The Beloved</w:t>
                </w:r>
                <w:r>
                  <w:rPr>
                    <w:rFonts w:ascii="Times New Roman" w:hAnsi="Times New Roman" w:cs="Times New Roman"/>
                    <w:color w:val="000000"/>
                  </w:rPr>
                  <w:t xml:space="preserve"> (1948)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Salome</w:t>
                </w:r>
                <w:r>
                  <w:rPr>
                    <w:rFonts w:ascii="Times New Roman" w:hAnsi="Times New Roman" w:cs="Times New Roman"/>
                    <w:color w:val="000000"/>
                  </w:rPr>
                  <w:t xml:space="preserve"> (1948, revision)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Warsaw Ghetto</w:t>
                </w:r>
                <w:r>
                  <w:rPr>
                    <w:rFonts w:ascii="Times New Roman" w:hAnsi="Times New Roman" w:cs="Times New Roman"/>
                    <w:color w:val="000000"/>
                  </w:rPr>
                  <w:t xml:space="preserve"> (1949)</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The Park</w:t>
                </w:r>
                <w:r>
                  <w:rPr>
                    <w:rFonts w:ascii="Times New Roman" w:hAnsi="Times New Roman" w:cs="Times New Roman"/>
                    <w:color w:val="000000"/>
                  </w:rPr>
                  <w:t xml:space="preserve"> (1949)</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The Bench of the Lamb</w:t>
                </w:r>
                <w:r>
                  <w:rPr>
                    <w:rFonts w:ascii="Times New Roman" w:hAnsi="Times New Roman" w:cs="Times New Roman"/>
                    <w:color w:val="000000"/>
                  </w:rPr>
                  <w:t xml:space="preserve"> (1949)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A Touch of Klee and Delightful 2</w:t>
                </w:r>
                <w:r>
                  <w:rPr>
                    <w:rFonts w:ascii="Times New Roman" w:hAnsi="Times New Roman" w:cs="Times New Roman"/>
                    <w:color w:val="000000"/>
                  </w:rPr>
                  <w:t xml:space="preserve"> (1949)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r w:rsidRPr="00DE217B">
                  <w:rPr>
                    <w:rFonts w:ascii="Times New Roman" w:hAnsi="Times New Roman" w:cs="Times New Roman"/>
                    <w:i/>
                    <w:color w:val="000000"/>
                  </w:rPr>
                  <w:t>Estilo</w:t>
                </w:r>
                <w:proofErr w:type="spellEnd"/>
                <w:r w:rsidRPr="00DE217B">
                  <w:rPr>
                    <w:rFonts w:ascii="Times New Roman" w:hAnsi="Times New Roman" w:cs="Times New Roman"/>
                    <w:i/>
                    <w:color w:val="000000"/>
                  </w:rPr>
                  <w:t xml:space="preserve"> de </w:t>
                </w:r>
                <w:proofErr w:type="spellStart"/>
                <w:r w:rsidRPr="00DE217B">
                  <w:rPr>
                    <w:rFonts w:ascii="Times New Roman" w:hAnsi="Times New Roman" w:cs="Times New Roman"/>
                    <w:i/>
                    <w:color w:val="000000"/>
                  </w:rPr>
                  <w:t>Tù</w:t>
                </w:r>
                <w:proofErr w:type="spellEnd"/>
                <w:r>
                  <w:rPr>
                    <w:rFonts w:ascii="Times New Roman" w:hAnsi="Times New Roman" w:cs="Times New Roman"/>
                    <w:color w:val="000000"/>
                  </w:rPr>
                  <w:t xml:space="preserve"> (1950)</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A Bouquet for Molly</w:t>
                </w:r>
                <w:r>
                  <w:rPr>
                    <w:rFonts w:ascii="Times New Roman" w:hAnsi="Times New Roman" w:cs="Times New Roman"/>
                    <w:color w:val="000000"/>
                  </w:rPr>
                  <w:t xml:space="preserve"> (1950)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 xml:space="preserve">El </w:t>
                </w:r>
                <w:proofErr w:type="spellStart"/>
                <w:r w:rsidRPr="00DE217B">
                  <w:rPr>
                    <w:rFonts w:ascii="Times New Roman" w:hAnsi="Times New Roman" w:cs="Times New Roman"/>
                    <w:i/>
                    <w:color w:val="000000"/>
                  </w:rPr>
                  <w:t>Rebozo</w:t>
                </w:r>
                <w:proofErr w:type="spellEnd"/>
                <w:r>
                  <w:rPr>
                    <w:rFonts w:ascii="Times New Roman" w:hAnsi="Times New Roman" w:cs="Times New Roman"/>
                    <w:color w:val="000000"/>
                  </w:rPr>
                  <w:t xml:space="preserve"> (1950, revision of </w:t>
                </w:r>
                <w:r w:rsidRPr="00DE217B">
                  <w:rPr>
                    <w:rFonts w:ascii="Times New Roman" w:hAnsi="Times New Roman" w:cs="Times New Roman"/>
                    <w:i/>
                    <w:color w:val="000000"/>
                  </w:rPr>
                  <w:t>The Park</w:t>
                </w:r>
                <w:r>
                  <w:rPr>
                    <w:rFonts w:ascii="Times New Roman" w:hAnsi="Times New Roman" w:cs="Times New Roman"/>
                    <w:color w:val="000000"/>
                  </w:rPr>
                  <w:t>)</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Brown County, Indiana</w:t>
                </w:r>
                <w:r>
                  <w:rPr>
                    <w:rFonts w:ascii="Times New Roman" w:hAnsi="Times New Roman" w:cs="Times New Roman"/>
                    <w:color w:val="000000"/>
                  </w:rPr>
                  <w:t xml:space="preserve"> (1950)</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Rhythm Section</w:t>
                </w:r>
                <w:r>
                  <w:rPr>
                    <w:rFonts w:ascii="Times New Roman" w:hAnsi="Times New Roman" w:cs="Times New Roman"/>
                    <w:color w:val="000000"/>
                  </w:rPr>
                  <w:t xml:space="preserve"> (1950)</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Tropic Trio</w:t>
                </w:r>
                <w:r>
                  <w:rPr>
                    <w:rFonts w:ascii="Times New Roman" w:hAnsi="Times New Roman" w:cs="Times New Roman"/>
                    <w:color w:val="000000"/>
                  </w:rPr>
                  <w:t xml:space="preserve"> (1951)</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On the Upbeat</w:t>
                </w:r>
                <w:r>
                  <w:rPr>
                    <w:rFonts w:ascii="Times New Roman" w:hAnsi="Times New Roman" w:cs="Times New Roman"/>
                    <w:color w:val="000000"/>
                  </w:rPr>
                  <w:t xml:space="preserve"> (1951)</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lastRenderedPageBreak/>
                  <w:t>Another Touch of Klee</w:t>
                </w:r>
                <w:r>
                  <w:rPr>
                    <w:rFonts w:ascii="Times New Roman" w:hAnsi="Times New Roman" w:cs="Times New Roman"/>
                    <w:color w:val="000000"/>
                  </w:rPr>
                  <w:t xml:space="preserve"> (1951)</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i/>
                    <w:color w:val="000000"/>
                  </w:rPr>
                  <w:t>Me</w:t>
                </w:r>
                <w:r w:rsidRPr="00DE217B">
                  <w:rPr>
                    <w:rFonts w:ascii="Times New Roman" w:hAnsi="Times New Roman" w:cs="Times New Roman"/>
                    <w:i/>
                    <w:color w:val="000000"/>
                  </w:rPr>
                  <w:t>dea</w:t>
                </w:r>
                <w:r>
                  <w:rPr>
                    <w:rFonts w:ascii="Times New Roman" w:hAnsi="Times New Roman" w:cs="Times New Roman"/>
                    <w:color w:val="000000"/>
                  </w:rPr>
                  <w:t xml:space="preserve"> (1951)</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 xml:space="preserve">7 Scenes with </w:t>
                </w:r>
                <w:proofErr w:type="spellStart"/>
                <w:r w:rsidRPr="00DE217B">
                  <w:rPr>
                    <w:rFonts w:ascii="Times New Roman" w:hAnsi="Times New Roman" w:cs="Times New Roman"/>
                    <w:i/>
                    <w:color w:val="000000"/>
                  </w:rPr>
                  <w:t>Ballabilli</w:t>
                </w:r>
                <w:proofErr w:type="spellEnd"/>
                <w:r>
                  <w:rPr>
                    <w:rFonts w:ascii="Times New Roman" w:hAnsi="Times New Roman" w:cs="Times New Roman"/>
                    <w:color w:val="000000"/>
                  </w:rPr>
                  <w:t xml:space="preserve"> (1952)</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 xml:space="preserve">Sarong </w:t>
                </w:r>
                <w:proofErr w:type="spellStart"/>
                <w:r w:rsidRPr="00DE217B">
                  <w:rPr>
                    <w:rFonts w:ascii="Times New Roman" w:hAnsi="Times New Roman" w:cs="Times New Roman"/>
                    <w:i/>
                    <w:color w:val="000000"/>
                  </w:rPr>
                  <w:t>Parimaribo</w:t>
                </w:r>
                <w:proofErr w:type="spellEnd"/>
                <w:r>
                  <w:rPr>
                    <w:rFonts w:ascii="Times New Roman" w:hAnsi="Times New Roman" w:cs="Times New Roman"/>
                    <w:color w:val="000000"/>
                  </w:rPr>
                  <w:t xml:space="preserve"> (1952)</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Liberian Suite</w:t>
                </w:r>
                <w:r>
                  <w:rPr>
                    <w:rFonts w:ascii="Times New Roman" w:hAnsi="Times New Roman" w:cs="Times New Roman"/>
                    <w:color w:val="000000"/>
                  </w:rPr>
                  <w:t xml:space="preserve"> (1952)</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Prado de Pena</w:t>
                </w:r>
                <w:r>
                  <w:rPr>
                    <w:rFonts w:ascii="Times New Roman" w:hAnsi="Times New Roman" w:cs="Times New Roman"/>
                    <w:color w:val="000000"/>
                  </w:rPr>
                  <w:t xml:space="preserve"> (1952)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 xml:space="preserve">Dedications in our Time: To Ruth Mary, and Martha; Memorial to Hiroshima, to Carson McCullers, Dedication to Jose Clemente Orozco, To </w:t>
                </w:r>
                <w:proofErr w:type="spellStart"/>
                <w:r w:rsidRPr="00DE217B">
                  <w:rPr>
                    <w:rFonts w:ascii="Times New Roman" w:hAnsi="Times New Roman" w:cs="Times New Roman"/>
                    <w:i/>
                    <w:color w:val="000000"/>
                  </w:rPr>
                  <w:t>Frederico</w:t>
                </w:r>
                <w:proofErr w:type="spellEnd"/>
                <w:r w:rsidRPr="00DE217B">
                  <w:rPr>
                    <w:rFonts w:ascii="Times New Roman" w:hAnsi="Times New Roman" w:cs="Times New Roman"/>
                    <w:i/>
                    <w:color w:val="000000"/>
                  </w:rPr>
                  <w:t xml:space="preserve"> Garcia Lorca</w:t>
                </w:r>
                <w:r>
                  <w:rPr>
                    <w:rFonts w:ascii="Times New Roman" w:hAnsi="Times New Roman" w:cs="Times New Roman"/>
                    <w:color w:val="000000"/>
                  </w:rPr>
                  <w:t xml:space="preserve"> (1953)</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Face of Violence</w:t>
                </w:r>
                <w:r>
                  <w:rPr>
                    <w:rFonts w:ascii="Times New Roman" w:hAnsi="Times New Roman" w:cs="Times New Roman"/>
                    <w:color w:val="000000"/>
                  </w:rPr>
                  <w:t xml:space="preserve"> (revision of </w:t>
                </w:r>
                <w:r w:rsidRPr="00DE217B">
                  <w:rPr>
                    <w:rFonts w:ascii="Times New Roman" w:hAnsi="Times New Roman" w:cs="Times New Roman"/>
                    <w:i/>
                    <w:color w:val="000000"/>
                  </w:rPr>
                  <w:t>Salome</w:t>
                </w:r>
                <w:r>
                  <w:rPr>
                    <w:rFonts w:ascii="Times New Roman" w:hAnsi="Times New Roman" w:cs="Times New Roman"/>
                    <w:color w:val="000000"/>
                  </w:rPr>
                  <w:t>, 1953)</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r>
                  <w:rPr>
                    <w:rFonts w:ascii="Times New Roman" w:hAnsi="Times New Roman" w:cs="Times New Roman"/>
                    <w:b/>
                    <w:bCs/>
                    <w:color w:val="000000"/>
                  </w:rPr>
                  <w:t>Select Film Choreography</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Moonlight in Havana</w:t>
                </w:r>
                <w:r>
                  <w:rPr>
                    <w:rFonts w:ascii="Times New Roman" w:hAnsi="Times New Roman" w:cs="Times New Roman"/>
                    <w:color w:val="000000"/>
                  </w:rPr>
                  <w:t xml:space="preserve"> (1942)</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White Savage</w:t>
                </w:r>
                <w:r>
                  <w:rPr>
                    <w:rFonts w:ascii="Times New Roman" w:hAnsi="Times New Roman" w:cs="Times New Roman"/>
                    <w:color w:val="000000"/>
                  </w:rPr>
                  <w:t xml:space="preserve"> (1943)</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Phantom of the Opera</w:t>
                </w:r>
                <w:r>
                  <w:rPr>
                    <w:rFonts w:ascii="Times New Roman" w:hAnsi="Times New Roman" w:cs="Times New Roman"/>
                    <w:color w:val="000000"/>
                  </w:rPr>
                  <w:t xml:space="preserve"> (1943)</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Gypsy Wildcat</w:t>
                </w:r>
                <w:r>
                  <w:rPr>
                    <w:rFonts w:ascii="Times New Roman" w:hAnsi="Times New Roman" w:cs="Times New Roman"/>
                    <w:color w:val="000000"/>
                  </w:rPr>
                  <w:t xml:space="preserve"> (1944)</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The Climax</w:t>
                </w:r>
                <w:r>
                  <w:rPr>
                    <w:rFonts w:ascii="Times New Roman" w:hAnsi="Times New Roman" w:cs="Times New Roman"/>
                    <w:color w:val="000000"/>
                  </w:rPr>
                  <w:t xml:space="preserve"> (1944)</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Frisco Sal</w:t>
                </w:r>
                <w:r>
                  <w:rPr>
                    <w:rFonts w:ascii="Times New Roman" w:hAnsi="Times New Roman" w:cs="Times New Roman"/>
                    <w:color w:val="000000"/>
                  </w:rPr>
                  <w:t xml:space="preserve"> (1945)</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Salome, Where She Danced</w:t>
                </w:r>
                <w:r>
                  <w:rPr>
                    <w:rFonts w:ascii="Times New Roman" w:hAnsi="Times New Roman" w:cs="Times New Roman"/>
                    <w:color w:val="000000"/>
                  </w:rPr>
                  <w:t xml:space="preserve"> (1945)</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Shady Lady</w:t>
                </w:r>
                <w:r>
                  <w:rPr>
                    <w:rFonts w:ascii="Times New Roman" w:hAnsi="Times New Roman" w:cs="Times New Roman"/>
                    <w:color w:val="000000"/>
                  </w:rPr>
                  <w:t xml:space="preserve"> (1945)</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That Night with You</w:t>
                </w:r>
                <w:r>
                  <w:rPr>
                    <w:rFonts w:ascii="Times New Roman" w:hAnsi="Times New Roman" w:cs="Times New Roman"/>
                    <w:color w:val="000000"/>
                  </w:rPr>
                  <w:t xml:space="preserve"> (1945)</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Tarzan and the Leopard Woman</w:t>
                </w:r>
                <w:r>
                  <w:rPr>
                    <w:rFonts w:ascii="Times New Roman" w:hAnsi="Times New Roman" w:cs="Times New Roman"/>
                    <w:color w:val="000000"/>
                  </w:rPr>
                  <w:t xml:space="preserve"> (1946)</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Tangier Universal Pictures</w:t>
                </w:r>
                <w:r>
                  <w:rPr>
                    <w:rFonts w:ascii="Times New Roman" w:hAnsi="Times New Roman" w:cs="Times New Roman"/>
                    <w:color w:val="000000"/>
                  </w:rPr>
                  <w:t xml:space="preserve"> (1946)</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Sirens of Atlantis</w:t>
                </w:r>
                <w:r>
                  <w:rPr>
                    <w:rFonts w:ascii="Times New Roman" w:hAnsi="Times New Roman" w:cs="Times New Roman"/>
                    <w:color w:val="000000"/>
                  </w:rPr>
                  <w:t xml:space="preserve"> (1949)</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Bagdad</w:t>
                </w:r>
                <w:r>
                  <w:rPr>
                    <w:rFonts w:ascii="Times New Roman" w:hAnsi="Times New Roman" w:cs="Times New Roman"/>
                    <w:color w:val="000000"/>
                  </w:rPr>
                  <w:t xml:space="preserve"> (1949)</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South Sea Woman</w:t>
                </w:r>
                <w:r>
                  <w:rPr>
                    <w:rFonts w:ascii="Times New Roman" w:hAnsi="Times New Roman" w:cs="Times New Roman"/>
                    <w:color w:val="000000"/>
                  </w:rPr>
                  <w:t xml:space="preserve"> (1953)</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3-D Follies</w:t>
                </w:r>
                <w:r>
                  <w:rPr>
                    <w:rFonts w:ascii="Times New Roman" w:hAnsi="Times New Roman" w:cs="Times New Roman"/>
                    <w:color w:val="000000"/>
                  </w:rPr>
                  <w:t xml:space="preserve"> (unreleased)</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r>
                  <w:rPr>
                    <w:rFonts w:ascii="Times New Roman" w:hAnsi="Times New Roman" w:cs="Times New Roman"/>
                    <w:b/>
                    <w:bCs/>
                    <w:color w:val="000000"/>
                  </w:rPr>
                  <w:t>Musicals and Pageants</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Song of Hiawatha</w:t>
                </w:r>
                <w:r>
                  <w:rPr>
                    <w:rFonts w:ascii="Times New Roman" w:hAnsi="Times New Roman" w:cs="Times New Roman"/>
                    <w:color w:val="000000"/>
                  </w:rPr>
                  <w:t xml:space="preserve"> (1926-1928)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The Lady in the Sack</w:t>
                </w:r>
                <w:r>
                  <w:rPr>
                    <w:rFonts w:ascii="Times New Roman" w:hAnsi="Times New Roman" w:cs="Times New Roman"/>
                    <w:color w:val="000000"/>
                  </w:rPr>
                  <w:t xml:space="preserve"> (1932)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r w:rsidRPr="00DE217B">
                  <w:rPr>
                    <w:rFonts w:ascii="Times New Roman" w:hAnsi="Times New Roman" w:cs="Times New Roman"/>
                    <w:i/>
                    <w:color w:val="000000"/>
                  </w:rPr>
                  <w:t>Takwish</w:t>
                </w:r>
                <w:proofErr w:type="spellEnd"/>
                <w:r w:rsidRPr="00DE217B">
                  <w:rPr>
                    <w:rFonts w:ascii="Times New Roman" w:hAnsi="Times New Roman" w:cs="Times New Roman"/>
                    <w:i/>
                    <w:color w:val="000000"/>
                  </w:rPr>
                  <w:t>, the Star Maker</w:t>
                </w:r>
                <w:r>
                  <w:rPr>
                    <w:rFonts w:ascii="Times New Roman" w:hAnsi="Times New Roman" w:cs="Times New Roman"/>
                    <w:color w:val="000000"/>
                  </w:rPr>
                  <w:t xml:space="preserve"> (1932)</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r w:rsidRPr="00DE217B">
                  <w:rPr>
                    <w:rFonts w:ascii="Times New Roman" w:hAnsi="Times New Roman" w:cs="Times New Roman"/>
                    <w:i/>
                    <w:color w:val="000000"/>
                  </w:rPr>
                  <w:t>Shootin</w:t>
                </w:r>
                <w:proofErr w:type="spellEnd"/>
                <w:r w:rsidRPr="00DE217B">
                  <w:rPr>
                    <w:rFonts w:ascii="Times New Roman" w:hAnsi="Times New Roman" w:cs="Times New Roman"/>
                    <w:i/>
                    <w:color w:val="000000"/>
                  </w:rPr>
                  <w:t>’ Star</w:t>
                </w:r>
                <w:r>
                  <w:rPr>
                    <w:rFonts w:ascii="Times New Roman" w:hAnsi="Times New Roman" w:cs="Times New Roman"/>
                    <w:color w:val="000000"/>
                  </w:rPr>
                  <w:t xml:space="preserve"> (1946)</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To Tongue and Cheek</w:t>
                </w:r>
                <w:r>
                  <w:rPr>
                    <w:rFonts w:ascii="Times New Roman" w:hAnsi="Times New Roman" w:cs="Times New Roman"/>
                    <w:color w:val="000000"/>
                  </w:rPr>
                  <w:t xml:space="preserve"> (w/Bella </w:t>
                </w:r>
                <w:proofErr w:type="spellStart"/>
                <w:r>
                  <w:rPr>
                    <w:rFonts w:ascii="Times New Roman" w:hAnsi="Times New Roman" w:cs="Times New Roman"/>
                    <w:color w:val="000000"/>
                  </w:rPr>
                  <w:t>Lewitzky</w:t>
                </w:r>
                <w:proofErr w:type="spellEnd"/>
                <w:r>
                  <w:rPr>
                    <w:rFonts w:ascii="Times New Roman" w:hAnsi="Times New Roman" w:cs="Times New Roman"/>
                    <w:color w:val="000000"/>
                  </w:rPr>
                  <w:t xml:space="preserve">) (1949)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Girl Crazy</w:t>
                </w:r>
                <w:r>
                  <w:rPr>
                    <w:rFonts w:ascii="Times New Roman" w:hAnsi="Times New Roman" w:cs="Times New Roman"/>
                    <w:color w:val="000000"/>
                  </w:rPr>
                  <w:t xml:space="preserve"> (1951)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Annie Get Your Gun</w:t>
                </w:r>
                <w:r>
                  <w:rPr>
                    <w:rFonts w:ascii="Times New Roman" w:hAnsi="Times New Roman" w:cs="Times New Roman"/>
                    <w:color w:val="000000"/>
                  </w:rPr>
                  <w:t xml:space="preserve"> (1951) </w:t>
                </w:r>
              </w:p>
              <w:p w:rsidR="003F0D73" w:rsidRDefault="003F0D73" w:rsidP="00C27FAB"/>
            </w:tc>
          </w:sdtContent>
        </w:sdt>
      </w:tr>
      <w:tr w:rsidR="003235A7" w:rsidTr="003235A7">
        <w:tc>
          <w:tcPr>
            <w:tcW w:w="9016" w:type="dxa"/>
          </w:tcPr>
          <w:p w:rsidR="003235A7" w:rsidRDefault="003235A7" w:rsidP="008A5B87"/>
          <w:sdt>
            <w:sdtPr>
              <w:alias w:val="Further reading"/>
              <w:tag w:val="furtherReading"/>
              <w:id w:val="-1516217107"/>
              <w:placeholder>
                <w:docPart w:val="65602622EE55164DA4E44EE354209AB0"/>
              </w:placeholder>
            </w:sdtPr>
            <w:sdtContent>
              <w:p w:rsidR="00470171" w:rsidRPr="00EC6A29"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sdt>
                  <w:sdtPr>
                    <w:id w:val="-230925533"/>
                    <w:citation/>
                  </w:sdtPr>
                  <w:sdtContent>
                    <w:r>
                      <w:fldChar w:fldCharType="begin"/>
                    </w:r>
                    <w:r>
                      <w:rPr>
                        <w:lang w:val="en-US"/>
                      </w:rPr>
                      <w:instrText xml:space="preserve"> CITATION Hor40 \l 1033 </w:instrText>
                    </w:r>
                    <w:r>
                      <w:fldChar w:fldCharType="separate"/>
                    </w:r>
                    <w:r>
                      <w:rPr>
                        <w:noProof/>
                        <w:lang w:val="en-US"/>
                      </w:rPr>
                      <w:t xml:space="preserve"> </w:t>
                    </w:r>
                    <w:r w:rsidRPr="00470171">
                      <w:rPr>
                        <w:noProof/>
                        <w:lang w:val="en-US"/>
                      </w:rPr>
                      <w:t>(Horton)</w:t>
                    </w:r>
                    <w:r>
                      <w:fldChar w:fldCharType="end"/>
                    </w:r>
                  </w:sdtContent>
                </w:sdt>
                <w:bookmarkStart w:id="0" w:name="_GoBack"/>
                <w:bookmarkEnd w:id="0"/>
                <w:r>
                  <w:rPr>
                    <w:rFonts w:ascii="Times New Roman" w:hAnsi="Times New Roman" w:cs="Times New Roman"/>
                    <w:color w:val="000000"/>
                  </w:rPr>
                  <w:t xml:space="preserve">.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470171" w:rsidRPr="00EC6A29"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Horton, L. (1941) ‘</w:t>
                </w:r>
                <w:r w:rsidRPr="00EC6A29">
                  <w:rPr>
                    <w:rFonts w:ascii="Times New Roman" w:hAnsi="Times New Roman" w:cs="Times New Roman"/>
                    <w:color w:val="000000"/>
                  </w:rPr>
                  <w:t>American Indian Dance</w:t>
                </w:r>
                <w:r>
                  <w:rPr>
                    <w:rFonts w:ascii="Times New Roman" w:hAnsi="Times New Roman" w:cs="Times New Roman"/>
                    <w:color w:val="000000"/>
                  </w:rPr>
                  <w:t>’,</w:t>
                </w:r>
                <w:r w:rsidRPr="00EC6A29">
                  <w:rPr>
                    <w:rFonts w:ascii="Times New Roman" w:hAnsi="Times New Roman" w:cs="Times New Roman"/>
                    <w:color w:val="000000"/>
                  </w:rPr>
                  <w:t xml:space="preserve"> </w:t>
                </w:r>
                <w:r w:rsidRPr="00EC6A29">
                  <w:rPr>
                    <w:rFonts w:ascii="Times New Roman" w:hAnsi="Times New Roman" w:cs="Times New Roman"/>
                    <w:i/>
                    <w:iCs/>
                    <w:color w:val="000000"/>
                  </w:rPr>
                  <w:t>Educational Dance</w:t>
                </w:r>
                <w:r>
                  <w:rPr>
                    <w:rFonts w:ascii="Times New Roman" w:hAnsi="Times New Roman" w:cs="Times New Roman"/>
                    <w:color w:val="000000"/>
                  </w:rPr>
                  <w:t xml:space="preserve"> 4 (</w:t>
                </w:r>
                <w:r w:rsidRPr="00EC6A29">
                  <w:rPr>
                    <w:rFonts w:ascii="Times New Roman" w:hAnsi="Times New Roman" w:cs="Times New Roman"/>
                    <w:color w:val="000000"/>
                  </w:rPr>
                  <w:t>4</w:t>
                </w:r>
                <w:r>
                  <w:rPr>
                    <w:rFonts w:ascii="Times New Roman" w:hAnsi="Times New Roman" w:cs="Times New Roman"/>
                    <w:color w:val="000000"/>
                  </w:rPr>
                  <w:t xml:space="preserve">): 4-7. Reprinted in L. Warren, </w:t>
                </w:r>
                <w:r w:rsidRPr="00E4786C">
                  <w:rPr>
                    <w:rFonts w:ascii="Times New Roman" w:hAnsi="Times New Roman" w:cs="Times New Roman"/>
                    <w:i/>
                    <w:color w:val="000000"/>
                  </w:rPr>
                  <w:t>Lester Horton: Modern Dance Pioneer</w:t>
                </w:r>
                <w:r>
                  <w:rPr>
                    <w:rFonts w:ascii="Times New Roman" w:hAnsi="Times New Roman" w:cs="Times New Roman"/>
                    <w:color w:val="000000"/>
                  </w:rPr>
                  <w:t xml:space="preserve">, pp. 204-11.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470171" w:rsidRPr="00EC6A29"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rPr>
                </w:pPr>
                <w:proofErr w:type="spellStart"/>
                <w:r>
                  <w:rPr>
                    <w:rFonts w:ascii="Times New Roman" w:hAnsi="Times New Roman" w:cs="Times New Roman"/>
                    <w:color w:val="000000"/>
                  </w:rPr>
                  <w:t>Bizot</w:t>
                </w:r>
                <w:proofErr w:type="spellEnd"/>
                <w:r>
                  <w:rPr>
                    <w:rFonts w:ascii="Times New Roman" w:hAnsi="Times New Roman" w:cs="Times New Roman"/>
                    <w:color w:val="000000"/>
                  </w:rPr>
                  <w:t xml:space="preserve">, R. (1984) ‘Lester Horton’s </w:t>
                </w:r>
                <w:r w:rsidRPr="00A073D2">
                  <w:rPr>
                    <w:rFonts w:ascii="Times New Roman" w:hAnsi="Times New Roman" w:cs="Times New Roman"/>
                    <w:i/>
                    <w:color w:val="000000"/>
                  </w:rPr>
                  <w:t>Salome</w:t>
                </w:r>
                <w:r>
                  <w:rPr>
                    <w:rFonts w:ascii="Times New Roman" w:hAnsi="Times New Roman" w:cs="Times New Roman"/>
                    <w:color w:val="000000"/>
                  </w:rPr>
                  <w:t xml:space="preserve">, </w:t>
                </w:r>
                <w:r w:rsidRPr="00EC6A29">
                  <w:rPr>
                    <w:rFonts w:ascii="Times New Roman" w:hAnsi="Times New Roman" w:cs="Times New Roman"/>
                    <w:color w:val="000000"/>
                  </w:rPr>
                  <w:t>1934-1953 and after</w:t>
                </w:r>
                <w:r>
                  <w:rPr>
                    <w:rFonts w:ascii="Times New Roman" w:hAnsi="Times New Roman" w:cs="Times New Roman"/>
                    <w:color w:val="000000"/>
                  </w:rPr>
                  <w:t xml:space="preserve">’, </w:t>
                </w:r>
                <w:r w:rsidRPr="00EC6A29">
                  <w:rPr>
                    <w:rFonts w:ascii="Times New Roman" w:hAnsi="Times New Roman" w:cs="Times New Roman"/>
                    <w:i/>
                    <w:iCs/>
                    <w:color w:val="000000"/>
                  </w:rPr>
                  <w:t>Dance Research</w:t>
                </w:r>
              </w:p>
              <w:p w:rsidR="00470171" w:rsidRDefault="00470171" w:rsidP="0047017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i/>
                    <w:iCs/>
                    <w:color w:val="000000"/>
                  </w:rPr>
                  <w:t>Journal</w:t>
                </w:r>
                <w:r>
                  <w:rPr>
                    <w:rFonts w:ascii="Times New Roman" w:hAnsi="Times New Roman" w:cs="Times New Roman"/>
                    <w:color w:val="000000"/>
                  </w:rPr>
                  <w:t xml:space="preserve"> 16, (1): 35–40.  </w:t>
                </w:r>
              </w:p>
              <w:p w:rsidR="00470171" w:rsidRPr="00EC2184" w:rsidRDefault="00470171" w:rsidP="0047017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EC6A29">
                  <w:rPr>
                    <w:rFonts w:ascii="Times New Roman" w:hAnsi="Times New Roman" w:cs="Times New Roman"/>
                    <w:color w:val="000000"/>
                  </w:rPr>
                  <w:t xml:space="preserve">Lloyd, M. (1949) </w:t>
                </w:r>
                <w:r w:rsidRPr="00EC6A29">
                  <w:rPr>
                    <w:rFonts w:ascii="Times New Roman" w:hAnsi="Times New Roman" w:cs="Times New Roman"/>
                    <w:i/>
                    <w:iCs/>
                    <w:color w:val="000000"/>
                  </w:rPr>
                  <w:t>The Borzoi Book of Modern Dance</w:t>
                </w:r>
                <w:r>
                  <w:rPr>
                    <w:rFonts w:ascii="Times New Roman" w:hAnsi="Times New Roman" w:cs="Times New Roman"/>
                    <w:color w:val="000000"/>
                  </w:rPr>
                  <w:t xml:space="preserve">, </w:t>
                </w:r>
                <w:r w:rsidRPr="00EC6A29">
                  <w:rPr>
                    <w:rFonts w:ascii="Times New Roman" w:hAnsi="Times New Roman" w:cs="Times New Roman"/>
                    <w:color w:val="000000"/>
                  </w:rPr>
                  <w:t>New York: Alfred A. Knopf.</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rPr>
                </w:pPr>
              </w:p>
              <w:p w:rsidR="00470171" w:rsidRPr="00FE733A"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Cs/>
                    <w:color w:val="000000"/>
                  </w:rPr>
                </w:pPr>
                <w:r>
                  <w:rPr>
                    <w:rFonts w:ascii="Times New Roman" w:hAnsi="Times New Roman" w:cs="Times New Roman"/>
                    <w:iCs/>
                    <w:color w:val="000000"/>
                  </w:rPr>
                  <w:t xml:space="preserve">Moore, E. (1978) ‘Bella </w:t>
                </w:r>
                <w:proofErr w:type="spellStart"/>
                <w:r>
                  <w:rPr>
                    <w:rFonts w:ascii="Times New Roman" w:hAnsi="Times New Roman" w:cs="Times New Roman"/>
                    <w:iCs/>
                    <w:color w:val="000000"/>
                  </w:rPr>
                  <w:t>Lewitzky</w:t>
                </w:r>
                <w:proofErr w:type="spellEnd"/>
                <w:r>
                  <w:rPr>
                    <w:rFonts w:ascii="Times New Roman" w:hAnsi="Times New Roman" w:cs="Times New Roman"/>
                    <w:iCs/>
                    <w:color w:val="000000"/>
                  </w:rPr>
                  <w:t xml:space="preserve">: A Legend Turned Real’, </w:t>
                </w:r>
                <w:r w:rsidRPr="00FE733A">
                  <w:rPr>
                    <w:rFonts w:ascii="Times New Roman" w:hAnsi="Times New Roman" w:cs="Times New Roman"/>
                    <w:i/>
                    <w:iCs/>
                    <w:color w:val="000000"/>
                  </w:rPr>
                  <w:t>Dance Chronicle</w:t>
                </w:r>
                <w:r>
                  <w:rPr>
                    <w:rFonts w:ascii="Times New Roman" w:hAnsi="Times New Roman" w:cs="Times New Roman"/>
                    <w:iCs/>
                    <w:color w:val="000000"/>
                  </w:rPr>
                  <w:t xml:space="preserve"> 2 (1): 1-79.</w:t>
                </w:r>
              </w:p>
              <w:p w:rsidR="00470171" w:rsidRPr="00EC6A29"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rPr>
                </w:pP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2" w:hanging="562"/>
                  <w:rPr>
                    <w:rFonts w:ascii="Times New Roman" w:hAnsi="Times New Roman" w:cs="Times New Roman"/>
                    <w:color w:val="000000"/>
                  </w:rPr>
                </w:pPr>
                <w:r w:rsidRPr="00EC6A29">
                  <w:rPr>
                    <w:rFonts w:ascii="Times New Roman" w:hAnsi="Times New Roman" w:cs="Times New Roman"/>
                    <w:color w:val="000000"/>
                  </w:rPr>
                  <w:t xml:space="preserve">Murphy, J.S. (2007) </w:t>
                </w:r>
                <w:r w:rsidRPr="00EC6A29">
                  <w:rPr>
                    <w:rFonts w:ascii="Times New Roman" w:hAnsi="Times New Roman" w:cs="Times New Roman"/>
                    <w:i/>
                    <w:iCs/>
                    <w:color w:val="000000"/>
                  </w:rPr>
                  <w:t xml:space="preserve">The People Never Stopped Dancing: Native American Modern </w:t>
                </w:r>
                <w:r>
                  <w:rPr>
                    <w:rFonts w:ascii="Times New Roman" w:hAnsi="Times New Roman" w:cs="Times New Roman"/>
                    <w:i/>
                    <w:iCs/>
                    <w:color w:val="000000"/>
                  </w:rPr>
                  <w:t>Dance Histories,</w:t>
                </w:r>
                <w:r w:rsidRPr="00EC6A29">
                  <w:rPr>
                    <w:rFonts w:ascii="Times New Roman" w:hAnsi="Times New Roman" w:cs="Times New Roman"/>
                    <w:i/>
                    <w:iCs/>
                    <w:color w:val="000000"/>
                  </w:rPr>
                  <w:t xml:space="preserve"> </w:t>
                </w:r>
                <w:r w:rsidRPr="00EC6A29">
                  <w:rPr>
                    <w:rFonts w:ascii="Times New Roman" w:hAnsi="Times New Roman" w:cs="Times New Roman"/>
                    <w:color w:val="000000"/>
                  </w:rPr>
                  <w:t>Minneapolis: University of Minnesota Press.</w:t>
                </w:r>
              </w:p>
              <w:p w:rsidR="00470171" w:rsidRPr="00EC6A29"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2" w:hanging="562"/>
                  <w:rPr>
                    <w:rFonts w:ascii="Times New Roman" w:hAnsi="Times New Roman" w:cs="Times New Roman"/>
                    <w:i/>
                    <w:iCs/>
                    <w:color w:val="000000"/>
                  </w:rPr>
                </w:pP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2" w:hanging="562"/>
                  <w:rPr>
                    <w:rFonts w:ascii="Times New Roman" w:hAnsi="Times New Roman" w:cs="Times New Roman"/>
                    <w:color w:val="000000"/>
                  </w:rPr>
                </w:pPr>
                <w:proofErr w:type="spellStart"/>
                <w:r w:rsidRPr="00EC6A29">
                  <w:rPr>
                    <w:rFonts w:ascii="Times New Roman" w:hAnsi="Times New Roman" w:cs="Times New Roman"/>
                    <w:color w:val="000000"/>
                  </w:rPr>
                  <w:t>Perces</w:t>
                </w:r>
                <w:proofErr w:type="spellEnd"/>
                <w:r w:rsidRPr="00EC6A29">
                  <w:rPr>
                    <w:rFonts w:ascii="Times New Roman" w:hAnsi="Times New Roman" w:cs="Times New Roman"/>
                    <w:color w:val="000000"/>
                  </w:rPr>
                  <w:t>, M., Forsythe, A.</w:t>
                </w:r>
                <w:r>
                  <w:rPr>
                    <w:rFonts w:ascii="Times New Roman" w:hAnsi="Times New Roman" w:cs="Times New Roman"/>
                    <w:color w:val="000000"/>
                  </w:rPr>
                  <w:t>M., Bell, C. (199</w:t>
                </w:r>
                <w:r w:rsidRPr="00EC6A29">
                  <w:rPr>
                    <w:rFonts w:ascii="Times New Roman" w:hAnsi="Times New Roman" w:cs="Times New Roman"/>
                    <w:color w:val="000000"/>
                  </w:rPr>
                  <w:t xml:space="preserve">2) </w:t>
                </w:r>
                <w:r>
                  <w:rPr>
                    <w:rFonts w:ascii="Times New Roman" w:hAnsi="Times New Roman" w:cs="Times New Roman"/>
                    <w:i/>
                    <w:color w:val="000000"/>
                  </w:rPr>
                  <w:t xml:space="preserve">The </w:t>
                </w:r>
                <w:r w:rsidRPr="00EC6A29">
                  <w:rPr>
                    <w:rFonts w:ascii="Times New Roman" w:hAnsi="Times New Roman" w:cs="Times New Roman"/>
                    <w:i/>
                    <w:iCs/>
                    <w:color w:val="000000"/>
                  </w:rPr>
                  <w:t>D</w:t>
                </w:r>
                <w:r>
                  <w:rPr>
                    <w:rFonts w:ascii="Times New Roman" w:hAnsi="Times New Roman" w:cs="Times New Roman"/>
                    <w:i/>
                    <w:iCs/>
                    <w:color w:val="000000"/>
                  </w:rPr>
                  <w:t>ance Technique of Lester Horton,</w:t>
                </w:r>
                <w:r w:rsidRPr="00EC6A29">
                  <w:rPr>
                    <w:rFonts w:ascii="Times New Roman" w:hAnsi="Times New Roman" w:cs="Times New Roman"/>
                    <w:i/>
                    <w:iCs/>
                    <w:color w:val="000000"/>
                  </w:rPr>
                  <w:t xml:space="preserve"> </w:t>
                </w:r>
                <w:r w:rsidRPr="00EC6A29">
                  <w:rPr>
                    <w:rFonts w:ascii="Times New Roman" w:hAnsi="Times New Roman" w:cs="Times New Roman"/>
                    <w:color w:val="000000"/>
                  </w:rPr>
                  <w:t>P</w:t>
                </w:r>
                <w:r>
                  <w:rPr>
                    <w:rFonts w:ascii="Times New Roman" w:hAnsi="Times New Roman" w:cs="Times New Roman"/>
                    <w:color w:val="000000"/>
                  </w:rPr>
                  <w:t>ennington NJ:</w:t>
                </w:r>
                <w:r w:rsidRPr="00EC6A29">
                  <w:rPr>
                    <w:rFonts w:ascii="Times New Roman" w:hAnsi="Times New Roman" w:cs="Times New Roman"/>
                    <w:color w:val="000000"/>
                  </w:rPr>
                  <w:t xml:space="preserve"> </w:t>
                </w:r>
                <w:r w:rsidRPr="00EC6A29">
                  <w:rPr>
                    <w:rFonts w:ascii="Times New Roman" w:hAnsi="Times New Roman" w:cs="Times New Roman"/>
                    <w:color w:val="000000"/>
                  </w:rPr>
                  <w:lastRenderedPageBreak/>
                  <w:t>Princeton Book Company.</w:t>
                </w:r>
              </w:p>
              <w:p w:rsidR="00470171" w:rsidRPr="00EC6A29"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2" w:hanging="562"/>
                  <w:rPr>
                    <w:rFonts w:ascii="Times New Roman" w:hAnsi="Times New Roman" w:cs="Times New Roman"/>
                    <w:color w:val="000000"/>
                  </w:rPr>
                </w:pP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2" w:hanging="562"/>
                  <w:rPr>
                    <w:rFonts w:ascii="Times New Roman" w:hAnsi="Times New Roman" w:cs="Times New Roman"/>
                    <w:color w:val="000000"/>
                  </w:rPr>
                </w:pPr>
                <w:proofErr w:type="spellStart"/>
                <w:r w:rsidRPr="00FE733A">
                  <w:rPr>
                    <w:rFonts w:ascii="Times New Roman" w:hAnsi="Times New Roman" w:cs="Times New Roman"/>
                    <w:color w:val="000000"/>
                  </w:rPr>
                  <w:t>Prevots</w:t>
                </w:r>
                <w:proofErr w:type="spellEnd"/>
                <w:r w:rsidRPr="00FE733A">
                  <w:rPr>
                    <w:rFonts w:ascii="Times New Roman" w:hAnsi="Times New Roman" w:cs="Times New Roman"/>
                    <w:color w:val="000000"/>
                  </w:rPr>
                  <w:t xml:space="preserve">, N. (1987) </w:t>
                </w:r>
                <w:r w:rsidRPr="00FE733A">
                  <w:rPr>
                    <w:rFonts w:ascii="Times New Roman" w:hAnsi="Times New Roman" w:cs="Times New Roman"/>
                    <w:i/>
                    <w:iCs/>
                    <w:color w:val="000000"/>
                  </w:rPr>
                  <w:t>Dancing in the Sun: Hol</w:t>
                </w:r>
                <w:r>
                  <w:rPr>
                    <w:rFonts w:ascii="Times New Roman" w:hAnsi="Times New Roman" w:cs="Times New Roman"/>
                    <w:i/>
                    <w:iCs/>
                    <w:color w:val="000000"/>
                  </w:rPr>
                  <w:t xml:space="preserve">lywood Choreographers 1915-1937, </w:t>
                </w:r>
                <w:r w:rsidRPr="00FE733A">
                  <w:rPr>
                    <w:rFonts w:ascii="Times New Roman" w:hAnsi="Times New Roman" w:cs="Times New Roman"/>
                    <w:color w:val="000000"/>
                  </w:rPr>
                  <w:t xml:space="preserve">Ann </w:t>
                </w:r>
                <w:proofErr w:type="spellStart"/>
                <w:r w:rsidRPr="00FE733A">
                  <w:rPr>
                    <w:rFonts w:ascii="Times New Roman" w:hAnsi="Times New Roman" w:cs="Times New Roman"/>
                    <w:color w:val="000000"/>
                  </w:rPr>
                  <w:t>Arbor</w:t>
                </w:r>
                <w:proofErr w:type="spellEnd"/>
                <w:r w:rsidRPr="00FE733A">
                  <w:rPr>
                    <w:rFonts w:ascii="Times New Roman" w:hAnsi="Times New Roman" w:cs="Times New Roman"/>
                    <w:color w:val="000000"/>
                  </w:rPr>
                  <w:t>: U</w:t>
                </w:r>
                <w:r>
                  <w:rPr>
                    <w:rFonts w:ascii="Times New Roman" w:hAnsi="Times New Roman" w:cs="Times New Roman"/>
                    <w:color w:val="000000"/>
                  </w:rPr>
                  <w:t xml:space="preserve">MI </w:t>
                </w:r>
                <w:r w:rsidRPr="00FE733A">
                  <w:rPr>
                    <w:rFonts w:ascii="Times New Roman" w:hAnsi="Times New Roman" w:cs="Times New Roman"/>
                    <w:color w:val="000000"/>
                  </w:rPr>
                  <w:t>Research Press.</w:t>
                </w:r>
              </w:p>
              <w:p w:rsidR="00470171" w:rsidRPr="00FE733A"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E733A">
                  <w:rPr>
                    <w:rFonts w:ascii="Times New Roman" w:hAnsi="Times New Roman" w:cs="Times New Roman"/>
                    <w:color w:val="000000"/>
                  </w:rPr>
                  <w:t>Warren, L</w:t>
                </w:r>
                <w:proofErr w:type="gramStart"/>
                <w:r w:rsidRPr="00FE733A">
                  <w:rPr>
                    <w:rFonts w:ascii="Times New Roman" w:hAnsi="Times New Roman" w:cs="Times New Roman"/>
                    <w:color w:val="000000"/>
                  </w:rPr>
                  <w:t>.(</w:t>
                </w:r>
                <w:proofErr w:type="gramEnd"/>
                <w:r w:rsidRPr="00FE733A">
                  <w:rPr>
                    <w:rFonts w:ascii="Times New Roman" w:hAnsi="Times New Roman" w:cs="Times New Roman"/>
                    <w:color w:val="000000"/>
                  </w:rPr>
                  <w:t xml:space="preserve">1977) </w:t>
                </w:r>
                <w:r w:rsidRPr="00FE733A">
                  <w:rPr>
                    <w:rFonts w:ascii="Times New Roman" w:hAnsi="Times New Roman" w:cs="Times New Roman"/>
                    <w:i/>
                    <w:iCs/>
                    <w:color w:val="000000"/>
                  </w:rPr>
                  <w:t>Lester Horton: Modern Danc</w:t>
                </w:r>
                <w:r>
                  <w:rPr>
                    <w:rFonts w:ascii="Times New Roman" w:hAnsi="Times New Roman" w:cs="Times New Roman"/>
                    <w:i/>
                    <w:iCs/>
                    <w:color w:val="000000"/>
                  </w:rPr>
                  <w:t>e Pioneer,</w:t>
                </w:r>
                <w:r w:rsidRPr="00FE733A">
                  <w:rPr>
                    <w:rFonts w:ascii="Times New Roman" w:hAnsi="Times New Roman" w:cs="Times New Roman"/>
                    <w:i/>
                    <w:iCs/>
                    <w:color w:val="000000"/>
                  </w:rPr>
                  <w:t xml:space="preserve"> </w:t>
                </w:r>
                <w:r w:rsidRPr="00FE733A">
                  <w:rPr>
                    <w:rFonts w:ascii="Times New Roman" w:hAnsi="Times New Roman" w:cs="Times New Roman"/>
                    <w:color w:val="000000"/>
                  </w:rPr>
                  <w:t xml:space="preserve">New York: </w:t>
                </w:r>
                <w:r>
                  <w:rPr>
                    <w:rFonts w:ascii="Times New Roman" w:hAnsi="Times New Roman" w:cs="Times New Roman"/>
                    <w:color w:val="000000"/>
                  </w:rPr>
                  <w:t xml:space="preserve">Marcel Dekker. </w:t>
                </w:r>
              </w:p>
              <w:p w:rsidR="00470171" w:rsidRPr="00FE733A"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Warren, L. et al. (1967) ‘</w:t>
                </w:r>
                <w:r w:rsidRPr="00FE733A">
                  <w:rPr>
                    <w:rFonts w:ascii="Times New Roman" w:hAnsi="Times New Roman" w:cs="Times New Roman"/>
                    <w:color w:val="000000"/>
                  </w:rPr>
                  <w:t xml:space="preserve">The Dance </w:t>
                </w:r>
                <w:proofErr w:type="spellStart"/>
                <w:r w:rsidRPr="00FE733A">
                  <w:rPr>
                    <w:rFonts w:ascii="Times New Roman" w:hAnsi="Times New Roman" w:cs="Times New Roman"/>
                    <w:color w:val="000000"/>
                  </w:rPr>
                  <w:t>Theater</w:t>
                </w:r>
                <w:proofErr w:type="spellEnd"/>
                <w:r w:rsidRPr="00FE733A">
                  <w:rPr>
                    <w:rFonts w:ascii="Times New Roman" w:hAnsi="Times New Roman" w:cs="Times New Roman"/>
                    <w:color w:val="000000"/>
                  </w:rPr>
                  <w:t xml:space="preserve"> of Lester Horton</w:t>
                </w:r>
                <w:r>
                  <w:rPr>
                    <w:rFonts w:ascii="Times New Roman" w:hAnsi="Times New Roman" w:cs="Times New Roman"/>
                    <w:color w:val="000000"/>
                  </w:rPr>
                  <w:t xml:space="preserve">,’ </w:t>
                </w:r>
                <w:r w:rsidRPr="00FE733A">
                  <w:rPr>
                    <w:rFonts w:ascii="Times New Roman" w:hAnsi="Times New Roman" w:cs="Times New Roman"/>
                    <w:i/>
                    <w:iCs/>
                    <w:color w:val="000000"/>
                  </w:rPr>
                  <w:t xml:space="preserve">Dance Perspectives </w:t>
                </w:r>
                <w:r>
                  <w:rPr>
                    <w:rFonts w:ascii="Times New Roman" w:hAnsi="Times New Roman" w:cs="Times New Roman"/>
                    <w:color w:val="000000"/>
                  </w:rPr>
                  <w:t xml:space="preserve">31.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470171" w:rsidRPr="00460749"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rPr>
                </w:pPr>
                <w:r>
                  <w:rPr>
                    <w:rFonts w:ascii="Times New Roman" w:hAnsi="Times New Roman" w:cs="Times New Roman"/>
                    <w:b/>
                    <w:color w:val="000000"/>
                  </w:rPr>
                  <w:t>Visual Documentation</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2" w:hanging="562"/>
                  <w:rPr>
                    <w:rFonts w:ascii="Times New Roman" w:hAnsi="Times New Roman" w:cs="Times New Roman"/>
                    <w:color w:val="000000"/>
                  </w:rPr>
                </w:pPr>
                <w:r>
                  <w:rPr>
                    <w:rFonts w:ascii="Times New Roman" w:hAnsi="Times New Roman" w:cs="Times New Roman"/>
                    <w:color w:val="000000"/>
                  </w:rPr>
                  <w:t>Goldoni, L. (1993)</w:t>
                </w:r>
                <w:r>
                  <w:rPr>
                    <w:rFonts w:ascii="Times New Roman" w:hAnsi="Times New Roman" w:cs="Times New Roman"/>
                    <w:i/>
                    <w:color w:val="000000"/>
                  </w:rPr>
                  <w:t xml:space="preserve"> Lester Horton (1906-1953): </w:t>
                </w:r>
                <w:r w:rsidRPr="00DE217B">
                  <w:rPr>
                    <w:rFonts w:ascii="Times New Roman" w:hAnsi="Times New Roman" w:cs="Times New Roman"/>
                    <w:i/>
                    <w:color w:val="000000"/>
                  </w:rPr>
                  <w:t>Genius on the Wrong Coast</w:t>
                </w:r>
                <w:r>
                  <w:rPr>
                    <w:rFonts w:ascii="Times New Roman" w:hAnsi="Times New Roman" w:cs="Times New Roman"/>
                    <w:color w:val="000000"/>
                  </w:rPr>
                  <w:t xml:space="preserve">, Hollywood: VDI.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2" w:hanging="562"/>
                  <w:rPr>
                    <w:rFonts w:ascii="Times New Roman" w:hAnsi="Times New Roman" w:cs="Times New Roman"/>
                    <w:color w:val="000000"/>
                  </w:rPr>
                </w:pPr>
              </w:p>
              <w:p w:rsidR="00470171" w:rsidRPr="00C0513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2" w:hanging="562"/>
                  <w:rPr>
                    <w:rFonts w:ascii="Times New Roman" w:hAnsi="Times New Roman" w:cs="Times New Roman"/>
                    <w:color w:val="000000"/>
                  </w:rPr>
                </w:pPr>
                <w:proofErr w:type="spellStart"/>
                <w:r w:rsidRPr="00C90A1F">
                  <w:rPr>
                    <w:rFonts w:ascii="Times New Roman" w:hAnsi="Times New Roman" w:cs="Times New Roman"/>
                    <w:color w:val="000000"/>
                  </w:rPr>
                  <w:t>Havinga</w:t>
                </w:r>
                <w:proofErr w:type="spellEnd"/>
                <w:r w:rsidRPr="00C90A1F">
                  <w:rPr>
                    <w:rFonts w:ascii="Times New Roman" w:hAnsi="Times New Roman" w:cs="Times New Roman"/>
                    <w:color w:val="000000"/>
                  </w:rPr>
                  <w:t xml:space="preserve">, N. (2007) </w:t>
                </w:r>
                <w:r w:rsidRPr="00C90A1F">
                  <w:rPr>
                    <w:rFonts w:ascii="Times New Roman" w:hAnsi="Times New Roman" w:cs="Times New Roman"/>
                    <w:i/>
                    <w:color w:val="000000"/>
                  </w:rPr>
                  <w:t>Tribute to Lester Horton</w:t>
                </w:r>
                <w:r w:rsidRPr="00C0513C">
                  <w:rPr>
                    <w:rFonts w:ascii="Times New Roman" w:hAnsi="Times New Roman" w:cs="Times New Roman"/>
                    <w:color w:val="000000"/>
                  </w:rPr>
                  <w:t xml:space="preserve">, Kent CT: Creative Arts Television. Originally broadcast on CBS arts program titled </w:t>
                </w:r>
                <w:r w:rsidRPr="00C0513C">
                  <w:rPr>
                    <w:rFonts w:ascii="Times New Roman" w:hAnsi="Times New Roman" w:cs="Times New Roman"/>
                    <w:i/>
                    <w:color w:val="000000"/>
                  </w:rPr>
                  <w:t>Camera Three</w:t>
                </w:r>
                <w:r w:rsidRPr="00C0513C">
                  <w:rPr>
                    <w:rFonts w:ascii="Times New Roman" w:hAnsi="Times New Roman" w:cs="Times New Roman"/>
                    <w:color w:val="000000"/>
                  </w:rPr>
                  <w:t xml:space="preserve"> in 1963.</w:t>
                </w:r>
              </w:p>
              <w:p w:rsidR="003235A7" w:rsidRDefault="00B23780"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171" w:rsidRDefault="00470171" w:rsidP="007A0D55">
      <w:pPr>
        <w:spacing w:after="0" w:line="240" w:lineRule="auto"/>
      </w:pPr>
      <w:r>
        <w:separator/>
      </w:r>
    </w:p>
  </w:endnote>
  <w:endnote w:type="continuationSeparator" w:id="0">
    <w:p w:rsidR="00470171" w:rsidRDefault="0047017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171" w:rsidRDefault="00470171" w:rsidP="007A0D55">
      <w:pPr>
        <w:spacing w:after="0" w:line="240" w:lineRule="auto"/>
      </w:pPr>
      <w:r>
        <w:separator/>
      </w:r>
    </w:p>
  </w:footnote>
  <w:footnote w:type="continuationSeparator" w:id="0">
    <w:p w:rsidR="00470171" w:rsidRDefault="0047017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171" w:rsidRDefault="0047017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470171" w:rsidRDefault="0047017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78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0171"/>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23780"/>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37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3780"/>
    <w:rPr>
      <w:rFonts w:ascii="Lucida Grande" w:hAnsi="Lucida Grande" w:cs="Lucida Grande"/>
      <w:sz w:val="18"/>
      <w:szCs w:val="18"/>
    </w:rPr>
  </w:style>
  <w:style w:type="paragraph" w:styleId="ListParagraph">
    <w:name w:val="List Paragraph"/>
    <w:basedOn w:val="Normal"/>
    <w:uiPriority w:val="34"/>
    <w:qFormat/>
    <w:rsid w:val="00470171"/>
    <w:pPr>
      <w:spacing w:after="0" w:line="240" w:lineRule="auto"/>
      <w:ind w:left="720"/>
      <w:contextualSpacing/>
    </w:pPr>
    <w:rPr>
      <w:rFonts w:eastAsiaTheme="minorEastAsia"/>
      <w:sz w:val="24"/>
      <w:szCs w:val="24"/>
      <w:lang w:val="en-US"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37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3780"/>
    <w:rPr>
      <w:rFonts w:ascii="Lucida Grande" w:hAnsi="Lucida Grande" w:cs="Lucida Grande"/>
      <w:sz w:val="18"/>
      <w:szCs w:val="18"/>
    </w:rPr>
  </w:style>
  <w:style w:type="paragraph" w:styleId="ListParagraph">
    <w:name w:val="List Paragraph"/>
    <w:basedOn w:val="Normal"/>
    <w:uiPriority w:val="34"/>
    <w:qFormat/>
    <w:rsid w:val="00470171"/>
    <w:pPr>
      <w:spacing w:after="0" w:line="240" w:lineRule="auto"/>
      <w:ind w:left="720"/>
      <w:contextualSpacing/>
    </w:pPr>
    <w:rPr>
      <w:rFonts w:eastAsiaTheme="minorEastAsia"/>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C935DC10D7434A857A2076C59AB397"/>
        <w:category>
          <w:name w:val="General"/>
          <w:gallery w:val="placeholder"/>
        </w:category>
        <w:types>
          <w:type w:val="bbPlcHdr"/>
        </w:types>
        <w:behaviors>
          <w:behavior w:val="content"/>
        </w:behaviors>
        <w:guid w:val="{58E9AA1D-2BCE-DA40-BF4D-8606E9077D5E}"/>
      </w:docPartPr>
      <w:docPartBody>
        <w:p w:rsidR="00000000" w:rsidRDefault="004E117A">
          <w:pPr>
            <w:pStyle w:val="DAC935DC10D7434A857A2076C59AB397"/>
          </w:pPr>
          <w:r w:rsidRPr="00CC586D">
            <w:rPr>
              <w:rStyle w:val="PlaceholderText"/>
              <w:b/>
              <w:color w:val="FFFFFF" w:themeColor="background1"/>
            </w:rPr>
            <w:t>[Salutation]</w:t>
          </w:r>
        </w:p>
      </w:docPartBody>
    </w:docPart>
    <w:docPart>
      <w:docPartPr>
        <w:name w:val="1FAA8FD319889C4B9CDA9B9E4325B4F4"/>
        <w:category>
          <w:name w:val="General"/>
          <w:gallery w:val="placeholder"/>
        </w:category>
        <w:types>
          <w:type w:val="bbPlcHdr"/>
        </w:types>
        <w:behaviors>
          <w:behavior w:val="content"/>
        </w:behaviors>
        <w:guid w:val="{385A1EEF-28FB-9B43-B7E6-715FC03C1EBE}"/>
      </w:docPartPr>
      <w:docPartBody>
        <w:p w:rsidR="00000000" w:rsidRDefault="004E117A">
          <w:pPr>
            <w:pStyle w:val="1FAA8FD319889C4B9CDA9B9E4325B4F4"/>
          </w:pPr>
          <w:r>
            <w:rPr>
              <w:rStyle w:val="PlaceholderText"/>
            </w:rPr>
            <w:t>[First name]</w:t>
          </w:r>
        </w:p>
      </w:docPartBody>
    </w:docPart>
    <w:docPart>
      <w:docPartPr>
        <w:name w:val="9B2E40A6B7CE85499C54093C14B1C1C4"/>
        <w:category>
          <w:name w:val="General"/>
          <w:gallery w:val="placeholder"/>
        </w:category>
        <w:types>
          <w:type w:val="bbPlcHdr"/>
        </w:types>
        <w:behaviors>
          <w:behavior w:val="content"/>
        </w:behaviors>
        <w:guid w:val="{E088C2E3-A58E-B841-BCE0-D7FABAF107F6}"/>
      </w:docPartPr>
      <w:docPartBody>
        <w:p w:rsidR="00000000" w:rsidRDefault="004E117A">
          <w:pPr>
            <w:pStyle w:val="9B2E40A6B7CE85499C54093C14B1C1C4"/>
          </w:pPr>
          <w:r>
            <w:rPr>
              <w:rStyle w:val="PlaceholderText"/>
            </w:rPr>
            <w:t>[Middle name]</w:t>
          </w:r>
        </w:p>
      </w:docPartBody>
    </w:docPart>
    <w:docPart>
      <w:docPartPr>
        <w:name w:val="400099C7E2B2A443A2A798D5FCA76082"/>
        <w:category>
          <w:name w:val="General"/>
          <w:gallery w:val="placeholder"/>
        </w:category>
        <w:types>
          <w:type w:val="bbPlcHdr"/>
        </w:types>
        <w:behaviors>
          <w:behavior w:val="content"/>
        </w:behaviors>
        <w:guid w:val="{87B21E20-8FB6-3D45-8560-507AE998100E}"/>
      </w:docPartPr>
      <w:docPartBody>
        <w:p w:rsidR="00000000" w:rsidRDefault="004E117A">
          <w:pPr>
            <w:pStyle w:val="400099C7E2B2A443A2A798D5FCA76082"/>
          </w:pPr>
          <w:r>
            <w:rPr>
              <w:rStyle w:val="PlaceholderText"/>
            </w:rPr>
            <w:t>[Last name]</w:t>
          </w:r>
        </w:p>
      </w:docPartBody>
    </w:docPart>
    <w:docPart>
      <w:docPartPr>
        <w:name w:val="E3CF04FE15318B49B54D7314879A7E43"/>
        <w:category>
          <w:name w:val="General"/>
          <w:gallery w:val="placeholder"/>
        </w:category>
        <w:types>
          <w:type w:val="bbPlcHdr"/>
        </w:types>
        <w:behaviors>
          <w:behavior w:val="content"/>
        </w:behaviors>
        <w:guid w:val="{346ADE5E-9ED4-0449-B3CF-3684563BB33C}"/>
      </w:docPartPr>
      <w:docPartBody>
        <w:p w:rsidR="00000000" w:rsidRDefault="004E117A">
          <w:pPr>
            <w:pStyle w:val="E3CF04FE15318B49B54D7314879A7E43"/>
          </w:pPr>
          <w:r>
            <w:rPr>
              <w:rStyle w:val="PlaceholderText"/>
            </w:rPr>
            <w:t>[Enter your biography]</w:t>
          </w:r>
        </w:p>
      </w:docPartBody>
    </w:docPart>
    <w:docPart>
      <w:docPartPr>
        <w:name w:val="6E687A612335A8438E23EE014D38DFF1"/>
        <w:category>
          <w:name w:val="General"/>
          <w:gallery w:val="placeholder"/>
        </w:category>
        <w:types>
          <w:type w:val="bbPlcHdr"/>
        </w:types>
        <w:behaviors>
          <w:behavior w:val="content"/>
        </w:behaviors>
        <w:guid w:val="{925BACC8-6A62-B048-B288-BFBD28BA7FAB}"/>
      </w:docPartPr>
      <w:docPartBody>
        <w:p w:rsidR="00000000" w:rsidRDefault="004E117A">
          <w:pPr>
            <w:pStyle w:val="6E687A612335A8438E23EE014D38DFF1"/>
          </w:pPr>
          <w:r>
            <w:rPr>
              <w:rStyle w:val="PlaceholderText"/>
            </w:rPr>
            <w:t>[Enter the institution with which you are affiliated]</w:t>
          </w:r>
        </w:p>
      </w:docPartBody>
    </w:docPart>
    <w:docPart>
      <w:docPartPr>
        <w:name w:val="0CBC383A019B2E479B6F435ED591AC5B"/>
        <w:category>
          <w:name w:val="General"/>
          <w:gallery w:val="placeholder"/>
        </w:category>
        <w:types>
          <w:type w:val="bbPlcHdr"/>
        </w:types>
        <w:behaviors>
          <w:behavior w:val="content"/>
        </w:behaviors>
        <w:guid w:val="{FF34C48D-ED0F-7042-AD40-85CBEC417D1E}"/>
      </w:docPartPr>
      <w:docPartBody>
        <w:p w:rsidR="00000000" w:rsidRDefault="004E117A">
          <w:pPr>
            <w:pStyle w:val="0CBC383A019B2E479B6F435ED591AC5B"/>
          </w:pPr>
          <w:r w:rsidRPr="00EF74F7">
            <w:rPr>
              <w:b/>
              <w:color w:val="808080" w:themeColor="background1" w:themeShade="80"/>
            </w:rPr>
            <w:t>[Enter the headword for your article]</w:t>
          </w:r>
        </w:p>
      </w:docPartBody>
    </w:docPart>
    <w:docPart>
      <w:docPartPr>
        <w:name w:val="78488C4DA1BDB54EAF6FFB01046E7176"/>
        <w:category>
          <w:name w:val="General"/>
          <w:gallery w:val="placeholder"/>
        </w:category>
        <w:types>
          <w:type w:val="bbPlcHdr"/>
        </w:types>
        <w:behaviors>
          <w:behavior w:val="content"/>
        </w:behaviors>
        <w:guid w:val="{BA870F4F-E8E2-9246-B503-58EA14F1AC67}"/>
      </w:docPartPr>
      <w:docPartBody>
        <w:p w:rsidR="00000000" w:rsidRDefault="004E117A">
          <w:pPr>
            <w:pStyle w:val="78488C4DA1BDB54EAF6FFB01046E717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F7ABE5301A70A48A262EF403C3C95F5"/>
        <w:category>
          <w:name w:val="General"/>
          <w:gallery w:val="placeholder"/>
        </w:category>
        <w:types>
          <w:type w:val="bbPlcHdr"/>
        </w:types>
        <w:behaviors>
          <w:behavior w:val="content"/>
        </w:behaviors>
        <w:guid w:val="{EA82D9C1-1845-5B4E-888E-9A6151077B00}"/>
      </w:docPartPr>
      <w:docPartBody>
        <w:p w:rsidR="00000000" w:rsidRDefault="004E117A">
          <w:pPr>
            <w:pStyle w:val="FF7ABE5301A70A48A262EF403C3C95F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DF032AC8C4C4C4192F240D54759FD9E"/>
        <w:category>
          <w:name w:val="General"/>
          <w:gallery w:val="placeholder"/>
        </w:category>
        <w:types>
          <w:type w:val="bbPlcHdr"/>
        </w:types>
        <w:behaviors>
          <w:behavior w:val="content"/>
        </w:behaviors>
        <w:guid w:val="{81C5F22D-7548-7A4F-B881-2D2B4BF1F588}"/>
      </w:docPartPr>
      <w:docPartBody>
        <w:p w:rsidR="00000000" w:rsidRDefault="004E117A">
          <w:pPr>
            <w:pStyle w:val="CDF032AC8C4C4C4192F240D54759FD9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5602622EE55164DA4E44EE354209AB0"/>
        <w:category>
          <w:name w:val="General"/>
          <w:gallery w:val="placeholder"/>
        </w:category>
        <w:types>
          <w:type w:val="bbPlcHdr"/>
        </w:types>
        <w:behaviors>
          <w:behavior w:val="content"/>
        </w:behaviors>
        <w:guid w:val="{80756FE6-B94E-E648-8A64-882454BF56DC}"/>
      </w:docPartPr>
      <w:docPartBody>
        <w:p w:rsidR="00000000" w:rsidRDefault="004E117A">
          <w:pPr>
            <w:pStyle w:val="65602622EE55164DA4E44EE354209AB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C935DC10D7434A857A2076C59AB397">
    <w:name w:val="DAC935DC10D7434A857A2076C59AB397"/>
  </w:style>
  <w:style w:type="paragraph" w:customStyle="1" w:styleId="1FAA8FD319889C4B9CDA9B9E4325B4F4">
    <w:name w:val="1FAA8FD319889C4B9CDA9B9E4325B4F4"/>
  </w:style>
  <w:style w:type="paragraph" w:customStyle="1" w:styleId="9B2E40A6B7CE85499C54093C14B1C1C4">
    <w:name w:val="9B2E40A6B7CE85499C54093C14B1C1C4"/>
  </w:style>
  <w:style w:type="paragraph" w:customStyle="1" w:styleId="400099C7E2B2A443A2A798D5FCA76082">
    <w:name w:val="400099C7E2B2A443A2A798D5FCA76082"/>
  </w:style>
  <w:style w:type="paragraph" w:customStyle="1" w:styleId="E3CF04FE15318B49B54D7314879A7E43">
    <w:name w:val="E3CF04FE15318B49B54D7314879A7E43"/>
  </w:style>
  <w:style w:type="paragraph" w:customStyle="1" w:styleId="6E687A612335A8438E23EE014D38DFF1">
    <w:name w:val="6E687A612335A8438E23EE014D38DFF1"/>
  </w:style>
  <w:style w:type="paragraph" w:customStyle="1" w:styleId="0CBC383A019B2E479B6F435ED591AC5B">
    <w:name w:val="0CBC383A019B2E479B6F435ED591AC5B"/>
  </w:style>
  <w:style w:type="paragraph" w:customStyle="1" w:styleId="78488C4DA1BDB54EAF6FFB01046E7176">
    <w:name w:val="78488C4DA1BDB54EAF6FFB01046E7176"/>
  </w:style>
  <w:style w:type="paragraph" w:customStyle="1" w:styleId="FF7ABE5301A70A48A262EF403C3C95F5">
    <w:name w:val="FF7ABE5301A70A48A262EF403C3C95F5"/>
  </w:style>
  <w:style w:type="paragraph" w:customStyle="1" w:styleId="CDF032AC8C4C4C4192F240D54759FD9E">
    <w:name w:val="CDF032AC8C4C4C4192F240D54759FD9E"/>
  </w:style>
  <w:style w:type="paragraph" w:customStyle="1" w:styleId="65602622EE55164DA4E44EE354209AB0">
    <w:name w:val="65602622EE55164DA4E44EE354209AB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C935DC10D7434A857A2076C59AB397">
    <w:name w:val="DAC935DC10D7434A857A2076C59AB397"/>
  </w:style>
  <w:style w:type="paragraph" w:customStyle="1" w:styleId="1FAA8FD319889C4B9CDA9B9E4325B4F4">
    <w:name w:val="1FAA8FD319889C4B9CDA9B9E4325B4F4"/>
  </w:style>
  <w:style w:type="paragraph" w:customStyle="1" w:styleId="9B2E40A6B7CE85499C54093C14B1C1C4">
    <w:name w:val="9B2E40A6B7CE85499C54093C14B1C1C4"/>
  </w:style>
  <w:style w:type="paragraph" w:customStyle="1" w:styleId="400099C7E2B2A443A2A798D5FCA76082">
    <w:name w:val="400099C7E2B2A443A2A798D5FCA76082"/>
  </w:style>
  <w:style w:type="paragraph" w:customStyle="1" w:styleId="E3CF04FE15318B49B54D7314879A7E43">
    <w:name w:val="E3CF04FE15318B49B54D7314879A7E43"/>
  </w:style>
  <w:style w:type="paragraph" w:customStyle="1" w:styleId="6E687A612335A8438E23EE014D38DFF1">
    <w:name w:val="6E687A612335A8438E23EE014D38DFF1"/>
  </w:style>
  <w:style w:type="paragraph" w:customStyle="1" w:styleId="0CBC383A019B2E479B6F435ED591AC5B">
    <w:name w:val="0CBC383A019B2E479B6F435ED591AC5B"/>
  </w:style>
  <w:style w:type="paragraph" w:customStyle="1" w:styleId="78488C4DA1BDB54EAF6FFB01046E7176">
    <w:name w:val="78488C4DA1BDB54EAF6FFB01046E7176"/>
  </w:style>
  <w:style w:type="paragraph" w:customStyle="1" w:styleId="FF7ABE5301A70A48A262EF403C3C95F5">
    <w:name w:val="FF7ABE5301A70A48A262EF403C3C95F5"/>
  </w:style>
  <w:style w:type="paragraph" w:customStyle="1" w:styleId="CDF032AC8C4C4C4192F240D54759FD9E">
    <w:name w:val="CDF032AC8C4C4C4192F240D54759FD9E"/>
  </w:style>
  <w:style w:type="paragraph" w:customStyle="1" w:styleId="65602622EE55164DA4E44EE354209AB0">
    <w:name w:val="65602622EE55164DA4E44EE354209A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Hor40</b:Tag>
    <b:SourceType>JournalArticle</b:SourceType>
    <b:Guid>{C996FDB8-755A-F840-9E85-B65BF5B4D0DE}</b:Guid>
    <b:Title>An Outline Aproach to Choreography</b:Title>
    <b:JournalName>Educational Dance</b:JournalName>
    <b:Year>1940</b:Year>
    <b:Volume>2</b:Volume>
    <b:Issue>2</b:Issue>
    <b:Pages>9-11</b:Pages>
    <b:Author>
      <b:Author>
        <b:NameList>
          <b:Person>
            <b:Last>Horton</b:Last>
            <b:First>Lester</b:First>
          </b:Person>
        </b:NameList>
      </b:Author>
    </b:Author>
    <b:RefOrder>1</b:RefOrder>
  </b:Source>
</b:Sources>
</file>

<file path=customXml/itemProps1.xml><?xml version="1.0" encoding="utf-8"?>
<ds:datastoreItem xmlns:ds="http://schemas.openxmlformats.org/officeDocument/2006/customXml" ds:itemID="{A049829A-0D98-C540-8748-6755EFD28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6</Pages>
  <Words>2068</Words>
  <Characters>11789</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cp:revision>
  <dcterms:created xsi:type="dcterms:W3CDTF">2014-12-21T01:58:00Z</dcterms:created>
  <dcterms:modified xsi:type="dcterms:W3CDTF">2014-12-22T00:27:00Z</dcterms:modified>
</cp:coreProperties>
</file>