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EF4267D4F4474EB7C5B2BDF49C15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09A9D6650683439B555626652C109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17AA7" w:rsidP="00617AA7">
                <w:r>
                  <w:t>Esther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C5EEAA330D34C91C48C1D0DFE9981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617AA7" w:rsidP="00617AA7">
                <w:r>
                  <w:t>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EED34091DBD74B83B37612117868A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17AA7" w:rsidP="00617AA7">
                <w:proofErr w:type="spellStart"/>
                <w:r>
                  <w:t>Thyssen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AF2ED5D2FB8D49B490FB32124F09B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6EAC5294A0FD4E93B09DB82E9CE9B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02956BD0C9F3A4A9A6569C39F859B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17AA7" w:rsidP="00AB2FBF">
                <w:proofErr w:type="spellStart"/>
                <w:r w:rsidRPr="00146165">
                  <w:rPr>
                    <w:lang w:val="en-CA" w:eastAsia="ja-JP"/>
                  </w:rPr>
                  <w:t>Lassaw</w:t>
                </w:r>
                <w:proofErr w:type="spellEnd"/>
                <w:r w:rsidRPr="00146165">
                  <w:rPr>
                    <w:lang w:val="en-CA" w:eastAsia="ja-JP"/>
                  </w:rPr>
                  <w:t xml:space="preserve">, </w:t>
                </w:r>
                <w:proofErr w:type="spellStart"/>
                <w:r w:rsidRPr="00146165">
                  <w:rPr>
                    <w:lang w:val="en-CA" w:eastAsia="ja-JP"/>
                  </w:rPr>
                  <w:t>Ibram</w:t>
                </w:r>
                <w:proofErr w:type="spellEnd"/>
                <w:r w:rsidRPr="00146165">
                  <w:rPr>
                    <w:lang w:val="en-CA" w:eastAsia="ja-JP"/>
                  </w:rPr>
                  <w:t xml:space="preserve"> (1913-2003)</w:t>
                </w:r>
                <w:r w:rsidRPr="00146165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7932035A24E4245A3FDC2CECF0000B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A2D860524C7AE4090DBFC0FC58AAF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39495E35631964FBF302829244BD0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17AA7" w:rsidRPr="007A4B05" w:rsidRDefault="00617AA7" w:rsidP="00AB2FBF">
                <w:pPr>
                  <w:rPr>
                    <w:szCs w:val="20"/>
                  </w:rPr>
                </w:pPr>
                <w:r w:rsidRPr="007A4B05">
                  <w:t xml:space="preserve">Sculptor of the New York School, </w:t>
                </w:r>
                <w:proofErr w:type="spellStart"/>
                <w:r w:rsidRPr="007A4B05">
                  <w:t>Ibram</w:t>
                </w:r>
                <w:proofErr w:type="spellEnd"/>
                <w:r w:rsidRPr="007A4B05">
                  <w:t xml:space="preserve"> </w:t>
                </w:r>
                <w:proofErr w:type="spellStart"/>
                <w:r w:rsidRPr="007A4B05">
                  <w:t>Lassaw</w:t>
                </w:r>
                <w:proofErr w:type="spellEnd"/>
                <w:r w:rsidRPr="007A4B05">
                  <w:t xml:space="preserve"> was born to Russian parents in Alexandria, Egypt. The family immigrated to Brooklyn, NY, in 1921, where </w:t>
                </w:r>
                <w:proofErr w:type="spellStart"/>
                <w:r w:rsidRPr="007A4B05">
                  <w:t>Lassaw</w:t>
                </w:r>
                <w:proofErr w:type="spellEnd"/>
                <w:r w:rsidRPr="007A4B05">
                  <w:t xml:space="preserve"> </w:t>
                </w:r>
                <w:r>
                  <w:t>learnt</w:t>
                </w:r>
                <w:r w:rsidRPr="007A4B05">
                  <w:t xml:space="preserve"> model</w:t>
                </w:r>
                <w:r>
                  <w:t>l</w:t>
                </w:r>
                <w:r w:rsidRPr="007A4B05">
                  <w:t xml:space="preserve">ing, casting and carving. He discovered avant-garde art </w:t>
                </w:r>
                <w:r w:rsidRPr="007A4B05">
                  <w:rPr>
                    <w:szCs w:val="20"/>
                  </w:rPr>
                  <w:t>at the Brooklyn Museum</w:t>
                </w:r>
                <w:r w:rsidRPr="007A4B05">
                  <w:t xml:space="preserve"> </w:t>
                </w:r>
                <w:r>
                  <w:rPr>
                    <w:szCs w:val="20"/>
                  </w:rPr>
                  <w:t xml:space="preserve">in </w:t>
                </w:r>
                <w:r w:rsidRPr="007A4B05">
                  <w:rPr>
                    <w:szCs w:val="20"/>
                  </w:rPr>
                  <w:t xml:space="preserve">1926, and continued </w:t>
                </w:r>
                <w:r>
                  <w:rPr>
                    <w:szCs w:val="20"/>
                  </w:rPr>
                  <w:t xml:space="preserve">to study </w:t>
                </w:r>
                <w:r w:rsidRPr="007A4B05">
                  <w:rPr>
                    <w:szCs w:val="20"/>
                  </w:rPr>
                  <w:t xml:space="preserve">sculpture at the Clay Club </w:t>
                </w:r>
                <w:r>
                  <w:rPr>
                    <w:szCs w:val="20"/>
                  </w:rPr>
                  <w:t xml:space="preserve">from </w:t>
                </w:r>
                <w:r w:rsidRPr="007A4B05">
                  <w:rPr>
                    <w:szCs w:val="20"/>
                  </w:rPr>
                  <w:t>1927</w:t>
                </w:r>
                <w:r>
                  <w:rPr>
                    <w:szCs w:val="20"/>
                  </w:rPr>
                  <w:t xml:space="preserve"> to 19</w:t>
                </w:r>
                <w:r w:rsidRPr="007A4B05">
                  <w:rPr>
                    <w:szCs w:val="20"/>
                  </w:rPr>
                  <w:t>32.</w:t>
                </w:r>
              </w:p>
              <w:p w:rsidR="003F0D73" w:rsidRPr="00AB2FBF" w:rsidRDefault="00617AA7" w:rsidP="00C27FAB">
                <w:pPr>
                  <w:rPr>
                    <w:szCs w:val="20"/>
                  </w:rPr>
                </w:pPr>
                <w:r w:rsidRPr="007A4B05">
                  <w:rPr>
                    <w:szCs w:val="20"/>
                  </w:rPr>
                  <w:t xml:space="preserve">An active participant in New York modernist circles, </w:t>
                </w:r>
                <w:proofErr w:type="spellStart"/>
                <w:r w:rsidRPr="007A4B05">
                  <w:rPr>
                    <w:szCs w:val="20"/>
                  </w:rPr>
                  <w:t>Lassaw</w:t>
                </w:r>
                <w:proofErr w:type="spellEnd"/>
                <w:r w:rsidRPr="007A4B05">
                  <w:rPr>
                    <w:szCs w:val="20"/>
                  </w:rPr>
                  <w:t xml:space="preserve"> was a founding member of the American Abstract Artists group (1935), and The Club (1949). </w:t>
                </w:r>
                <w:proofErr w:type="spellStart"/>
                <w:r w:rsidRPr="007A4B05">
                  <w:rPr>
                    <w:szCs w:val="20"/>
                  </w:rPr>
                  <w:t>Lassaw's</w:t>
                </w:r>
                <w:proofErr w:type="spellEnd"/>
                <w:r w:rsidRPr="007A4B05">
                  <w:rPr>
                    <w:szCs w:val="20"/>
                  </w:rPr>
                  <w:t xml:space="preserve"> interest in cosm</w:t>
                </w:r>
                <w:r>
                  <w:rPr>
                    <w:szCs w:val="20"/>
                  </w:rPr>
                  <w:t>ic</w:t>
                </w:r>
                <w:r w:rsidRPr="007A4B05">
                  <w:rPr>
                    <w:szCs w:val="20"/>
                  </w:rPr>
                  <w:t xml:space="preserve"> and religio</w:t>
                </w:r>
                <w:r>
                  <w:rPr>
                    <w:szCs w:val="20"/>
                  </w:rPr>
                  <w:t>us themes</w:t>
                </w:r>
                <w:r w:rsidRPr="007A4B05">
                  <w:rPr>
                    <w:szCs w:val="20"/>
                  </w:rPr>
                  <w:t xml:space="preserve"> culminated in abstract sculptures for Jewish synagogues like </w:t>
                </w:r>
                <w:r w:rsidRPr="007A4B05">
                  <w:rPr>
                    <w:i/>
                    <w:szCs w:val="20"/>
                  </w:rPr>
                  <w:t>Pillar of Fire</w:t>
                </w:r>
                <w:r w:rsidRPr="007A4B05">
                  <w:rPr>
                    <w:szCs w:val="20"/>
                  </w:rPr>
                  <w:t xml:space="preserve"> (1953) at Temple Beth El, Springfield, MA.</w:t>
                </w:r>
                <w:r w:rsidRPr="007A4B05">
                  <w:t xml:space="preserve"> Known for web-like structures, </w:t>
                </w:r>
                <w:proofErr w:type="spellStart"/>
                <w:r w:rsidRPr="007A4B05">
                  <w:t>Lassaw</w:t>
                </w:r>
                <w:proofErr w:type="spellEnd"/>
                <w:r w:rsidRPr="007A4B05">
                  <w:t xml:space="preserve"> </w:t>
                </w:r>
                <w:r w:rsidRPr="007A4B05">
                  <w:rPr>
                    <w:szCs w:val="20"/>
                  </w:rPr>
                  <w:t xml:space="preserve">dripped, fused and spattered metal, embracing the accidental contours accrued to his gridded designs as in </w:t>
                </w:r>
                <w:r w:rsidRPr="007A4B05">
                  <w:rPr>
                    <w:i/>
                    <w:szCs w:val="20"/>
                  </w:rPr>
                  <w:t>Galactic Cluster #1</w:t>
                </w:r>
                <w:r w:rsidRPr="007A4B05">
                  <w:rPr>
                    <w:szCs w:val="20"/>
                  </w:rPr>
                  <w:t xml:space="preserve"> (1958, Newark Museum).  He wielded the oxyacetylene torch like a </w:t>
                </w:r>
                <w:proofErr w:type="gramStart"/>
                <w:r w:rsidRPr="007A4B05">
                  <w:rPr>
                    <w:szCs w:val="20"/>
                  </w:rPr>
                  <w:t>paint-brush</w:t>
                </w:r>
                <w:proofErr w:type="gramEnd"/>
                <w:r w:rsidRPr="007A4B05">
                  <w:rPr>
                    <w:szCs w:val="20"/>
                  </w:rPr>
                  <w:t xml:space="preserve"> and </w:t>
                </w:r>
                <w:r w:rsidRPr="007A4B05">
                  <w:t>the intricately structured wires twist, turn and redouble like skeins of paint by</w:t>
                </w:r>
                <w:r w:rsidRPr="007A4B05">
                  <w:rPr>
                    <w:szCs w:val="20"/>
                  </w:rPr>
                  <w:t xml:space="preserve"> Jackson Pollock. His work was included in the 1959 Kassel </w:t>
                </w:r>
                <w:proofErr w:type="spellStart"/>
                <w:proofErr w:type="gramStart"/>
                <w:r w:rsidRPr="007A4B05">
                  <w:rPr>
                    <w:szCs w:val="20"/>
                  </w:rPr>
                  <w:t>Documenta</w:t>
                </w:r>
                <w:proofErr w:type="spellEnd"/>
                <w:r w:rsidRPr="007A4B05">
                  <w:rPr>
                    <w:szCs w:val="20"/>
                  </w:rPr>
                  <w:t xml:space="preserve"> which</w:t>
                </w:r>
                <w:proofErr w:type="gramEnd"/>
                <w:r w:rsidRPr="007A4B05">
                  <w:rPr>
                    <w:szCs w:val="20"/>
                  </w:rPr>
                  <w:t xml:space="preserve"> showcased American Abstract Expressionism.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707F0A1AC9DA40895402E35B37CD0C"/>
              </w:placeholder>
            </w:sdtPr>
            <w:sdtEndPr/>
            <w:sdtContent>
              <w:p w:rsidR="00617AA7" w:rsidRDefault="00AB2FBF" w:rsidP="00AB2FBF">
                <w:sdt>
                  <w:sdtPr>
                    <w:id w:val="19250668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Gos59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AB2FBF">
                      <w:rPr>
                        <w:noProof/>
                        <w:lang w:val="en-US"/>
                      </w:rPr>
                      <w:t>(Gossen)</w:t>
                    </w:r>
                    <w:r>
                      <w:fldChar w:fldCharType="end"/>
                    </w:r>
                  </w:sdtContent>
                </w:sdt>
              </w:p>
              <w:p w:rsidR="00AB2FBF" w:rsidRPr="007A4B05" w:rsidRDefault="00AB2FBF" w:rsidP="00AB2FBF">
                <w:sdt>
                  <w:sdtPr>
                    <w:id w:val="-6005724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Phi84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(Phillips)</w:t>
                    </w:r>
                    <w:r>
                      <w:fldChar w:fldCharType="end"/>
                    </w:r>
                  </w:sdtContent>
                </w:sdt>
              </w:p>
              <w:p w:rsidR="003235A7" w:rsidRDefault="00AB2FB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A7" w:rsidRDefault="00617AA7" w:rsidP="007A0D55">
      <w:pPr>
        <w:spacing w:after="0" w:line="240" w:lineRule="auto"/>
      </w:pPr>
      <w:r>
        <w:separator/>
      </w:r>
    </w:p>
  </w:endnote>
  <w:endnote w:type="continuationSeparator" w:id="0">
    <w:p w:rsidR="00617AA7" w:rsidRDefault="00617A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A7" w:rsidRDefault="00617AA7" w:rsidP="007A0D55">
      <w:pPr>
        <w:spacing w:after="0" w:line="240" w:lineRule="auto"/>
      </w:pPr>
      <w:r>
        <w:separator/>
      </w:r>
    </w:p>
  </w:footnote>
  <w:footnote w:type="continuationSeparator" w:id="0">
    <w:p w:rsidR="00617AA7" w:rsidRDefault="00617A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7AA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2FBF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EF4267D4F4474EB7C5B2BDF49C1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47CFE-C4DD-B24E-8C71-EA6D5F5AF4DE}"/>
      </w:docPartPr>
      <w:docPartBody>
        <w:p w:rsidR="00BF590E" w:rsidRDefault="00BF590E">
          <w:pPr>
            <w:pStyle w:val="01EF4267D4F4474EB7C5B2BDF49C15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09A9D6650683439B555626652C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55EB-BF6D-8B49-907C-D0E49C52BE9E}"/>
      </w:docPartPr>
      <w:docPartBody>
        <w:p w:rsidR="00BF590E" w:rsidRDefault="00BF590E">
          <w:pPr>
            <w:pStyle w:val="C109A9D6650683439B555626652C109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C5EEAA330D34C91C48C1D0DFE9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4EE8-1928-0948-B19A-F9E3263AEBF6}"/>
      </w:docPartPr>
      <w:docPartBody>
        <w:p w:rsidR="00BF590E" w:rsidRDefault="00BF590E">
          <w:pPr>
            <w:pStyle w:val="5ADC5EEAA330D34C91C48C1D0DFE99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EED34091DBD74B83B3761211786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7D848-1122-E249-85B9-80863FD97848}"/>
      </w:docPartPr>
      <w:docPartBody>
        <w:p w:rsidR="00BF590E" w:rsidRDefault="00BF590E">
          <w:pPr>
            <w:pStyle w:val="14EED34091DBD74B83B37612117868A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AF2ED5D2FB8D49B490FB32124F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3B0C-C0FD-934D-A7C7-1A96C9FBB03A}"/>
      </w:docPartPr>
      <w:docPartBody>
        <w:p w:rsidR="00BF590E" w:rsidRDefault="00BF590E">
          <w:pPr>
            <w:pStyle w:val="12AF2ED5D2FB8D49B490FB32124F09B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6EAC5294A0FD4E93B09DB82E9CE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A4E05-AA75-F84C-AAC5-2CA0E2611F58}"/>
      </w:docPartPr>
      <w:docPartBody>
        <w:p w:rsidR="00BF590E" w:rsidRDefault="00BF590E">
          <w:pPr>
            <w:pStyle w:val="316EAC5294A0FD4E93B09DB82E9CE9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2956BD0C9F3A4A9A6569C39F85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343C-8F90-F740-B467-B55D83BB44EB}"/>
      </w:docPartPr>
      <w:docPartBody>
        <w:p w:rsidR="00BF590E" w:rsidRDefault="00BF590E">
          <w:pPr>
            <w:pStyle w:val="702956BD0C9F3A4A9A6569C39F859B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932035A24E4245A3FDC2CECF00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03A6E-A0A1-C547-8FFD-AD575432C52D}"/>
      </w:docPartPr>
      <w:docPartBody>
        <w:p w:rsidR="00BF590E" w:rsidRDefault="00BF590E">
          <w:pPr>
            <w:pStyle w:val="17932035A24E4245A3FDC2CECF0000B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2D860524C7AE4090DBFC0FC58AA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B9F0E-F3F7-884F-9515-E1FB8766A38D}"/>
      </w:docPartPr>
      <w:docPartBody>
        <w:p w:rsidR="00BF590E" w:rsidRDefault="00BF590E">
          <w:pPr>
            <w:pStyle w:val="EA2D860524C7AE4090DBFC0FC58AAF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39495E35631964FBF302829244BD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7021-15CB-2248-8110-F6AAC834C400}"/>
      </w:docPartPr>
      <w:docPartBody>
        <w:p w:rsidR="00BF590E" w:rsidRDefault="00BF590E">
          <w:pPr>
            <w:pStyle w:val="139495E35631964FBF302829244BD0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707F0A1AC9DA40895402E35B37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279D-7BF0-FA41-96E8-B99477F00535}"/>
      </w:docPartPr>
      <w:docPartBody>
        <w:p w:rsidR="00BF590E" w:rsidRDefault="00BF590E">
          <w:pPr>
            <w:pStyle w:val="0E707F0A1AC9DA40895402E35B37CD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0E"/>
    <w:rsid w:val="00B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Gos59</b:Tag>
    <b:SourceType>Book</b:SourceType>
    <b:Guid>{895DBF43-6FFB-BB40-9D93-B1969F7D6D77}</b:Guid>
    <b:Title>Three American Sculptors: Ferber, Hare, Lassaw</b:Title>
    <b:City>New York</b:City>
    <b:Publisher>Grove Press</b:Publisher>
    <b:Year>1959</b:Year>
    <b:Author>
      <b:Author>
        <b:NameList>
          <b:Person>
            <b:Last>Gossen</b:Last>
            <b:First>E. C. </b:First>
          </b:Person>
        </b:NameList>
      </b:Author>
    </b:Author>
    <b:RefOrder>1</b:RefOrder>
  </b:Source>
  <b:Source>
    <b:Tag>Phi84</b:Tag>
    <b:SourceType>Book</b:SourceType>
    <b:Guid>{A8594248-5BFB-474E-9467-93FAF21FC794}</b:Guid>
    <b:Title>The Third Dimension: Sculpture of the New York School</b:Title>
    <b:City>New York</b:City>
    <b:Publisher>Whitney Museum of American Art</b:Publisher>
    <b:Year>1984</b:Year>
    <b:Author>
      <b:Author>
        <b:NameList>
          <b:Person>
            <b:Last>Phillips</b:Last>
            <b:First>Lisa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E6565E4-31B6-B941-BFD8-E7B73B7F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2015-02-16T22:09:00Z</dcterms:created>
  <dcterms:modified xsi:type="dcterms:W3CDTF">2015-02-16T22:09:00Z</dcterms:modified>
</cp:coreProperties>
</file>