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CD321D147690944FB8DE45FAEA302DC6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D9E094B9B2C28942810A56D78FA08778"/>
            </w:placeholder>
            <w:text/>
          </w:sdtPr>
          <w:sdtEndPr/>
          <w:sdtContent>
            <w:tc>
              <w:tcPr>
                <w:tcW w:w="2073" w:type="dxa"/>
              </w:tcPr>
              <w:p w:rsidR="00B574C9" w:rsidRDefault="00085B23" w:rsidP="00085B23">
                <w:proofErr w:type="spellStart"/>
                <w:r w:rsidRPr="00236395">
                  <w:rPr>
                    <w:rFonts w:eastAsiaTheme="minorEastAsia" w:cs="Times New Roman"/>
                    <w:sz w:val="24"/>
                    <w:szCs w:val="24"/>
                    <w:lang w:val="en-US" w:eastAsia="ja-JP"/>
                  </w:rPr>
                  <w:t>Cédric</w:t>
                </w:r>
                <w:proofErr w:type="spellEnd"/>
                <w:r w:rsidRPr="00236395">
                  <w:rPr>
                    <w:rFonts w:eastAsiaTheme="minorEastAsia" w:cs="Times New Roman"/>
                    <w:sz w:val="24"/>
                    <w:szCs w:val="24"/>
                    <w:lang w:val="en-US" w:eastAsia="ja-JP"/>
                  </w:rPr>
                  <w:t xml:space="preserve">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5ACDEA6B973C947B1ECB1D51F2BA10D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210D53E30D5FFF49915D46A6DC3C8F83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085B23" w:rsidP="00922950">
                <w:r w:rsidRPr="00524B3A">
                  <w:rPr>
                    <w:rFonts w:eastAsiaTheme="minorEastAsia" w:cs="Times New Roman"/>
                    <w:sz w:val="24"/>
                    <w:szCs w:val="24"/>
                    <w:lang w:val="en-US" w:eastAsia="ja-JP"/>
                  </w:rPr>
                  <w:t>Vincent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56EC8B2B5138C442BAEC8973277FB0D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5D505D890B52594F90ADE2AA62B108B2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alias w:val="Article headword"/>
            <w:tag w:val="articleHeadword"/>
            <w:id w:val="-361440020"/>
            <w:placeholder>
              <w:docPart w:val="8325B2D1E9F4764B89489712E54FE921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085B23" w:rsidP="008F68F7">
                <w:proofErr w:type="spellStart"/>
                <w:r w:rsidRPr="00716389">
                  <w:rPr>
                    <w:lang w:val="en-US" w:eastAsia="fr-FR"/>
                  </w:rPr>
                  <w:t>Lattier</w:t>
                </w:r>
                <w:proofErr w:type="spellEnd"/>
                <w:r w:rsidRPr="00716389">
                  <w:rPr>
                    <w:lang w:val="en-US" w:eastAsia="fr-FR"/>
                  </w:rPr>
                  <w:t>, Christian  (1925-1978)</w:t>
                </w:r>
                <w:r w:rsidR="008F68F7">
                  <w:rPr>
                    <w:lang w:val="en-US" w:eastAsia="fr-FR"/>
                  </w:rPr>
                  <w:tab/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EF3FF3E5956F28458D06536CD5198E4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sdt>
          <w:sdtPr>
            <w:alias w:val="Abstract"/>
            <w:tag w:val="abstract"/>
            <w:id w:val="-635871867"/>
            <w:placeholder>
              <w:docPart w:val="01FDFE9F9B57B645AB58D591AF4F6EE3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E85A05" w:rsidRDefault="00E85A05" w:rsidP="00E85A05">
                <w:r>
                  <w:rPr>
                    <w:rStyle w:val="PlaceholderText"/>
                  </w:rPr>
                  <w:t xml:space="preserve">[Enter an </w:t>
                </w:r>
                <w:r w:rsidRPr="00E85A05">
                  <w:rPr>
                    <w:rStyle w:val="PlaceholderText"/>
                    <w:b/>
                  </w:rPr>
                  <w:t>abstract</w:t>
                </w:r>
                <w:r>
                  <w:rPr>
                    <w:rStyle w:val="PlaceholderText"/>
                  </w:rPr>
                  <w:t xml:space="preserve"> for your article]</w:t>
                </w:r>
              </w:p>
            </w:tc>
          </w:sdtContent>
        </w:sdt>
      </w:tr>
      <w:tr w:rsidR="003F0D73" w:rsidTr="003F0D73">
        <w:sdt>
          <w:sdtPr>
            <w:rPr>
              <w:b/>
              <w:bCs/>
              <w:color w:val="5B9BD5" w:themeColor="accent1"/>
              <w:sz w:val="18"/>
              <w:szCs w:val="18"/>
            </w:rPr>
            <w:alias w:val="Article text"/>
            <w:tag w:val="articleText"/>
            <w:id w:val="634067588"/>
            <w:placeholder>
              <w:docPart w:val="91E7A610B3198B4BB25D0A285D06EBB6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085B23" w:rsidRPr="008A3E2E" w:rsidRDefault="00085B23" w:rsidP="00085B23">
                <w:pPr>
                  <w:jc w:val="both"/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</w:pPr>
                <w:r w:rsidRPr="00C73D69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Chris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tian </w:t>
                </w:r>
                <w:proofErr w:type="spellStart"/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Lattier</w:t>
                </w:r>
                <w:proofErr w:type="spellEnd"/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, nickname</w:t>
                </w:r>
                <w:r w:rsidRPr="009B3A48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d the "bare-handed sculptor"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by the art historian </w:t>
                </w:r>
                <w:proofErr w:type="spellStart"/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Yacouba</w:t>
                </w:r>
                <w:proofErr w:type="spellEnd"/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</w:t>
                </w:r>
                <w:proofErr w:type="spellStart"/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Konaté</w:t>
                </w:r>
                <w:proofErr w:type="spellEnd"/>
                <w:r w:rsidRPr="009B3A48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, has been one of pioneers of the modern art in Ivory Coast. </w:t>
                </w:r>
                <w:r>
                  <w:rPr>
                    <w:rFonts w:cs="Times New Roman"/>
                    <w:shd w:val="clear" w:color="auto" w:fill="FFFFFF"/>
                    <w:lang w:val="en-US"/>
                  </w:rPr>
                  <w:t>The success of his</w:t>
                </w:r>
                <w:r w:rsidRPr="009B3A48">
                  <w:rPr>
                    <w:rFonts w:cs="Times New Roman"/>
                    <w:shd w:val="clear" w:color="auto" w:fill="FFFFFF"/>
                    <w:lang w:val="en-US"/>
                  </w:rPr>
                  <w:t xml:space="preserve"> career </w:t>
                </w:r>
                <w:r>
                  <w:rPr>
                    <w:rFonts w:cs="Times New Roman"/>
                    <w:shd w:val="clear" w:color="auto" w:fill="FFFFFF"/>
                    <w:lang w:val="en-US"/>
                  </w:rPr>
                  <w:t>was formally recognized</w:t>
                </w:r>
                <w:r w:rsidRPr="009B3A48">
                  <w:rPr>
                    <w:rFonts w:cs="Times New Roman"/>
                    <w:shd w:val="clear" w:color="auto" w:fill="FFFFFF"/>
                    <w:lang w:val="en-US"/>
                  </w:rPr>
                  <w:t xml:space="preserve"> in 1966 </w:t>
                </w:r>
                <w:r>
                  <w:rPr>
                    <w:rFonts w:cs="Times New Roman"/>
                    <w:shd w:val="clear" w:color="auto" w:fill="FFFFFF"/>
                    <w:lang w:val="en-US"/>
                  </w:rPr>
                  <w:t xml:space="preserve">when </w:t>
                </w:r>
                <w:r w:rsidRPr="009B3A48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he won the grand 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prize</w:t>
                </w:r>
                <w:r w:rsidRPr="009B3A48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of</w:t>
                </w:r>
                <w:r>
                  <w:rPr>
                    <w:rFonts w:cs="Times New Roman"/>
                    <w:shd w:val="clear" w:color="auto" w:fill="FFFFFF"/>
                    <w:lang w:val="en-US"/>
                  </w:rPr>
                  <w:t xml:space="preserve"> arts</w:t>
                </w:r>
                <w:r w:rsidRPr="009B3A48">
                  <w:rPr>
                    <w:rFonts w:cs="Times New Roman"/>
                    <w:shd w:val="clear" w:color="auto" w:fill="FFFFFF"/>
                    <w:lang w:val="en-US"/>
                  </w:rPr>
                  <w:t xml:space="preserve"> at the First World Negro Art Festival in Dakar. </w:t>
                </w:r>
                <w:r w:rsidRPr="00D10E25">
                  <w:rPr>
                    <w:rFonts w:cs="Times New Roman"/>
                    <w:shd w:val="clear" w:color="auto" w:fill="FFFFFF"/>
                    <w:lang w:val="en-US"/>
                  </w:rPr>
                  <w:t xml:space="preserve">Despite this, </w:t>
                </w:r>
                <w:r w:rsidRPr="00D10E25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he died at age 53 </w:t>
                </w:r>
                <w:commentRangeStart w:id="0"/>
                <w:r w:rsidRPr="00D10E25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in an almost general indifference in his country. </w:t>
                </w:r>
                <w:commentRangeEnd w:id="0"/>
                <w:r w:rsidRPr="00D10E25">
                  <w:rPr>
                    <w:rStyle w:val="CommentReference"/>
                    <w:vanish/>
                  </w:rPr>
                  <w:commentReference w:id="0"/>
                </w:r>
                <w:r w:rsidRPr="00263CD3">
                  <w:rPr>
                    <w:rFonts w:eastAsia="Times New Roman" w:cs="Times New Roman"/>
                    <w:lang w:val="en-US" w:eastAsia="zh-TW"/>
                  </w:rPr>
                  <w:t xml:space="preserve"> </w:t>
                </w:r>
                <w:r>
                  <w:rPr>
                    <w:rFonts w:eastAsia="Times New Roman" w:cs="Times New Roman"/>
                    <w:lang w:val="en-US" w:eastAsia="zh-TW"/>
                  </w:rPr>
                  <w:t>H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 xml:space="preserve">e enrolled at the </w:t>
                </w:r>
                <w:commentRangeStart w:id="1"/>
                <w:proofErr w:type="spellStart"/>
                <w:r>
                  <w:rPr>
                    <w:rFonts w:eastAsia="Times New Roman" w:cs="Times New Roman"/>
                    <w:lang w:val="en-US" w:eastAsia="zh-TW"/>
                  </w:rPr>
                  <w:t>É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>cole</w:t>
                </w:r>
                <w:proofErr w:type="spellEnd"/>
                <w:r w:rsidRPr="00632CBD">
                  <w:rPr>
                    <w:rFonts w:eastAsia="Times New Roman" w:cs="Times New Roman"/>
                    <w:lang w:val="en-US" w:eastAsia="zh-TW"/>
                  </w:rPr>
                  <w:t xml:space="preserve"> </w:t>
                </w:r>
                <w:commentRangeEnd w:id="1"/>
                <w:r>
                  <w:rPr>
                    <w:rStyle w:val="CommentReference"/>
                    <w:vanish/>
                  </w:rPr>
                  <w:commentReference w:id="1"/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>des Beaux-Arts in Saint-Etienne</w:t>
                </w:r>
                <w:r>
                  <w:rPr>
                    <w:rFonts w:eastAsia="Times New Roman" w:cs="Times New Roman"/>
                    <w:lang w:val="en-US" w:eastAsia="zh-TW"/>
                  </w:rPr>
                  <w:t xml:space="preserve"> (France)</w:t>
                </w:r>
                <w:r w:rsidRPr="00713E58">
                  <w:rPr>
                    <w:rFonts w:eastAsia="Times New Roman" w:cs="Times New Roman"/>
                    <w:lang w:val="en-US" w:eastAsia="zh-TW"/>
                  </w:rPr>
                  <w:t xml:space="preserve"> </w:t>
                </w:r>
                <w:r>
                  <w:rPr>
                    <w:rFonts w:eastAsia="Times New Roman" w:cs="Times New Roman"/>
                    <w:lang w:val="en-US" w:eastAsia="zh-TW"/>
                  </w:rPr>
                  <w:t>in 1947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>. One year later, he went on to study sculpture</w:t>
                </w:r>
                <w:r>
                  <w:rPr>
                    <w:rFonts w:eastAsia="Times New Roman" w:cs="Times New Roman"/>
                    <w:lang w:val="en-US" w:eastAsia="zh-TW"/>
                  </w:rPr>
                  <w:t xml:space="preserve"> and architecture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 xml:space="preserve"> at the </w:t>
                </w:r>
                <w:proofErr w:type="spellStart"/>
                <w:r>
                  <w:rPr>
                    <w:rFonts w:eastAsia="Times New Roman" w:cs="Times New Roman"/>
                    <w:lang w:val="en-US" w:eastAsia="zh-TW"/>
                  </w:rPr>
                  <w:t>É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>cole</w:t>
                </w:r>
                <w:proofErr w:type="spellEnd"/>
                <w:r>
                  <w:rPr>
                    <w:rFonts w:eastAsia="Times New Roman" w:cs="Times New Roman"/>
                    <w:lang w:val="en-US" w:eastAsia="zh-TW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lang w:val="en-US" w:eastAsia="zh-TW"/>
                  </w:rPr>
                  <w:t>Nationale</w:t>
                </w:r>
                <w:proofErr w:type="spellEnd"/>
                <w:r>
                  <w:rPr>
                    <w:rFonts w:eastAsia="Times New Roman" w:cs="Times New Roman"/>
                    <w:lang w:val="en-US" w:eastAsia="zh-TW"/>
                  </w:rPr>
                  <w:t xml:space="preserve"> </w:t>
                </w:r>
                <w:proofErr w:type="spellStart"/>
                <w:r>
                  <w:rPr>
                    <w:rFonts w:eastAsia="Times New Roman" w:cs="Times New Roman"/>
                    <w:lang w:val="en-US" w:eastAsia="zh-TW"/>
                  </w:rPr>
                  <w:t>Supérieure</w:t>
                </w:r>
                <w:proofErr w:type="spellEnd"/>
                <w:r>
                  <w:rPr>
                    <w:rFonts w:eastAsia="Times New Roman" w:cs="Times New Roman"/>
                    <w:lang w:val="en-US" w:eastAsia="zh-TW"/>
                  </w:rPr>
                  <w:t xml:space="preserve"> 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>des Beaux-Arts in Paris</w:t>
                </w:r>
                <w:r>
                  <w:rPr>
                    <w:rFonts w:eastAsia="Times New Roman" w:cs="Times New Roman"/>
                    <w:lang w:val="en-US" w:eastAsia="zh-TW"/>
                  </w:rPr>
                  <w:t>.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 xml:space="preserve"> Paris is also where </w:t>
                </w:r>
                <w:proofErr w:type="spellStart"/>
                <w:r w:rsidRPr="00632CBD">
                  <w:rPr>
                    <w:rFonts w:eastAsia="Times New Roman" w:cs="Times New Roman"/>
                    <w:lang w:val="en-US" w:eastAsia="zh-TW"/>
                  </w:rPr>
                  <w:t>Lattier</w:t>
                </w:r>
                <w:proofErr w:type="spellEnd"/>
                <w:r w:rsidRPr="00632CBD">
                  <w:rPr>
                    <w:rFonts w:eastAsia="Times New Roman" w:cs="Times New Roman"/>
                    <w:lang w:val="en-US" w:eastAsia="zh-TW"/>
                  </w:rPr>
                  <w:t xml:space="preserve"> first achieved artistic success. Not long after his arrival, his </w:t>
                </w:r>
                <w:r>
                  <w:rPr>
                    <w:rFonts w:eastAsia="Times New Roman" w:cs="Times New Roman"/>
                    <w:lang w:val="en-US" w:eastAsia="zh-TW"/>
                  </w:rPr>
                  <w:t>original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 xml:space="preserve"> sculptures </w:t>
                </w:r>
                <w:r>
                  <w:rPr>
                    <w:rFonts w:eastAsia="Times New Roman" w:cs="Times New Roman"/>
                    <w:lang w:val="en-US" w:eastAsia="zh-TW"/>
                  </w:rPr>
                  <w:t xml:space="preserve">designed with 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>wood, st</w:t>
                </w:r>
                <w:r w:rsidRPr="00A30828">
                  <w:rPr>
                    <w:rFonts w:eastAsia="Times New Roman" w:cs="Times New Roman"/>
                    <w:lang w:val="en-US" w:eastAsia="zh-TW"/>
                  </w:rPr>
                  <w:t>one, wire and a stron</w:t>
                </w:r>
                <w:r w:rsidRPr="00FE72D3">
                  <w:rPr>
                    <w:rFonts w:eastAsia="Times New Roman" w:cs="Times New Roman"/>
                    <w:lang w:val="en-US" w:eastAsia="zh-TW"/>
                  </w:rPr>
                  <w:t>g hemp fiber attracted considerable attention.</w:t>
                </w:r>
                <w:r w:rsidRPr="00FE72D3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</w:t>
                </w:r>
                <w:r w:rsidRPr="00FE72D3">
                  <w:rPr>
                    <w:lang w:val="en-US" w:eastAsia="zh-TW"/>
                  </w:rPr>
                  <w:t xml:space="preserve">Among </w:t>
                </w:r>
                <w:r w:rsidRPr="00FE72D3">
                  <w:rPr>
                    <w:color w:val="000000"/>
                    <w:shd w:val="clear" w:color="auto" w:fill="FFFFFF"/>
                    <w:lang w:val="en-US"/>
                  </w:rPr>
                  <w:t xml:space="preserve">his most famous </w:t>
                </w:r>
                <w:r w:rsidRPr="00FE72D3">
                  <w:rPr>
                    <w:lang w:val="en-US" w:eastAsia="zh-TW"/>
                  </w:rPr>
                  <w:t>work</w:t>
                </w:r>
                <w:r>
                  <w:rPr>
                    <w:lang w:val="en-US" w:eastAsia="zh-TW"/>
                  </w:rPr>
                  <w:t>s is</w:t>
                </w:r>
                <w:r w:rsidRPr="00FE72D3">
                  <w:rPr>
                    <w:lang w:val="en-US" w:eastAsia="zh-TW"/>
                  </w:rPr>
                  <w:t xml:space="preserve"> </w:t>
                </w:r>
                <w:proofErr w:type="spellStart"/>
                <w:r w:rsidRPr="00AC11BF">
                  <w:rPr>
                    <w:i/>
                    <w:color w:val="000000"/>
                    <w:shd w:val="clear" w:color="auto" w:fill="FFFFFF"/>
                    <w:lang w:val="en-US"/>
                  </w:rPr>
                  <w:t>Panthère</w:t>
                </w:r>
                <w:proofErr w:type="spellEnd"/>
                <w:r>
                  <w:rPr>
                    <w:i/>
                    <w:color w:val="000000"/>
                    <w:shd w:val="clear" w:color="auto" w:fill="FFFFFF"/>
                    <w:lang w:val="en-US"/>
                  </w:rPr>
                  <w:t>,</w:t>
                </w:r>
                <w:r w:rsidRPr="00FE72D3">
                  <w:rPr>
                    <w:color w:val="000000"/>
                    <w:shd w:val="clear" w:color="auto" w:fill="FFFFFF"/>
                    <w:lang w:val="en-US"/>
                  </w:rPr>
                  <w:t xml:space="preserve"> the larger-than-life crouching rope panther</w:t>
                </w:r>
                <w:r>
                  <w:rPr>
                    <w:color w:val="000000"/>
                    <w:shd w:val="clear" w:color="auto" w:fill="FFFFFF"/>
                    <w:lang w:val="en-US"/>
                  </w:rPr>
                  <w:t xml:space="preserve"> for which he was awarded the </w:t>
                </w:r>
                <w:proofErr w:type="spellStart"/>
                <w:r w:rsidRPr="00DF2849">
                  <w:rPr>
                    <w:color w:val="000000"/>
                    <w:shd w:val="clear" w:color="auto" w:fill="FFFFFF"/>
                    <w:lang w:val="en-US"/>
                  </w:rPr>
                  <w:t>Chenavard</w:t>
                </w:r>
                <w:proofErr w:type="spellEnd"/>
                <w:r w:rsidRPr="00DF2849">
                  <w:rPr>
                    <w:color w:val="000000"/>
                    <w:shd w:val="clear" w:color="auto" w:fill="FFFFFF"/>
                    <w:lang w:val="en-US"/>
                  </w:rPr>
                  <w:t xml:space="preserve"> prize</w:t>
                </w:r>
                <w:r>
                  <w:rPr>
                    <w:color w:val="000000"/>
                    <w:shd w:val="clear" w:color="auto" w:fill="FFFFFF"/>
                    <w:lang w:val="en-US"/>
                  </w:rPr>
                  <w:t xml:space="preserve"> in </w:t>
                </w:r>
                <w:proofErr w:type="gramStart"/>
                <w:r>
                  <w:rPr>
                    <w:color w:val="000000"/>
                    <w:shd w:val="clear" w:color="auto" w:fill="FFFFFF"/>
                    <w:lang w:val="en-US"/>
                  </w:rPr>
                  <w:t>1954,</w:t>
                </w:r>
                <w:proofErr w:type="gramEnd"/>
                <w:r w:rsidRPr="00DF2849">
                  <w:rPr>
                    <w:color w:val="000000"/>
                    <w:shd w:val="clear" w:color="auto" w:fill="FFFFFF"/>
                    <w:lang w:val="en-US"/>
                  </w:rPr>
                  <w:t xml:space="preserve"> </w:t>
                </w:r>
                <w:r>
                  <w:rPr>
                    <w:color w:val="000000"/>
                    <w:shd w:val="clear" w:color="auto" w:fill="FFFFFF"/>
                    <w:lang w:val="en-US"/>
                  </w:rPr>
                  <w:t>a prize awarded to</w:t>
                </w:r>
                <w:r w:rsidRPr="00DF2849">
                  <w:rPr>
                    <w:color w:val="000000"/>
                    <w:shd w:val="clear" w:color="auto" w:fill="FFFFFF"/>
                    <w:lang w:val="en-US"/>
                  </w:rPr>
                  <w:t xml:space="preserve"> the best students of art and architecture </w:t>
                </w:r>
                <w:r>
                  <w:rPr>
                    <w:color w:val="000000"/>
                    <w:shd w:val="clear" w:color="auto" w:fill="FFFFFF"/>
                    <w:lang w:val="en-US"/>
                  </w:rPr>
                  <w:t xml:space="preserve">at the </w:t>
                </w:r>
                <w:proofErr w:type="spellStart"/>
                <w:r>
                  <w:rPr>
                    <w:rFonts w:eastAsia="Times New Roman" w:cs="Times New Roman"/>
                    <w:lang w:val="en-US" w:eastAsia="zh-TW"/>
                  </w:rPr>
                  <w:t>É</w:t>
                </w:r>
                <w:r w:rsidRPr="00632CBD">
                  <w:rPr>
                    <w:rFonts w:eastAsia="Times New Roman" w:cs="Times New Roman"/>
                    <w:lang w:val="en-US" w:eastAsia="zh-TW"/>
                  </w:rPr>
                  <w:t>cole</w:t>
                </w:r>
                <w:proofErr w:type="spellEnd"/>
                <w:r>
                  <w:rPr>
                    <w:color w:val="000000"/>
                    <w:shd w:val="clear" w:color="auto" w:fill="FFFFFF"/>
                    <w:lang w:val="en-US"/>
                  </w:rPr>
                  <w:t xml:space="preserve"> des Beaux-</w:t>
                </w:r>
                <w:r w:rsidRPr="00DF2849">
                  <w:rPr>
                    <w:color w:val="000000"/>
                    <w:shd w:val="clear" w:color="auto" w:fill="FFFFFF"/>
                    <w:lang w:val="en-US"/>
                  </w:rPr>
                  <w:t>Arts in Paris.</w:t>
                </w:r>
                <w:r>
                  <w:rPr>
                    <w:color w:val="000000"/>
                    <w:shd w:val="clear" w:color="auto" w:fill="FFFFFF"/>
                    <w:lang w:val="en-US"/>
                  </w:rPr>
                  <w:t xml:space="preserve"> 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I</w:t>
                </w:r>
                <w:r w:rsidRPr="00FE72D3">
                  <w:rPr>
                    <w:rFonts w:eastAsia="Times New Roman" w:cs="Times New Roman"/>
                    <w:lang w:val="en-US" w:eastAsia="zh-TW"/>
                  </w:rPr>
                  <w:t xml:space="preserve">n 1959 he was a part of the first Paris Biennale. 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Today, some a</w:t>
                </w:r>
                <w:r w:rsidRPr="00F60EFA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rtists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, such as</w:t>
                </w:r>
                <w:r w:rsidRPr="00F60EFA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the Benin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ese</w:t>
                </w:r>
                <w:r w:rsidRPr="00F60EFA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Dominique </w:t>
                </w:r>
                <w:proofErr w:type="spellStart"/>
                <w:r w:rsidRPr="00F60EFA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Zinkp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è</w:t>
                </w:r>
                <w:proofErr w:type="spellEnd"/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,</w:t>
                </w:r>
                <w:r w:rsidRPr="00F60EFA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recognize his influence on their work. </w:t>
                </w:r>
                <w:r w:rsidRPr="00FE72D3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Nineteen of </w:t>
                </w:r>
                <w:proofErr w:type="spellStart"/>
                <w:r w:rsidRPr="00FE72D3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Lattier's</w:t>
                </w:r>
                <w:proofErr w:type="spellEnd"/>
                <w:r w:rsidRPr="00FE72D3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sculptures are 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deposited at </w:t>
                </w:r>
                <w:proofErr w:type="spellStart"/>
                <w:r w:rsidRPr="00183322">
                  <w:rPr>
                    <w:shd w:val="clear" w:color="auto" w:fill="FFFFFF"/>
                    <w:lang w:val="en-US"/>
                  </w:rPr>
                  <w:t>Musée</w:t>
                </w:r>
                <w:proofErr w:type="spellEnd"/>
                <w:r>
                  <w:rPr>
                    <w:shd w:val="clear" w:color="auto" w:fill="FFFFFF"/>
                    <w:lang w:val="en-US"/>
                  </w:rPr>
                  <w:t xml:space="preserve"> National de Côte d'Ivoire in Abidjan.</w:t>
                </w:r>
              </w:p>
              <w:p w:rsidR="00085B23" w:rsidRDefault="00085B23" w:rsidP="00085B23">
                <w:pPr>
                  <w:jc w:val="both"/>
                  <w:rPr>
                    <w:rFonts w:eastAsia="Times New Roman" w:cs="Times New Roman"/>
                    <w:lang w:val="en-US" w:eastAsia="zh-TW"/>
                  </w:rPr>
                </w:pP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ab/>
                </w:r>
              </w:p>
              <w:p w:rsidR="00085B23" w:rsidRDefault="00085B23" w:rsidP="00085B23">
                <w:pPr>
                  <w:jc w:val="both"/>
                  <w:rPr>
                    <w:rFonts w:eastAsia="Times New Roman" w:cs="Times New Roman"/>
                    <w:color w:val="000000"/>
                    <w:lang w:val="en-US" w:eastAsia="zh-TW"/>
                  </w:rPr>
                </w:pPr>
                <w:proofErr w:type="spellStart"/>
                <w:r>
                  <w:rPr>
                    <w:rFonts w:eastAsia="Times New Roman" w:cs="Times New Roman"/>
                    <w:lang w:val="en-US" w:eastAsia="zh-TW"/>
                  </w:rPr>
                  <w:t>Lattier</w:t>
                </w:r>
                <w:proofErr w:type="spellEnd"/>
                <w:r>
                  <w:rPr>
                    <w:rFonts w:eastAsia="Times New Roman" w:cs="Times New Roman"/>
                    <w:lang w:val="en-US" w:eastAsia="zh-TW"/>
                  </w:rPr>
                  <w:t xml:space="preserve"> designed sculptures made of strings and wire </w:t>
                </w:r>
                <w:r w:rsidRPr="00D63443">
                  <w:rPr>
                    <w:rFonts w:eastAsia="Times New Roman" w:cs="Times New Roman"/>
                    <w:lang w:val="en-US" w:eastAsia="zh-TW"/>
                  </w:rPr>
                  <w:t>concealing</w:t>
                </w:r>
                <w:r>
                  <w:rPr>
                    <w:rFonts w:eastAsia="Times New Roman" w:cs="Times New Roman"/>
                    <w:lang w:val="en-US" w:eastAsia="zh-TW"/>
                  </w:rPr>
                  <w:t xml:space="preserve"> the underlying iron structure. "If I had </w:t>
                </w:r>
                <w:commentRangeStart w:id="2"/>
                <w:r>
                  <w:rPr>
                    <w:rFonts w:eastAsia="Times New Roman" w:cs="Times New Roman"/>
                    <w:lang w:val="en-US" w:eastAsia="zh-TW"/>
                  </w:rPr>
                  <w:t xml:space="preserve">made </w:t>
                </w:r>
                <w:r w:rsidRPr="00A145B7">
                  <w:rPr>
                    <w:rFonts w:eastAsia="Times New Roman" w:cs="Times New Roman"/>
                    <w:sz w:val="24"/>
                    <w:szCs w:val="24"/>
                    <w:lang w:val="en-US" w:eastAsia="zh-TW"/>
                  </w:rPr>
                  <w:t>them [the sculptures]</w:t>
                </w:r>
                <w:r>
                  <w:rPr>
                    <w:rFonts w:eastAsia="Times New Roman" w:cs="Times New Roman"/>
                    <w:lang w:val="en-US" w:eastAsia="zh-TW"/>
                  </w:rPr>
                  <w:t xml:space="preserve"> of </w:t>
                </w:r>
                <w:commentRangeEnd w:id="2"/>
                <w:r>
                  <w:rPr>
                    <w:rStyle w:val="CommentReference"/>
                    <w:vanish/>
                  </w:rPr>
                  <w:commentReference w:id="2"/>
                </w:r>
                <w:r>
                  <w:rPr>
                    <w:rFonts w:eastAsia="Times New Roman" w:cs="Times New Roman"/>
                    <w:lang w:val="en-US" w:eastAsia="zh-TW"/>
                  </w:rPr>
                  <w:t xml:space="preserve">wood, it would be accused of copying my ancestors. If I had begun to carve stone, it seemed to me that I copied White people. I had to find something new". </w:t>
                </w:r>
                <w:proofErr w:type="spellStart"/>
                <w:r w:rsidRPr="00FE72D3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Lattier's</w:t>
                </w:r>
                <w:proofErr w:type="spellEnd"/>
                <w:r w:rsidRPr="00FE72D3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corpus embraces a remarkable diversity of subjects and themes. </w:t>
                </w:r>
                <w:r>
                  <w:rPr>
                    <w:rFonts w:eastAsia="Times New Roman" w:cs="Times New Roman"/>
                    <w:lang w:val="en-US" w:eastAsia="zh-TW"/>
                  </w:rPr>
                  <w:t>He created monumental works on religious and historical themes, as well as representations of "</w:t>
                </w:r>
                <w:proofErr w:type="spellStart"/>
                <w:r w:rsidRPr="00D63443">
                  <w:rPr>
                    <w:rFonts w:eastAsia="Times New Roman" w:cs="Times New Roman"/>
                    <w:lang w:val="en-US" w:eastAsia="zh-TW"/>
                  </w:rPr>
                  <w:t>ronde</w:t>
                </w:r>
                <w:r>
                  <w:rPr>
                    <w:rFonts w:eastAsia="Times New Roman" w:cs="Times New Roman"/>
                    <w:lang w:val="en-US" w:eastAsia="zh-TW"/>
                  </w:rPr>
                  <w:t>-</w:t>
                </w:r>
                <w:r w:rsidRPr="00D63443">
                  <w:rPr>
                    <w:rFonts w:eastAsia="Times New Roman" w:cs="Times New Roman"/>
                    <w:lang w:val="en-US" w:eastAsia="zh-TW"/>
                  </w:rPr>
                  <w:t>bosse</w:t>
                </w:r>
                <w:proofErr w:type="spellEnd"/>
                <w:r>
                  <w:rPr>
                    <w:rFonts w:eastAsia="Times New Roman" w:cs="Times New Roman"/>
                    <w:lang w:val="en-US" w:eastAsia="zh-TW"/>
                  </w:rPr>
                  <w:t xml:space="preserve">" traditions and humoristic figures. </w:t>
                </w:r>
                <w:proofErr w:type="spellStart"/>
                <w:r w:rsidRPr="002D4233">
                  <w:rPr>
                    <w:rFonts w:cs="Times New Roman"/>
                    <w:i/>
                    <w:color w:val="000000"/>
                    <w:shd w:val="clear" w:color="auto" w:fill="FFFFFF"/>
                    <w:lang w:val="en-US"/>
                  </w:rPr>
                  <w:t>Panthère</w:t>
                </w:r>
                <w:proofErr w:type="spellEnd"/>
                <w:r w:rsidRPr="00FE72D3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seems far removed in spirit an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d intention from the emaciated</w:t>
                </w:r>
                <w:r w:rsidRPr="002D4233">
                  <w:rPr>
                    <w:rFonts w:cs="Times New Roman"/>
                    <w:i/>
                    <w:color w:val="000000"/>
                    <w:shd w:val="clear" w:color="auto" w:fill="FFFFFF"/>
                    <w:lang w:val="en-US"/>
                  </w:rPr>
                  <w:t xml:space="preserve"> Le Christ</w:t>
                </w:r>
                <w:r w:rsidRPr="00FE72D3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or his series of graceful, non-fearsome masks.</w:t>
                </w:r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</w:t>
                </w:r>
              </w:p>
              <w:p w:rsidR="008F68F7" w:rsidRDefault="008F68F7" w:rsidP="00085B23">
                <w:pPr>
                  <w:jc w:val="both"/>
                  <w:rPr>
                    <w:rFonts w:eastAsia="Times New Roman" w:cs="Times New Roman"/>
                    <w:color w:val="000000"/>
                    <w:lang w:val="en-US" w:eastAsia="zh-TW"/>
                  </w:rPr>
                </w:pPr>
              </w:p>
              <w:p w:rsidR="008F68F7" w:rsidRDefault="00085B23" w:rsidP="00085B23">
                <w:pPr>
                  <w:jc w:val="both"/>
                  <w:rPr>
                    <w:rFonts w:eastAsia="Times New Roman" w:cs="Times New Roman"/>
                    <w:i/>
                    <w:color w:val="000000"/>
                    <w:lang w:val="en-US" w:eastAsia="zh-TW"/>
                  </w:rPr>
                </w:pPr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>One of these curiously fanciful</w:t>
                </w:r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pieces</w:t>
                </w:r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</w:t>
                </w:r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is a work entitled </w:t>
                </w:r>
                <w:r w:rsidRPr="009B3A48">
                  <w:rPr>
                    <w:rFonts w:eastAsia="Times New Roman" w:cs="Times New Roman"/>
                    <w:i/>
                    <w:color w:val="000000"/>
                    <w:lang w:val="en-US" w:eastAsia="zh-TW"/>
                  </w:rPr>
                  <w:t xml:space="preserve">Le </w:t>
                </w:r>
                <w:proofErr w:type="spellStart"/>
                <w:r w:rsidRPr="009B3A48">
                  <w:rPr>
                    <w:rFonts w:eastAsia="Times New Roman" w:cs="Times New Roman"/>
                    <w:i/>
                    <w:color w:val="000000"/>
                    <w:lang w:val="en-US" w:eastAsia="zh-TW"/>
                  </w:rPr>
                  <w:t>voleur</w:t>
                </w:r>
                <w:proofErr w:type="spellEnd"/>
                <w:r w:rsidRPr="009B3A48">
                  <w:rPr>
                    <w:rFonts w:eastAsia="Times New Roman" w:cs="Times New Roman"/>
                    <w:i/>
                    <w:color w:val="000000"/>
                    <w:lang w:val="en-US" w:eastAsia="zh-TW"/>
                  </w:rPr>
                  <w:t xml:space="preserve"> de coq, </w:t>
                </w:r>
                <w:proofErr w:type="spellStart"/>
                <w:r w:rsidRPr="009B3A48">
                  <w:rPr>
                    <w:rFonts w:eastAsia="Times New Roman" w:cs="Times New Roman"/>
                    <w:i/>
                    <w:color w:val="000000"/>
                    <w:lang w:val="en-US" w:eastAsia="zh-TW"/>
                  </w:rPr>
                  <w:t>dit</w:t>
                </w:r>
                <w:proofErr w:type="spellEnd"/>
                <w:r w:rsidRPr="009B3A48">
                  <w:rPr>
                    <w:rFonts w:eastAsia="Times New Roman" w:cs="Times New Roman"/>
                    <w:i/>
                    <w:color w:val="000000"/>
                    <w:lang w:val="en-US" w:eastAsia="zh-TW"/>
                  </w:rPr>
                  <w:t xml:space="preserve"> la </w:t>
                </w:r>
                <w:proofErr w:type="spellStart"/>
                <w:r w:rsidRPr="009B3A48">
                  <w:rPr>
                    <w:rFonts w:eastAsia="Times New Roman" w:cs="Times New Roman"/>
                    <w:i/>
                    <w:color w:val="000000"/>
                    <w:lang w:val="en-US" w:eastAsia="zh-TW"/>
                  </w:rPr>
                  <w:t>Victoire</w:t>
                </w:r>
                <w:proofErr w:type="spellEnd"/>
                <w:r w:rsidRPr="009B3A48">
                  <w:rPr>
                    <w:rFonts w:eastAsia="Times New Roman" w:cs="Times New Roman"/>
                    <w:i/>
                    <w:color w:val="000000"/>
                    <w:lang w:val="en-US" w:eastAsia="zh-TW"/>
                  </w:rPr>
                  <w:t xml:space="preserve"> de Samot</w:t>
                </w:r>
                <w:r>
                  <w:rPr>
                    <w:rFonts w:eastAsia="Times New Roman" w:cs="Times New Roman"/>
                    <w:i/>
                    <w:color w:val="000000"/>
                    <w:lang w:val="en-US" w:eastAsia="zh-TW"/>
                  </w:rPr>
                  <w:t>h</w:t>
                </w:r>
                <w:r w:rsidRPr="009B3A48">
                  <w:rPr>
                    <w:rFonts w:eastAsia="Times New Roman" w:cs="Times New Roman"/>
                    <w:i/>
                    <w:color w:val="000000"/>
                    <w:lang w:val="en-US" w:eastAsia="zh-TW"/>
                  </w:rPr>
                  <w:t>race</w:t>
                </w:r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(</w:t>
                </w:r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>The Chicken Thi</w:t>
                </w:r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>ef or the Victory of Samothrace)</w:t>
                </w:r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</w:t>
                </w:r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>(</w:t>
                </w:r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>1962</w:t>
                </w:r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>)</w:t>
                </w:r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, </w:t>
                </w:r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and stands </w:t>
                </w:r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>about 4.2 feet high</w:t>
                </w:r>
                <w:r w:rsidRPr="00263CD3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. </w:t>
                </w:r>
                <w:commentRangeStart w:id="3"/>
                <w:commentRangeStart w:id="4"/>
                <w:r w:rsidRPr="00263CD3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The title clearly refers to the statue </w:t>
                </w:r>
                <w:r w:rsidRPr="00263CD3">
                  <w:rPr>
                    <w:rFonts w:cs="Times New Roman"/>
                    <w:i/>
                    <w:shd w:val="clear" w:color="auto" w:fill="FFFFFF"/>
                    <w:lang w:val="en-US"/>
                  </w:rPr>
                  <w:t xml:space="preserve">The Winged Victory of </w:t>
                </w:r>
                <w:commentRangeEnd w:id="3"/>
                <w:r w:rsidRPr="00263CD3">
                  <w:rPr>
                    <w:rStyle w:val="CommentReference"/>
                    <w:vanish/>
                  </w:rPr>
                  <w:commentReference w:id="3"/>
                </w:r>
                <w:commentRangeEnd w:id="4"/>
                <w:r w:rsidRPr="00263CD3">
                  <w:rPr>
                    <w:rStyle w:val="CommentReference"/>
                    <w:vanish/>
                  </w:rPr>
                  <w:commentReference w:id="4"/>
                </w:r>
                <w:r w:rsidRPr="00263CD3">
                  <w:rPr>
                    <w:rFonts w:cs="Times New Roman"/>
                    <w:i/>
                    <w:shd w:val="clear" w:color="auto" w:fill="FFFFFF"/>
                    <w:lang w:val="en-US"/>
                  </w:rPr>
                  <w:t>Samothrace</w:t>
                </w:r>
                <w:r w:rsidRPr="00263CD3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, a main piece of Hellenistic sculpture. However, instead of the goddess of victory, with her ardent movements frozen in marble, the viewer of </w:t>
                </w:r>
                <w:proofErr w:type="spellStart"/>
                <w:r w:rsidRPr="00263CD3">
                  <w:rPr>
                    <w:rFonts w:eastAsia="Times New Roman" w:cs="Times New Roman"/>
                    <w:color w:val="000000"/>
                    <w:lang w:val="en-US" w:eastAsia="zh-TW"/>
                  </w:rPr>
                  <w:t>Lattier’s</w:t>
                </w:r>
                <w:proofErr w:type="spellEnd"/>
                <w:r w:rsidRPr="00263CD3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</w:t>
                </w:r>
                <w:r w:rsidRPr="00263CD3">
                  <w:rPr>
                    <w:rFonts w:eastAsia="Times New Roman" w:cs="Times New Roman"/>
                    <w:i/>
                    <w:color w:val="000000"/>
                    <w:lang w:val="en-US" w:eastAsia="zh-TW"/>
                  </w:rPr>
                  <w:t>Victory</w:t>
                </w:r>
                <w:r w:rsidRPr="00263CD3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is faced with what indeed looks more like a chicken thief:</w:t>
                </w:r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a ridiculously slender, miserable wretch in a brazen, straddling posture, seemingly on the verge of taking to its heels at any moment. </w:t>
                </w:r>
                <w:proofErr w:type="spellStart"/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>Lattier’s</w:t>
                </w:r>
                <w:proofErr w:type="spellEnd"/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ironical approach to centuries-old traditions was not limited to European culture</w:t>
                </w:r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>.</w:t>
                </w:r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West African ritual masks were </w:t>
                </w:r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>also</w:t>
                </w:r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subject matter of his artistic reinterpretation. </w:t>
                </w:r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>Around</w:t>
                </w:r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1975, </w:t>
                </w:r>
                <w:proofErr w:type="spellStart"/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>Lattier</w:t>
                </w:r>
                <w:proofErr w:type="spellEnd"/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created a </w:t>
                </w:r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>series of works</w:t>
                </w:r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</w:t>
                </w:r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entitled </w:t>
                </w:r>
                <w:r w:rsidRPr="002D4233">
                  <w:rPr>
                    <w:rFonts w:eastAsia="Times New Roman" w:cs="Times New Roman"/>
                    <w:i/>
                    <w:color w:val="000000"/>
                    <w:lang w:val="en-US" w:eastAsia="zh-TW"/>
                  </w:rPr>
                  <w:t>Masque</w:t>
                </w:r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>, again combining</w:t>
                </w:r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</w:t>
                </w:r>
                <w:r>
                  <w:rPr>
                    <w:rFonts w:eastAsia="Times New Roman" w:cs="Times New Roman"/>
                    <w:color w:val="000000"/>
                    <w:lang w:val="en-US" w:eastAsia="zh-TW"/>
                  </w:rPr>
                  <w:t>his</w:t>
                </w:r>
                <w:r w:rsidRPr="00E966FA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 techniques and traditio</w:t>
                </w:r>
                <w:r w:rsidRPr="00355150">
                  <w:rPr>
                    <w:rFonts w:eastAsia="Times New Roman" w:cs="Times New Roman"/>
                    <w:color w:val="000000"/>
                    <w:lang w:val="en-US" w:eastAsia="zh-TW"/>
                  </w:rPr>
                  <w:t xml:space="preserve">nal – in this case African – motifs with elements of Abstraction and Minimal </w:t>
                </w:r>
                <w:proofErr w:type="spellStart"/>
                <w:r w:rsidRPr="00355150">
                  <w:rPr>
                    <w:rFonts w:eastAsia="Times New Roman" w:cs="Times New Roman"/>
                    <w:color w:val="000000"/>
                    <w:lang w:val="en-US" w:eastAsia="zh-TW"/>
                  </w:rPr>
                  <w:t>Art.</w:t>
                </w:r>
              </w:p>
              <w:p w:rsidR="00085B23" w:rsidRPr="008F68F7" w:rsidRDefault="00085B23" w:rsidP="00085B23">
                <w:pPr>
                  <w:jc w:val="both"/>
                  <w:rPr>
                    <w:rFonts w:eastAsia="Times New Roman" w:cs="Times New Roman"/>
                    <w:i/>
                    <w:color w:val="000000"/>
                    <w:lang w:val="en-US" w:eastAsia="zh-TW"/>
                  </w:rPr>
                </w:pPr>
                <w:r w:rsidRPr="00355150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lastRenderedPageBreak/>
                  <w:t>Lattier</w:t>
                </w:r>
                <w:proofErr w:type="spellEnd"/>
                <w:r w:rsidRPr="00355150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returned to Côte d'Ivoire in 1962 in the euphoric wake o</w:t>
                </w:r>
                <w:r w:rsidR="008F68F7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f independence, but his prickly </w:t>
                </w:r>
                <w:r w:rsidRPr="00355150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character 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put him at odds with the Ivoiria</w:t>
                </w:r>
                <w:r w:rsidRPr="00355150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n art establishment. Although he had exhibited in Europe, North America and Brazil, his career at home, especially during the final decade of his life, was 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marked by conflicts</w:t>
                </w:r>
                <w:r w:rsidRPr="00355150"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>.</w:t>
                </w:r>
                <w:r>
                  <w:rPr>
                    <w:rFonts w:cs="Times New Roman"/>
                    <w:color w:val="000000"/>
                    <w:shd w:val="clear" w:color="auto" w:fill="FFFFFF"/>
                    <w:lang w:val="en-US"/>
                  </w:rPr>
                  <w:t xml:space="preserve"> </w:t>
                </w:r>
              </w:p>
              <w:p w:rsidR="00085B23" w:rsidRDefault="00085B23" w:rsidP="00085B23">
                <w:pPr>
                  <w:rPr>
                    <w:rStyle w:val="apple-converted-space"/>
                  </w:rPr>
                </w:pPr>
              </w:p>
              <w:p w:rsidR="00085B23" w:rsidRDefault="00085B23" w:rsidP="00085B23">
                <w:pPr>
                  <w:rPr>
                    <w:rStyle w:val="apple-converted-space"/>
                  </w:rPr>
                </w:pPr>
                <w:r>
                  <w:rPr>
                    <w:rStyle w:val="apple-converted-space"/>
                  </w:rPr>
                  <w:t>[File: Lattier.jpg]</w:t>
                </w:r>
              </w:p>
              <w:p w:rsidR="00085B23" w:rsidRDefault="00085B23" w:rsidP="00085B23">
                <w:pPr>
                  <w:rPr>
                    <w:rStyle w:val="apple-converted-space"/>
                  </w:rPr>
                </w:pPr>
              </w:p>
              <w:p w:rsidR="00085B23" w:rsidRPr="00A145B7" w:rsidRDefault="00085B23" w:rsidP="00085B23">
                <w:pPr>
                  <w:pStyle w:val="Caption"/>
                  <w:rPr>
                    <w:rFonts w:cs="Times New Roman"/>
                    <w:i/>
                  </w:rPr>
                </w:pPr>
                <w:r>
                  <w:t xml:space="preserve">Figure </w:t>
                </w:r>
                <w:r w:rsidR="008F68F7">
                  <w:fldChar w:fldCharType="begin"/>
                </w:r>
                <w:r w:rsidR="008F68F7">
                  <w:instrText xml:space="preserve"> SEQ Figure \* ARABIC </w:instrText>
                </w:r>
                <w:r w:rsidR="008F68F7">
                  <w:fldChar w:fldCharType="separate"/>
                </w:r>
                <w:r>
                  <w:rPr>
                    <w:noProof/>
                  </w:rPr>
                  <w:t>1</w:t>
                </w:r>
                <w:r w:rsidR="008F68F7">
                  <w:rPr>
                    <w:noProof/>
                  </w:rPr>
                  <w:fldChar w:fldCharType="end"/>
                </w:r>
                <w:r>
                  <w:t xml:space="preserve"> </w:t>
                </w:r>
                <w:r w:rsidRPr="00D10E25">
                  <w:rPr>
                    <w:sz w:val="22"/>
                    <w:szCs w:val="22"/>
                  </w:rPr>
                  <w:t xml:space="preserve">Christian </w:t>
                </w:r>
                <w:proofErr w:type="spellStart"/>
                <w:r w:rsidRPr="00D10E25">
                  <w:rPr>
                    <w:sz w:val="22"/>
                    <w:szCs w:val="22"/>
                  </w:rPr>
                  <w:t>Lattier</w:t>
                </w:r>
                <w:proofErr w:type="spellEnd"/>
                <w:r w:rsidRPr="00D10E25">
                  <w:rPr>
                    <w:sz w:val="22"/>
                    <w:szCs w:val="22"/>
                  </w:rPr>
                  <w:t xml:space="preserve">, </w:t>
                </w:r>
                <w:proofErr w:type="spellStart"/>
                <w:r w:rsidRPr="00D10E25">
                  <w:rPr>
                    <w:i/>
                    <w:sz w:val="22"/>
                    <w:szCs w:val="22"/>
                  </w:rPr>
                  <w:t>Panthère</w:t>
                </w:r>
                <w:proofErr w:type="spellEnd"/>
                <w:r w:rsidRPr="00D10E25">
                  <w:rPr>
                    <w:sz w:val="22"/>
                    <w:szCs w:val="22"/>
                  </w:rPr>
                  <w:t xml:space="preserve">, Festival </w:t>
                </w:r>
                <w:proofErr w:type="spellStart"/>
                <w:r w:rsidRPr="00D10E25">
                  <w:rPr>
                    <w:sz w:val="22"/>
                    <w:szCs w:val="22"/>
                  </w:rPr>
                  <w:t>mondial</w:t>
                </w:r>
                <w:proofErr w:type="spellEnd"/>
                <w:r w:rsidRPr="00D10E25">
                  <w:rPr>
                    <w:sz w:val="22"/>
                    <w:szCs w:val="22"/>
                  </w:rPr>
                  <w:t xml:space="preserve"> des arts </w:t>
                </w:r>
                <w:proofErr w:type="spellStart"/>
                <w:r w:rsidRPr="00D10E25">
                  <w:rPr>
                    <w:sz w:val="22"/>
                    <w:szCs w:val="22"/>
                  </w:rPr>
                  <w:t>nègres</w:t>
                </w:r>
                <w:proofErr w:type="spellEnd"/>
                <w:r w:rsidRPr="00D10E25">
                  <w:rPr>
                    <w:sz w:val="22"/>
                    <w:szCs w:val="22"/>
                  </w:rPr>
                  <w:t>, Dakar 1966 / credit Jean Mazel</w:t>
                </w:r>
                <w:r>
                  <w:rPr>
                    <w:sz w:val="22"/>
                    <w:szCs w:val="22"/>
                  </w:rPr>
                  <w:t xml:space="preserve"> </w:t>
                </w:r>
                <w:r w:rsidRPr="00D10E25">
                  <w:rPr>
                    <w:sz w:val="22"/>
                    <w:szCs w:val="22"/>
                  </w:rPr>
                  <w:t>-</w:t>
                </w:r>
                <w:r>
                  <w:rPr>
                    <w:sz w:val="22"/>
                    <w:szCs w:val="22"/>
                  </w:rPr>
                  <w:t xml:space="preserve"> </w:t>
                </w:r>
                <w:r>
                  <w:rPr>
                    <w:i/>
                    <w:sz w:val="22"/>
                    <w:szCs w:val="22"/>
                  </w:rPr>
                  <w:t xml:space="preserve">Archives des Festivals </w:t>
                </w:r>
                <w:proofErr w:type="spellStart"/>
                <w:r>
                  <w:rPr>
                    <w:i/>
                    <w:sz w:val="22"/>
                    <w:szCs w:val="22"/>
                  </w:rPr>
                  <w:t>P</w:t>
                </w:r>
                <w:r w:rsidRPr="00A145B7">
                  <w:rPr>
                    <w:i/>
                    <w:sz w:val="22"/>
                    <w:szCs w:val="22"/>
                  </w:rPr>
                  <w:t>anafricains</w:t>
                </w:r>
                <w:proofErr w:type="spellEnd"/>
              </w:p>
              <w:p w:rsidR="003F0D73" w:rsidRPr="00085B23" w:rsidRDefault="003F0D73" w:rsidP="00085B23">
                <w:pPr>
                  <w:pStyle w:val="Caption"/>
                  <w:keepNext/>
                </w:pPr>
              </w:p>
            </w:tc>
          </w:sdtContent>
        </w:sdt>
      </w:tr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C4CDF2730901634797A7003480B0B4C8"/>
              </w:placeholder>
            </w:sdtPr>
            <w:sdtEndPr/>
            <w:sdtContent>
              <w:p w:rsidR="003235A7" w:rsidRPr="008F68F7" w:rsidRDefault="008F68F7" w:rsidP="00FB11DE">
                <w:pPr>
                  <w:rPr>
                    <w:rFonts w:cs="Times New Roman"/>
                    <w:color w:val="000000"/>
                    <w:shd w:val="clear" w:color="auto" w:fill="FFFFFF"/>
                  </w:rPr>
                </w:pPr>
                <w:sdt>
                  <w:sdtPr>
                    <w:id w:val="-446925805"/>
                    <w:citation/>
                  </w:sdtPr>
                  <w:sdtContent>
                    <w:r>
                      <w:fldChar w:fldCharType="begin"/>
                    </w:r>
                    <w:r>
                      <w:rPr>
                        <w:lang w:val="en-US"/>
                      </w:rPr>
                      <w:instrText xml:space="preserve"> CITATION Kon93 \l 1033 </w:instrText>
                    </w:r>
                    <w:r>
                      <w:fldChar w:fldCharType="separate"/>
                    </w:r>
                    <w:r>
                      <w:rPr>
                        <w:noProof/>
                        <w:lang w:val="en-US"/>
                      </w:rPr>
                      <w:t xml:space="preserve"> (Konaté and Lattier)</w:t>
                    </w:r>
                    <w:r>
                      <w:fldChar w:fldCharType="end"/>
                    </w:r>
                  </w:sdtContent>
                </w:sdt>
              </w:p>
              <w:bookmarkStart w:id="5" w:name="_GoBack" w:displacedByCustomXml="next"/>
              <w:bookmarkEnd w:id="5" w:displacedByCustomXml="next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Erin Rice" w:date="2015-02-10T12:41:00Z" w:initials="ER">
    <w:p w:rsidR="00085B23" w:rsidRPr="006E1C92" w:rsidRDefault="00085B23" w:rsidP="00085B2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6E1C92">
        <w:rPr>
          <w:lang w:val="en-US"/>
        </w:rPr>
        <w:t xml:space="preserve">You mean that despite this prize he died virtually unknown to the art </w:t>
      </w:r>
      <w:proofErr w:type="gramStart"/>
      <w:r w:rsidRPr="006E1C92">
        <w:rPr>
          <w:lang w:val="en-US"/>
        </w:rPr>
        <w:t>world ?</w:t>
      </w:r>
      <w:proofErr w:type="gramEnd"/>
      <w:r w:rsidRPr="006E1C92">
        <w:rPr>
          <w:lang w:val="en-US"/>
        </w:rPr>
        <w:t xml:space="preserve"> </w:t>
      </w:r>
    </w:p>
  </w:comment>
  <w:comment w:id="1" w:author="Erin Rice" w:date="2015-02-10T12:41:00Z" w:initials="ER">
    <w:p w:rsidR="00085B23" w:rsidRPr="006E1C92" w:rsidRDefault="00085B23" w:rsidP="00085B2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6E1C92">
        <w:rPr>
          <w:lang w:val="en-US"/>
        </w:rPr>
        <w:t xml:space="preserve">Please add all accents to </w:t>
      </w:r>
      <w:proofErr w:type="spellStart"/>
      <w:r w:rsidRPr="006E1C92">
        <w:rPr>
          <w:lang w:val="en-US"/>
        </w:rPr>
        <w:t>french</w:t>
      </w:r>
      <w:proofErr w:type="spellEnd"/>
      <w:r w:rsidRPr="006E1C92">
        <w:rPr>
          <w:lang w:val="en-US"/>
        </w:rPr>
        <w:t xml:space="preserve"> words</w:t>
      </w:r>
    </w:p>
  </w:comment>
  <w:comment w:id="2" w:author="Erin Rice" w:date="2015-02-10T12:41:00Z" w:initials="ER">
    <w:p w:rsidR="00085B23" w:rsidRPr="006E1C92" w:rsidRDefault="00085B23" w:rsidP="00085B2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6E1C92">
        <w:rPr>
          <w:lang w:val="en-US"/>
        </w:rPr>
        <w:t xml:space="preserve">Seems to be a word missing, such as  « made </w:t>
      </w:r>
      <w:r w:rsidRPr="006E1C92">
        <w:rPr>
          <w:i/>
          <w:lang w:val="en-US"/>
        </w:rPr>
        <w:t>sculptur</w:t>
      </w:r>
      <w:r w:rsidRPr="006E1C92">
        <w:rPr>
          <w:lang w:val="en-US"/>
        </w:rPr>
        <w:t>e of wood »</w:t>
      </w:r>
    </w:p>
  </w:comment>
  <w:comment w:id="3" w:author="Erin Rice" w:date="2015-02-10T12:41:00Z" w:initials="ER">
    <w:p w:rsidR="00085B23" w:rsidRPr="006E1C92" w:rsidRDefault="00085B23" w:rsidP="00085B23">
      <w:pPr>
        <w:pStyle w:val="CommentText"/>
        <w:rPr>
          <w:lang w:val="en-US"/>
        </w:rPr>
      </w:pPr>
      <w:r>
        <w:rPr>
          <w:rStyle w:val="CommentReference"/>
        </w:rPr>
        <w:annotationRef/>
      </w:r>
    </w:p>
  </w:comment>
  <w:comment w:id="4" w:author="Erin Rice" w:date="2015-02-10T12:41:00Z" w:initials="ER">
    <w:p w:rsidR="00085B23" w:rsidRPr="006E1C92" w:rsidRDefault="00085B23" w:rsidP="00085B2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r w:rsidRPr="006E1C92">
        <w:rPr>
          <w:lang w:val="en-US"/>
        </w:rPr>
        <w:t xml:space="preserve">These two comments contradict one another. Do you mean that the inspiration is obviously from Winged Victory because it is in the title, but its not visible in the </w:t>
      </w:r>
      <w:proofErr w:type="gramStart"/>
      <w:r w:rsidRPr="006E1C92">
        <w:rPr>
          <w:lang w:val="en-US"/>
        </w:rPr>
        <w:t>work ?</w:t>
      </w:r>
      <w:proofErr w:type="gramEnd"/>
      <w:r w:rsidRPr="006E1C92">
        <w:rPr>
          <w:lang w:val="en-US"/>
        </w:rPr>
        <w:t xml:space="preserve"> Can you provide an image of this work for the </w:t>
      </w:r>
      <w:proofErr w:type="gramStart"/>
      <w:r w:rsidRPr="006E1C92">
        <w:rPr>
          <w:lang w:val="en-US"/>
        </w:rPr>
        <w:t>entry ?</w:t>
      </w:r>
      <w:proofErr w:type="gramEnd"/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B23" w:rsidRDefault="00085B23" w:rsidP="007A0D55">
      <w:pPr>
        <w:spacing w:after="0" w:line="240" w:lineRule="auto"/>
      </w:pPr>
      <w:r>
        <w:separator/>
      </w:r>
    </w:p>
  </w:endnote>
  <w:endnote w:type="continuationSeparator" w:id="0">
    <w:p w:rsidR="00085B23" w:rsidRDefault="00085B23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B23" w:rsidRDefault="00085B23" w:rsidP="007A0D55">
      <w:pPr>
        <w:spacing w:after="0" w:line="240" w:lineRule="auto"/>
      </w:pPr>
      <w:r>
        <w:separator/>
      </w:r>
    </w:p>
  </w:footnote>
  <w:footnote w:type="continuationSeparator" w:id="0">
    <w:p w:rsidR="00085B23" w:rsidRDefault="00085B23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B23"/>
    <w:rsid w:val="00032559"/>
    <w:rsid w:val="00052040"/>
    <w:rsid w:val="00085B23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8F68F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85B2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B23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085B23"/>
  </w:style>
  <w:style w:type="character" w:styleId="CommentReference">
    <w:name w:val="annotation reference"/>
    <w:basedOn w:val="DefaultParagraphFont"/>
    <w:uiPriority w:val="99"/>
    <w:semiHidden/>
    <w:unhideWhenUsed/>
    <w:rsid w:val="00085B2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5B23"/>
    <w:pPr>
      <w:spacing w:after="0" w:line="240" w:lineRule="auto"/>
    </w:pPr>
    <w:rPr>
      <w:rFonts w:ascii="Times New Roman" w:eastAsia="PMingLiU" w:hAnsi="Times New Roman"/>
      <w:sz w:val="24"/>
      <w:szCs w:val="24"/>
      <w:lang w:val="fr-FR" w:eastAsia="fr-F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5B23"/>
    <w:rPr>
      <w:rFonts w:ascii="Times New Roman" w:eastAsia="PMingLiU" w:hAnsi="Times New Roman"/>
      <w:sz w:val="24"/>
      <w:szCs w:val="24"/>
      <w:lang w:val="fr-FR" w:eastAsia="fr-FR"/>
    </w:rPr>
  </w:style>
  <w:style w:type="paragraph" w:styleId="Caption">
    <w:name w:val="caption"/>
    <w:basedOn w:val="Normal"/>
    <w:next w:val="Normal"/>
    <w:uiPriority w:val="35"/>
    <w:semiHidden/>
    <w:qFormat/>
    <w:rsid w:val="00085B2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085B2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5B23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085B23"/>
  </w:style>
  <w:style w:type="character" w:styleId="CommentReference">
    <w:name w:val="annotation reference"/>
    <w:basedOn w:val="DefaultParagraphFont"/>
    <w:uiPriority w:val="99"/>
    <w:semiHidden/>
    <w:unhideWhenUsed/>
    <w:rsid w:val="00085B2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5B23"/>
    <w:pPr>
      <w:spacing w:after="0" w:line="240" w:lineRule="auto"/>
    </w:pPr>
    <w:rPr>
      <w:rFonts w:ascii="Times New Roman" w:eastAsia="PMingLiU" w:hAnsi="Times New Roman"/>
      <w:sz w:val="24"/>
      <w:szCs w:val="24"/>
      <w:lang w:val="fr-FR" w:eastAsia="fr-FR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5B23"/>
    <w:rPr>
      <w:rFonts w:ascii="Times New Roman" w:eastAsia="PMingLiU" w:hAnsi="Times New Roman"/>
      <w:sz w:val="24"/>
      <w:szCs w:val="24"/>
      <w:lang w:val="fr-FR" w:eastAsia="fr-FR"/>
    </w:rPr>
  </w:style>
  <w:style w:type="paragraph" w:styleId="Caption">
    <w:name w:val="caption"/>
    <w:basedOn w:val="Normal"/>
    <w:next w:val="Normal"/>
    <w:uiPriority w:val="35"/>
    <w:semiHidden/>
    <w:qFormat/>
    <w:rsid w:val="00085B2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0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JNie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D321D147690944FB8DE45FAEA302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779DAB-C381-A848-B96E-EFBB26454019}"/>
      </w:docPartPr>
      <w:docPartBody>
        <w:p w:rsidR="00036023" w:rsidRDefault="00036023">
          <w:pPr>
            <w:pStyle w:val="CD321D147690944FB8DE45FAEA302DC6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9E094B9B2C28942810A56D78FA087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EB330-FB51-0D46-B7DD-0C0DAD34063C}"/>
      </w:docPartPr>
      <w:docPartBody>
        <w:p w:rsidR="00036023" w:rsidRDefault="00036023">
          <w:pPr>
            <w:pStyle w:val="D9E094B9B2C28942810A56D78FA08778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5ACDEA6B973C947B1ECB1D51F2BA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2EFFA-B762-B342-9272-F8C0C17617FA}"/>
      </w:docPartPr>
      <w:docPartBody>
        <w:p w:rsidR="00036023" w:rsidRDefault="00036023">
          <w:pPr>
            <w:pStyle w:val="E5ACDEA6B973C947B1ECB1D51F2BA10D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210D53E30D5FFF49915D46A6DC3C8F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F69970-B269-424F-99DA-D77DC4549040}"/>
      </w:docPartPr>
      <w:docPartBody>
        <w:p w:rsidR="00036023" w:rsidRDefault="00036023">
          <w:pPr>
            <w:pStyle w:val="210D53E30D5FFF49915D46A6DC3C8F8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56EC8B2B5138C442BAEC8973277FB0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1BAA3-AD94-C549-B650-43D643ECCED9}"/>
      </w:docPartPr>
      <w:docPartBody>
        <w:p w:rsidR="00036023" w:rsidRDefault="00036023">
          <w:pPr>
            <w:pStyle w:val="56EC8B2B5138C442BAEC8973277FB0D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5D505D890B52594F90ADE2AA62B108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C71BDC-750A-024E-A0F9-D3F1A1509743}"/>
      </w:docPartPr>
      <w:docPartBody>
        <w:p w:rsidR="00036023" w:rsidRDefault="00036023">
          <w:pPr>
            <w:pStyle w:val="5D505D890B52594F90ADE2AA62B108B2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8325B2D1E9F4764B89489712E54FE9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9ABF4-E414-1946-9805-0F6EF1914360}"/>
      </w:docPartPr>
      <w:docPartBody>
        <w:p w:rsidR="00036023" w:rsidRDefault="00036023">
          <w:pPr>
            <w:pStyle w:val="8325B2D1E9F4764B89489712E54FE921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EF3FF3E5956F28458D06536CD5198E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4817CA-6E86-A643-BECF-318D0E470E33}"/>
      </w:docPartPr>
      <w:docPartBody>
        <w:p w:rsidR="00036023" w:rsidRDefault="00036023">
          <w:pPr>
            <w:pStyle w:val="EF3FF3E5956F28458D06536CD5198E4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01FDFE9F9B57B645AB58D591AF4F6E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7CBA0A-5D39-E84B-A3CD-B86D1F97E364}"/>
      </w:docPartPr>
      <w:docPartBody>
        <w:p w:rsidR="00036023" w:rsidRDefault="00036023">
          <w:pPr>
            <w:pStyle w:val="01FDFE9F9B57B645AB58D591AF4F6EE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91E7A610B3198B4BB25D0A285D06EB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18307-08ED-0F40-A4FF-CE58CB9EA319}"/>
      </w:docPartPr>
      <w:docPartBody>
        <w:p w:rsidR="00036023" w:rsidRDefault="00036023">
          <w:pPr>
            <w:pStyle w:val="91E7A610B3198B4BB25D0A285D06EBB6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C4CDF2730901634797A7003480B0B4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4EF345-58A3-8943-82F3-0565EEC106CA}"/>
      </w:docPartPr>
      <w:docPartBody>
        <w:p w:rsidR="00036023" w:rsidRDefault="00036023">
          <w:pPr>
            <w:pStyle w:val="C4CDF2730901634797A7003480B0B4C8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6023"/>
    <w:rsid w:val="0003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D321D147690944FB8DE45FAEA302DC6">
    <w:name w:val="CD321D147690944FB8DE45FAEA302DC6"/>
  </w:style>
  <w:style w:type="paragraph" w:customStyle="1" w:styleId="D9E094B9B2C28942810A56D78FA08778">
    <w:name w:val="D9E094B9B2C28942810A56D78FA08778"/>
  </w:style>
  <w:style w:type="paragraph" w:customStyle="1" w:styleId="E5ACDEA6B973C947B1ECB1D51F2BA10D">
    <w:name w:val="E5ACDEA6B973C947B1ECB1D51F2BA10D"/>
  </w:style>
  <w:style w:type="paragraph" w:customStyle="1" w:styleId="210D53E30D5FFF49915D46A6DC3C8F83">
    <w:name w:val="210D53E30D5FFF49915D46A6DC3C8F83"/>
  </w:style>
  <w:style w:type="paragraph" w:customStyle="1" w:styleId="56EC8B2B5138C442BAEC8973277FB0DA">
    <w:name w:val="56EC8B2B5138C442BAEC8973277FB0DA"/>
  </w:style>
  <w:style w:type="paragraph" w:customStyle="1" w:styleId="5D505D890B52594F90ADE2AA62B108B2">
    <w:name w:val="5D505D890B52594F90ADE2AA62B108B2"/>
  </w:style>
  <w:style w:type="paragraph" w:customStyle="1" w:styleId="8325B2D1E9F4764B89489712E54FE921">
    <w:name w:val="8325B2D1E9F4764B89489712E54FE921"/>
  </w:style>
  <w:style w:type="paragraph" w:customStyle="1" w:styleId="EF3FF3E5956F28458D06536CD5198E4E">
    <w:name w:val="EF3FF3E5956F28458D06536CD5198E4E"/>
  </w:style>
  <w:style w:type="paragraph" w:customStyle="1" w:styleId="01FDFE9F9B57B645AB58D591AF4F6EE3">
    <w:name w:val="01FDFE9F9B57B645AB58D591AF4F6EE3"/>
  </w:style>
  <w:style w:type="paragraph" w:customStyle="1" w:styleId="91E7A610B3198B4BB25D0A285D06EBB6">
    <w:name w:val="91E7A610B3198B4BB25D0A285D06EBB6"/>
  </w:style>
  <w:style w:type="paragraph" w:customStyle="1" w:styleId="C4CDF2730901634797A7003480B0B4C8">
    <w:name w:val="C4CDF2730901634797A7003480B0B4C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CD321D147690944FB8DE45FAEA302DC6">
    <w:name w:val="CD321D147690944FB8DE45FAEA302DC6"/>
  </w:style>
  <w:style w:type="paragraph" w:customStyle="1" w:styleId="D9E094B9B2C28942810A56D78FA08778">
    <w:name w:val="D9E094B9B2C28942810A56D78FA08778"/>
  </w:style>
  <w:style w:type="paragraph" w:customStyle="1" w:styleId="E5ACDEA6B973C947B1ECB1D51F2BA10D">
    <w:name w:val="E5ACDEA6B973C947B1ECB1D51F2BA10D"/>
  </w:style>
  <w:style w:type="paragraph" w:customStyle="1" w:styleId="210D53E30D5FFF49915D46A6DC3C8F83">
    <w:name w:val="210D53E30D5FFF49915D46A6DC3C8F83"/>
  </w:style>
  <w:style w:type="paragraph" w:customStyle="1" w:styleId="56EC8B2B5138C442BAEC8973277FB0DA">
    <w:name w:val="56EC8B2B5138C442BAEC8973277FB0DA"/>
  </w:style>
  <w:style w:type="paragraph" w:customStyle="1" w:styleId="5D505D890B52594F90ADE2AA62B108B2">
    <w:name w:val="5D505D890B52594F90ADE2AA62B108B2"/>
  </w:style>
  <w:style w:type="paragraph" w:customStyle="1" w:styleId="8325B2D1E9F4764B89489712E54FE921">
    <w:name w:val="8325B2D1E9F4764B89489712E54FE921"/>
  </w:style>
  <w:style w:type="paragraph" w:customStyle="1" w:styleId="EF3FF3E5956F28458D06536CD5198E4E">
    <w:name w:val="EF3FF3E5956F28458D06536CD5198E4E"/>
  </w:style>
  <w:style w:type="paragraph" w:customStyle="1" w:styleId="01FDFE9F9B57B645AB58D591AF4F6EE3">
    <w:name w:val="01FDFE9F9B57B645AB58D591AF4F6EE3"/>
  </w:style>
  <w:style w:type="paragraph" w:customStyle="1" w:styleId="91E7A610B3198B4BB25D0A285D06EBB6">
    <w:name w:val="91E7A610B3198B4BB25D0A285D06EBB6"/>
  </w:style>
  <w:style w:type="paragraph" w:customStyle="1" w:styleId="C4CDF2730901634797A7003480B0B4C8">
    <w:name w:val="C4CDF2730901634797A7003480B0B4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Kon93</b:Tag>
    <b:SourceType>Book</b:SourceType>
    <b:Guid>{3E211901-AB8B-1A4F-83C3-4210CD222CB3}</b:Guid>
    <b:Title>Christian Lattier: Le Sculpteur Aux Mains Nues</b:Title>
    <b:Publisher>Edition Sépia</b:Publisher>
    <b:City>Saint-Maur</b:City>
    <b:Year>1993</b:Year>
    <b:Author>
      <b:Author>
        <b:NameList>
          <b:Person>
            <b:Last>Konaté</b:Last>
            <b:First>Yacouba</b:First>
          </b:Person>
          <b:Person>
            <b:Last>Lattier</b:Last>
            <b:First>Christian</b:First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09149CD2-95E1-FC49-AE9E-6EB763486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0</TotalTime>
  <Pages>2</Pages>
  <Words>561</Words>
  <Characters>3204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Nielsen</dc:creator>
  <cp:keywords/>
  <dc:description/>
  <cp:lastModifiedBy>Jasmine Nielsen</cp:lastModifiedBy>
  <cp:revision>2</cp:revision>
  <dcterms:created xsi:type="dcterms:W3CDTF">2015-02-16T22:18:00Z</dcterms:created>
  <dcterms:modified xsi:type="dcterms:W3CDTF">2015-02-16T22:18:00Z</dcterms:modified>
</cp:coreProperties>
</file>