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BDED8D11AFA9C45B72FD49B716B4B1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51501D22376174DA81A24DAADAD624A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4EBE906B23A9E49A77C87666CB50E4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79697F17C5BD94BB80C77EDCB293FB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87A79" w:rsidP="00087A79">
                <w:proofErr w:type="spellStart"/>
                <w:r>
                  <w:t>Fauth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E7F39D06F40A14BB990BCD84D65DE8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168D6E4C2EFEA4B9A834972C592672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9C113AD8B5FFA94BA3303ACBE90AEDD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87A79" w:rsidP="00087A79">
                <w:proofErr w:type="spellStart"/>
                <w:r w:rsidRPr="00E671CB">
                  <w:rPr>
                    <w:lang w:val="en-CA"/>
                  </w:rPr>
                  <w:t>Sørensen</w:t>
                </w:r>
                <w:proofErr w:type="spellEnd"/>
                <w:r w:rsidRPr="00E671CB">
                  <w:rPr>
                    <w:lang w:val="en-CA"/>
                  </w:rPr>
                  <w:t xml:space="preserve">, </w:t>
                </w:r>
                <w:proofErr w:type="spellStart"/>
                <w:r w:rsidRPr="00E671CB">
                  <w:rPr>
                    <w:lang w:val="en-CA"/>
                  </w:rPr>
                  <w:t>Villy</w:t>
                </w:r>
                <w:proofErr w:type="spellEnd"/>
                <w:r w:rsidRPr="00E671CB">
                  <w:rPr>
                    <w:lang w:val="en-CA"/>
                  </w:rPr>
                  <w:t xml:space="preserve"> (1929-2001)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364B84F4E31A14DB6F391CFDB6C9CB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15A1EB7841AF4428E68B4025A5E74A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30716F" w:rsidRDefault="0030716F" w:rsidP="00E85A05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was one of the most prominent intellectual figures of twentieth-century Denmark. His work spanned social commentary, philosophy</w:t>
                </w:r>
                <w:r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literature. He was a sophisticated literary critic, author of tales based on Norse and Greek mythology, and an outstanding translator of Latin and German literature, particularly of modernist writers of the German-language tradition such as Franz Kafka and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 w:rsidRPr="00087A79">
                  <w:rPr>
                    <w:lang w:val="en-CA"/>
                  </w:rPr>
                  <w:t xml:space="preserve">. His fiction comprises only a small part of his oeuvre. Most notable here are the early tales </w:t>
                </w:r>
                <w:proofErr w:type="spellStart"/>
                <w:r w:rsidRPr="00087A79">
                  <w:rPr>
                    <w:i/>
                    <w:lang w:val="en-CA"/>
                  </w:rPr>
                  <w:t>Sære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(1953) and </w:t>
                </w:r>
                <w:proofErr w:type="spellStart"/>
                <w:r w:rsidRPr="00087A79">
                  <w:rPr>
                    <w:i/>
                    <w:lang w:val="en-CA"/>
                  </w:rPr>
                  <w:t>Ufarlige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Harmless Tales</w:t>
                </w:r>
                <w:r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1955), as well as the later collections of short prose, </w:t>
                </w:r>
                <w:proofErr w:type="spellStart"/>
                <w:r w:rsidRPr="00087A79">
                  <w:rPr>
                    <w:i/>
                    <w:lang w:val="en-CA"/>
                  </w:rPr>
                  <w:t>Formynderfortællinger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Tutelary Tales</w:t>
                </w:r>
                <w:r>
                  <w:rPr>
                    <w:lang w:val="en-CA"/>
                  </w:rPr>
                  <w:t xml:space="preserve">, 1964). </w:t>
                </w:r>
                <w:r w:rsidRPr="00087A79">
                  <w:rPr>
                    <w:lang w:val="en-CA"/>
                  </w:rPr>
                  <w:t>The rema</w:t>
                </w:r>
                <w:r>
                  <w:rPr>
                    <w:lang w:val="en-CA"/>
                  </w:rPr>
                  <w:t xml:space="preserve">inder of the oeuvre consists of </w:t>
                </w:r>
                <w:r w:rsidRPr="00087A79">
                  <w:rPr>
                    <w:lang w:val="en-CA"/>
                  </w:rPr>
                  <w:t xml:space="preserve">philosophical and cultural treatises, and literary criticism such as </w:t>
                </w:r>
                <w:proofErr w:type="spellStart"/>
                <w:r w:rsidRPr="00087A79">
                  <w:rPr>
                    <w:i/>
                    <w:lang w:val="en-CA"/>
                  </w:rPr>
                  <w:t>Digtere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dæmoner</w:t>
                </w:r>
                <w:proofErr w:type="spellEnd"/>
                <w:r w:rsidRPr="00087A79">
                  <w:rPr>
                    <w:lang w:val="en-CA"/>
                  </w:rPr>
                  <w:t xml:space="preserve"> (1959). In this latter work,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, who was especially oriented towards German letters, provides in-depth perspectives on such modernist writers as Franz Kafka,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Thomas Mann. To the philosophy of culture belongs </w:t>
                </w:r>
                <w:r w:rsidRPr="00087A79">
                  <w:rPr>
                    <w:i/>
                    <w:lang w:val="en-CA"/>
                  </w:rPr>
                  <w:t xml:space="preserve">Seneca – </w:t>
                </w:r>
                <w:proofErr w:type="spellStart"/>
                <w:r w:rsidRPr="00087A79">
                  <w:rPr>
                    <w:i/>
                    <w:lang w:val="en-CA"/>
                  </w:rPr>
                  <w:t>humanisten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ved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Neros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hof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Seneca: The Humanist at the Court of Nero</w:t>
                </w:r>
                <w:r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1976), in which </w:t>
                </w:r>
                <w:proofErr w:type="spellStart"/>
                <w:r w:rsidRPr="00087A79">
                  <w:rPr>
                    <w:lang w:val="en-CA"/>
                  </w:rPr>
                  <w:t>Sørensen’s</w:t>
                </w:r>
                <w:proofErr w:type="spellEnd"/>
                <w:r w:rsidRPr="00087A79">
                  <w:rPr>
                    <w:lang w:val="en-CA"/>
                  </w:rPr>
                  <w:t xml:space="preserve"> impressive scholarship and overview are displayed to the full. Moreover, his body of work includes a number of renderings, collections of lectures, speeches and essays, and newspaper commentaries.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A6D39CA92C3AA4C86AF3E6F9B9CBEA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was one of the most prominent intellectual figures of twentieth-century Denmark. His work spanned social commentary, philosophy</w:t>
                </w:r>
                <w:r w:rsidR="0030716F"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literature. He was a sophisticated literary critic, author of tales based on Norse and Greek mythology, and an outstanding translator of Latin and German literature, particularly of modernist writers of the German-language tradition such as Franz Kafka and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 w:rsidRPr="00087A79">
                  <w:rPr>
                    <w:lang w:val="en-CA"/>
                  </w:rPr>
                  <w:t xml:space="preserve">. His fiction comprises only a small part of his oeuvre. Most notable here are the early tales </w:t>
                </w:r>
                <w:proofErr w:type="spellStart"/>
                <w:r w:rsidRPr="00087A79">
                  <w:rPr>
                    <w:i/>
                    <w:lang w:val="en-CA"/>
                  </w:rPr>
                  <w:t>Sære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(1953) and </w:t>
                </w:r>
                <w:proofErr w:type="spellStart"/>
                <w:r w:rsidRPr="00087A79">
                  <w:rPr>
                    <w:i/>
                    <w:lang w:val="en-CA"/>
                  </w:rPr>
                  <w:t>Ufarlige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Harmless Tales</w:t>
                </w:r>
                <w:r w:rsidR="0030716F"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1955), as well as the later collections of short prose, </w:t>
                </w:r>
                <w:proofErr w:type="spellStart"/>
                <w:r w:rsidRPr="00087A79">
                  <w:rPr>
                    <w:i/>
                    <w:lang w:val="en-CA"/>
                  </w:rPr>
                  <w:t>Formynderfortællinger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Tutelary Tales</w:t>
                </w:r>
                <w:r w:rsidR="0030716F">
                  <w:rPr>
                    <w:lang w:val="en-CA"/>
                  </w:rPr>
                  <w:t xml:space="preserve">, 1964). </w:t>
                </w:r>
                <w:r w:rsidRPr="00087A79">
                  <w:rPr>
                    <w:lang w:val="en-CA"/>
                  </w:rPr>
                  <w:t>The rema</w:t>
                </w:r>
                <w:r w:rsidR="0030716F">
                  <w:rPr>
                    <w:lang w:val="en-CA"/>
                  </w:rPr>
                  <w:t xml:space="preserve">inder of the oeuvre consists of </w:t>
                </w:r>
                <w:r w:rsidRPr="00087A79">
                  <w:rPr>
                    <w:lang w:val="en-CA"/>
                  </w:rPr>
                  <w:t xml:space="preserve">philosophical and cultural treatises, and literary criticism such as </w:t>
                </w:r>
                <w:proofErr w:type="spellStart"/>
                <w:r w:rsidRPr="00087A79">
                  <w:rPr>
                    <w:i/>
                    <w:lang w:val="en-CA"/>
                  </w:rPr>
                  <w:t>Digtere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dæmoner</w:t>
                </w:r>
                <w:proofErr w:type="spellEnd"/>
                <w:r w:rsidRPr="00087A79">
                  <w:rPr>
                    <w:lang w:val="en-CA"/>
                  </w:rPr>
                  <w:t xml:space="preserve"> (1959). In this latter work,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, who was especially oriented towards German letters, provides in-depth perspectives on such modernist writers as Franz Kafka, Hermann </w:t>
                </w:r>
                <w:proofErr w:type="spellStart"/>
                <w:r w:rsidRPr="00087A79">
                  <w:rPr>
                    <w:lang w:val="en-CA"/>
                  </w:rPr>
                  <w:t>Broch</w:t>
                </w:r>
                <w:proofErr w:type="spellEnd"/>
                <w:r w:rsidR="0030716F">
                  <w:rPr>
                    <w:lang w:val="en-CA"/>
                  </w:rPr>
                  <w:t>,</w:t>
                </w:r>
                <w:r w:rsidRPr="00087A79">
                  <w:rPr>
                    <w:lang w:val="en-CA"/>
                  </w:rPr>
                  <w:t xml:space="preserve"> and Thomas Mann. To the philosophy of culture belongs </w:t>
                </w:r>
                <w:r w:rsidRPr="00087A79">
                  <w:rPr>
                    <w:i/>
                    <w:lang w:val="en-CA"/>
                  </w:rPr>
                  <w:t xml:space="preserve">Seneca – </w:t>
                </w:r>
                <w:proofErr w:type="spellStart"/>
                <w:r w:rsidRPr="00087A79">
                  <w:rPr>
                    <w:i/>
                    <w:lang w:val="en-CA"/>
                  </w:rPr>
                  <w:t>humanisten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ved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Neros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hof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Seneca: The Humanist at the Court of Nero</w:t>
                </w:r>
                <w:r w:rsidR="0030716F"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1976), in which </w:t>
                </w:r>
                <w:proofErr w:type="spellStart"/>
                <w:r w:rsidRPr="00087A79">
                  <w:rPr>
                    <w:lang w:val="en-CA"/>
                  </w:rPr>
                  <w:t>Sørensen’s</w:t>
                </w:r>
                <w:proofErr w:type="spellEnd"/>
                <w:r w:rsidRPr="00087A79">
                  <w:rPr>
                    <w:lang w:val="en-CA"/>
                  </w:rPr>
                  <w:t xml:space="preserve"> impressive scholarship and overview are displayed to the full. Moreover, his body of work includes a number of renderings, collections of lectures, speeches and essays, and newspaper commentaries. 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was born on 13 January 1929 and grew up in the Copenhagen suburb of </w:t>
                </w:r>
                <w:proofErr w:type="spellStart"/>
                <w:r w:rsidRPr="00087A79">
                  <w:rPr>
                    <w:lang w:val="en-CA"/>
                  </w:rPr>
                  <w:t>Valby</w:t>
                </w:r>
                <w:proofErr w:type="spellEnd"/>
                <w:r w:rsidRPr="00087A79">
                  <w:rPr>
                    <w:lang w:val="en-CA"/>
                  </w:rPr>
                  <w:t>. In 1947 he suffered</w:t>
                </w:r>
                <w:r w:rsidR="0030716F">
                  <w:rPr>
                    <w:lang w:val="en-CA"/>
                  </w:rPr>
                  <w:t xml:space="preserve"> a</w:t>
                </w:r>
                <w:r w:rsidRPr="00087A79">
                  <w:rPr>
                    <w:lang w:val="en-CA"/>
                  </w:rPr>
                  <w:t xml:space="preserve"> psychological breakdown, most likely on account of unrequited love, compounded by his sensitive nature. Following his secondary education he read philosophy at the University of Copenhagen and spent a period as an exchange student in Freiburg. He never found his feet within the philosophical establishment and abandoned formal study in order to devote </w:t>
                </w:r>
                <w:r w:rsidRPr="00087A79">
                  <w:rPr>
                    <w:lang w:val="en-CA"/>
                  </w:rPr>
                  <w:lastRenderedPageBreak/>
                  <w:t xml:space="preserve">himself to his own poetry and thinking. He suffered from severe back pain during long periods of his life. In 1974,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received the Nordic Council Literature Prize for his book of essays </w:t>
                </w:r>
                <w:proofErr w:type="spellStart"/>
                <w:r w:rsidRPr="00087A79">
                  <w:rPr>
                    <w:i/>
                    <w:lang w:val="en-CA"/>
                  </w:rPr>
                  <w:t>Uden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mål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–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med: </w:t>
                </w:r>
                <w:proofErr w:type="spellStart"/>
                <w:r w:rsidRPr="00087A79">
                  <w:rPr>
                    <w:i/>
                    <w:lang w:val="en-CA"/>
                  </w:rPr>
                  <w:t>Moralske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tanker</w:t>
                </w:r>
                <w:r w:rsidRPr="00087A79">
                  <w:rPr>
                    <w:lang w:val="en-CA"/>
                  </w:rPr>
                  <w:t xml:space="preserve"> (1973). He was a repeated candidate for the Nobel Prize in Literature.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died on 16 December 2001.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Default="00087A79" w:rsidP="00C27FAB">
                <w:pPr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 xml:space="preserve">Despite his unassuming nature, </w:t>
                </w: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created a furore with </w:t>
                </w:r>
                <w:proofErr w:type="spellStart"/>
                <w:r w:rsidRPr="00087A79">
                  <w:rPr>
                    <w:i/>
                    <w:lang w:val="en-CA"/>
                  </w:rPr>
                  <w:t>Oprør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fra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midten</w:t>
                </w:r>
                <w:proofErr w:type="spellEnd"/>
                <w:r w:rsidRPr="00087A79">
                  <w:rPr>
                    <w:lang w:val="en-CA"/>
                  </w:rPr>
                  <w:t xml:space="preserve"> (</w:t>
                </w:r>
                <w:r w:rsidRPr="00087A79">
                  <w:rPr>
                    <w:i/>
                    <w:lang w:val="en-CA"/>
                  </w:rPr>
                  <w:t>Revolt from the Center</w:t>
                </w:r>
                <w:r w:rsidR="0030716F">
                  <w:rPr>
                    <w:lang w:val="en-CA"/>
                  </w:rPr>
                  <w:t xml:space="preserve">, </w:t>
                </w:r>
                <w:r w:rsidRPr="00087A79">
                  <w:rPr>
                    <w:lang w:val="en-CA"/>
                  </w:rPr>
                  <w:t xml:space="preserve">1978), a critical treatise in defence of a Third Way </w:t>
                </w:r>
                <w:r w:rsidR="0030716F">
                  <w:rPr>
                    <w:lang w:val="en-CA"/>
                  </w:rPr>
                  <w:softHyphen/>
                  <w:t xml:space="preserve">– </w:t>
                </w:r>
                <w:r w:rsidRPr="00087A79">
                  <w:rPr>
                    <w:lang w:val="en-CA"/>
                  </w:rPr>
                  <w:t xml:space="preserve">reconciling liberalist and communist ideologies. While </w:t>
                </w:r>
                <w:proofErr w:type="spellStart"/>
                <w:r w:rsidRPr="00087A79">
                  <w:rPr>
                    <w:lang w:val="en-CA"/>
                  </w:rPr>
                  <w:t>Sørensen’s</w:t>
                </w:r>
                <w:proofErr w:type="spellEnd"/>
                <w:r w:rsidRPr="00087A79">
                  <w:rPr>
                    <w:lang w:val="en-CA"/>
                  </w:rPr>
                  <w:t xml:space="preserve"> subject matter was often demanding, his books achieved widespread public appeal, not least by virtue of the author’s lucid pen and </w:t>
                </w:r>
                <w:proofErr w:type="spellStart"/>
                <w:r w:rsidRPr="00087A79">
                  <w:rPr>
                    <w:lang w:val="en-CA"/>
                  </w:rPr>
                  <w:t>an</w:t>
                </w:r>
                <w:r w:rsidR="0030716F">
                  <w:rPr>
                    <w:lang w:val="en-CA"/>
                  </w:rPr>
                  <w:t>d</w:t>
                </w:r>
                <w:proofErr w:type="spellEnd"/>
                <w:r w:rsidRPr="00087A79">
                  <w:rPr>
                    <w:lang w:val="en-CA"/>
                  </w:rPr>
                  <w:t xml:space="preserve"> ability to make accessible even the most complicated of ideas.</w:t>
                </w:r>
              </w:p>
              <w:p w:rsidR="0030716F" w:rsidRDefault="0030716F" w:rsidP="00C27FAB">
                <w:pPr>
                  <w:rPr>
                    <w:lang w:val="en-CA"/>
                  </w:rPr>
                </w:pPr>
              </w:p>
              <w:p w:rsidR="0030716F" w:rsidRDefault="0030716F" w:rsidP="00C27FAB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[</w:t>
                </w:r>
                <w:proofErr w:type="gramStart"/>
                <w:r>
                  <w:rPr>
                    <w:lang w:val="en-CA"/>
                  </w:rPr>
                  <w:t>image</w:t>
                </w:r>
                <w:proofErr w:type="gramEnd"/>
                <w:r>
                  <w:rPr>
                    <w:lang w:val="en-CA"/>
                  </w:rPr>
                  <w:t>: Sorensen.jpg]</w:t>
                </w:r>
              </w:p>
              <w:p w:rsidR="0030716F" w:rsidRDefault="0030716F" w:rsidP="00C27FAB">
                <w:pPr>
                  <w:rPr>
                    <w:lang w:val="en-CA"/>
                  </w:rPr>
                </w:pPr>
              </w:p>
              <w:p w:rsidR="0030716F" w:rsidRPr="0030716F" w:rsidRDefault="0030716F" w:rsidP="0030716F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Villy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</w:p>
              <w:p w:rsidR="00087A79" w:rsidRDefault="00087A79" w:rsidP="00087A79">
                <w:pPr>
                  <w:rPr>
                    <w:lang w:val="en-CA"/>
                  </w:rPr>
                </w:pPr>
              </w:p>
              <w:p w:rsidR="0030716F" w:rsidRDefault="0030716F" w:rsidP="00087A7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Works</w:t>
                </w:r>
              </w:p>
              <w:p w:rsidR="0030716F" w:rsidRPr="00087A79" w:rsidRDefault="0030716F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u w:val="single"/>
                    <w:lang w:val="en-CA"/>
                  </w:rPr>
                  <w:t>Short Stories</w:t>
                </w:r>
                <w:bookmarkStart w:id="0" w:name="_GoBack"/>
                <w:bookmarkEnd w:id="0"/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Sære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(1953)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Ufarlige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historier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(1955)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Formynderfortællinger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(1964)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u w:val="single"/>
                    <w:lang w:val="en-CA"/>
                  </w:rPr>
                  <w:t>Essays on Literature and Philosophy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Digtere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dæmoner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(1959)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 xml:space="preserve">Schopenhauer </w:t>
                </w:r>
                <w:r w:rsidRPr="00087A79">
                  <w:rPr>
                    <w:lang w:val="en-CA"/>
                  </w:rPr>
                  <w:t>(1969)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Seneca</w:t>
                </w:r>
                <w:r w:rsidRPr="00087A79">
                  <w:rPr>
                    <w:lang w:val="en-CA"/>
                  </w:rPr>
                  <w:t xml:space="preserve"> – </w:t>
                </w:r>
                <w:proofErr w:type="spellStart"/>
                <w:r w:rsidRPr="00087A79">
                  <w:rPr>
                    <w:i/>
                    <w:lang w:val="en-CA"/>
                  </w:rPr>
                  <w:t>humanisten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ved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Neros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hof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(1976)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u w:val="single"/>
                    <w:lang w:val="en-CA"/>
                  </w:rPr>
                  <w:t>Political-philosophical Essays and other Prose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Uden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mål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– </w:t>
                </w:r>
                <w:proofErr w:type="spellStart"/>
                <w:r w:rsidRPr="00087A79">
                  <w:rPr>
                    <w:i/>
                    <w:lang w:val="en-CA"/>
                  </w:rPr>
                  <w:t>og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med</w:t>
                </w:r>
                <w:r w:rsidRPr="00087A79">
                  <w:rPr>
                    <w:lang w:val="en-CA"/>
                  </w:rPr>
                  <w:t xml:space="preserve">. </w:t>
                </w:r>
                <w:proofErr w:type="spellStart"/>
                <w:r w:rsidRPr="00087A79">
                  <w:rPr>
                    <w:i/>
                    <w:lang w:val="en-CA"/>
                  </w:rPr>
                  <w:t>Moralske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tanker </w:t>
                </w:r>
                <w:r w:rsidRPr="00087A79">
                  <w:rPr>
                    <w:lang w:val="en-CA"/>
                  </w:rPr>
                  <w:t>(1973)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proofErr w:type="spellStart"/>
                <w:r w:rsidRPr="00087A79">
                  <w:rPr>
                    <w:i/>
                    <w:lang w:val="en-CA"/>
                  </w:rPr>
                  <w:t>Oprør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fra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i/>
                    <w:lang w:val="en-CA"/>
                  </w:rPr>
                  <w:t>midten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 xml:space="preserve"> (1978)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u w:val="single"/>
                    <w:lang w:val="en-CA"/>
                  </w:rPr>
                  <w:t>English Translations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Revolt from the Center</w:t>
                </w:r>
                <w:r w:rsidRPr="00087A79">
                  <w:rPr>
                    <w:lang w:val="en-CA"/>
                  </w:rPr>
                  <w:t xml:space="preserve">, translated by Christine </w:t>
                </w:r>
                <w:proofErr w:type="spellStart"/>
                <w:r w:rsidRPr="00087A79">
                  <w:rPr>
                    <w:lang w:val="en-CA"/>
                  </w:rPr>
                  <w:t>Hauch</w:t>
                </w:r>
                <w:proofErr w:type="spellEnd"/>
                <w:r w:rsidRPr="00087A79">
                  <w:rPr>
                    <w:lang w:val="en-CA"/>
                  </w:rPr>
                  <w:t>. Boston and London: M. Boyars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(1981)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Seneca</w:t>
                </w:r>
                <w:r w:rsidRPr="00087A79">
                  <w:rPr>
                    <w:lang w:val="en-CA"/>
                  </w:rPr>
                  <w:t>:</w:t>
                </w:r>
                <w:r w:rsidRPr="00087A79">
                  <w:rPr>
                    <w:i/>
                    <w:lang w:val="en-CA"/>
                  </w:rPr>
                  <w:t xml:space="preserve"> The Humanist at the Court of Nero</w:t>
                </w:r>
                <w:r w:rsidRPr="00087A79">
                  <w:rPr>
                    <w:lang w:val="en-CA"/>
                  </w:rPr>
                  <w:t xml:space="preserve">, translated by W. Glynn Jones. Edinburgh:  </w:t>
                </w:r>
                <w:proofErr w:type="spellStart"/>
                <w:r w:rsidRPr="00087A79">
                  <w:rPr>
                    <w:lang w:val="en-CA"/>
                  </w:rPr>
                  <w:t>Canongate</w:t>
                </w:r>
                <w:proofErr w:type="spellEnd"/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(1984)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Tutelary Tales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>. Lincoln: Nebraska University Press (1988)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Downfall of the Gods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>. Lincoln: Nebraska University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(1989)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Another Metamorphosis and Other Fictions</w:t>
                </w:r>
                <w:r w:rsidRPr="00087A79">
                  <w:rPr>
                    <w:lang w:val="en-CA"/>
                  </w:rPr>
                  <w:t xml:space="preserve">, translated by </w:t>
                </w:r>
                <w:proofErr w:type="spellStart"/>
                <w:r w:rsidRPr="00087A79">
                  <w:rPr>
                    <w:lang w:val="en-CA"/>
                  </w:rPr>
                  <w:t>Tiina</w:t>
                </w:r>
                <w:proofErr w:type="spellEnd"/>
                <w:r w:rsidRPr="00087A79">
                  <w:rPr>
                    <w:lang w:val="en-CA"/>
                  </w:rPr>
                  <w:t xml:space="preserve"> </w:t>
                </w:r>
                <w:proofErr w:type="spellStart"/>
                <w:r w:rsidRPr="00087A79">
                  <w:rPr>
                    <w:lang w:val="en-CA"/>
                  </w:rPr>
                  <w:t>Nunnally</w:t>
                </w:r>
                <w:proofErr w:type="spellEnd"/>
                <w:r w:rsidRPr="00087A79">
                  <w:rPr>
                    <w:lang w:val="en-CA"/>
                  </w:rPr>
                  <w:t xml:space="preserve"> and Steve Murray. Seattle: Fjord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(1990)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Harmless Tales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 xml:space="preserve">. Norwich: </w:t>
                </w:r>
                <w:proofErr w:type="spellStart"/>
                <w:r w:rsidRPr="00087A79">
                  <w:rPr>
                    <w:lang w:val="en-CA"/>
                  </w:rPr>
                  <w:t>Norvik</w:t>
                </w:r>
                <w:proofErr w:type="spellEnd"/>
                <w:r w:rsidRPr="00087A79">
                  <w:rPr>
                    <w:lang w:val="en-CA"/>
                  </w:rPr>
                  <w:t xml:space="preserve">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(1991)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i/>
                    <w:lang w:val="en-CA"/>
                  </w:rPr>
                  <w:t>Four Biblical Tales</w:t>
                </w:r>
                <w:r w:rsidRPr="00087A79">
                  <w:rPr>
                    <w:lang w:val="en-CA"/>
                  </w:rPr>
                  <w:t xml:space="preserve">, translated by Paula </w:t>
                </w:r>
                <w:proofErr w:type="spellStart"/>
                <w:r w:rsidRPr="00087A79">
                  <w:rPr>
                    <w:lang w:val="en-CA"/>
                  </w:rPr>
                  <w:t>Hostrup-Jessen</w:t>
                </w:r>
                <w:proofErr w:type="spellEnd"/>
                <w:r w:rsidRPr="00087A79">
                  <w:rPr>
                    <w:lang w:val="en-CA"/>
                  </w:rPr>
                  <w:t xml:space="preserve">, edited by Sven H. </w:t>
                </w:r>
                <w:proofErr w:type="spellStart"/>
                <w:r w:rsidRPr="00087A79">
                  <w:rPr>
                    <w:lang w:val="en-CA"/>
                  </w:rPr>
                  <w:t>Rossel</w:t>
                </w:r>
                <w:proofErr w:type="spellEnd"/>
                <w:r w:rsidRPr="00087A79">
                  <w:rPr>
                    <w:lang w:val="en-CA"/>
                  </w:rPr>
                  <w:t>. Seattle: Mermaid Press</w:t>
                </w:r>
                <w:r w:rsidRPr="00087A79">
                  <w:rPr>
                    <w:i/>
                    <w:lang w:val="en-CA"/>
                  </w:rPr>
                  <w:t xml:space="preserve"> </w:t>
                </w:r>
                <w:r w:rsidRPr="00087A79">
                  <w:rPr>
                    <w:lang w:val="en-CA"/>
                  </w:rPr>
                  <w:t>(1991)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b/>
                    <w:lang w:val="en-CA"/>
                  </w:rPr>
                  <w:t>Internet Resources</w:t>
                </w:r>
              </w:p>
              <w:p w:rsidR="00087A79" w:rsidRPr="00087A79" w:rsidRDefault="00087A79" w:rsidP="00087A79">
                <w:pPr>
                  <w:rPr>
                    <w:lang w:val="en-CA"/>
                  </w:rPr>
                </w:pPr>
                <w:r w:rsidRPr="00087A79">
                  <w:rPr>
                    <w:lang w:val="en-CA"/>
                  </w:rPr>
                  <w:t xml:space="preserve">Entry for </w:t>
                </w:r>
                <w:proofErr w:type="spellStart"/>
                <w:r w:rsidRPr="00087A79">
                  <w:rPr>
                    <w:lang w:val="en-CA"/>
                  </w:rPr>
                  <w:t>Sørensen</w:t>
                </w:r>
                <w:proofErr w:type="spellEnd"/>
                <w:r w:rsidRPr="00087A79">
                  <w:rPr>
                    <w:lang w:val="en-CA"/>
                  </w:rPr>
                  <w:t xml:space="preserve"> on </w:t>
                </w:r>
                <w:proofErr w:type="spellStart"/>
                <w:r w:rsidRPr="00087A79">
                  <w:rPr>
                    <w:lang w:val="en-CA"/>
                  </w:rPr>
                  <w:t>Forfatterweb</w:t>
                </w:r>
                <w:proofErr w:type="spellEnd"/>
                <w:r w:rsidRPr="00087A79">
                  <w:rPr>
                    <w:lang w:val="en-CA"/>
                  </w:rPr>
                  <w:t>: http://www.forfatterweb.dk/forfatterweb/oversigt/sorensen-villy</w:t>
                </w:r>
              </w:p>
              <w:p w:rsidR="003F0D73" w:rsidRPr="00087A79" w:rsidRDefault="003F0D73" w:rsidP="00C27FAB">
                <w:pPr>
                  <w:rPr>
                    <w:lang w:val="en-CA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3B3D9A5587C294E96DE6607A2A291E0"/>
              </w:placeholder>
            </w:sdtPr>
            <w:sdtEndPr/>
            <w:sdtContent>
              <w:p w:rsidR="0030716F" w:rsidRPr="0030716F" w:rsidRDefault="0030716F" w:rsidP="0030716F">
                <w:pPr>
                  <w:rPr>
                    <w:lang w:val="en-CA"/>
                  </w:rPr>
                </w:pPr>
                <w:proofErr w:type="spellStart"/>
                <w:r w:rsidRPr="0030716F">
                  <w:rPr>
                    <w:lang w:val="en-CA"/>
                  </w:rPr>
                  <w:t>Haarder</w:t>
                </w:r>
                <w:proofErr w:type="spellEnd"/>
                <w:r w:rsidRPr="0030716F">
                  <w:rPr>
                    <w:lang w:val="en-CA"/>
                  </w:rPr>
                  <w:t>, J. (2000), ‘</w:t>
                </w:r>
                <w:proofErr w:type="spellStart"/>
                <w:r w:rsidRPr="0030716F">
                  <w:rPr>
                    <w:lang w:val="en-CA"/>
                  </w:rPr>
                  <w:t>Skitse</w:t>
                </w:r>
                <w:proofErr w:type="spellEnd"/>
                <w:r w:rsidRPr="0030716F">
                  <w:rPr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lang w:val="en-CA"/>
                  </w:rPr>
                  <w:t>til</w:t>
                </w:r>
                <w:proofErr w:type="spellEnd"/>
                <w:r w:rsidRPr="0030716F">
                  <w:rPr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lang w:val="en-CA"/>
                  </w:rPr>
                  <w:t>genlæsning</w:t>
                </w:r>
                <w:proofErr w:type="spellEnd"/>
                <w:r w:rsidRPr="0030716F">
                  <w:rPr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lang w:val="en-CA"/>
                  </w:rPr>
                  <w:t>af</w:t>
                </w:r>
                <w:proofErr w:type="spellEnd"/>
                <w:r w:rsidRPr="0030716F">
                  <w:rPr>
                    <w:lang w:val="en-CA"/>
                  </w:rPr>
                  <w:t xml:space="preserve"> et </w:t>
                </w:r>
                <w:proofErr w:type="spellStart"/>
                <w:r w:rsidRPr="0030716F">
                  <w:rPr>
                    <w:lang w:val="en-CA"/>
                  </w:rPr>
                  <w:t>forfatterskab</w:t>
                </w:r>
                <w:proofErr w:type="spellEnd"/>
                <w:r w:rsidRPr="0030716F">
                  <w:rPr>
                    <w:lang w:val="en-CA"/>
                  </w:rPr>
                  <w:t xml:space="preserve">’, </w:t>
                </w:r>
                <w:proofErr w:type="spellStart"/>
                <w:r w:rsidRPr="0030716F">
                  <w:rPr>
                    <w:i/>
                    <w:lang w:val="en-CA"/>
                  </w:rPr>
                  <w:t>Kritik</w:t>
                </w:r>
                <w:proofErr w:type="spellEnd"/>
                <w:r w:rsidRPr="0030716F">
                  <w:rPr>
                    <w:lang w:val="en-CA"/>
                  </w:rPr>
                  <w:t xml:space="preserve">, </w:t>
                </w:r>
                <w:proofErr w:type="spellStart"/>
                <w:r w:rsidRPr="0030716F">
                  <w:rPr>
                    <w:lang w:val="en-CA"/>
                  </w:rPr>
                  <w:t>vol</w:t>
                </w:r>
                <w:proofErr w:type="spellEnd"/>
                <w:r w:rsidRPr="0030716F">
                  <w:rPr>
                    <w:lang w:val="en-CA"/>
                  </w:rPr>
                  <w:t xml:space="preserve"> 143: 1-9</w:t>
                </w:r>
              </w:p>
              <w:p w:rsidR="0030716F" w:rsidRPr="0030716F" w:rsidRDefault="0030716F" w:rsidP="0030716F">
                <w:pPr>
                  <w:rPr>
                    <w:lang w:val="en-CA"/>
                  </w:rPr>
                </w:pPr>
                <w:proofErr w:type="spellStart"/>
                <w:r w:rsidRPr="0030716F">
                  <w:rPr>
                    <w:lang w:val="en-CA"/>
                  </w:rPr>
                  <w:lastRenderedPageBreak/>
                  <w:t>Haarder</w:t>
                </w:r>
                <w:proofErr w:type="spellEnd"/>
                <w:r w:rsidRPr="0030716F">
                  <w:rPr>
                    <w:lang w:val="en-CA"/>
                  </w:rPr>
                  <w:t>, J. (2001), ‘</w:t>
                </w:r>
                <w:proofErr w:type="spellStart"/>
                <w:r w:rsidRPr="0030716F">
                  <w:rPr>
                    <w:lang w:val="en-CA"/>
                  </w:rPr>
                  <w:t>Villy</w:t>
                </w:r>
                <w:proofErr w:type="spellEnd"/>
                <w:r w:rsidRPr="0030716F">
                  <w:rPr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lang w:val="en-CA"/>
                  </w:rPr>
                  <w:t>Sørensen</w:t>
                </w:r>
                <w:proofErr w:type="spellEnd"/>
                <w:r w:rsidRPr="0030716F">
                  <w:rPr>
                    <w:lang w:val="en-CA"/>
                  </w:rPr>
                  <w:t>’, Mai, A</w:t>
                </w:r>
                <w:proofErr w:type="gramStart"/>
                <w:r w:rsidRPr="0030716F">
                  <w:rPr>
                    <w:lang w:val="en-CA"/>
                  </w:rPr>
                  <w:t>.-</w:t>
                </w:r>
                <w:proofErr w:type="gramEnd"/>
                <w:r w:rsidRPr="0030716F">
                  <w:rPr>
                    <w:lang w:val="en-CA"/>
                  </w:rPr>
                  <w:t xml:space="preserve">M. (ed.) </w:t>
                </w:r>
                <w:proofErr w:type="spellStart"/>
                <w:r w:rsidRPr="0030716F">
                  <w:rPr>
                    <w:i/>
                    <w:lang w:val="en-CA"/>
                  </w:rPr>
                  <w:t>Danske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digtere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i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det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20. </w:t>
                </w:r>
                <w:proofErr w:type="spellStart"/>
                <w:proofErr w:type="gramStart"/>
                <w:r w:rsidRPr="0030716F">
                  <w:rPr>
                    <w:i/>
                    <w:lang w:val="en-CA"/>
                  </w:rPr>
                  <w:t>årh</w:t>
                </w:r>
                <w:proofErr w:type="spellEnd"/>
                <w:proofErr w:type="gramEnd"/>
                <w:r w:rsidRPr="0030716F">
                  <w:rPr>
                    <w:lang w:val="en-CA"/>
                  </w:rPr>
                  <w:t xml:space="preserve">, </w:t>
                </w:r>
                <w:proofErr w:type="spellStart"/>
                <w:r w:rsidRPr="0030716F">
                  <w:rPr>
                    <w:lang w:val="en-CA"/>
                  </w:rPr>
                  <w:t>vol</w:t>
                </w:r>
                <w:proofErr w:type="spellEnd"/>
                <w:r w:rsidRPr="0030716F">
                  <w:rPr>
                    <w:lang w:val="en-CA"/>
                  </w:rPr>
                  <w:t xml:space="preserve"> 2: 139-155 </w:t>
                </w:r>
              </w:p>
              <w:p w:rsidR="0030716F" w:rsidRPr="0030716F" w:rsidRDefault="0030716F" w:rsidP="0030716F">
                <w:pPr>
                  <w:rPr>
                    <w:lang w:val="en-CA"/>
                  </w:rPr>
                </w:pPr>
                <w:proofErr w:type="spellStart"/>
                <w:r w:rsidRPr="0030716F">
                  <w:rPr>
                    <w:lang w:val="en-CA"/>
                  </w:rPr>
                  <w:t>Støvring</w:t>
                </w:r>
                <w:proofErr w:type="spellEnd"/>
                <w:r w:rsidRPr="0030716F">
                  <w:rPr>
                    <w:lang w:val="en-CA"/>
                  </w:rPr>
                  <w:t xml:space="preserve">, K. (2006) </w:t>
                </w:r>
                <w:proofErr w:type="spellStart"/>
                <w:r w:rsidRPr="0030716F">
                  <w:rPr>
                    <w:i/>
                    <w:lang w:val="en-CA"/>
                  </w:rPr>
                  <w:t>Det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etiske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kunstværk</w:t>
                </w:r>
                <w:proofErr w:type="spellEnd"/>
                <w:r w:rsidRPr="0030716F">
                  <w:rPr>
                    <w:lang w:val="en-CA"/>
                  </w:rPr>
                  <w:t xml:space="preserve">. </w:t>
                </w:r>
                <w:proofErr w:type="spellStart"/>
                <w:r w:rsidRPr="0030716F">
                  <w:rPr>
                    <w:i/>
                    <w:lang w:val="en-CA"/>
                  </w:rPr>
                  <w:t>Villy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Sørensens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poetik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og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litterære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kritik</w:t>
                </w:r>
                <w:proofErr w:type="spellEnd"/>
                <w:r w:rsidRPr="0030716F">
                  <w:rPr>
                    <w:lang w:val="en-CA"/>
                  </w:rPr>
                  <w:t xml:space="preserve">, Copenhagen: </w:t>
                </w:r>
                <w:proofErr w:type="spellStart"/>
                <w:r w:rsidRPr="0030716F">
                  <w:rPr>
                    <w:lang w:val="en-CA"/>
                  </w:rPr>
                  <w:t>Gyldendal</w:t>
                </w:r>
                <w:proofErr w:type="spellEnd"/>
                <w:r w:rsidRPr="0030716F">
                  <w:rPr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lang w:val="en-CA"/>
                  </w:rPr>
                  <w:t>og</w:t>
                </w:r>
                <w:proofErr w:type="spellEnd"/>
                <w:r w:rsidRPr="0030716F">
                  <w:rPr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lang w:val="en-CA"/>
                  </w:rPr>
                  <w:t>Syddansk</w:t>
                </w:r>
                <w:proofErr w:type="spellEnd"/>
                <w:r w:rsidRPr="0030716F">
                  <w:rPr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lang w:val="en-CA"/>
                  </w:rPr>
                  <w:t>Universitetsforlag</w:t>
                </w:r>
                <w:proofErr w:type="spellEnd"/>
                <w:r w:rsidRPr="0030716F">
                  <w:rPr>
                    <w:lang w:val="en-CA"/>
                  </w:rPr>
                  <w:t xml:space="preserve"> (a clear and highly comprehensive treatment of </w:t>
                </w:r>
                <w:proofErr w:type="spellStart"/>
                <w:r w:rsidRPr="0030716F">
                  <w:rPr>
                    <w:lang w:val="en-CA"/>
                  </w:rPr>
                  <w:t>Sørensen’s</w:t>
                </w:r>
                <w:proofErr w:type="spellEnd"/>
                <w:r w:rsidRPr="0030716F">
                  <w:rPr>
                    <w:lang w:val="en-CA"/>
                  </w:rPr>
                  <w:t xml:space="preserve"> poetics and literary criticism)</w:t>
                </w:r>
              </w:p>
              <w:p w:rsidR="0030716F" w:rsidRPr="0030716F" w:rsidRDefault="0030716F" w:rsidP="0030716F">
                <w:pPr>
                  <w:rPr>
                    <w:lang w:val="en-CA"/>
                  </w:rPr>
                </w:pPr>
                <w:proofErr w:type="spellStart"/>
                <w:r w:rsidRPr="0030716F">
                  <w:rPr>
                    <w:lang w:val="en-CA"/>
                  </w:rPr>
                  <w:t>Støvring</w:t>
                </w:r>
                <w:proofErr w:type="spellEnd"/>
                <w:r w:rsidRPr="0030716F">
                  <w:rPr>
                    <w:lang w:val="en-CA"/>
                  </w:rPr>
                  <w:t xml:space="preserve">, K. (2011) </w:t>
                </w:r>
                <w:proofErr w:type="spellStart"/>
                <w:r w:rsidRPr="0030716F">
                  <w:rPr>
                    <w:i/>
                    <w:lang w:val="en-CA"/>
                  </w:rPr>
                  <w:t>Villy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Sørensen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og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kulturkonservatismen</w:t>
                </w:r>
                <w:proofErr w:type="spellEnd"/>
                <w:r w:rsidRPr="0030716F">
                  <w:rPr>
                    <w:lang w:val="en-CA"/>
                  </w:rPr>
                  <w:t xml:space="preserve">, Copenhagen: </w:t>
                </w:r>
                <w:proofErr w:type="spellStart"/>
                <w:r w:rsidRPr="0030716F">
                  <w:rPr>
                    <w:lang w:val="en-CA"/>
                  </w:rPr>
                  <w:t>Informations</w:t>
                </w:r>
                <w:proofErr w:type="spellEnd"/>
                <w:r w:rsidRPr="0030716F">
                  <w:rPr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lang w:val="en-CA"/>
                  </w:rPr>
                  <w:t>Forlag</w:t>
                </w:r>
                <w:proofErr w:type="spellEnd"/>
                <w:r w:rsidRPr="0030716F">
                  <w:rPr>
                    <w:lang w:val="en-CA"/>
                  </w:rPr>
                  <w:t xml:space="preserve"> (a provocative account challenging the accepted view of </w:t>
                </w:r>
                <w:proofErr w:type="spellStart"/>
                <w:r w:rsidRPr="0030716F">
                  <w:rPr>
                    <w:lang w:val="en-CA"/>
                  </w:rPr>
                  <w:t>Sørensen</w:t>
                </w:r>
                <w:proofErr w:type="spellEnd"/>
                <w:r w:rsidRPr="0030716F">
                  <w:rPr>
                    <w:lang w:val="en-CA"/>
                  </w:rPr>
                  <w:t xml:space="preserve"> as a centre-seeking intellectual of the left and aligning the oeuvre with cultural conservatism)</w:t>
                </w:r>
              </w:p>
              <w:p w:rsidR="0030716F" w:rsidRPr="0030716F" w:rsidRDefault="0030716F" w:rsidP="0030716F">
                <w:pPr>
                  <w:rPr>
                    <w:lang w:val="en-CA"/>
                  </w:rPr>
                </w:pPr>
                <w:proofErr w:type="spellStart"/>
                <w:r w:rsidRPr="0030716F">
                  <w:rPr>
                    <w:lang w:val="en-CA"/>
                  </w:rPr>
                  <w:t>Øhrgaard</w:t>
                </w:r>
                <w:proofErr w:type="spellEnd"/>
                <w:r w:rsidRPr="0030716F">
                  <w:rPr>
                    <w:lang w:val="en-CA"/>
                  </w:rPr>
                  <w:t xml:space="preserve">, P. et. </w:t>
                </w:r>
                <w:proofErr w:type="gramStart"/>
                <w:r w:rsidRPr="0030716F">
                  <w:rPr>
                    <w:lang w:val="en-CA"/>
                  </w:rPr>
                  <w:t>al</w:t>
                </w:r>
                <w:proofErr w:type="gramEnd"/>
                <w:r w:rsidRPr="0030716F">
                  <w:rPr>
                    <w:lang w:val="en-CA"/>
                  </w:rPr>
                  <w:t xml:space="preserve">. (ed.), </w:t>
                </w:r>
                <w:r w:rsidRPr="0030716F">
                  <w:rPr>
                    <w:i/>
                    <w:lang w:val="en-CA"/>
                  </w:rPr>
                  <w:t xml:space="preserve">Med </w:t>
                </w:r>
                <w:proofErr w:type="spellStart"/>
                <w:r w:rsidRPr="0030716F">
                  <w:rPr>
                    <w:i/>
                    <w:lang w:val="en-CA"/>
                  </w:rPr>
                  <w:t>Villy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i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midten</w:t>
                </w:r>
                <w:proofErr w:type="spellEnd"/>
                <w:r w:rsidRPr="0030716F">
                  <w:rPr>
                    <w:lang w:val="en-CA"/>
                  </w:rPr>
                  <w:t xml:space="preserve">. </w:t>
                </w:r>
                <w:r w:rsidRPr="0030716F">
                  <w:rPr>
                    <w:i/>
                    <w:lang w:val="en-CA"/>
                  </w:rPr>
                  <w:t xml:space="preserve">28 </w:t>
                </w:r>
                <w:proofErr w:type="spellStart"/>
                <w:r w:rsidRPr="0030716F">
                  <w:rPr>
                    <w:i/>
                    <w:lang w:val="en-CA"/>
                  </w:rPr>
                  <w:t>vidnesbyrd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om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Villy</w:t>
                </w:r>
                <w:proofErr w:type="spellEnd"/>
                <w:r w:rsidRPr="0030716F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30716F">
                  <w:rPr>
                    <w:i/>
                    <w:lang w:val="en-CA"/>
                  </w:rPr>
                  <w:t>Sørensen</w:t>
                </w:r>
                <w:proofErr w:type="spellEnd"/>
                <w:r w:rsidRPr="0030716F">
                  <w:rPr>
                    <w:lang w:val="en-CA"/>
                  </w:rPr>
                  <w:t xml:space="preserve">, Copenhagen: </w:t>
                </w:r>
                <w:proofErr w:type="spellStart"/>
                <w:r w:rsidRPr="0030716F">
                  <w:rPr>
                    <w:lang w:val="en-CA"/>
                  </w:rPr>
                  <w:t>Gyldendal</w:t>
                </w:r>
                <w:proofErr w:type="spellEnd"/>
              </w:p>
              <w:p w:rsidR="003235A7" w:rsidRDefault="0030716F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A79" w:rsidRDefault="00087A79" w:rsidP="007A0D55">
      <w:pPr>
        <w:spacing w:after="0" w:line="240" w:lineRule="auto"/>
      </w:pPr>
      <w:r>
        <w:separator/>
      </w:r>
    </w:p>
  </w:endnote>
  <w:endnote w:type="continuationSeparator" w:id="0">
    <w:p w:rsidR="00087A79" w:rsidRDefault="00087A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A79" w:rsidRDefault="00087A79" w:rsidP="007A0D55">
      <w:pPr>
        <w:spacing w:after="0" w:line="240" w:lineRule="auto"/>
      </w:pPr>
      <w:r>
        <w:separator/>
      </w:r>
    </w:p>
  </w:footnote>
  <w:footnote w:type="continuationSeparator" w:id="0">
    <w:p w:rsidR="00087A79" w:rsidRDefault="00087A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79"/>
    <w:rsid w:val="00032559"/>
    <w:rsid w:val="00052040"/>
    <w:rsid w:val="00087A7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16F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7A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7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6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7A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7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6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DED8D11AFA9C45B72FD49B716B4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53A12-27C8-2F4E-B4B4-6AC9D2A2B279}"/>
      </w:docPartPr>
      <w:docPartBody>
        <w:p w:rsidR="00000000" w:rsidRDefault="004E117A">
          <w:pPr>
            <w:pStyle w:val="5BDED8D11AFA9C45B72FD49B716B4B1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51501D22376174DA81A24DAADAD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F05CA-BF38-9448-9ECD-9A1639E0B45A}"/>
      </w:docPartPr>
      <w:docPartBody>
        <w:p w:rsidR="00000000" w:rsidRDefault="004E117A">
          <w:pPr>
            <w:pStyle w:val="251501D22376174DA81A24DAADAD62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EBE906B23A9E49A77C87666CB50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3BE6-C855-5040-A65A-697A8D0A431E}"/>
      </w:docPartPr>
      <w:docPartBody>
        <w:p w:rsidR="00000000" w:rsidRDefault="004E117A">
          <w:pPr>
            <w:pStyle w:val="A4EBE906B23A9E49A77C87666CB50E4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79697F17C5BD94BB80C77EDCB293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67786-5598-D344-AE8E-68F263A80F5C}"/>
      </w:docPartPr>
      <w:docPartBody>
        <w:p w:rsidR="00000000" w:rsidRDefault="004E117A">
          <w:pPr>
            <w:pStyle w:val="279697F17C5BD94BB80C77EDCB293F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E7F39D06F40A14BB990BCD84D65D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7695F-C0F2-784F-A7CE-2B284C83883D}"/>
      </w:docPartPr>
      <w:docPartBody>
        <w:p w:rsidR="00000000" w:rsidRDefault="004E117A">
          <w:pPr>
            <w:pStyle w:val="EE7F39D06F40A14BB990BCD84D65DE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168D6E4C2EFEA4B9A834972C5926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C7C17-DCEA-804A-A951-F249C1F417EB}"/>
      </w:docPartPr>
      <w:docPartBody>
        <w:p w:rsidR="00000000" w:rsidRDefault="004E117A">
          <w:pPr>
            <w:pStyle w:val="9168D6E4C2EFEA4B9A834972C592672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C113AD8B5FFA94BA3303ACBE90AE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CCD75-D59B-874B-BC62-B7379CA4F5F4}"/>
      </w:docPartPr>
      <w:docPartBody>
        <w:p w:rsidR="00000000" w:rsidRDefault="004E117A">
          <w:pPr>
            <w:pStyle w:val="9C113AD8B5FFA94BA3303ACBE90AEDD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364B84F4E31A14DB6F391CFDB6C9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ED98E-2036-1642-9AA7-68FE79A6AED8}"/>
      </w:docPartPr>
      <w:docPartBody>
        <w:p w:rsidR="00000000" w:rsidRDefault="004E117A">
          <w:pPr>
            <w:pStyle w:val="5364B84F4E31A14DB6F391CFDB6C9CB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5A1EB7841AF4428E68B4025A5E7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1596B-BE4A-A145-BA08-3D1CDDCFE30E}"/>
      </w:docPartPr>
      <w:docPartBody>
        <w:p w:rsidR="00000000" w:rsidRDefault="004E117A">
          <w:pPr>
            <w:pStyle w:val="115A1EB7841AF4428E68B4025A5E74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A6D39CA92C3AA4C86AF3E6F9B9CB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F1DBE-5990-1141-8560-2304DCD989B0}"/>
      </w:docPartPr>
      <w:docPartBody>
        <w:p w:rsidR="00000000" w:rsidRDefault="004E117A">
          <w:pPr>
            <w:pStyle w:val="FA6D39CA92C3AA4C86AF3E6F9B9CBE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B3D9A5587C294E96DE6607A2A2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00235-4214-8948-B29F-7462D8B138B9}"/>
      </w:docPartPr>
      <w:docPartBody>
        <w:p w:rsidR="00000000" w:rsidRDefault="004E117A">
          <w:pPr>
            <w:pStyle w:val="93B3D9A5587C294E96DE6607A2A291E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DED8D11AFA9C45B72FD49B716B4B1A">
    <w:name w:val="5BDED8D11AFA9C45B72FD49B716B4B1A"/>
  </w:style>
  <w:style w:type="paragraph" w:customStyle="1" w:styleId="251501D22376174DA81A24DAADAD624A">
    <w:name w:val="251501D22376174DA81A24DAADAD624A"/>
  </w:style>
  <w:style w:type="paragraph" w:customStyle="1" w:styleId="A4EBE906B23A9E49A77C87666CB50E48">
    <w:name w:val="A4EBE906B23A9E49A77C87666CB50E48"/>
  </w:style>
  <w:style w:type="paragraph" w:customStyle="1" w:styleId="279697F17C5BD94BB80C77EDCB293FBC">
    <w:name w:val="279697F17C5BD94BB80C77EDCB293FBC"/>
  </w:style>
  <w:style w:type="paragraph" w:customStyle="1" w:styleId="EE7F39D06F40A14BB990BCD84D65DE8D">
    <w:name w:val="EE7F39D06F40A14BB990BCD84D65DE8D"/>
  </w:style>
  <w:style w:type="paragraph" w:customStyle="1" w:styleId="9168D6E4C2EFEA4B9A834972C5926727">
    <w:name w:val="9168D6E4C2EFEA4B9A834972C5926727"/>
  </w:style>
  <w:style w:type="paragraph" w:customStyle="1" w:styleId="9C113AD8B5FFA94BA3303ACBE90AEDD4">
    <w:name w:val="9C113AD8B5FFA94BA3303ACBE90AEDD4"/>
  </w:style>
  <w:style w:type="paragraph" w:customStyle="1" w:styleId="5364B84F4E31A14DB6F391CFDB6C9CB3">
    <w:name w:val="5364B84F4E31A14DB6F391CFDB6C9CB3"/>
  </w:style>
  <w:style w:type="paragraph" w:customStyle="1" w:styleId="115A1EB7841AF4428E68B4025A5E74A9">
    <w:name w:val="115A1EB7841AF4428E68B4025A5E74A9"/>
  </w:style>
  <w:style w:type="paragraph" w:customStyle="1" w:styleId="FA6D39CA92C3AA4C86AF3E6F9B9CBEAB">
    <w:name w:val="FA6D39CA92C3AA4C86AF3E6F9B9CBEAB"/>
  </w:style>
  <w:style w:type="paragraph" w:customStyle="1" w:styleId="93B3D9A5587C294E96DE6607A2A291E0">
    <w:name w:val="93B3D9A5587C294E96DE6607A2A291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DED8D11AFA9C45B72FD49B716B4B1A">
    <w:name w:val="5BDED8D11AFA9C45B72FD49B716B4B1A"/>
  </w:style>
  <w:style w:type="paragraph" w:customStyle="1" w:styleId="251501D22376174DA81A24DAADAD624A">
    <w:name w:val="251501D22376174DA81A24DAADAD624A"/>
  </w:style>
  <w:style w:type="paragraph" w:customStyle="1" w:styleId="A4EBE906B23A9E49A77C87666CB50E48">
    <w:name w:val="A4EBE906B23A9E49A77C87666CB50E48"/>
  </w:style>
  <w:style w:type="paragraph" w:customStyle="1" w:styleId="279697F17C5BD94BB80C77EDCB293FBC">
    <w:name w:val="279697F17C5BD94BB80C77EDCB293FBC"/>
  </w:style>
  <w:style w:type="paragraph" w:customStyle="1" w:styleId="EE7F39D06F40A14BB990BCD84D65DE8D">
    <w:name w:val="EE7F39D06F40A14BB990BCD84D65DE8D"/>
  </w:style>
  <w:style w:type="paragraph" w:customStyle="1" w:styleId="9168D6E4C2EFEA4B9A834972C5926727">
    <w:name w:val="9168D6E4C2EFEA4B9A834972C5926727"/>
  </w:style>
  <w:style w:type="paragraph" w:customStyle="1" w:styleId="9C113AD8B5FFA94BA3303ACBE90AEDD4">
    <w:name w:val="9C113AD8B5FFA94BA3303ACBE90AEDD4"/>
  </w:style>
  <w:style w:type="paragraph" w:customStyle="1" w:styleId="5364B84F4E31A14DB6F391CFDB6C9CB3">
    <w:name w:val="5364B84F4E31A14DB6F391CFDB6C9CB3"/>
  </w:style>
  <w:style w:type="paragraph" w:customStyle="1" w:styleId="115A1EB7841AF4428E68B4025A5E74A9">
    <w:name w:val="115A1EB7841AF4428E68B4025A5E74A9"/>
  </w:style>
  <w:style w:type="paragraph" w:customStyle="1" w:styleId="FA6D39CA92C3AA4C86AF3E6F9B9CBEAB">
    <w:name w:val="FA6D39CA92C3AA4C86AF3E6F9B9CBEAB"/>
  </w:style>
  <w:style w:type="paragraph" w:customStyle="1" w:styleId="93B3D9A5587C294E96DE6607A2A291E0">
    <w:name w:val="93B3D9A5587C294E96DE6607A2A291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3</Pages>
  <Words>928</Words>
  <Characters>5291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2014-12-04T23:22:00Z</dcterms:created>
  <dcterms:modified xsi:type="dcterms:W3CDTF">2014-12-04T23:22:00Z</dcterms:modified>
</cp:coreProperties>
</file>