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A8C39A" w14:textId="6324494D" w:rsidR="00F1418C" w:rsidRPr="00983BF9" w:rsidRDefault="00E43846" w:rsidP="004C5290">
      <w:pPr>
        <w:rPr>
          <w:color w:val="808080" w:themeColor="background1" w:themeShade="80"/>
        </w:rPr>
      </w:pPr>
      <w:proofErr w:type="spellStart"/>
      <w:r w:rsidRPr="00983BF9">
        <w:rPr>
          <w:color w:val="808080" w:themeColor="background1" w:themeShade="80"/>
        </w:rPr>
        <w:t>Anneka</w:t>
      </w:r>
      <w:proofErr w:type="spellEnd"/>
      <w:r w:rsidRPr="00983BF9">
        <w:rPr>
          <w:color w:val="808080" w:themeColor="background1" w:themeShade="80"/>
        </w:rPr>
        <w:t xml:space="preserve"> </w:t>
      </w:r>
      <w:proofErr w:type="spellStart"/>
      <w:r w:rsidRPr="00983BF9">
        <w:rPr>
          <w:color w:val="808080" w:themeColor="background1" w:themeShade="80"/>
        </w:rPr>
        <w:t>Lenssen</w:t>
      </w:r>
      <w:proofErr w:type="spellEnd"/>
    </w:p>
    <w:p w14:paraId="6464A16B" w14:textId="77777777" w:rsidR="00F1418C" w:rsidRPr="00CB57E8" w:rsidRDefault="00F1418C" w:rsidP="009A5C95">
      <w:pPr>
        <w:ind w:left="360"/>
      </w:pPr>
    </w:p>
    <w:p w14:paraId="039161BD" w14:textId="4ECBB647" w:rsidR="00F1418C" w:rsidRPr="00CB57E8" w:rsidRDefault="00536DF4" w:rsidP="00F1418C">
      <w:pPr>
        <w:ind w:left="360"/>
        <w:jc w:val="right"/>
      </w:pPr>
      <w:r>
        <w:t>340</w:t>
      </w:r>
      <w:r w:rsidR="00F1418C" w:rsidRPr="00170416">
        <w:t xml:space="preserve"> words</w:t>
      </w:r>
    </w:p>
    <w:p w14:paraId="7B5F374B" w14:textId="77777777" w:rsidR="00F1418C" w:rsidRPr="00CB57E8" w:rsidRDefault="00F1418C" w:rsidP="009A5C95">
      <w:pPr>
        <w:ind w:left="360"/>
      </w:pPr>
    </w:p>
    <w:p w14:paraId="0ED93BD3" w14:textId="474AF5E3" w:rsidR="009A5C95" w:rsidRPr="00CB57E8" w:rsidRDefault="00697D34" w:rsidP="004C5290">
      <w:pPr>
        <w:rPr>
          <w:b/>
        </w:rPr>
      </w:pPr>
      <w:proofErr w:type="spellStart"/>
      <w:r>
        <w:rPr>
          <w:b/>
        </w:rPr>
        <w:t>Hammad</w:t>
      </w:r>
      <w:proofErr w:type="spellEnd"/>
      <w:r w:rsidR="001A108E">
        <w:rPr>
          <w:b/>
        </w:rPr>
        <w:t>, Mahmoud</w:t>
      </w:r>
      <w:r w:rsidR="00F1418C" w:rsidRPr="00CB57E8">
        <w:rPr>
          <w:b/>
        </w:rPr>
        <w:t xml:space="preserve"> (</w:t>
      </w:r>
      <w:r w:rsidR="00E43846">
        <w:rPr>
          <w:b/>
        </w:rPr>
        <w:t>1923</w:t>
      </w:r>
      <w:r w:rsidR="007A6E73" w:rsidRPr="00CB57E8">
        <w:rPr>
          <w:b/>
        </w:rPr>
        <w:t>-</w:t>
      </w:r>
      <w:r w:rsidR="00E43846">
        <w:rPr>
          <w:b/>
        </w:rPr>
        <w:t>1988</w:t>
      </w:r>
      <w:r w:rsidR="00F1418C" w:rsidRPr="00CB57E8">
        <w:rPr>
          <w:b/>
        </w:rPr>
        <w:t>)</w:t>
      </w:r>
      <w:r w:rsidR="009A5C95" w:rsidRPr="00CB57E8">
        <w:rPr>
          <w:b/>
        </w:rPr>
        <w:t xml:space="preserve"> </w:t>
      </w:r>
    </w:p>
    <w:p w14:paraId="3ED8BFA1" w14:textId="77777777" w:rsidR="00F1418C" w:rsidRPr="00CB57E8" w:rsidRDefault="00F1418C" w:rsidP="00F1418C">
      <w:pPr>
        <w:ind w:left="360"/>
        <w:rPr>
          <w:b/>
        </w:rPr>
      </w:pPr>
    </w:p>
    <w:p w14:paraId="44BFF4D7" w14:textId="22620B9A" w:rsidR="00697D34" w:rsidRPr="00D016B9" w:rsidRDefault="00697D34" w:rsidP="004C5290">
      <w:pPr>
        <w:rPr>
          <w:color w:val="222222"/>
        </w:rPr>
      </w:pPr>
      <w:r w:rsidRPr="00D016B9">
        <w:t xml:space="preserve">Mahmoud </w:t>
      </w:r>
      <w:proofErr w:type="spellStart"/>
      <w:r w:rsidRPr="00D016B9">
        <w:t>Hammad</w:t>
      </w:r>
      <w:proofErr w:type="spellEnd"/>
      <w:r w:rsidR="00536DF4">
        <w:t>, b</w:t>
      </w:r>
      <w:r w:rsidR="00536DF4" w:rsidRPr="00536DF4">
        <w:t xml:space="preserve">orn </w:t>
      </w:r>
      <w:r w:rsidR="00536DF4">
        <w:t xml:space="preserve">in </w:t>
      </w:r>
      <w:proofErr w:type="spellStart"/>
      <w:r w:rsidR="00536DF4" w:rsidRPr="00536DF4">
        <w:t>Jarabulus</w:t>
      </w:r>
      <w:proofErr w:type="spellEnd"/>
      <w:r w:rsidR="00536DF4" w:rsidRPr="00536DF4">
        <w:t>, Syria,</w:t>
      </w:r>
      <w:r w:rsidR="00536DF4">
        <w:rPr>
          <w:b/>
        </w:rPr>
        <w:t xml:space="preserve"> </w:t>
      </w:r>
      <w:r w:rsidR="009A5C95" w:rsidRPr="00D016B9">
        <w:t xml:space="preserve">was </w:t>
      </w:r>
      <w:r w:rsidR="005C5510">
        <w:t>among</w:t>
      </w:r>
      <w:r w:rsidRPr="00D016B9">
        <w:t xml:space="preserve"> the</w:t>
      </w:r>
      <w:r w:rsidR="009A5C95" w:rsidRPr="00D016B9">
        <w:t xml:space="preserve"> first </w:t>
      </w:r>
      <w:r w:rsidRPr="00D016B9">
        <w:t xml:space="preserve">Arab artists to adopt the letter forms of the Arabic language as a basis for modern compositions, </w:t>
      </w:r>
      <w:r w:rsidR="00865C48">
        <w:t>and his experiments predate</w:t>
      </w:r>
      <w:r w:rsidRPr="00D016B9">
        <w:t xml:space="preserve"> the pan-regional </w:t>
      </w:r>
      <w:r w:rsidR="00D112A6">
        <w:t xml:space="preserve">1970s </w:t>
      </w:r>
      <w:r w:rsidRPr="00D016B9">
        <w:t xml:space="preserve">florescence of </w:t>
      </w:r>
      <w:proofErr w:type="spellStart"/>
      <w:r w:rsidRPr="00D016B9">
        <w:rPr>
          <w:i/>
          <w:iCs/>
        </w:rPr>
        <w:t>horoufiyah</w:t>
      </w:r>
      <w:proofErr w:type="spellEnd"/>
      <w:r w:rsidRPr="00D016B9">
        <w:t xml:space="preserve"> (visual manipulations of the Arabic </w:t>
      </w:r>
      <w:r w:rsidR="00D112A6">
        <w:t>letter in fine art)</w:t>
      </w:r>
      <w:r w:rsidRPr="00D016B9">
        <w:t xml:space="preserve"> by more than a decade. His early</w:t>
      </w:r>
      <w:r w:rsidR="005C5510">
        <w:t xml:space="preserve"> Arabic writing paintings</w:t>
      </w:r>
      <w:r w:rsidRPr="00D016B9">
        <w:t xml:space="preserve">, first exhibited in exhibitions in Damascus, Beirut, </w:t>
      </w:r>
      <w:r w:rsidRPr="00D016B9">
        <w:rPr>
          <w:color w:val="000000" w:themeColor="text1"/>
        </w:rPr>
        <w:t>S</w:t>
      </w:r>
      <w:r w:rsidRPr="00D016B9">
        <w:rPr>
          <w:rStyle w:val="Emphasis"/>
          <w:bCs/>
          <w:i w:val="0"/>
          <w:iCs w:val="0"/>
          <w:color w:val="000000" w:themeColor="text1"/>
          <w:shd w:val="clear" w:color="auto" w:fill="FFFFFF"/>
        </w:rPr>
        <w:t>ã</w:t>
      </w:r>
      <w:r w:rsidRPr="00D016B9">
        <w:rPr>
          <w:color w:val="000000" w:themeColor="text1"/>
        </w:rPr>
        <w:t xml:space="preserve">o </w:t>
      </w:r>
      <w:r w:rsidRPr="00D016B9">
        <w:t>Paulo, and Venice in the early 1960s,</w:t>
      </w:r>
      <w:r w:rsidR="009A5C95" w:rsidRPr="00D016B9">
        <w:t xml:space="preserve"> </w:t>
      </w:r>
      <w:r w:rsidR="00865C48">
        <w:t>deconstructed</w:t>
      </w:r>
      <w:r w:rsidRPr="00D016B9">
        <w:t xml:space="preserve"> the letters </w:t>
      </w:r>
      <w:r w:rsidR="00657758">
        <w:t xml:space="preserve">to </w:t>
      </w:r>
      <w:r w:rsidR="005C5510">
        <w:t>produce semi-geometric</w:t>
      </w:r>
      <w:r w:rsidRPr="00D016B9">
        <w:t xml:space="preserve"> abstract composition</w:t>
      </w:r>
      <w:r w:rsidR="00657758">
        <w:t>s</w:t>
      </w:r>
      <w:r w:rsidR="00D112A6">
        <w:t xml:space="preserve">. </w:t>
      </w:r>
      <w:proofErr w:type="spellStart"/>
      <w:r w:rsidR="00D112A6">
        <w:t>Hammad</w:t>
      </w:r>
      <w:proofErr w:type="spellEnd"/>
      <w:r w:rsidRPr="00D016B9">
        <w:t xml:space="preserve"> </w:t>
      </w:r>
      <w:r w:rsidR="00E0061C">
        <w:t xml:space="preserve">would </w:t>
      </w:r>
      <w:r w:rsidRPr="00D016B9">
        <w:t xml:space="preserve">continue to explore Arabic writing </w:t>
      </w:r>
      <w:r w:rsidR="00E0061C">
        <w:t>for the duration of his subsequent career. H</w:t>
      </w:r>
      <w:r w:rsidR="00865C48">
        <w:t>is</w:t>
      </w:r>
      <w:r w:rsidRPr="00D016B9">
        <w:t xml:space="preserve"> later paintings </w:t>
      </w:r>
      <w:r w:rsidR="00657758">
        <w:t>str</w:t>
      </w:r>
      <w:r w:rsidR="00865C48">
        <w:t>uck</w:t>
      </w:r>
      <w:r w:rsidRPr="00D016B9">
        <w:t xml:space="preserve"> a more studied balance between form</w:t>
      </w:r>
      <w:r w:rsidR="00C24245">
        <w:t>al</w:t>
      </w:r>
      <w:r w:rsidRPr="00D016B9">
        <w:t xml:space="preserve"> and </w:t>
      </w:r>
      <w:r w:rsidR="00C24245">
        <w:t>communicative properties</w:t>
      </w:r>
      <w:r w:rsidRPr="00D016B9">
        <w:t xml:space="preserve">. </w:t>
      </w:r>
      <w:r w:rsidR="00077192">
        <w:rPr>
          <w:color w:val="222222"/>
        </w:rPr>
        <w:t>Coming</w:t>
      </w:r>
      <w:r w:rsidRPr="00D016B9">
        <w:rPr>
          <w:color w:val="222222"/>
        </w:rPr>
        <w:t xml:space="preserve"> of age during the Syrian struggle for independence, </w:t>
      </w:r>
      <w:proofErr w:type="spellStart"/>
      <w:r w:rsidRPr="00D016B9">
        <w:rPr>
          <w:color w:val="222222"/>
        </w:rPr>
        <w:t>Hammad</w:t>
      </w:r>
      <w:proofErr w:type="spellEnd"/>
      <w:r w:rsidRPr="00D016B9">
        <w:rPr>
          <w:color w:val="222222"/>
        </w:rPr>
        <w:t xml:space="preserve"> </w:t>
      </w:r>
      <w:r w:rsidR="00077192">
        <w:rPr>
          <w:color w:val="222222"/>
        </w:rPr>
        <w:t>play</w:t>
      </w:r>
      <w:r w:rsidR="00D112A6">
        <w:rPr>
          <w:color w:val="222222"/>
        </w:rPr>
        <w:t>ed</w:t>
      </w:r>
      <w:r w:rsidR="00657758">
        <w:rPr>
          <w:color w:val="222222"/>
        </w:rPr>
        <w:t xml:space="preserve"> role</w:t>
      </w:r>
      <w:r w:rsidR="00D112A6">
        <w:rPr>
          <w:color w:val="222222"/>
        </w:rPr>
        <w:t>s</w:t>
      </w:r>
      <w:r w:rsidR="00657758">
        <w:rPr>
          <w:color w:val="222222"/>
        </w:rPr>
        <w:t xml:space="preserve"> of</w:t>
      </w:r>
      <w:r w:rsidR="00983BF9">
        <w:rPr>
          <w:color w:val="222222"/>
        </w:rPr>
        <w:t xml:space="preserve"> both artist and organis</w:t>
      </w:r>
      <w:bookmarkStart w:id="0" w:name="_GoBack"/>
      <w:bookmarkEnd w:id="0"/>
      <w:r w:rsidRPr="00D016B9">
        <w:rPr>
          <w:color w:val="222222"/>
        </w:rPr>
        <w:t>er</w:t>
      </w:r>
      <w:r w:rsidR="00FE1F37">
        <w:rPr>
          <w:color w:val="222222"/>
        </w:rPr>
        <w:t xml:space="preserve"> in </w:t>
      </w:r>
      <w:r w:rsidR="00D112A6">
        <w:rPr>
          <w:color w:val="222222"/>
        </w:rPr>
        <w:t>Syrian</w:t>
      </w:r>
      <w:r w:rsidR="00FE1F37">
        <w:rPr>
          <w:color w:val="222222"/>
        </w:rPr>
        <w:t xml:space="preserve"> modern</w:t>
      </w:r>
      <w:r w:rsidR="00D112A6">
        <w:rPr>
          <w:color w:val="222222"/>
        </w:rPr>
        <w:t xml:space="preserve"> art</w:t>
      </w:r>
      <w:r w:rsidR="00FE1F37">
        <w:rPr>
          <w:color w:val="222222"/>
        </w:rPr>
        <w:t>s</w:t>
      </w:r>
      <w:r w:rsidRPr="00D016B9">
        <w:rPr>
          <w:color w:val="222222"/>
        </w:rPr>
        <w:t xml:space="preserve">. He started exhibiting </w:t>
      </w:r>
      <w:r w:rsidR="00657758">
        <w:rPr>
          <w:color w:val="222222"/>
        </w:rPr>
        <w:t>in Damascus</w:t>
      </w:r>
      <w:r w:rsidRPr="00D016B9">
        <w:rPr>
          <w:color w:val="222222"/>
        </w:rPr>
        <w:t xml:space="preserve"> as early as 1939, and was a membe</w:t>
      </w:r>
      <w:r w:rsidR="00657758">
        <w:rPr>
          <w:color w:val="222222"/>
        </w:rPr>
        <w:t>r of Studio Veronese</w:t>
      </w:r>
      <w:r w:rsidRPr="00D016B9">
        <w:rPr>
          <w:color w:val="222222"/>
        </w:rPr>
        <w:t xml:space="preserve">, the country’s first fine arts club. In 1952, he was granted a study fellowship to the Academy of Fine Arts in Rome, finishing in 1956. </w:t>
      </w:r>
      <w:r w:rsidR="00D016B9" w:rsidRPr="00D016B9">
        <w:rPr>
          <w:color w:val="222222"/>
        </w:rPr>
        <w:t>After returning to Syria, he taught in rural schools, then joined the faculty of</w:t>
      </w:r>
      <w:r w:rsidRPr="00D016B9">
        <w:rPr>
          <w:color w:val="222222"/>
        </w:rPr>
        <w:t xml:space="preserve"> the</w:t>
      </w:r>
      <w:r w:rsidR="00D016B9" w:rsidRPr="00D016B9">
        <w:rPr>
          <w:color w:val="222222"/>
        </w:rPr>
        <w:t xml:space="preserve"> new</w:t>
      </w:r>
      <w:r w:rsidRPr="00D016B9">
        <w:rPr>
          <w:color w:val="222222"/>
        </w:rPr>
        <w:t xml:space="preserve"> </w:t>
      </w:r>
      <w:r w:rsidR="00D016B9" w:rsidRPr="00D016B9">
        <w:rPr>
          <w:color w:val="222222"/>
        </w:rPr>
        <w:t>College</w:t>
      </w:r>
      <w:r w:rsidRPr="00D016B9">
        <w:rPr>
          <w:color w:val="222222"/>
        </w:rPr>
        <w:t xml:space="preserve"> of Fine Arts in Damascus</w:t>
      </w:r>
      <w:r w:rsidR="00D016B9">
        <w:rPr>
          <w:color w:val="222222"/>
        </w:rPr>
        <w:t xml:space="preserve"> </w:t>
      </w:r>
      <w:r w:rsidR="00D016B9" w:rsidRPr="00E0061C">
        <w:rPr>
          <w:color w:val="222222"/>
        </w:rPr>
        <w:t>in 1960</w:t>
      </w:r>
      <w:r w:rsidRPr="00E0061C">
        <w:rPr>
          <w:color w:val="222222"/>
        </w:rPr>
        <w:t xml:space="preserve">. </w:t>
      </w:r>
      <w:r w:rsidR="00175DF5" w:rsidRPr="00E0061C">
        <w:rPr>
          <w:color w:val="222222"/>
        </w:rPr>
        <w:t>In</w:t>
      </w:r>
      <w:r w:rsidR="00175DF5">
        <w:rPr>
          <w:color w:val="222222"/>
        </w:rPr>
        <w:t xml:space="preserve"> the 1970s, he</w:t>
      </w:r>
      <w:r w:rsidRPr="00D016B9">
        <w:rPr>
          <w:color w:val="222222"/>
        </w:rPr>
        <w:t xml:space="preserve"> would become Dean, serving until 1981.</w:t>
      </w:r>
      <w:r w:rsidR="00536DF4">
        <w:rPr>
          <w:color w:val="222222"/>
        </w:rPr>
        <w:t xml:space="preserve"> He died </w:t>
      </w:r>
      <w:r w:rsidR="00536DF4" w:rsidRPr="00536DF4">
        <w:rPr>
          <w:color w:val="222222"/>
        </w:rPr>
        <w:t xml:space="preserve">in </w:t>
      </w:r>
      <w:r w:rsidR="00536DF4" w:rsidRPr="00536DF4">
        <w:t>Damascus, Syria.</w:t>
      </w:r>
    </w:p>
    <w:p w14:paraId="3EAA882F" w14:textId="77777777" w:rsidR="006927BA" w:rsidRDefault="006927BA" w:rsidP="004C5290">
      <w:pPr>
        <w:rPr>
          <w:rFonts w:eastAsia="Cambria"/>
          <w:color w:val="000000"/>
          <w:sz w:val="22"/>
          <w:szCs w:val="22"/>
        </w:rPr>
      </w:pPr>
    </w:p>
    <w:p w14:paraId="2F3749D8" w14:textId="0757BD16" w:rsidR="006927BA" w:rsidRPr="00CB57E8" w:rsidRDefault="006927BA" w:rsidP="004C5290">
      <w:pPr>
        <w:rPr>
          <w:rFonts w:eastAsia="Cambria"/>
          <w:b/>
          <w:color w:val="000000"/>
        </w:rPr>
      </w:pPr>
      <w:r w:rsidRPr="00CB57E8">
        <w:rPr>
          <w:rFonts w:eastAsia="Cambria"/>
          <w:b/>
          <w:color w:val="000000"/>
        </w:rPr>
        <w:t>References and further reading</w:t>
      </w:r>
    </w:p>
    <w:p w14:paraId="001446AE" w14:textId="77777777" w:rsidR="00CB57E8" w:rsidRPr="00CB57E8" w:rsidRDefault="00CB57E8" w:rsidP="00CB57E8">
      <w:pPr>
        <w:pStyle w:val="Bibliography"/>
      </w:pPr>
    </w:p>
    <w:p w14:paraId="1B890F29" w14:textId="01007B26" w:rsidR="004E087C" w:rsidRDefault="004E087C" w:rsidP="004E087C">
      <w:pPr>
        <w:pStyle w:val="Normal1"/>
        <w:widowControl w:val="0"/>
        <w:spacing w:line="240" w:lineRule="auto"/>
        <w:ind w:firstLine="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Ali, </w:t>
      </w:r>
      <w:proofErr w:type="spellStart"/>
      <w:r>
        <w:rPr>
          <w:rFonts w:ascii="Times New Roman" w:eastAsia="Times New Roman" w:hAnsi="Times New Roman" w:cs="Times New Roman"/>
          <w:sz w:val="24"/>
        </w:rPr>
        <w:t>Wijdan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(1997)</w:t>
      </w:r>
      <w:r w:rsidR="00825A36">
        <w:rPr>
          <w:rFonts w:ascii="Times New Roman" w:eastAsia="Times New Roman" w:hAnsi="Times New Roman" w:cs="Times New Roman"/>
          <w:sz w:val="24"/>
        </w:rPr>
        <w:t xml:space="preserve"> </w:t>
      </w:r>
      <w:r w:rsidR="00825A36">
        <w:rPr>
          <w:rFonts w:ascii="Times New Roman" w:eastAsia="Times New Roman" w:hAnsi="Times New Roman" w:cs="Times New Roman"/>
          <w:i/>
          <w:sz w:val="24"/>
        </w:rPr>
        <w:t>Modern Islamic Art: Development and Continuity</w:t>
      </w:r>
      <w:r>
        <w:rPr>
          <w:rFonts w:ascii="Times New Roman" w:eastAsia="Times New Roman" w:hAnsi="Times New Roman" w:cs="Times New Roman"/>
          <w:sz w:val="24"/>
        </w:rPr>
        <w:t xml:space="preserve">, Gainesville: </w:t>
      </w:r>
      <w:r w:rsidR="00825A36">
        <w:rPr>
          <w:rFonts w:ascii="Times New Roman" w:eastAsia="Times New Roman" w:hAnsi="Times New Roman" w:cs="Times New Roman"/>
          <w:sz w:val="24"/>
        </w:rPr>
        <w:t>U</w:t>
      </w:r>
      <w:r>
        <w:rPr>
          <w:rFonts w:ascii="Times New Roman" w:eastAsia="Times New Roman" w:hAnsi="Times New Roman" w:cs="Times New Roman"/>
          <w:sz w:val="24"/>
        </w:rPr>
        <w:t>niversity Press of Florida</w:t>
      </w:r>
      <w:r w:rsidR="00825A36">
        <w:rPr>
          <w:rFonts w:ascii="Times New Roman" w:eastAsia="Times New Roman" w:hAnsi="Times New Roman" w:cs="Times New Roman"/>
          <w:sz w:val="24"/>
        </w:rPr>
        <w:t>.</w:t>
      </w:r>
      <w:r w:rsidR="00D774F2">
        <w:rPr>
          <w:rFonts w:ascii="Times New Roman" w:eastAsia="Times New Roman" w:hAnsi="Times New Roman" w:cs="Times New Roman"/>
          <w:sz w:val="24"/>
        </w:rPr>
        <w:t xml:space="preserve"> (Contributor’s comment: includes overview of development of modern art in Syria and the pan-regional “calligraphic arts” movement; briefly situates </w:t>
      </w:r>
      <w:proofErr w:type="spellStart"/>
      <w:r w:rsidR="00D774F2">
        <w:rPr>
          <w:rFonts w:ascii="Times New Roman" w:eastAsia="Times New Roman" w:hAnsi="Times New Roman" w:cs="Times New Roman"/>
          <w:sz w:val="24"/>
        </w:rPr>
        <w:t>Hammad</w:t>
      </w:r>
      <w:proofErr w:type="spellEnd"/>
      <w:r w:rsidR="00D774F2">
        <w:rPr>
          <w:rFonts w:ascii="Times New Roman" w:eastAsia="Times New Roman" w:hAnsi="Times New Roman" w:cs="Times New Roman"/>
          <w:sz w:val="24"/>
        </w:rPr>
        <w:t xml:space="preserve"> in both).</w:t>
      </w:r>
    </w:p>
    <w:p w14:paraId="458A48B1" w14:textId="77777777" w:rsidR="004E087C" w:rsidRPr="004E087C" w:rsidRDefault="004E087C" w:rsidP="004E087C">
      <w:pPr>
        <w:pStyle w:val="Normal1"/>
        <w:widowControl w:val="0"/>
        <w:spacing w:line="240" w:lineRule="auto"/>
        <w:ind w:firstLine="1"/>
        <w:rPr>
          <w:rFonts w:ascii="Times New Roman" w:eastAsia="Times New Roman" w:hAnsi="Times New Roman" w:cs="Times New Roman"/>
          <w:sz w:val="24"/>
        </w:rPr>
      </w:pPr>
    </w:p>
    <w:p w14:paraId="761D7E58" w14:textId="4546128F" w:rsidR="00825A36" w:rsidRDefault="00825A36" w:rsidP="004E087C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Atassi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Mouna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and Samir </w:t>
      </w:r>
      <w:proofErr w:type="spellStart"/>
      <w:r>
        <w:rPr>
          <w:rFonts w:ascii="Times New Roman" w:eastAsia="Times New Roman" w:hAnsi="Times New Roman" w:cs="Times New Roman"/>
          <w:sz w:val="24"/>
        </w:rPr>
        <w:t>Sayegh</w:t>
      </w:r>
      <w:proofErr w:type="spellEnd"/>
      <w:r w:rsidR="004E087C">
        <w:rPr>
          <w:rFonts w:ascii="Times New Roman" w:eastAsia="Times New Roman" w:hAnsi="Times New Roman" w:cs="Times New Roman"/>
          <w:sz w:val="24"/>
        </w:rPr>
        <w:t xml:space="preserve"> (1998)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Contemporary Art in Syria, 1898-1998</w:t>
      </w:r>
      <w:r w:rsidR="004E087C"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Damas</w:t>
      </w:r>
      <w:r w:rsidR="004E087C">
        <w:rPr>
          <w:rFonts w:ascii="Times New Roman" w:eastAsia="Times New Roman" w:hAnsi="Times New Roman" w:cs="Times New Roman"/>
          <w:sz w:val="24"/>
        </w:rPr>
        <w:t xml:space="preserve">cus, Syria: Gallery </w:t>
      </w:r>
      <w:proofErr w:type="spellStart"/>
      <w:r w:rsidR="004E087C">
        <w:rPr>
          <w:rFonts w:ascii="Times New Roman" w:eastAsia="Times New Roman" w:hAnsi="Times New Roman" w:cs="Times New Roman"/>
          <w:sz w:val="24"/>
        </w:rPr>
        <w:t>Atassi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  <w:r w:rsidR="00D774F2">
        <w:rPr>
          <w:rFonts w:ascii="Times New Roman" w:eastAsia="Times New Roman" w:hAnsi="Times New Roman" w:cs="Times New Roman"/>
          <w:sz w:val="24"/>
        </w:rPr>
        <w:t xml:space="preserve"> (Contributor’s comment: Most comprehensively illustrated </w:t>
      </w:r>
      <w:r w:rsidR="00460E2F">
        <w:rPr>
          <w:rFonts w:ascii="Times New Roman" w:eastAsia="Times New Roman" w:hAnsi="Times New Roman" w:cs="Times New Roman"/>
          <w:sz w:val="24"/>
        </w:rPr>
        <w:t>volume on modern Syrian art).</w:t>
      </w:r>
    </w:p>
    <w:p w14:paraId="3BC782D1" w14:textId="77777777" w:rsidR="004E087C" w:rsidRDefault="004E087C" w:rsidP="004E087C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3C4D57F0" w14:textId="4CB3FF3D" w:rsidR="00825A36" w:rsidRDefault="004E087C" w:rsidP="004E087C">
      <w:pPr>
        <w:pStyle w:val="Normal1"/>
        <w:widowControl w:val="0"/>
        <w:spacing w:line="240" w:lineRule="auto"/>
      </w:pPr>
      <w:proofErr w:type="spellStart"/>
      <w:r>
        <w:rPr>
          <w:rFonts w:ascii="Times New Roman" w:eastAsia="Times New Roman" w:hAnsi="Times New Roman" w:cs="Times New Roman"/>
          <w:sz w:val="24"/>
        </w:rPr>
        <w:t>Lenssen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Anneka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(2013) ‘T</w:t>
      </w:r>
      <w:r w:rsidR="00825A36">
        <w:rPr>
          <w:rFonts w:ascii="Times New Roman" w:eastAsia="Times New Roman" w:hAnsi="Times New Roman" w:cs="Times New Roman"/>
          <w:sz w:val="24"/>
        </w:rPr>
        <w:t>he Plasticity of the Syrian Avant-Garde, 1964-1970</w:t>
      </w:r>
      <w:r>
        <w:rPr>
          <w:rFonts w:ascii="Times New Roman" w:eastAsia="Times New Roman" w:hAnsi="Times New Roman" w:cs="Times New Roman"/>
          <w:sz w:val="24"/>
        </w:rPr>
        <w:t>’,</w:t>
      </w:r>
      <w:r w:rsidR="00825A36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825A36">
        <w:rPr>
          <w:rFonts w:ascii="Times New Roman" w:eastAsia="Times New Roman" w:hAnsi="Times New Roman" w:cs="Times New Roman"/>
          <w:i/>
          <w:sz w:val="24"/>
        </w:rPr>
        <w:t>ARTMargins</w:t>
      </w:r>
      <w:proofErr w:type="spellEnd"/>
      <w:r w:rsidR="00825A36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825A36"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Times New Roman" w:eastAsia="Times New Roman" w:hAnsi="Times New Roman" w:cs="Times New Roman"/>
          <w:sz w:val="24"/>
        </w:rPr>
        <w:t xml:space="preserve"> (</w:t>
      </w:r>
      <w:r w:rsidR="00825A36"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Times New Roman" w:eastAsia="Times New Roman" w:hAnsi="Times New Roman" w:cs="Times New Roman"/>
          <w:sz w:val="24"/>
        </w:rPr>
        <w:t>)</w:t>
      </w:r>
      <w:r w:rsidR="00825A36">
        <w:rPr>
          <w:rFonts w:ascii="Times New Roman" w:eastAsia="Times New Roman" w:hAnsi="Times New Roman" w:cs="Times New Roman"/>
          <w:sz w:val="24"/>
        </w:rPr>
        <w:t>: 43–70.</w:t>
      </w:r>
      <w:r w:rsidR="00460E2F">
        <w:rPr>
          <w:rFonts w:ascii="Times New Roman" w:eastAsia="Times New Roman" w:hAnsi="Times New Roman" w:cs="Times New Roman"/>
          <w:sz w:val="24"/>
        </w:rPr>
        <w:t xml:space="preserve"> (Contributor’s comment: discusses </w:t>
      </w:r>
      <w:proofErr w:type="spellStart"/>
      <w:r w:rsidR="00460E2F">
        <w:rPr>
          <w:rFonts w:ascii="Times New Roman" w:eastAsia="Times New Roman" w:hAnsi="Times New Roman" w:cs="Times New Roman"/>
          <w:sz w:val="24"/>
        </w:rPr>
        <w:t>Hammad’s</w:t>
      </w:r>
      <w:proofErr w:type="spellEnd"/>
      <w:r w:rsidR="00460E2F">
        <w:rPr>
          <w:rFonts w:ascii="Times New Roman" w:eastAsia="Times New Roman" w:hAnsi="Times New Roman" w:cs="Times New Roman"/>
          <w:sz w:val="24"/>
        </w:rPr>
        <w:t xml:space="preserve"> early abstract paintings in relation to international stylistic currents and political tensions in Syria).</w:t>
      </w:r>
    </w:p>
    <w:p w14:paraId="786A39C1" w14:textId="77777777" w:rsidR="004E087C" w:rsidRDefault="004E087C" w:rsidP="004E087C"/>
    <w:p w14:paraId="109EABE5" w14:textId="7744549F" w:rsidR="004E087C" w:rsidRDefault="004E087C" w:rsidP="004E087C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Al </w:t>
      </w:r>
      <w:proofErr w:type="spellStart"/>
      <w:r>
        <w:rPr>
          <w:rFonts w:ascii="Times New Roman" w:eastAsia="Times New Roman" w:hAnsi="Times New Roman" w:cs="Times New Roman"/>
          <w:sz w:val="24"/>
        </w:rPr>
        <w:t>Sharīf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Tāriq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(1972) </w:t>
      </w:r>
      <w:proofErr w:type="spellStart"/>
      <w:r>
        <w:rPr>
          <w:rFonts w:ascii="Times New Roman" w:eastAsia="Times New Roman" w:hAnsi="Times New Roman" w:cs="Times New Roman"/>
          <w:sz w:val="24"/>
        </w:rPr>
        <w:t>ʿ</w:t>
      </w:r>
      <w:r>
        <w:rPr>
          <w:rFonts w:ascii="Times New Roman" w:eastAsia="Times New Roman" w:hAnsi="Times New Roman" w:cs="Times New Roman"/>
          <w:i/>
          <w:sz w:val="24"/>
        </w:rPr>
        <w:t>Ishrūn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Fannānan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min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Suria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(Ten Artists from Syria)</w:t>
      </w:r>
      <w:r w:rsidR="00001EDF"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Damascus, Syria</w:t>
      </w:r>
      <w:r w:rsidR="00001EDF">
        <w:rPr>
          <w:rFonts w:ascii="Times New Roman" w:eastAsia="Times New Roman" w:hAnsi="Times New Roman" w:cs="Times New Roman"/>
          <w:sz w:val="24"/>
        </w:rPr>
        <w:t>: Ministry of Culture</w:t>
      </w:r>
      <w:r>
        <w:rPr>
          <w:rFonts w:ascii="Times New Roman" w:eastAsia="Times New Roman" w:hAnsi="Times New Roman" w:cs="Times New Roman"/>
          <w:sz w:val="24"/>
        </w:rPr>
        <w:t>.</w:t>
      </w:r>
      <w:r w:rsidR="00460E2F"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 w:rsidR="00460E2F">
        <w:rPr>
          <w:rFonts w:ascii="Times New Roman" w:eastAsia="Times New Roman" w:hAnsi="Times New Roman" w:cs="Times New Roman"/>
          <w:sz w:val="24"/>
        </w:rPr>
        <w:t xml:space="preserve">(Contributor’s comment: Includes a chapter on </w:t>
      </w:r>
      <w:proofErr w:type="spellStart"/>
      <w:r w:rsidR="00460E2F">
        <w:rPr>
          <w:rFonts w:ascii="Times New Roman" w:eastAsia="Times New Roman" w:hAnsi="Times New Roman" w:cs="Times New Roman"/>
          <w:sz w:val="24"/>
        </w:rPr>
        <w:t>Hammad</w:t>
      </w:r>
      <w:proofErr w:type="spellEnd"/>
      <w:r w:rsidR="00460E2F">
        <w:rPr>
          <w:rFonts w:ascii="Times New Roman" w:eastAsia="Times New Roman" w:hAnsi="Times New Roman" w:cs="Times New Roman"/>
          <w:sz w:val="24"/>
        </w:rPr>
        <w:t>, with a detailed reading of his artistic practice up until 1972)</w:t>
      </w:r>
      <w:r w:rsidR="00170416">
        <w:rPr>
          <w:rFonts w:ascii="Times New Roman" w:eastAsia="Times New Roman" w:hAnsi="Times New Roman" w:cs="Times New Roman"/>
          <w:sz w:val="24"/>
        </w:rPr>
        <w:t>.</w:t>
      </w:r>
      <w:proofErr w:type="gramEnd"/>
    </w:p>
    <w:p w14:paraId="136F6082" w14:textId="77777777" w:rsidR="00170416" w:rsidRDefault="00170416" w:rsidP="004E087C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5A3F4612" w14:textId="77777777" w:rsidR="00170416" w:rsidRDefault="00170416" w:rsidP="004E087C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48701667" w14:textId="77777777" w:rsidR="00170416" w:rsidRDefault="00170416" w:rsidP="004E087C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0F183C8C" w14:textId="77777777" w:rsidR="00170416" w:rsidRDefault="00170416" w:rsidP="004E087C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2FD77325" w14:textId="77777777" w:rsidR="00170416" w:rsidRDefault="00170416" w:rsidP="004E087C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77691354" w14:textId="77777777" w:rsidR="00170416" w:rsidRDefault="00170416" w:rsidP="004E087C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151762E6" w14:textId="77777777" w:rsidR="00170416" w:rsidRDefault="00170416" w:rsidP="004E087C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3D39BBE4" w14:textId="17209F16" w:rsidR="00170416" w:rsidRDefault="00170416" w:rsidP="004E087C">
      <w:pPr>
        <w:pStyle w:val="Normal1"/>
        <w:widowControl w:val="0"/>
        <w:spacing w:line="240" w:lineRule="auto"/>
        <w:rPr>
          <w:rFonts w:eastAsia="Cambria"/>
          <w:b/>
        </w:rPr>
      </w:pPr>
      <w:proofErr w:type="spellStart"/>
      <w:r>
        <w:rPr>
          <w:rFonts w:eastAsia="Cambria"/>
          <w:b/>
        </w:rPr>
        <w:lastRenderedPageBreak/>
        <w:t>Paratextual</w:t>
      </w:r>
      <w:proofErr w:type="spellEnd"/>
      <w:r>
        <w:rPr>
          <w:rFonts w:eastAsia="Cambria"/>
          <w:b/>
        </w:rPr>
        <w:t xml:space="preserve"> material</w:t>
      </w:r>
    </w:p>
    <w:p w14:paraId="5D761C18" w14:textId="77777777" w:rsidR="00170416" w:rsidRDefault="00170416" w:rsidP="004E087C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67820F1C" w14:textId="6F953DF3" w:rsidR="00825A36" w:rsidRDefault="00170416">
      <w:r>
        <w:rPr>
          <w:noProof/>
          <w:lang w:val="en-GB" w:eastAsia="en-GB"/>
        </w:rPr>
        <w:drawing>
          <wp:inline distT="0" distB="0" distL="0" distR="0" wp14:anchorId="65166B60" wp14:editId="749014F4">
            <wp:extent cx="3771900" cy="5209500"/>
            <wp:effectExtent l="0" t="0" r="0" b="0"/>
            <wp:docPr id="1" name="Picture 1" descr="Macintosh HD:Users:Anneka:Documents:1 Dissertation:chapters:chapter_5_laregina_et_al:chapter 5 images:5.3 1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neka:Documents:1 Dissertation:chapters:chapter_5_laregina_et_al:chapter 5 images:5.3 196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20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A2E9C" w14:textId="77777777" w:rsidR="00170416" w:rsidRDefault="00170416"/>
    <w:p w14:paraId="51872E07" w14:textId="3766BA6F" w:rsidR="00170416" w:rsidRDefault="00170416" w:rsidP="00170416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Photograph of Mahmoud </w:t>
      </w:r>
      <w:proofErr w:type="spellStart"/>
      <w:r>
        <w:rPr>
          <w:rFonts w:ascii="Times New Roman" w:eastAsia="Times New Roman" w:hAnsi="Times New Roman" w:cs="Times New Roman"/>
          <w:sz w:val="24"/>
        </w:rPr>
        <w:t>Hammad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 his studio. </w:t>
      </w:r>
      <w:r>
        <w:rPr>
          <w:rFonts w:ascii="Times New Roman" w:eastAsia="Times New Roman" w:hAnsi="Times New Roman" w:cs="Times New Roman"/>
          <w:i/>
          <w:sz w:val="24"/>
        </w:rPr>
        <w:t xml:space="preserve">Arabic Writing, </w:t>
      </w:r>
      <w:r>
        <w:rPr>
          <w:rFonts w:ascii="Times New Roman" w:eastAsia="Times New Roman" w:hAnsi="Times New Roman" w:cs="Times New Roman"/>
          <w:sz w:val="24"/>
        </w:rPr>
        <w:t>which he exhibited in Aleppo in 1965, is visible on the easel.</w:t>
      </w:r>
    </w:p>
    <w:p w14:paraId="18D8130E" w14:textId="77777777" w:rsidR="009178AF" w:rsidRDefault="009178AF" w:rsidP="00170416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21B14B15" w14:textId="3E853F3E" w:rsidR="009178AF" w:rsidRPr="00170416" w:rsidRDefault="009178AF" w:rsidP="00170416">
      <w:pPr>
        <w:pStyle w:val="Normal1"/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Source and copyright: </w:t>
      </w:r>
      <w:proofErr w:type="spellStart"/>
      <w:r>
        <w:rPr>
          <w:rFonts w:ascii="Times New Roman" w:eastAsia="Times New Roman" w:hAnsi="Times New Roman" w:cs="Times New Roman"/>
          <w:sz w:val="24"/>
        </w:rPr>
        <w:t>Lubna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Hammad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daughter of Mahmoud </w:t>
      </w:r>
      <w:proofErr w:type="spellStart"/>
      <w:r>
        <w:rPr>
          <w:rFonts w:ascii="Times New Roman" w:eastAsia="Times New Roman" w:hAnsi="Times New Roman" w:cs="Times New Roman"/>
          <w:sz w:val="24"/>
        </w:rPr>
        <w:t>Hammad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For reproduction rights, please contact </w:t>
      </w:r>
      <w:proofErr w:type="spellStart"/>
      <w:r>
        <w:rPr>
          <w:rFonts w:ascii="Times New Roman" w:eastAsia="Times New Roman" w:hAnsi="Times New Roman" w:cs="Times New Roman"/>
          <w:sz w:val="24"/>
        </w:rPr>
        <w:t>Anneka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Lenssen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hyperlink r:id="rId8" w:history="1">
        <w:r w:rsidRPr="00FF30DD">
          <w:rPr>
            <w:rStyle w:val="Hyperlink"/>
            <w:rFonts w:ascii="Times New Roman" w:eastAsia="Times New Roman" w:hAnsi="Times New Roman" w:cs="Times New Roman"/>
            <w:sz w:val="24"/>
          </w:rPr>
          <w:t>anneka@berkeley.edu</w:t>
        </w:r>
      </w:hyperlink>
      <w:r>
        <w:rPr>
          <w:rFonts w:ascii="Times New Roman" w:eastAsia="Times New Roman" w:hAnsi="Times New Roman" w:cs="Times New Roman"/>
          <w:sz w:val="24"/>
        </w:rPr>
        <w:t xml:space="preserve">) with the needed paperwork, and she will liaise with </w:t>
      </w:r>
      <w:proofErr w:type="spellStart"/>
      <w:r>
        <w:rPr>
          <w:rFonts w:ascii="Times New Roman" w:eastAsia="Times New Roman" w:hAnsi="Times New Roman" w:cs="Times New Roman"/>
          <w:sz w:val="24"/>
        </w:rPr>
        <w:t>Lubna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Hammad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40A33DD0" w14:textId="77777777" w:rsidR="00170416" w:rsidRPr="00CB57E8" w:rsidRDefault="00170416"/>
    <w:sectPr w:rsidR="00170416" w:rsidRPr="00CB57E8" w:rsidSect="00740F3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DDC2B0" w14:textId="77777777" w:rsidR="0036699C" w:rsidRDefault="0036699C" w:rsidP="00761F62">
      <w:r>
        <w:separator/>
      </w:r>
    </w:p>
  </w:endnote>
  <w:endnote w:type="continuationSeparator" w:id="0">
    <w:p w14:paraId="5549983A" w14:textId="77777777" w:rsidR="0036699C" w:rsidRDefault="0036699C" w:rsidP="00761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537EC1" w14:textId="77777777" w:rsidR="0036699C" w:rsidRDefault="0036699C" w:rsidP="00761F62">
      <w:r>
        <w:separator/>
      </w:r>
    </w:p>
  </w:footnote>
  <w:footnote w:type="continuationSeparator" w:id="0">
    <w:p w14:paraId="76B3EFDA" w14:textId="77777777" w:rsidR="0036699C" w:rsidRDefault="0036699C" w:rsidP="00761F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C95"/>
    <w:rsid w:val="00001EDF"/>
    <w:rsid w:val="0004437E"/>
    <w:rsid w:val="00077192"/>
    <w:rsid w:val="000A24F9"/>
    <w:rsid w:val="00170416"/>
    <w:rsid w:val="00175DF5"/>
    <w:rsid w:val="001A108E"/>
    <w:rsid w:val="0036699C"/>
    <w:rsid w:val="003C6726"/>
    <w:rsid w:val="003D4B00"/>
    <w:rsid w:val="00460E2F"/>
    <w:rsid w:val="004C231B"/>
    <w:rsid w:val="004C5290"/>
    <w:rsid w:val="004E087C"/>
    <w:rsid w:val="00536DF4"/>
    <w:rsid w:val="005C5510"/>
    <w:rsid w:val="00657758"/>
    <w:rsid w:val="006927BA"/>
    <w:rsid w:val="00697D34"/>
    <w:rsid w:val="006D2F6B"/>
    <w:rsid w:val="00740F3F"/>
    <w:rsid w:val="00761F62"/>
    <w:rsid w:val="007867C7"/>
    <w:rsid w:val="007A6E73"/>
    <w:rsid w:val="00825A36"/>
    <w:rsid w:val="00865C48"/>
    <w:rsid w:val="009178AF"/>
    <w:rsid w:val="00983BF9"/>
    <w:rsid w:val="009977DE"/>
    <w:rsid w:val="009A5C95"/>
    <w:rsid w:val="00A2363A"/>
    <w:rsid w:val="00AB37D8"/>
    <w:rsid w:val="00B67F4D"/>
    <w:rsid w:val="00C24245"/>
    <w:rsid w:val="00C67DCD"/>
    <w:rsid w:val="00CB57E8"/>
    <w:rsid w:val="00D016B9"/>
    <w:rsid w:val="00D03E8A"/>
    <w:rsid w:val="00D112A6"/>
    <w:rsid w:val="00D774F2"/>
    <w:rsid w:val="00E0061C"/>
    <w:rsid w:val="00E43846"/>
    <w:rsid w:val="00F1418C"/>
    <w:rsid w:val="00F26E64"/>
    <w:rsid w:val="00FE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0D6E4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2" w:uiPriority="0" w:qFormat="1"/>
    <w:lsdException w:name="Title" w:semiHidden="0" w:uiPriority="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5C95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next w:val="Normal"/>
    <w:link w:val="Heading3Char"/>
    <w:autoRedefine/>
    <w:qFormat/>
    <w:rsid w:val="00AB37D8"/>
    <w:pPr>
      <w:spacing w:before="240" w:after="120"/>
      <w:ind w:left="720"/>
      <w:outlineLvl w:val="2"/>
    </w:pPr>
    <w:rPr>
      <w:rFonts w:asciiTheme="minorHAnsi" w:hAnsiTheme="minorHAnsi"/>
      <w:b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AB37D8"/>
    <w:rPr>
      <w:rFonts w:eastAsia="Times New Roman" w:cs="Times New Roman"/>
      <w:b/>
      <w:u w:val="single"/>
    </w:rPr>
  </w:style>
  <w:style w:type="paragraph" w:styleId="List2">
    <w:name w:val="List 2"/>
    <w:basedOn w:val="Normal"/>
    <w:link w:val="List2Char"/>
    <w:autoRedefine/>
    <w:qFormat/>
    <w:rsid w:val="00F26E64"/>
    <w:pPr>
      <w:ind w:left="720" w:hanging="360"/>
    </w:pPr>
    <w:rPr>
      <w:rFonts w:asciiTheme="minorHAnsi" w:eastAsiaTheme="minorEastAsia" w:hAnsiTheme="minorHAnsi" w:cstheme="minorBidi"/>
    </w:rPr>
  </w:style>
  <w:style w:type="character" w:customStyle="1" w:styleId="List2Char">
    <w:name w:val="List 2 Char"/>
    <w:link w:val="List2"/>
    <w:rsid w:val="00F26E64"/>
  </w:style>
  <w:style w:type="paragraph" w:styleId="BodyText">
    <w:name w:val="Body Text"/>
    <w:basedOn w:val="Normal"/>
    <w:link w:val="BodyTextChar"/>
    <w:uiPriority w:val="99"/>
    <w:unhideWhenUsed/>
    <w:qFormat/>
    <w:rsid w:val="0004437E"/>
    <w:pPr>
      <w:spacing w:after="120"/>
    </w:pPr>
    <w:rPr>
      <w:rFonts w:asciiTheme="minorHAnsi" w:eastAsiaTheme="minorEastAsia" w:hAnsiTheme="minorHAnsi" w:cstheme="minorBidi"/>
    </w:rPr>
  </w:style>
  <w:style w:type="character" w:customStyle="1" w:styleId="BodyTextChar">
    <w:name w:val="Body Text Char"/>
    <w:basedOn w:val="DefaultParagraphFont"/>
    <w:link w:val="BodyText"/>
    <w:uiPriority w:val="99"/>
    <w:rsid w:val="0004437E"/>
  </w:style>
  <w:style w:type="paragraph" w:styleId="ListParagraph">
    <w:name w:val="List Paragraph"/>
    <w:basedOn w:val="Normal"/>
    <w:autoRedefine/>
    <w:uiPriority w:val="34"/>
    <w:qFormat/>
    <w:rsid w:val="00A2363A"/>
    <w:pPr>
      <w:spacing w:after="120"/>
      <w:ind w:left="432"/>
      <w:contextualSpacing/>
    </w:pPr>
  </w:style>
  <w:style w:type="paragraph" w:styleId="Title">
    <w:name w:val="Title"/>
    <w:basedOn w:val="Normal"/>
    <w:next w:val="Normal"/>
    <w:link w:val="TitleChar"/>
    <w:autoRedefine/>
    <w:qFormat/>
    <w:rsid w:val="00A2363A"/>
    <w:pPr>
      <w:keepNext/>
      <w:keepLines/>
      <w:overflowPunct w:val="0"/>
      <w:autoSpaceDE w:val="0"/>
      <w:autoSpaceDN w:val="0"/>
      <w:adjustRightInd w:val="0"/>
      <w:spacing w:before="57" w:after="120"/>
      <w:textAlignment w:val="baseline"/>
    </w:pPr>
    <w:rPr>
      <w:rFonts w:asciiTheme="minorHAnsi" w:eastAsiaTheme="minorEastAsia" w:hAnsiTheme="minorHAnsi" w:cstheme="minorBidi"/>
      <w:b/>
      <w:sz w:val="26"/>
    </w:rPr>
  </w:style>
  <w:style w:type="character" w:customStyle="1" w:styleId="TitleChar">
    <w:name w:val="Title Char"/>
    <w:link w:val="Title"/>
    <w:rsid w:val="00A2363A"/>
    <w:rPr>
      <w:b/>
      <w:sz w:val="26"/>
    </w:rPr>
  </w:style>
  <w:style w:type="paragraph" w:styleId="FootnoteText">
    <w:name w:val="footnote text"/>
    <w:basedOn w:val="Normal"/>
    <w:link w:val="FootnoteTextChar"/>
    <w:uiPriority w:val="99"/>
    <w:unhideWhenUsed/>
    <w:rsid w:val="00761F62"/>
    <w:pPr>
      <w:spacing w:after="200" w:line="276" w:lineRule="auto"/>
    </w:pPr>
    <w:rPr>
      <w:rFonts w:eastAsia="Calibri" w:cs="Helvetic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61F62"/>
    <w:rPr>
      <w:rFonts w:ascii="Times New Roman" w:eastAsia="Calibri" w:hAnsi="Times New Roman" w:cs="Helvetica"/>
    </w:rPr>
  </w:style>
  <w:style w:type="character" w:styleId="FootnoteReference">
    <w:name w:val="footnote reference"/>
    <w:basedOn w:val="DefaultParagraphFont"/>
    <w:uiPriority w:val="99"/>
    <w:unhideWhenUsed/>
    <w:rsid w:val="00761F62"/>
    <w:rPr>
      <w:vertAlign w:val="superscript"/>
    </w:rPr>
  </w:style>
  <w:style w:type="character" w:customStyle="1" w:styleId="BodyTextFirstIndentChar">
    <w:name w:val="Body Text First Indent Char"/>
    <w:basedOn w:val="DefaultParagraphFont"/>
    <w:rsid w:val="007867C7"/>
    <w:rPr>
      <w:rFonts w:ascii="Times New Roman" w:hAnsi="Times New Roman"/>
      <w:sz w:val="24"/>
      <w:szCs w:val="24"/>
    </w:rPr>
  </w:style>
  <w:style w:type="paragraph" w:styleId="Bibliography">
    <w:name w:val="Bibliography"/>
    <w:basedOn w:val="Normal"/>
    <w:next w:val="Normal"/>
    <w:uiPriority w:val="37"/>
    <w:semiHidden/>
    <w:unhideWhenUsed/>
    <w:rsid w:val="00CB57E8"/>
  </w:style>
  <w:style w:type="paragraph" w:customStyle="1" w:styleId="StyleBibliographyLatinItalic">
    <w:name w:val="Style Bibliography + (Latin) Italic"/>
    <w:basedOn w:val="Bibliography"/>
    <w:link w:val="StyleBibliographyLatinItalicChar"/>
    <w:autoRedefine/>
    <w:rsid w:val="00CB57E8"/>
    <w:pPr>
      <w:keepLines/>
      <w:suppressAutoHyphens/>
      <w:overflowPunct w:val="0"/>
      <w:autoSpaceDE w:val="0"/>
      <w:autoSpaceDN w:val="0"/>
      <w:adjustRightInd w:val="0"/>
      <w:spacing w:before="240" w:line="480" w:lineRule="auto"/>
      <w:ind w:left="720" w:hanging="720"/>
      <w:textAlignment w:val="baseline"/>
    </w:pPr>
    <w:rPr>
      <w:i/>
      <w:noProof/>
      <w:color w:val="000000"/>
    </w:rPr>
  </w:style>
  <w:style w:type="character" w:customStyle="1" w:styleId="StyleBibliographyLatinItalicChar">
    <w:name w:val="Style Bibliography + (Latin) Italic Char"/>
    <w:basedOn w:val="DefaultParagraphFont"/>
    <w:link w:val="StyleBibliographyLatinItalic"/>
    <w:rsid w:val="00CB57E8"/>
    <w:rPr>
      <w:rFonts w:ascii="Times New Roman" w:eastAsia="Times New Roman" w:hAnsi="Times New Roman" w:cs="Times New Roman"/>
      <w:i/>
      <w:noProof/>
      <w:color w:val="000000"/>
    </w:rPr>
  </w:style>
  <w:style w:type="character" w:styleId="Emphasis">
    <w:name w:val="Emphasis"/>
    <w:basedOn w:val="DefaultParagraphFont"/>
    <w:uiPriority w:val="20"/>
    <w:qFormat/>
    <w:rsid w:val="00697D34"/>
    <w:rPr>
      <w:i/>
      <w:iCs/>
    </w:rPr>
  </w:style>
  <w:style w:type="paragraph" w:customStyle="1" w:styleId="Normal1">
    <w:name w:val="Normal1"/>
    <w:rsid w:val="00825A36"/>
    <w:pPr>
      <w:spacing w:line="276" w:lineRule="auto"/>
    </w:pPr>
    <w:rPr>
      <w:rFonts w:ascii="Arial" w:eastAsia="Arial" w:hAnsi="Arial" w:cs="Arial"/>
      <w:color w:val="000000"/>
      <w:sz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4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416"/>
    <w:rPr>
      <w:rFonts w:ascii="Lucida Grande" w:eastAsia="Times New Roman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178A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2" w:uiPriority="0" w:qFormat="1"/>
    <w:lsdException w:name="Title" w:semiHidden="0" w:uiPriority="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5C95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next w:val="Normal"/>
    <w:link w:val="Heading3Char"/>
    <w:autoRedefine/>
    <w:qFormat/>
    <w:rsid w:val="00AB37D8"/>
    <w:pPr>
      <w:spacing w:before="240" w:after="120"/>
      <w:ind w:left="720"/>
      <w:outlineLvl w:val="2"/>
    </w:pPr>
    <w:rPr>
      <w:rFonts w:asciiTheme="minorHAnsi" w:hAnsiTheme="minorHAnsi"/>
      <w:b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AB37D8"/>
    <w:rPr>
      <w:rFonts w:eastAsia="Times New Roman" w:cs="Times New Roman"/>
      <w:b/>
      <w:u w:val="single"/>
    </w:rPr>
  </w:style>
  <w:style w:type="paragraph" w:styleId="List2">
    <w:name w:val="List 2"/>
    <w:basedOn w:val="Normal"/>
    <w:link w:val="List2Char"/>
    <w:autoRedefine/>
    <w:qFormat/>
    <w:rsid w:val="00F26E64"/>
    <w:pPr>
      <w:ind w:left="720" w:hanging="360"/>
    </w:pPr>
    <w:rPr>
      <w:rFonts w:asciiTheme="minorHAnsi" w:eastAsiaTheme="minorEastAsia" w:hAnsiTheme="minorHAnsi" w:cstheme="minorBidi"/>
    </w:rPr>
  </w:style>
  <w:style w:type="character" w:customStyle="1" w:styleId="List2Char">
    <w:name w:val="List 2 Char"/>
    <w:link w:val="List2"/>
    <w:rsid w:val="00F26E64"/>
  </w:style>
  <w:style w:type="paragraph" w:styleId="BodyText">
    <w:name w:val="Body Text"/>
    <w:basedOn w:val="Normal"/>
    <w:link w:val="BodyTextChar"/>
    <w:uiPriority w:val="99"/>
    <w:unhideWhenUsed/>
    <w:qFormat/>
    <w:rsid w:val="0004437E"/>
    <w:pPr>
      <w:spacing w:after="120"/>
    </w:pPr>
    <w:rPr>
      <w:rFonts w:asciiTheme="minorHAnsi" w:eastAsiaTheme="minorEastAsia" w:hAnsiTheme="minorHAnsi" w:cstheme="minorBidi"/>
    </w:rPr>
  </w:style>
  <w:style w:type="character" w:customStyle="1" w:styleId="BodyTextChar">
    <w:name w:val="Body Text Char"/>
    <w:basedOn w:val="DefaultParagraphFont"/>
    <w:link w:val="BodyText"/>
    <w:uiPriority w:val="99"/>
    <w:rsid w:val="0004437E"/>
  </w:style>
  <w:style w:type="paragraph" w:styleId="ListParagraph">
    <w:name w:val="List Paragraph"/>
    <w:basedOn w:val="Normal"/>
    <w:autoRedefine/>
    <w:uiPriority w:val="34"/>
    <w:qFormat/>
    <w:rsid w:val="00A2363A"/>
    <w:pPr>
      <w:spacing w:after="120"/>
      <w:ind w:left="432"/>
      <w:contextualSpacing/>
    </w:pPr>
  </w:style>
  <w:style w:type="paragraph" w:styleId="Title">
    <w:name w:val="Title"/>
    <w:basedOn w:val="Normal"/>
    <w:next w:val="Normal"/>
    <w:link w:val="TitleChar"/>
    <w:autoRedefine/>
    <w:qFormat/>
    <w:rsid w:val="00A2363A"/>
    <w:pPr>
      <w:keepNext/>
      <w:keepLines/>
      <w:overflowPunct w:val="0"/>
      <w:autoSpaceDE w:val="0"/>
      <w:autoSpaceDN w:val="0"/>
      <w:adjustRightInd w:val="0"/>
      <w:spacing w:before="57" w:after="120"/>
      <w:textAlignment w:val="baseline"/>
    </w:pPr>
    <w:rPr>
      <w:rFonts w:asciiTheme="minorHAnsi" w:eastAsiaTheme="minorEastAsia" w:hAnsiTheme="minorHAnsi" w:cstheme="minorBidi"/>
      <w:b/>
      <w:sz w:val="26"/>
    </w:rPr>
  </w:style>
  <w:style w:type="character" w:customStyle="1" w:styleId="TitleChar">
    <w:name w:val="Title Char"/>
    <w:link w:val="Title"/>
    <w:rsid w:val="00A2363A"/>
    <w:rPr>
      <w:b/>
      <w:sz w:val="26"/>
    </w:rPr>
  </w:style>
  <w:style w:type="paragraph" w:styleId="FootnoteText">
    <w:name w:val="footnote text"/>
    <w:basedOn w:val="Normal"/>
    <w:link w:val="FootnoteTextChar"/>
    <w:uiPriority w:val="99"/>
    <w:unhideWhenUsed/>
    <w:rsid w:val="00761F62"/>
    <w:pPr>
      <w:spacing w:after="200" w:line="276" w:lineRule="auto"/>
    </w:pPr>
    <w:rPr>
      <w:rFonts w:eastAsia="Calibri" w:cs="Helvetic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61F62"/>
    <w:rPr>
      <w:rFonts w:ascii="Times New Roman" w:eastAsia="Calibri" w:hAnsi="Times New Roman" w:cs="Helvetica"/>
    </w:rPr>
  </w:style>
  <w:style w:type="character" w:styleId="FootnoteReference">
    <w:name w:val="footnote reference"/>
    <w:basedOn w:val="DefaultParagraphFont"/>
    <w:uiPriority w:val="99"/>
    <w:unhideWhenUsed/>
    <w:rsid w:val="00761F62"/>
    <w:rPr>
      <w:vertAlign w:val="superscript"/>
    </w:rPr>
  </w:style>
  <w:style w:type="character" w:customStyle="1" w:styleId="BodyTextFirstIndentChar">
    <w:name w:val="Body Text First Indent Char"/>
    <w:basedOn w:val="DefaultParagraphFont"/>
    <w:rsid w:val="007867C7"/>
    <w:rPr>
      <w:rFonts w:ascii="Times New Roman" w:hAnsi="Times New Roman"/>
      <w:sz w:val="24"/>
      <w:szCs w:val="24"/>
    </w:rPr>
  </w:style>
  <w:style w:type="paragraph" w:styleId="Bibliography">
    <w:name w:val="Bibliography"/>
    <w:basedOn w:val="Normal"/>
    <w:next w:val="Normal"/>
    <w:uiPriority w:val="37"/>
    <w:semiHidden/>
    <w:unhideWhenUsed/>
    <w:rsid w:val="00CB57E8"/>
  </w:style>
  <w:style w:type="paragraph" w:customStyle="1" w:styleId="StyleBibliographyLatinItalic">
    <w:name w:val="Style Bibliography + (Latin) Italic"/>
    <w:basedOn w:val="Bibliography"/>
    <w:link w:val="StyleBibliographyLatinItalicChar"/>
    <w:autoRedefine/>
    <w:rsid w:val="00CB57E8"/>
    <w:pPr>
      <w:keepLines/>
      <w:suppressAutoHyphens/>
      <w:overflowPunct w:val="0"/>
      <w:autoSpaceDE w:val="0"/>
      <w:autoSpaceDN w:val="0"/>
      <w:adjustRightInd w:val="0"/>
      <w:spacing w:before="240" w:line="480" w:lineRule="auto"/>
      <w:ind w:left="720" w:hanging="720"/>
      <w:textAlignment w:val="baseline"/>
    </w:pPr>
    <w:rPr>
      <w:i/>
      <w:noProof/>
      <w:color w:val="000000"/>
    </w:rPr>
  </w:style>
  <w:style w:type="character" w:customStyle="1" w:styleId="StyleBibliographyLatinItalicChar">
    <w:name w:val="Style Bibliography + (Latin) Italic Char"/>
    <w:basedOn w:val="DefaultParagraphFont"/>
    <w:link w:val="StyleBibliographyLatinItalic"/>
    <w:rsid w:val="00CB57E8"/>
    <w:rPr>
      <w:rFonts w:ascii="Times New Roman" w:eastAsia="Times New Roman" w:hAnsi="Times New Roman" w:cs="Times New Roman"/>
      <w:i/>
      <w:noProof/>
      <w:color w:val="000000"/>
    </w:rPr>
  </w:style>
  <w:style w:type="character" w:styleId="Emphasis">
    <w:name w:val="Emphasis"/>
    <w:basedOn w:val="DefaultParagraphFont"/>
    <w:uiPriority w:val="20"/>
    <w:qFormat/>
    <w:rsid w:val="00697D34"/>
    <w:rPr>
      <w:i/>
      <w:iCs/>
    </w:rPr>
  </w:style>
  <w:style w:type="paragraph" w:customStyle="1" w:styleId="Normal1">
    <w:name w:val="Normal1"/>
    <w:rsid w:val="00825A36"/>
    <w:pPr>
      <w:spacing w:line="276" w:lineRule="auto"/>
    </w:pPr>
    <w:rPr>
      <w:rFonts w:ascii="Arial" w:eastAsia="Arial" w:hAnsi="Arial" w:cs="Arial"/>
      <w:color w:val="000000"/>
      <w:sz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4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416"/>
    <w:rPr>
      <w:rFonts w:ascii="Lucida Grande" w:eastAsia="Times New Roman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178A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24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neka@berkeley.ed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Nada Shabout</dc:creator>
  <cp:lastModifiedBy>doctor</cp:lastModifiedBy>
  <cp:revision>2</cp:revision>
  <dcterms:created xsi:type="dcterms:W3CDTF">2014-05-15T15:33:00Z</dcterms:created>
  <dcterms:modified xsi:type="dcterms:W3CDTF">2014-05-15T15:33:00Z</dcterms:modified>
</cp:coreProperties>
</file>