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7E863" w14:textId="77777777" w:rsidR="00F82403" w:rsidRPr="00FE7398" w:rsidRDefault="00B87972">
      <w:pPr>
        <w:rPr>
          <w:color w:val="808080" w:themeColor="background1" w:themeShade="80"/>
        </w:rPr>
      </w:pPr>
      <w:bookmarkStart w:id="0" w:name="Fernando_Lemos_Vasconcelos"/>
      <w:bookmarkEnd w:id="0"/>
      <w:r w:rsidRPr="00FE7398">
        <w:rPr>
          <w:color w:val="808080" w:themeColor="background1" w:themeShade="80"/>
        </w:rPr>
        <w:t>Contributor: Cristina Vasconcelos</w:t>
      </w:r>
    </w:p>
    <w:p w14:paraId="238B13C1" w14:textId="77777777" w:rsidR="00F82403" w:rsidRPr="00CF7202" w:rsidRDefault="00F82403"/>
    <w:p w14:paraId="29819B45" w14:textId="77777777" w:rsidR="00F82403" w:rsidRPr="00CF7202" w:rsidRDefault="00B87972">
      <w:r w:rsidRPr="00CF7202">
        <w:rPr>
          <w:b/>
          <w:color w:val="00000A"/>
        </w:rPr>
        <w:t>Lemos</w:t>
      </w:r>
      <w:r w:rsidRPr="00CF7202">
        <w:rPr>
          <w:b/>
          <w:color w:val="FF0000"/>
        </w:rPr>
        <w:t xml:space="preserve">, </w:t>
      </w:r>
      <w:r w:rsidRPr="00CF7202">
        <w:rPr>
          <w:b/>
          <w:color w:val="00000A"/>
        </w:rPr>
        <w:t xml:space="preserve">Fernando </w:t>
      </w:r>
    </w:p>
    <w:p w14:paraId="6C2E7CD5" w14:textId="77777777" w:rsidR="00F82403" w:rsidRPr="00CF7202" w:rsidRDefault="00F20B32">
      <w:pPr>
        <w:tabs>
          <w:tab w:val="left" w:pos="1096"/>
        </w:tabs>
      </w:pPr>
      <w:r>
        <w:rPr>
          <w:color w:val="00000A"/>
        </w:rPr>
        <w:t>(</w:t>
      </w:r>
      <w:r w:rsidR="00B87972" w:rsidRPr="00CF7202">
        <w:rPr>
          <w:color w:val="00000A"/>
        </w:rPr>
        <w:t>Born</w:t>
      </w:r>
      <w:r>
        <w:rPr>
          <w:color w:val="00000A"/>
        </w:rPr>
        <w:t xml:space="preserve"> </w:t>
      </w:r>
      <w:r w:rsidRPr="00CF7202">
        <w:rPr>
          <w:color w:val="00000A"/>
        </w:rPr>
        <w:t>José Fernandes de Lemos</w:t>
      </w:r>
      <w:r w:rsidR="00B87972" w:rsidRPr="00CF7202">
        <w:rPr>
          <w:color w:val="00000A"/>
        </w:rPr>
        <w:t>: 1926 – Lisbon, Portugal; Lives and works in São Paulo, Brazil and in Portugal</w:t>
      </w:r>
      <w:r>
        <w:rPr>
          <w:color w:val="00000A"/>
        </w:rPr>
        <w:t>)</w:t>
      </w:r>
    </w:p>
    <w:p w14:paraId="4E77DE41" w14:textId="77777777" w:rsidR="00F82403" w:rsidRPr="00CF7202" w:rsidRDefault="00F82403">
      <w:pPr>
        <w:tabs>
          <w:tab w:val="left" w:pos="1096"/>
        </w:tabs>
      </w:pPr>
    </w:p>
    <w:p w14:paraId="67964C96" w14:textId="77777777" w:rsidR="00F82403" w:rsidRPr="00CF7202" w:rsidRDefault="00F82403">
      <w:pPr>
        <w:tabs>
          <w:tab w:val="left" w:pos="1096"/>
        </w:tabs>
      </w:pPr>
    </w:p>
    <w:p w14:paraId="0C0502B1" w14:textId="79369D3F" w:rsidR="00D06FEE" w:rsidRPr="00FE7398" w:rsidRDefault="00B87972">
      <w:pPr>
        <w:tabs>
          <w:tab w:val="left" w:pos="1096"/>
        </w:tabs>
      </w:pPr>
      <w:r w:rsidRPr="00FE7398">
        <w:t>Fernando Lemos’ early photographic artwork is conside</w:t>
      </w:r>
      <w:r w:rsidR="00F503A6" w:rsidRPr="00FE7398">
        <w:t>red his main contribution to modernism</w:t>
      </w:r>
      <w:r w:rsidR="00F20B32" w:rsidRPr="00FE7398">
        <w:t>. This body of work shows</w:t>
      </w:r>
      <w:r w:rsidR="00F503A6" w:rsidRPr="00FE7398">
        <w:t xml:space="preserve"> the artist’s connections with the Portuguese surrealistic group of the late 1940s and early 1950s. In the course of this stage </w:t>
      </w:r>
      <w:r w:rsidR="002B214A" w:rsidRPr="00FE7398">
        <w:t xml:space="preserve">he </w:t>
      </w:r>
      <w:r w:rsidR="00F503A6" w:rsidRPr="00FE7398">
        <w:t>profusely explored black and white photography techniques such as film overlapping or partial under- or overexposures. A striking example of the work produced at the time is t</w:t>
      </w:r>
      <w:r w:rsidR="00F20B32" w:rsidRPr="00FE7398">
        <w:t xml:space="preserve">he 1949 self-portrait </w:t>
      </w:r>
      <w:r w:rsidR="00D06FEE" w:rsidRPr="00FE7398">
        <w:rPr>
          <w:i/>
        </w:rPr>
        <w:t xml:space="preserve">Eu </w:t>
      </w:r>
      <w:r w:rsidR="00F20B32" w:rsidRPr="00FE7398">
        <w:rPr>
          <w:i/>
        </w:rPr>
        <w:t>/ Auto-Retrato</w:t>
      </w:r>
      <w:r w:rsidR="00F503A6" w:rsidRPr="00FE7398">
        <w:t>.</w:t>
      </w:r>
      <w:r w:rsidR="00F20B32" w:rsidRPr="00FE7398">
        <w:t xml:space="preserve"> However Fernando Lemos’ artist production, still on-going, is</w:t>
      </w:r>
      <w:r w:rsidRPr="00FE7398">
        <w:t xml:space="preserve"> manifold. Encompassing drawing, painting, tapestry, ceramics, mural painting, glass windows, graphic/industrial design, film photography, photography and poetry, Fernando Lemos’ production is interweaved by its experimental character with different techniques and </w:t>
      </w:r>
      <w:r w:rsidR="00F20B32" w:rsidRPr="00FE7398">
        <w:t xml:space="preserve">by the way the artist shifts between </w:t>
      </w:r>
      <w:r w:rsidRPr="00FE7398">
        <w:t>media. Although mainly working with photography and drawing while living in Lisbon, Fernando Lemos developed and explored other media after moving to São Paulo, Brazil in 1953</w:t>
      </w:r>
      <w:r w:rsidR="00786387" w:rsidRPr="00FE7398">
        <w:t>.</w:t>
      </w:r>
      <w:r w:rsidR="00F20B32" w:rsidRPr="00FE7398">
        <w:t xml:space="preserve"> </w:t>
      </w:r>
      <w:r w:rsidR="00FE7398">
        <w:t>In Brazil he turned</w:t>
      </w:r>
      <w:r w:rsidR="00262835" w:rsidRPr="00FE7398">
        <w:t xml:space="preserve"> to </w:t>
      </w:r>
      <w:r w:rsidR="005369BF" w:rsidRPr="00FE7398">
        <w:t xml:space="preserve">painting and drawing developing rhythmic </w:t>
      </w:r>
      <w:r w:rsidR="00262835" w:rsidRPr="00FE7398">
        <w:t xml:space="preserve">geometric </w:t>
      </w:r>
      <w:r w:rsidR="005369BF" w:rsidRPr="00FE7398">
        <w:t xml:space="preserve">forms often </w:t>
      </w:r>
      <w:r w:rsidR="002B214A" w:rsidRPr="00FE7398">
        <w:t>using Indian</w:t>
      </w:r>
      <w:r w:rsidR="00262835" w:rsidRPr="00FE7398">
        <w:t xml:space="preserve"> </w:t>
      </w:r>
      <w:r w:rsidR="002B214A" w:rsidRPr="00FE7398">
        <w:t xml:space="preserve">ink. With works such as </w:t>
      </w:r>
      <w:r w:rsidR="002B214A" w:rsidRPr="00FE7398">
        <w:rPr>
          <w:i/>
        </w:rPr>
        <w:t>Desenho</w:t>
      </w:r>
      <w:r w:rsidR="00D06FEE" w:rsidRPr="00FE7398">
        <w:t xml:space="preserve"> (1956) </w:t>
      </w:r>
      <w:r w:rsidR="002B214A" w:rsidRPr="00FE7398">
        <w:t>he was awarded s</w:t>
      </w:r>
      <w:r w:rsidR="00262835" w:rsidRPr="00FE7398">
        <w:t>everal prizes at different São Paulo Biennials</w:t>
      </w:r>
      <w:r w:rsidR="002B214A" w:rsidRPr="00FE7398">
        <w:t xml:space="preserve">. In later works </w:t>
      </w:r>
      <w:r w:rsidR="005369BF" w:rsidRPr="00FE7398">
        <w:t>Fernando Lemos</w:t>
      </w:r>
      <w:r w:rsidR="00262835" w:rsidRPr="00FE7398">
        <w:t xml:space="preserve"> has returned </w:t>
      </w:r>
      <w:r w:rsidR="005369BF" w:rsidRPr="00FE7398">
        <w:t xml:space="preserve">to the photographic </w:t>
      </w:r>
      <w:r w:rsidR="002B214A" w:rsidRPr="00FE7398">
        <w:t xml:space="preserve">image, now </w:t>
      </w:r>
      <w:r w:rsidR="00262835" w:rsidRPr="00FE7398">
        <w:t>using colour</w:t>
      </w:r>
      <w:r w:rsidR="002B214A" w:rsidRPr="00FE7398">
        <w:t>,</w:t>
      </w:r>
      <w:r w:rsidR="00262835" w:rsidRPr="00FE7398">
        <w:t xml:space="preserve"> and reworking </w:t>
      </w:r>
      <w:r w:rsidR="002B214A" w:rsidRPr="00FE7398">
        <w:t xml:space="preserve">anonymous </w:t>
      </w:r>
      <w:r w:rsidR="00262835" w:rsidRPr="00FE7398">
        <w:t>photographs that he scratches and paints</w:t>
      </w:r>
      <w:r w:rsidR="002B214A" w:rsidRPr="00FE7398">
        <w:t>,</w:t>
      </w:r>
      <w:r w:rsidR="00262835" w:rsidRPr="00FE7398">
        <w:t xml:space="preserve"> </w:t>
      </w:r>
      <w:r w:rsidR="00880817" w:rsidRPr="00FE7398">
        <w:t>printing the result in large-</w:t>
      </w:r>
      <w:r w:rsidR="002B214A" w:rsidRPr="00FE7398">
        <w:t>format photographic paper.</w:t>
      </w:r>
    </w:p>
    <w:p w14:paraId="3744FEDE" w14:textId="77777777" w:rsidR="00D06FEE" w:rsidRPr="00FE7398" w:rsidRDefault="00D06FEE" w:rsidP="00D06FEE">
      <w:pPr>
        <w:rPr>
          <w:highlight w:val="yellow"/>
        </w:rPr>
      </w:pPr>
      <w:r w:rsidRPr="00FE7398">
        <w:rPr>
          <w:noProof/>
          <w:highlight w:val="yellow"/>
          <w:lang w:eastAsia="en-GB" w:bidi="ar-SA"/>
        </w:rPr>
        <w:drawing>
          <wp:inline distT="0" distB="0" distL="0" distR="0" wp14:anchorId="178840DE" wp14:editId="612D3CEB">
            <wp:extent cx="2755573" cy="252000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7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57D2" w14:textId="77777777" w:rsidR="00D06FEE" w:rsidRPr="00FE7398" w:rsidRDefault="00D06FEE" w:rsidP="00D06FEE">
      <w:pPr>
        <w:tabs>
          <w:tab w:val="left" w:pos="1096"/>
        </w:tabs>
        <w:spacing w:line="240" w:lineRule="auto"/>
      </w:pPr>
      <w:r w:rsidRPr="00FE7398">
        <w:rPr>
          <w:highlight w:val="yellow"/>
        </w:rPr>
        <w:lastRenderedPageBreak/>
        <w:t xml:space="preserve">Fernando Lemos, </w:t>
      </w:r>
      <w:r w:rsidRPr="00FE7398">
        <w:rPr>
          <w:i/>
          <w:highlight w:val="yellow"/>
        </w:rPr>
        <w:t>Drawing</w:t>
      </w:r>
      <w:r w:rsidRPr="00FE7398">
        <w:rPr>
          <w:highlight w:val="yellow"/>
        </w:rPr>
        <w:t>, 1956, 71×52cm, Indian ink, 4</w:t>
      </w:r>
      <w:r w:rsidRPr="00FE7398">
        <w:rPr>
          <w:highlight w:val="yellow"/>
          <w:vertAlign w:val="superscript"/>
        </w:rPr>
        <w:t>th</w:t>
      </w:r>
      <w:r w:rsidRPr="00FE7398">
        <w:rPr>
          <w:highlight w:val="yellow"/>
        </w:rPr>
        <w:t xml:space="preserve"> São Paulo Biennial Drawing Award, 1957.</w:t>
      </w:r>
    </w:p>
    <w:p w14:paraId="282016F1" w14:textId="77777777" w:rsidR="00D06FEE" w:rsidRPr="00FE7398" w:rsidRDefault="00D06FEE" w:rsidP="00D06FEE">
      <w:pPr>
        <w:tabs>
          <w:tab w:val="left" w:pos="1096"/>
        </w:tabs>
        <w:spacing w:line="240" w:lineRule="auto"/>
        <w:rPr>
          <w:highlight w:val="yellow"/>
        </w:rPr>
      </w:pPr>
      <w:r w:rsidRPr="00FE7398">
        <w:rPr>
          <w:highlight w:val="yellow"/>
        </w:rPr>
        <w:t>This image was sent to me in pdf file from the São Paulo Biennial Archives and there is no direct link to it.</w:t>
      </w:r>
    </w:p>
    <w:p w14:paraId="721CD492" w14:textId="77777777" w:rsidR="00F82403" w:rsidRPr="00FE7398" w:rsidRDefault="00D06FEE" w:rsidP="00717723">
      <w:pPr>
        <w:tabs>
          <w:tab w:val="left" w:pos="1096"/>
        </w:tabs>
        <w:spacing w:line="240" w:lineRule="auto"/>
      </w:pPr>
      <w:r w:rsidRPr="00FE7398">
        <w:rPr>
          <w:highlight w:val="yellow"/>
        </w:rPr>
        <w:t xml:space="preserve">For image clearance please contact:  </w:t>
      </w:r>
      <w:hyperlink r:id="rId8" w:history="1">
        <w:r w:rsidRPr="00FE7398">
          <w:rPr>
            <w:rStyle w:val="Hyperlink"/>
            <w:color w:val="auto"/>
            <w:highlight w:val="yellow"/>
          </w:rPr>
          <w:t>arquivo.historico@bienal.org.br</w:t>
        </w:r>
      </w:hyperlink>
    </w:p>
    <w:p w14:paraId="5713C7A5" w14:textId="63F6FC8C" w:rsidR="00F82403" w:rsidRPr="00FE7398" w:rsidRDefault="00B87972">
      <w:pPr>
        <w:tabs>
          <w:tab w:val="left" w:pos="1096"/>
        </w:tabs>
      </w:pPr>
      <w:r w:rsidRPr="00FE7398">
        <w:t xml:space="preserve">Fernando Lemos studied lithography and painting at </w:t>
      </w:r>
      <w:r w:rsidRPr="00FE7398">
        <w:rPr>
          <w:i/>
        </w:rPr>
        <w:t>Escola de Artes Decorativas António Arroio</w:t>
      </w:r>
      <w:r w:rsidRPr="00FE7398">
        <w:t xml:space="preserve"> and painting at the </w:t>
      </w:r>
      <w:r w:rsidRPr="00FE7398">
        <w:rPr>
          <w:i/>
        </w:rPr>
        <w:t>Escola Nacional de Belas-Artes</w:t>
      </w:r>
      <w:r w:rsidRPr="00FE7398">
        <w:t>, Lisbon. In 1951, he trave</w:t>
      </w:r>
      <w:r w:rsidR="00FE7398">
        <w:t>l</w:t>
      </w:r>
      <w:r w:rsidRPr="00FE7398">
        <w:t xml:space="preserve">led to Spain and France where </w:t>
      </w:r>
      <w:r w:rsidR="00D06FEE" w:rsidRPr="00FE7398">
        <w:t xml:space="preserve">briefly </w:t>
      </w:r>
      <w:r w:rsidRPr="00FE7398">
        <w:t>met Man Ray (1890-1976) at Helena Vieira da Silva’s (1908-1992) atelier in Paris. In the following year,</w:t>
      </w:r>
      <w:r w:rsidR="00FE7398">
        <w:t xml:space="preserve"> he presented</w:t>
      </w:r>
      <w:r w:rsidRPr="00FE7398">
        <w:t xml:space="preserve"> his photographic work together with Marcelino Vespeira (1925-2002) and Fernando de Azevedo (1923-2002) in a collective exhibition at </w:t>
      </w:r>
      <w:r w:rsidRPr="00FE7398">
        <w:rPr>
          <w:i/>
        </w:rPr>
        <w:t>Casa Jalco,</w:t>
      </w:r>
      <w:r w:rsidRPr="00FE7398">
        <w:t xml:space="preserve"> considered a milestone in Portuguese painting and photography; the works shown at this exhibition</w:t>
      </w:r>
      <w:r w:rsidR="00FE7398">
        <w:t xml:space="preserve"> stand between S</w:t>
      </w:r>
      <w:r w:rsidRPr="00FE7398">
        <w:t>urrealism and abstractionism. Together with José</w:t>
      </w:r>
      <w:r w:rsidR="00FE7398">
        <w:t>-Augusto França (1922–) he opened</w:t>
      </w:r>
      <w:r w:rsidRPr="00FE7398">
        <w:t xml:space="preserve"> the </w:t>
      </w:r>
      <w:r w:rsidRPr="00FE7398">
        <w:rPr>
          <w:i/>
        </w:rPr>
        <w:t>Galeria de Março</w:t>
      </w:r>
      <w:r w:rsidRPr="00FE7398">
        <w:t xml:space="preserve"> (Lisbon, 1952) presenting his first drawing and photography solo exhibitions.</w:t>
      </w:r>
    </w:p>
    <w:p w14:paraId="2CDEE048" w14:textId="0AEEB07D" w:rsidR="00D06FEE" w:rsidRPr="00FE7398" w:rsidRDefault="00FE7398">
      <w:pPr>
        <w:tabs>
          <w:tab w:val="left" w:pos="1096"/>
        </w:tabs>
      </w:pPr>
      <w:r>
        <w:t>In the course of 1952 he departed</w:t>
      </w:r>
      <w:r w:rsidR="00B87972" w:rsidRPr="00FE7398">
        <w:t xml:space="preserve"> for Brazil</w:t>
      </w:r>
      <w:r>
        <w:t>,</w:t>
      </w:r>
      <w:r w:rsidR="00B87972" w:rsidRPr="00FE7398">
        <w:t xml:space="preserve"> becoming a São Paulo resident and later a Brazilian citizen (early 1960s). His first exhibition</w:t>
      </w:r>
      <w:r w:rsidR="00D06FEE" w:rsidRPr="00FE7398">
        <w:t>s</w:t>
      </w:r>
      <w:r w:rsidR="00B87972" w:rsidRPr="00FE7398">
        <w:t xml:space="preserve"> in Brazil at the Museus de Arte Moderna in Rio de Janeiro and São Paulo (MAM-RJ and MAM-SP), 1953 present</w:t>
      </w:r>
      <w:r>
        <w:t>ed</w:t>
      </w:r>
      <w:r w:rsidR="00B87972" w:rsidRPr="00FE7398">
        <w:t xml:space="preserve"> the photographic work he developed between 1949 and 1952, including self-portraits like </w:t>
      </w:r>
      <w:r w:rsidR="00D06FEE" w:rsidRPr="00FE7398">
        <w:rPr>
          <w:i/>
        </w:rPr>
        <w:t>Eu / Auto-Retrato</w:t>
      </w:r>
      <w:r w:rsidR="00D06FEE" w:rsidRPr="00FE7398">
        <w:t xml:space="preserve"> (1949)</w:t>
      </w:r>
      <w:r>
        <w:t>, nude studies and miniaturis</w:t>
      </w:r>
      <w:r w:rsidR="00B87972" w:rsidRPr="00FE7398">
        <w:t>ed stage photography. In Brazil, Fernando Lemos continued developing a personal artistic approach while working both as industrial/graph</w:t>
      </w:r>
      <w:r>
        <w:t>ic designer and in advertising</w:t>
      </w:r>
      <w:r w:rsidR="00B87972" w:rsidRPr="00FE7398">
        <w:t xml:space="preserve">. He participated in numerous </w:t>
      </w:r>
      <w:r w:rsidR="00B87972" w:rsidRPr="00FE7398">
        <w:rPr>
          <w:b/>
        </w:rPr>
        <w:t>São Paulo Biennials</w:t>
      </w:r>
      <w:r w:rsidR="00B87972" w:rsidRPr="00FE7398">
        <w:t>, where he was awarded several drawing prizes: 3</w:t>
      </w:r>
      <w:r w:rsidR="00B87972" w:rsidRPr="00FE7398">
        <w:rPr>
          <w:vertAlign w:val="superscript"/>
        </w:rPr>
        <w:t>rd</w:t>
      </w:r>
      <w:r w:rsidR="00B87972" w:rsidRPr="00FE7398">
        <w:t xml:space="preserve"> Biennial (1955) </w:t>
      </w:r>
      <w:r w:rsidR="00B87972" w:rsidRPr="00FE7398">
        <w:rPr>
          <w:i/>
        </w:rPr>
        <w:t xml:space="preserve">Pintura com Ritmos IV </w:t>
      </w:r>
      <w:r w:rsidR="00B87972" w:rsidRPr="00FE7398">
        <w:t xml:space="preserve">and </w:t>
      </w:r>
      <w:r w:rsidR="00B87972" w:rsidRPr="00FE7398">
        <w:rPr>
          <w:i/>
        </w:rPr>
        <w:t xml:space="preserve">V </w:t>
      </w:r>
      <w:r w:rsidR="00B87972" w:rsidRPr="00FE7398">
        <w:t>[</w:t>
      </w:r>
      <w:r w:rsidR="00B87972" w:rsidRPr="00FE7398">
        <w:rPr>
          <w:i/>
        </w:rPr>
        <w:t>Painting with Rhythms</w:t>
      </w:r>
      <w:r w:rsidR="00B87972" w:rsidRPr="00FE7398">
        <w:t>]; 4</w:t>
      </w:r>
      <w:r w:rsidR="00B87972" w:rsidRPr="00FE7398">
        <w:rPr>
          <w:vertAlign w:val="superscript"/>
        </w:rPr>
        <w:t>th</w:t>
      </w:r>
      <w:r w:rsidR="00B87972" w:rsidRPr="00FE7398">
        <w:t xml:space="preserve"> Biennial (1957) </w:t>
      </w:r>
      <w:r w:rsidR="00B87972" w:rsidRPr="00FE7398">
        <w:rPr>
          <w:i/>
        </w:rPr>
        <w:t>Desenho</w:t>
      </w:r>
      <w:r w:rsidR="00B87972" w:rsidRPr="00FE7398">
        <w:t xml:space="preserve"> [</w:t>
      </w:r>
      <w:r w:rsidR="00B87972" w:rsidRPr="00FE7398">
        <w:rPr>
          <w:i/>
        </w:rPr>
        <w:t>Drawing</w:t>
      </w:r>
      <w:r w:rsidR="00B87972" w:rsidRPr="00FE7398">
        <w:t>]</w:t>
      </w:r>
      <w:r w:rsidR="00B87972" w:rsidRPr="00FE7398">
        <w:rPr>
          <w:i/>
        </w:rPr>
        <w:t xml:space="preserve"> </w:t>
      </w:r>
      <w:r w:rsidR="00B87972" w:rsidRPr="00FE7398">
        <w:t xml:space="preserve">(Indian ink, 1956, best drawing award) </w:t>
      </w:r>
      <w:r w:rsidR="00B87972" w:rsidRPr="00FE7398">
        <w:rPr>
          <w:b/>
        </w:rPr>
        <w:t>[fig 2]</w:t>
      </w:r>
      <w:r w:rsidR="00B87972" w:rsidRPr="00FE7398">
        <w:t>; 5</w:t>
      </w:r>
      <w:r w:rsidR="00B87972" w:rsidRPr="00FE7398">
        <w:rPr>
          <w:vertAlign w:val="superscript"/>
        </w:rPr>
        <w:t>th</w:t>
      </w:r>
      <w:r w:rsidR="00B87972" w:rsidRPr="00FE7398">
        <w:t xml:space="preserve"> Biennial (1959) </w:t>
      </w:r>
      <w:r w:rsidR="00B87972" w:rsidRPr="00FE7398">
        <w:rPr>
          <w:i/>
        </w:rPr>
        <w:t>Drawing I – VI</w:t>
      </w:r>
      <w:r w:rsidR="00B87972" w:rsidRPr="00FE7398">
        <w:t xml:space="preserve"> (João A. da Costa Dória National Acquisition Prize for Drawing); 9</w:t>
      </w:r>
      <w:r w:rsidR="00B87972" w:rsidRPr="00FE7398">
        <w:rPr>
          <w:vertAlign w:val="superscript"/>
        </w:rPr>
        <w:t>th</w:t>
      </w:r>
      <w:r w:rsidR="00B87972" w:rsidRPr="00FE7398">
        <w:t xml:space="preserve"> Biennial (1967) </w:t>
      </w:r>
      <w:r w:rsidR="00B87972" w:rsidRPr="00FE7398">
        <w:rPr>
          <w:i/>
        </w:rPr>
        <w:t>Símbolos</w:t>
      </w:r>
      <w:r w:rsidR="00B87972" w:rsidRPr="00FE7398">
        <w:t xml:space="preserve"> [</w:t>
      </w:r>
      <w:r w:rsidR="00B87972" w:rsidRPr="00FE7398">
        <w:rPr>
          <w:i/>
        </w:rPr>
        <w:t>Symbols</w:t>
      </w:r>
      <w:r w:rsidR="00B87972" w:rsidRPr="00FE7398">
        <w:t xml:space="preserve">] </w:t>
      </w:r>
      <w:r w:rsidR="00B87972" w:rsidRPr="00FE7398">
        <w:rPr>
          <w:i/>
        </w:rPr>
        <w:t>22</w:t>
      </w:r>
      <w:r w:rsidR="00B87972" w:rsidRPr="00FE7398">
        <w:t>-</w:t>
      </w:r>
      <w:r w:rsidR="00B87972" w:rsidRPr="00FE7398">
        <w:rPr>
          <w:i/>
        </w:rPr>
        <w:t>26</w:t>
      </w:r>
      <w:r w:rsidR="00B87972" w:rsidRPr="00FE7398">
        <w:t xml:space="preserve"> (Itamarati Acquisiton Prize). He represented Brazil at the 1</w:t>
      </w:r>
      <w:r w:rsidR="00B87972" w:rsidRPr="00FE7398">
        <w:rPr>
          <w:vertAlign w:val="superscript"/>
        </w:rPr>
        <w:t>st</w:t>
      </w:r>
      <w:r w:rsidR="00B87972" w:rsidRPr="00FE7398">
        <w:t xml:space="preserve"> Paris Biennial (1959) and at the 4</w:t>
      </w:r>
      <w:r w:rsidR="00B87972" w:rsidRPr="00FE7398">
        <w:rPr>
          <w:vertAlign w:val="superscript"/>
        </w:rPr>
        <w:t>th</w:t>
      </w:r>
      <w:r w:rsidR="00B87972" w:rsidRPr="00FE7398">
        <w:t xml:space="preserve"> International Art Exhibition of Japan (National Museum of Modern Art, Tokyo, 1957). His connection to Japan strengthened during this time and he designed the Nanbam Museum (Nagasaki, 1977) – commemorating the bilateral Portuguese/Japanese relationship started in 1543 – as well as the glass windows for the Congress International Palace (Hakone, 1963). Together with Jorge Bodansky (1942–) Fernando Lemos </w:t>
      </w:r>
      <w:r>
        <w:t>became</w:t>
      </w:r>
      <w:bookmarkStart w:id="1" w:name="_GoBack"/>
      <w:bookmarkEnd w:id="1"/>
      <w:r w:rsidR="00B87972" w:rsidRPr="00FE7398">
        <w:t xml:space="preserve"> the director of photography in </w:t>
      </w:r>
      <w:r w:rsidR="00B87972" w:rsidRPr="00FE7398">
        <w:rPr>
          <w:i/>
        </w:rPr>
        <w:t xml:space="preserve">Em Compasso de Espera </w:t>
      </w:r>
      <w:r w:rsidR="00B87972" w:rsidRPr="00FE7398">
        <w:t xml:space="preserve">[Standing Still] (1969-1973) – a film </w:t>
      </w:r>
      <w:r w:rsidR="00717723" w:rsidRPr="00FE7398">
        <w:t>directed by Antunes Filho (1929</w:t>
      </w:r>
      <w:r w:rsidR="00B87972" w:rsidRPr="00FE7398">
        <w:t>)</w:t>
      </w:r>
      <w:r w:rsidR="00717723" w:rsidRPr="00FE7398">
        <w:t>.</w:t>
      </w:r>
    </w:p>
    <w:p w14:paraId="7D4EEDBD" w14:textId="77777777" w:rsidR="00717723" w:rsidRPr="00FE7398" w:rsidRDefault="00717723" w:rsidP="00717723">
      <w:pPr>
        <w:tabs>
          <w:tab w:val="left" w:pos="1096"/>
        </w:tabs>
        <w:spacing w:line="240" w:lineRule="auto"/>
      </w:pPr>
      <w:r w:rsidRPr="00FE7398">
        <w:rPr>
          <w:noProof/>
          <w:highlight w:val="yellow"/>
          <w:lang w:eastAsia="en-GB" w:bidi="ar-SA"/>
        </w:rPr>
        <w:drawing>
          <wp:inline distT="0" distB="0" distL="0" distR="0" wp14:anchorId="1F86ED06" wp14:editId="163FB701">
            <wp:extent cx="2188464" cy="2188464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nando lemos Eu Auto-retrato 194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464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398">
        <w:rPr>
          <w:highlight w:val="yellow"/>
        </w:rPr>
        <w:t xml:space="preserve"> For Fig 1 image clearance please contact: </w:t>
      </w:r>
      <w:hyperlink r:id="rId10" w:history="1">
        <w:r w:rsidRPr="00FE7398">
          <w:rPr>
            <w:rStyle w:val="Hyperlink"/>
            <w:color w:val="auto"/>
            <w:highlight w:val="yellow"/>
          </w:rPr>
          <w:t>cam@gulbenkian.pt</w:t>
        </w:r>
      </w:hyperlink>
    </w:p>
    <w:p w14:paraId="580365B8" w14:textId="77777777" w:rsidR="00717723" w:rsidRPr="00FE7398" w:rsidRDefault="00717723" w:rsidP="00717723">
      <w:pPr>
        <w:tabs>
          <w:tab w:val="left" w:pos="1096"/>
        </w:tabs>
        <w:spacing w:line="240" w:lineRule="auto"/>
        <w:rPr>
          <w:highlight w:val="yellow"/>
        </w:rPr>
      </w:pPr>
      <w:r w:rsidRPr="00FE7398">
        <w:rPr>
          <w:highlight w:val="yellow"/>
        </w:rPr>
        <w:t xml:space="preserve">Fernando Lemos, </w:t>
      </w:r>
      <w:r w:rsidRPr="00FE7398">
        <w:rPr>
          <w:i/>
          <w:highlight w:val="yellow"/>
        </w:rPr>
        <w:t xml:space="preserve">Eu (Auto-Retrato) </w:t>
      </w:r>
      <w:r w:rsidRPr="00FE7398">
        <w:rPr>
          <w:highlight w:val="yellow"/>
        </w:rPr>
        <w:t>[</w:t>
      </w:r>
      <w:r w:rsidRPr="00FE7398">
        <w:rPr>
          <w:i/>
          <w:highlight w:val="yellow"/>
        </w:rPr>
        <w:t>I (Self-portrait)</w:t>
      </w:r>
      <w:r w:rsidRPr="00FE7398">
        <w:rPr>
          <w:highlight w:val="yellow"/>
        </w:rPr>
        <w:t>], 1949, 60×60cm with framing, black and white photography printed on Agfa paper, Calouste Gulbenkian Foundation – Modern Art Centre, Lisbon.</w:t>
      </w:r>
    </w:p>
    <w:p w14:paraId="156219A4" w14:textId="77777777" w:rsidR="00717723" w:rsidRPr="00FE7398" w:rsidRDefault="00717723">
      <w:pPr>
        <w:tabs>
          <w:tab w:val="left" w:pos="1096"/>
        </w:tabs>
      </w:pPr>
    </w:p>
    <w:p w14:paraId="6F7E5B3A" w14:textId="77777777" w:rsidR="00F82403" w:rsidRPr="00FE7398" w:rsidRDefault="00B87972">
      <w:pPr>
        <w:tabs>
          <w:tab w:val="left" w:pos="1096"/>
        </w:tabs>
      </w:pPr>
      <w:r w:rsidRPr="00FE7398">
        <w:t>Fernando Lemos’ painting changed from geometrical abstraction (1970s) to an organic representation of figurative elements he had already explored in the 1950s. In his later artworks (2000s and on-going), he has been exploring the limits of image and its meanings by scratching, (re)painting and reprinting old anonymous family photographs.</w:t>
      </w:r>
    </w:p>
    <w:p w14:paraId="5D7EB82E" w14:textId="77777777" w:rsidR="00F82403" w:rsidRPr="00FE7398" w:rsidRDefault="00B87972">
      <w:pPr>
        <w:tabs>
          <w:tab w:val="left" w:pos="1096"/>
        </w:tabs>
      </w:pPr>
      <w:r w:rsidRPr="00FE7398">
        <w:t>His artworks belong to several public and private collections in Argentina, Brazil, France, Holland, Japan, Poland, Portugal, Spain, Switzerland and the United States.</w:t>
      </w:r>
    </w:p>
    <w:p w14:paraId="616C9D24" w14:textId="77777777" w:rsidR="00F82403" w:rsidRPr="00FE7398" w:rsidRDefault="00F82403">
      <w:pPr>
        <w:jc w:val="both"/>
      </w:pPr>
    </w:p>
    <w:p w14:paraId="1ED56584" w14:textId="77777777" w:rsidR="00F82403" w:rsidRPr="00FE7398" w:rsidRDefault="00B87972">
      <w:pPr>
        <w:jc w:val="both"/>
      </w:pPr>
      <w:r w:rsidRPr="00FE7398">
        <w:rPr>
          <w:b/>
        </w:rPr>
        <w:t>Further Reading:</w:t>
      </w:r>
    </w:p>
    <w:p w14:paraId="7BA440F5" w14:textId="77777777" w:rsidR="00F82403" w:rsidRPr="00FE7398" w:rsidRDefault="00F82403">
      <w:pPr>
        <w:jc w:val="both"/>
      </w:pPr>
    </w:p>
    <w:p w14:paraId="675CE632" w14:textId="77777777" w:rsidR="00F82403" w:rsidRPr="00FE7398" w:rsidRDefault="00B87972">
      <w:pPr>
        <w:jc w:val="both"/>
      </w:pPr>
      <w:r w:rsidRPr="00FE7398">
        <w:t xml:space="preserve">Bandeira, Manuel, and Aníbal M. Machado. (1953) </w:t>
      </w:r>
      <w:r w:rsidRPr="00FE7398">
        <w:rPr>
          <w:i/>
        </w:rPr>
        <w:t xml:space="preserve">Fernando Lemos: fotografias de arte. Eduardo Anahory: painéis decorativos. </w:t>
      </w:r>
      <w:r w:rsidRPr="00FE7398">
        <w:t>Rio de Janeiro: Museu de Arte Moderna.</w:t>
      </w:r>
    </w:p>
    <w:p w14:paraId="71F7FB48" w14:textId="77777777" w:rsidR="00F82403" w:rsidRPr="00FE7398" w:rsidRDefault="00B87972">
      <w:pPr>
        <w:jc w:val="both"/>
      </w:pPr>
      <w:r w:rsidRPr="00FE7398">
        <w:t xml:space="preserve">Cuadrado, Perfecto E., and Maria de Jesús Ávila. (2001) </w:t>
      </w:r>
      <w:r w:rsidRPr="00FE7398">
        <w:rPr>
          <w:i/>
        </w:rPr>
        <w:t xml:space="preserve">Surrealismo em Portugal 1934-1952. </w:t>
      </w:r>
      <w:r w:rsidRPr="00FE7398">
        <w:t>Lisboa: Museu do Chiado.</w:t>
      </w:r>
    </w:p>
    <w:p w14:paraId="516FE14E" w14:textId="77777777" w:rsidR="00F82403" w:rsidRPr="00FE7398" w:rsidRDefault="00B87972">
      <w:pPr>
        <w:jc w:val="both"/>
      </w:pPr>
      <w:r w:rsidRPr="00FE7398">
        <w:t xml:space="preserve">Durand, Regis, and Jorge Molder. (1998) </w:t>
      </w:r>
      <w:r w:rsidRPr="00FE7398">
        <w:rPr>
          <w:i/>
        </w:rPr>
        <w:t xml:space="preserve">Fernando Lemos: fotografien. </w:t>
      </w:r>
      <w:r w:rsidRPr="00FE7398">
        <w:t>Hamburg: Galerie Handelskammer.</w:t>
      </w:r>
    </w:p>
    <w:p w14:paraId="4C2359C2" w14:textId="77777777" w:rsidR="00F82403" w:rsidRPr="00FE7398" w:rsidRDefault="00B87972">
      <w:pPr>
        <w:jc w:val="both"/>
      </w:pPr>
      <w:r w:rsidRPr="00FE7398">
        <w:t xml:space="preserve">Molder, Jorge. </w:t>
      </w:r>
      <w:r w:rsidRPr="00FE7398">
        <w:rPr>
          <w:i/>
        </w:rPr>
        <w:t xml:space="preserve">Fernando Lemos </w:t>
      </w:r>
      <w:r w:rsidRPr="00FE7398">
        <w:t>(1993) Lisboa: Fundação Calouste Gulbenkian. Centro de Arte Moderna.</w:t>
      </w:r>
    </w:p>
    <w:p w14:paraId="03373AF3" w14:textId="77777777" w:rsidR="00F82403" w:rsidRPr="00FE7398" w:rsidRDefault="00B87972">
      <w:pPr>
        <w:jc w:val="both"/>
      </w:pPr>
      <w:r w:rsidRPr="00FE7398">
        <w:t xml:space="preserve">Moura, Diógenes [ed.] and Marcelo Mattos Araújo… [et al.]. (2004) </w:t>
      </w:r>
      <w:r w:rsidRPr="00FE7398">
        <w:rPr>
          <w:i/>
        </w:rPr>
        <w:t xml:space="preserve">À sombra da luz. À luz da sombra: fotografias 1949-1952 </w:t>
      </w:r>
      <w:r w:rsidRPr="00FE7398">
        <w:t>[</w:t>
      </w:r>
      <w:r w:rsidRPr="00FE7398">
        <w:rPr>
          <w:i/>
        </w:rPr>
        <w:t>In the shadow of light. In the light of shadow…</w:t>
      </w:r>
      <w:r w:rsidRPr="00FE7398">
        <w:t>]. São Paulo: Pinacoteca do Estado.</w:t>
      </w:r>
    </w:p>
    <w:p w14:paraId="78DD3D16" w14:textId="77777777" w:rsidR="00F82403" w:rsidRPr="00FE7398" w:rsidRDefault="00B87972">
      <w:pPr>
        <w:jc w:val="both"/>
      </w:pPr>
      <w:r w:rsidRPr="00FE7398">
        <w:rPr>
          <w:i/>
        </w:rPr>
        <w:t>Fernando Lemos e o Surrealismo</w:t>
      </w:r>
      <w:r w:rsidRPr="00FE7398">
        <w:t xml:space="preserve"> (2006). Sintra: Museu de Arte Moderna – Colecção Berardo.</w:t>
      </w:r>
    </w:p>
    <w:p w14:paraId="5A7D79C4" w14:textId="77777777" w:rsidR="00F82403" w:rsidRPr="00FE7398" w:rsidRDefault="00F82403">
      <w:pPr>
        <w:tabs>
          <w:tab w:val="left" w:pos="1096"/>
        </w:tabs>
      </w:pPr>
    </w:p>
    <w:p w14:paraId="1AB54007" w14:textId="77777777" w:rsidR="00F82403" w:rsidRPr="00FE7398" w:rsidRDefault="00B87972">
      <w:r w:rsidRPr="00FE7398">
        <w:rPr>
          <w:b/>
        </w:rPr>
        <w:t>List of Works:</w:t>
      </w:r>
    </w:p>
    <w:p w14:paraId="36660EA1" w14:textId="77777777" w:rsidR="00F82403" w:rsidRPr="00FE7398" w:rsidRDefault="00B87972">
      <w:r w:rsidRPr="00FE7398">
        <w:t xml:space="preserve">Fernando Lemos, </w:t>
      </w:r>
      <w:r w:rsidRPr="00FE7398">
        <w:rPr>
          <w:i/>
        </w:rPr>
        <w:t xml:space="preserve">Ex-Fotos </w:t>
      </w:r>
      <w:r w:rsidRPr="00FE7398">
        <w:t>[</w:t>
      </w:r>
      <w:r w:rsidRPr="00FE7398">
        <w:rPr>
          <w:i/>
        </w:rPr>
        <w:t>Ex-Photos,</w:t>
      </w:r>
      <w:r w:rsidRPr="00FE7398">
        <w:t>Photographic Series], 2005-2009, digital printing, 67×100cm. Different private collections.</w:t>
      </w:r>
    </w:p>
    <w:p w14:paraId="044C1846" w14:textId="77777777" w:rsidR="00F82403" w:rsidRPr="00FE7398" w:rsidRDefault="00B87972">
      <w:r w:rsidRPr="00FE7398">
        <w:t xml:space="preserve">Fernando Lemos, </w:t>
      </w:r>
      <w:r w:rsidRPr="00FE7398">
        <w:rPr>
          <w:i/>
        </w:rPr>
        <w:t xml:space="preserve">Isto é Isto </w:t>
      </w:r>
      <w:r w:rsidRPr="00FE7398">
        <w:t>[</w:t>
      </w:r>
      <w:r w:rsidRPr="00FE7398">
        <w:rPr>
          <w:i/>
        </w:rPr>
        <w:t>This is This</w:t>
      </w:r>
      <w:r w:rsidRPr="00FE7398">
        <w:t>, Drawing Series], 2007-2008, pencil and pen on paper, 20,8×15cm. Different private collections.</w:t>
      </w:r>
    </w:p>
    <w:p w14:paraId="764BEA7A" w14:textId="77777777" w:rsidR="00F82403" w:rsidRPr="00FE7398" w:rsidRDefault="00B87972">
      <w:r w:rsidRPr="00FE7398">
        <w:t xml:space="preserve">Fernando Lemos, </w:t>
      </w:r>
      <w:r w:rsidRPr="00FE7398">
        <w:rPr>
          <w:i/>
        </w:rPr>
        <w:t xml:space="preserve">Memórias </w:t>
      </w:r>
      <w:r w:rsidRPr="00FE7398">
        <w:t>[</w:t>
      </w:r>
      <w:r w:rsidRPr="00FE7398">
        <w:rPr>
          <w:i/>
        </w:rPr>
        <w:t>Memories</w:t>
      </w:r>
      <w:r w:rsidRPr="00FE7398">
        <w:t>, drawing series], 1984, 51×65cm, private collection.</w:t>
      </w:r>
    </w:p>
    <w:p w14:paraId="596F3B3C" w14:textId="77777777" w:rsidR="00F82403" w:rsidRPr="00FE7398" w:rsidRDefault="00B87972">
      <w:r w:rsidRPr="00FE7398">
        <w:t xml:space="preserve">Fernando Lemos, </w:t>
      </w:r>
      <w:r w:rsidRPr="00FE7398">
        <w:rPr>
          <w:i/>
        </w:rPr>
        <w:t>Símbolos</w:t>
      </w:r>
      <w:r w:rsidRPr="00FE7398">
        <w:t xml:space="preserve"> </w:t>
      </w:r>
      <w:r w:rsidRPr="00FE7398">
        <w:rPr>
          <w:i/>
        </w:rPr>
        <w:t>22</w:t>
      </w:r>
      <w:r w:rsidRPr="00FE7398">
        <w:t xml:space="preserve">, </w:t>
      </w:r>
      <w:r w:rsidRPr="00FE7398">
        <w:rPr>
          <w:i/>
        </w:rPr>
        <w:t>23</w:t>
      </w:r>
      <w:r w:rsidRPr="00FE7398">
        <w:t xml:space="preserve">, </w:t>
      </w:r>
      <w:r w:rsidRPr="00FE7398">
        <w:rPr>
          <w:i/>
        </w:rPr>
        <w:t>24</w:t>
      </w:r>
      <w:r w:rsidRPr="00FE7398">
        <w:t xml:space="preserve">, </w:t>
      </w:r>
      <w:r w:rsidRPr="00FE7398">
        <w:rPr>
          <w:i/>
        </w:rPr>
        <w:t>25</w:t>
      </w:r>
      <w:r w:rsidRPr="00FE7398">
        <w:t xml:space="preserve"> e </w:t>
      </w:r>
      <w:r w:rsidRPr="00FE7398">
        <w:rPr>
          <w:i/>
        </w:rPr>
        <w:t>26</w:t>
      </w:r>
      <w:r w:rsidRPr="00FE7398">
        <w:t xml:space="preserve"> [</w:t>
      </w:r>
      <w:r w:rsidRPr="00FE7398">
        <w:rPr>
          <w:i/>
        </w:rPr>
        <w:t>Symbols</w:t>
      </w:r>
      <w:r w:rsidRPr="00FE7398">
        <w:t xml:space="preserve"> </w:t>
      </w:r>
      <w:r w:rsidRPr="00FE7398">
        <w:rPr>
          <w:i/>
        </w:rPr>
        <w:t>22</w:t>
      </w:r>
      <w:r w:rsidRPr="00FE7398">
        <w:t>-</w:t>
      </w:r>
      <w:r w:rsidRPr="00FE7398">
        <w:rPr>
          <w:i/>
        </w:rPr>
        <w:t>26</w:t>
      </w:r>
      <w:r w:rsidRPr="00FE7398">
        <w:t>, painting series], 1967, acrylic, 100×100cm, São Paulo Biennial Foundation.</w:t>
      </w:r>
    </w:p>
    <w:p w14:paraId="1B4062D0" w14:textId="77777777" w:rsidR="00F82403" w:rsidRPr="00FE7398" w:rsidRDefault="00B87972">
      <w:r w:rsidRPr="00FE7398">
        <w:t xml:space="preserve">Fernando Lemos, </w:t>
      </w:r>
      <w:r w:rsidRPr="00FE7398">
        <w:rPr>
          <w:i/>
        </w:rPr>
        <w:t>Cores Pretas e Cores Brancas</w:t>
      </w:r>
      <w:r w:rsidRPr="00FE7398">
        <w:t xml:space="preserve"> [</w:t>
      </w:r>
      <w:r w:rsidRPr="00FE7398">
        <w:rPr>
          <w:i/>
        </w:rPr>
        <w:t>Black Colours and White Colours,</w:t>
      </w:r>
      <w:r w:rsidRPr="00FE7398">
        <w:t xml:space="preserve"> painting series], 1965, oil on canvas, 90×90cm, 120×100 cm and 100×100cm, São Paulo Biennial Foundation.</w:t>
      </w:r>
    </w:p>
    <w:p w14:paraId="101B7C43" w14:textId="77777777" w:rsidR="00F82403" w:rsidRPr="00FE7398" w:rsidRDefault="00B87972">
      <w:r w:rsidRPr="00FE7398">
        <w:t xml:space="preserve">Fernando Lemos, </w:t>
      </w:r>
      <w:r w:rsidRPr="00FE7398">
        <w:rPr>
          <w:i/>
        </w:rPr>
        <w:t>S-3-1</w:t>
      </w:r>
      <w:r w:rsidRPr="00FE7398">
        <w:t>;</w:t>
      </w:r>
      <w:r w:rsidRPr="00FE7398">
        <w:rPr>
          <w:i/>
        </w:rPr>
        <w:t xml:space="preserve"> S-3-2</w:t>
      </w:r>
      <w:r w:rsidRPr="00FE7398">
        <w:t>;</w:t>
      </w:r>
      <w:r w:rsidRPr="00FE7398">
        <w:rPr>
          <w:i/>
        </w:rPr>
        <w:t xml:space="preserve"> S-3-3</w:t>
      </w:r>
      <w:r w:rsidRPr="00FE7398">
        <w:t>;</w:t>
      </w:r>
      <w:r w:rsidRPr="00FE7398">
        <w:rPr>
          <w:i/>
        </w:rPr>
        <w:t xml:space="preserve"> S-3-4</w:t>
      </w:r>
      <w:r w:rsidRPr="00FE7398">
        <w:t>;</w:t>
      </w:r>
      <w:r w:rsidRPr="00FE7398">
        <w:rPr>
          <w:i/>
        </w:rPr>
        <w:t xml:space="preserve"> S-3-5</w:t>
      </w:r>
      <w:r w:rsidRPr="00FE7398">
        <w:t>;</w:t>
      </w:r>
      <w:r w:rsidRPr="00FE7398">
        <w:rPr>
          <w:i/>
        </w:rPr>
        <w:t xml:space="preserve"> S-3-6</w:t>
      </w:r>
      <w:r w:rsidRPr="00FE7398">
        <w:t>;</w:t>
      </w:r>
      <w:r w:rsidRPr="00FE7398">
        <w:rPr>
          <w:i/>
        </w:rPr>
        <w:t xml:space="preserve"> S-3-7</w:t>
      </w:r>
      <w:r w:rsidRPr="00FE7398">
        <w:t>;</w:t>
      </w:r>
      <w:r w:rsidRPr="00FE7398">
        <w:rPr>
          <w:i/>
        </w:rPr>
        <w:t xml:space="preserve"> S-3-8</w:t>
      </w:r>
      <w:r w:rsidRPr="00FE7398">
        <w:t>, 1961, Indian ink, 98,5×72cm or 98,5×71,5cm, artists’ collection.</w:t>
      </w:r>
    </w:p>
    <w:p w14:paraId="097AE0BF" w14:textId="77777777" w:rsidR="00F82403" w:rsidRPr="00FE7398" w:rsidRDefault="00B87972">
      <w:r w:rsidRPr="00FE7398">
        <w:t xml:space="preserve">Fernando Lemos, </w:t>
      </w:r>
      <w:r w:rsidRPr="00FE7398">
        <w:rPr>
          <w:i/>
        </w:rPr>
        <w:t>Desenho</w:t>
      </w:r>
      <w:r w:rsidRPr="00FE7398">
        <w:t xml:space="preserve"> </w:t>
      </w:r>
      <w:r w:rsidRPr="00FE7398">
        <w:rPr>
          <w:i/>
        </w:rPr>
        <w:t xml:space="preserve">I, II, III, IV, V </w:t>
      </w:r>
      <w:r w:rsidRPr="00FE7398">
        <w:t xml:space="preserve">e </w:t>
      </w:r>
      <w:r w:rsidRPr="00FE7398">
        <w:rPr>
          <w:i/>
        </w:rPr>
        <w:t xml:space="preserve">VI </w:t>
      </w:r>
      <w:r w:rsidRPr="00FE7398">
        <w:t>[</w:t>
      </w:r>
      <w:r w:rsidRPr="00FE7398">
        <w:rPr>
          <w:i/>
        </w:rPr>
        <w:t>Drawings I-VI</w:t>
      </w:r>
      <w:r w:rsidRPr="00FE7398">
        <w:t>], 1958-59, Indian ink, 68×46cm and 99×69cm, São Paulo Biennial Foundation (5</w:t>
      </w:r>
      <w:r w:rsidRPr="00FE7398">
        <w:rPr>
          <w:vertAlign w:val="superscript"/>
        </w:rPr>
        <w:t>th</w:t>
      </w:r>
      <w:r w:rsidRPr="00FE7398">
        <w:t xml:space="preserve"> São Paulo Biennial, João A. da Costa Dória Acquisition prize).</w:t>
      </w:r>
    </w:p>
    <w:p w14:paraId="4A0CC106" w14:textId="77777777" w:rsidR="00F82403" w:rsidRPr="00FE7398" w:rsidRDefault="00B87972">
      <w:r w:rsidRPr="00FE7398">
        <w:t xml:space="preserve">Fernando Lemos, </w:t>
      </w:r>
      <w:r w:rsidRPr="00FE7398">
        <w:rPr>
          <w:i/>
        </w:rPr>
        <w:t xml:space="preserve">Pintura com Ritmos IV </w:t>
      </w:r>
      <w:r w:rsidRPr="00FE7398">
        <w:t xml:space="preserve">e </w:t>
      </w:r>
      <w:r w:rsidRPr="00FE7398">
        <w:rPr>
          <w:i/>
        </w:rPr>
        <w:t xml:space="preserve">V </w:t>
      </w:r>
      <w:r w:rsidRPr="00FE7398">
        <w:t>[</w:t>
      </w:r>
      <w:r w:rsidRPr="00FE7398">
        <w:rPr>
          <w:i/>
        </w:rPr>
        <w:t xml:space="preserve">Painting with Rhythms IV </w:t>
      </w:r>
      <w:r w:rsidRPr="00FE7398">
        <w:t xml:space="preserve">and </w:t>
      </w:r>
      <w:r w:rsidRPr="00FE7398">
        <w:rPr>
          <w:i/>
        </w:rPr>
        <w:t>V</w:t>
      </w:r>
      <w:r w:rsidRPr="00FE7398">
        <w:t>], 1955, tempera on paper, 70×50cm, São Paulo Biennial Foundation.</w:t>
      </w:r>
    </w:p>
    <w:p w14:paraId="6655E183" w14:textId="77777777" w:rsidR="00F82403" w:rsidRPr="00FE7398" w:rsidRDefault="00B87972">
      <w:r w:rsidRPr="00FE7398">
        <w:t xml:space="preserve">Fernando Lemos, </w:t>
      </w:r>
      <w:r w:rsidRPr="00FE7398">
        <w:rPr>
          <w:i/>
        </w:rPr>
        <w:t>Refotos (Anos 40)</w:t>
      </w:r>
      <w:r w:rsidRPr="00FE7398">
        <w:t xml:space="preserve"> [</w:t>
      </w:r>
      <w:r w:rsidRPr="00FE7398">
        <w:rPr>
          <w:i/>
        </w:rPr>
        <w:t>Re-Photos (1940s)</w:t>
      </w:r>
      <w:r w:rsidRPr="00FE7398">
        <w:t>, photographic series], 1949, black and white photography printed on Agfa paper, 40,5×30cm, Calouste Gulbenkian Collection, Lisbon, Berardo Collection, Lisbon and private collections.</w:t>
      </w:r>
    </w:p>
    <w:p w14:paraId="07B952BC" w14:textId="77777777" w:rsidR="00F82403" w:rsidRPr="00FE7398" w:rsidRDefault="00B87972" w:rsidP="00717723">
      <w:r w:rsidRPr="00FE7398">
        <w:t>Fernando Lemos, Portraits [photographic series of more than 20 portraits each one having as title the photographed person’s name], 1949, black and white photography printed on Agfa paper, different sizes, Calouste Gulbenkian Collection, Lisbon, Berardo Collection, Lisbon and private collections.</w:t>
      </w:r>
    </w:p>
    <w:p w14:paraId="6BA7983D" w14:textId="77777777" w:rsidR="00F82403" w:rsidRPr="00FE7398" w:rsidRDefault="00F82403">
      <w:pPr>
        <w:tabs>
          <w:tab w:val="left" w:pos="1096"/>
        </w:tabs>
      </w:pPr>
    </w:p>
    <w:sectPr w:rsidR="00F82403" w:rsidRPr="00FE73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EB2A0" w14:textId="77777777" w:rsidR="00193CD5" w:rsidRDefault="00193CD5">
      <w:pPr>
        <w:spacing w:after="0" w:line="240" w:lineRule="auto"/>
      </w:pPr>
      <w:r>
        <w:separator/>
      </w:r>
    </w:p>
  </w:endnote>
  <w:endnote w:type="continuationSeparator" w:id="0">
    <w:p w14:paraId="1892E63D" w14:textId="77777777" w:rsidR="00193CD5" w:rsidRDefault="00193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E44C6" w14:textId="77777777" w:rsidR="00F82403" w:rsidRDefault="00B87972">
    <w:pPr>
      <w:jc w:val="center"/>
    </w:pPr>
    <w:r>
      <w:fldChar w:fldCharType="begin"/>
    </w:r>
    <w:r>
      <w:instrText>PAGE</w:instrText>
    </w:r>
    <w:r>
      <w:fldChar w:fldCharType="separate"/>
    </w:r>
    <w:r w:rsidR="00193C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445B2" w14:textId="77777777" w:rsidR="00193CD5" w:rsidRDefault="00193CD5">
      <w:pPr>
        <w:spacing w:after="0" w:line="240" w:lineRule="auto"/>
      </w:pPr>
      <w:r>
        <w:separator/>
      </w:r>
    </w:p>
  </w:footnote>
  <w:footnote w:type="continuationSeparator" w:id="0">
    <w:p w14:paraId="25794C16" w14:textId="77777777" w:rsidR="00193CD5" w:rsidRDefault="00193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B341A" w14:textId="77777777" w:rsidR="00F82403" w:rsidRDefault="00B87972">
    <w:pPr>
      <w:jc w:val="right"/>
    </w:pPr>
    <w:r>
      <w:rPr>
        <w:color w:val="00000A"/>
        <w:sz w:val="28"/>
      </w:rPr>
      <w:t>REM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03"/>
    <w:rsid w:val="000F13A4"/>
    <w:rsid w:val="00193CD5"/>
    <w:rsid w:val="00262835"/>
    <w:rsid w:val="002B214A"/>
    <w:rsid w:val="003060E2"/>
    <w:rsid w:val="004A5295"/>
    <w:rsid w:val="005369BF"/>
    <w:rsid w:val="006C7679"/>
    <w:rsid w:val="00717723"/>
    <w:rsid w:val="00755B98"/>
    <w:rsid w:val="00786387"/>
    <w:rsid w:val="007A50E9"/>
    <w:rsid w:val="00880817"/>
    <w:rsid w:val="00920A51"/>
    <w:rsid w:val="00B87972"/>
    <w:rsid w:val="00CF7202"/>
    <w:rsid w:val="00D06FEE"/>
    <w:rsid w:val="00E76F42"/>
    <w:rsid w:val="00F20B32"/>
    <w:rsid w:val="00F503A6"/>
    <w:rsid w:val="00F82403"/>
    <w:rsid w:val="00F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3F4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NewRomanPSMT" w:eastAsia="TimesNewRomanPSMT" w:hAnsi="TimesNewRomanPSMT" w:cs="TimesNewRomanPSMT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Arial" w:eastAsia="AR PL KaitiM GB" w:hAnsi="Arial" w:cs="Lohit Hindi"/>
      <w:sz w:val="28"/>
      <w:szCs w:val="28"/>
    </w:rPr>
  </w:style>
  <w:style w:type="paragraph" w:customStyle="1" w:styleId="Textkrper">
    <w:name w:val="Textkörper"/>
    <w:basedOn w:val="Normal"/>
    <w:pPr>
      <w:spacing w:after="120"/>
    </w:pPr>
  </w:style>
  <w:style w:type="paragraph" w:customStyle="1" w:styleId="Liste">
    <w:name w:val="Liste"/>
    <w:basedOn w:val="Textkrper"/>
    <w:rPr>
      <w:rFonts w:cs="Lohit Hindi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Lohit Hindi"/>
    </w:rPr>
  </w:style>
  <w:style w:type="paragraph" w:customStyle="1" w:styleId="Kopfzeile">
    <w:name w:val="Kopfzeile"/>
    <w:basedOn w:val="Normal"/>
  </w:style>
  <w:style w:type="paragraph" w:customStyle="1" w:styleId="Fuzeile">
    <w:name w:val="Fußzeile"/>
    <w:basedOn w:val="Normal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NewRomanPSMT" w:eastAsia="TimesNewRomanPSMT" w:hAnsi="TimesNewRomanPSMT" w:cs="Mangal"/>
      <w:sz w:val="20"/>
      <w:szCs w:val="18"/>
      <w:lang w:val="de-DE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E2"/>
    <w:rPr>
      <w:rFonts w:ascii="Tahoma" w:eastAsia="TimesNewRomanPSMT" w:hAnsi="Tahoma" w:cs="Mangal"/>
      <w:sz w:val="16"/>
      <w:szCs w:val="14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D06FEE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8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817"/>
    <w:rPr>
      <w:rFonts w:ascii="TimesNewRomanPSMT" w:eastAsia="TimesNewRomanPSMT" w:hAnsi="TimesNewRomanPSMT" w:cs="Mangal"/>
      <w:b/>
      <w:bCs/>
      <w:sz w:val="20"/>
      <w:szCs w:val="18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NewRomanPSMT" w:eastAsia="TimesNewRomanPSMT" w:hAnsi="TimesNewRomanPSMT" w:cs="TimesNewRomanPSMT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Arial" w:eastAsia="AR PL KaitiM GB" w:hAnsi="Arial" w:cs="Lohit Hindi"/>
      <w:sz w:val="28"/>
      <w:szCs w:val="28"/>
    </w:rPr>
  </w:style>
  <w:style w:type="paragraph" w:customStyle="1" w:styleId="Textkrper">
    <w:name w:val="Textkörper"/>
    <w:basedOn w:val="Normal"/>
    <w:pPr>
      <w:spacing w:after="120"/>
    </w:pPr>
  </w:style>
  <w:style w:type="paragraph" w:customStyle="1" w:styleId="Liste">
    <w:name w:val="Liste"/>
    <w:basedOn w:val="Textkrper"/>
    <w:rPr>
      <w:rFonts w:cs="Lohit Hindi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Lohit Hindi"/>
    </w:rPr>
  </w:style>
  <w:style w:type="paragraph" w:customStyle="1" w:styleId="Kopfzeile">
    <w:name w:val="Kopfzeile"/>
    <w:basedOn w:val="Normal"/>
  </w:style>
  <w:style w:type="paragraph" w:customStyle="1" w:styleId="Fuzeile">
    <w:name w:val="Fußzeile"/>
    <w:basedOn w:val="Normal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NewRomanPSMT" w:eastAsia="TimesNewRomanPSMT" w:hAnsi="TimesNewRomanPSMT" w:cs="Mangal"/>
      <w:sz w:val="20"/>
      <w:szCs w:val="18"/>
      <w:lang w:val="de-DE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E2"/>
    <w:rPr>
      <w:rFonts w:ascii="Tahoma" w:eastAsia="TimesNewRomanPSMT" w:hAnsi="Tahoma" w:cs="Mangal"/>
      <w:sz w:val="16"/>
      <w:szCs w:val="14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D06FEE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8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817"/>
    <w:rPr>
      <w:rFonts w:ascii="TimesNewRomanPSMT" w:eastAsia="TimesNewRomanPSMT" w:hAnsi="TimesNewRomanPSMT" w:cs="Mangal"/>
      <w:b/>
      <w:bCs/>
      <w:sz w:val="20"/>
      <w:szCs w:val="18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quivo.historico@bienal.org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am@gulbenkian.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REM</vt:lpstr>
      <vt:lpstr>REM</vt:lpstr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</dc:title>
  <dc:creator>Alice Heeren</dc:creator>
  <cp:lastModifiedBy>doctor</cp:lastModifiedBy>
  <cp:revision>2</cp:revision>
  <dcterms:created xsi:type="dcterms:W3CDTF">2014-05-31T12:39:00Z</dcterms:created>
  <dcterms:modified xsi:type="dcterms:W3CDTF">2014-05-31T12:39:00Z</dcterms:modified>
</cp:coreProperties>
</file>