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5E112E851C3F6438C67ADAAA195E65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9005E66B1FADD45922563A1B50C9187"/>
            </w:placeholder>
            <w:text/>
          </w:sdtPr>
          <w:sdtContent>
            <w:tc>
              <w:tcPr>
                <w:tcW w:w="2073" w:type="dxa"/>
              </w:tcPr>
              <w:p w:rsidR="00B574C9" w:rsidRDefault="00A6155C" w:rsidP="00A6155C">
                <w:r>
                  <w:t>Sam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6E564B604D22F4B9923C03D37DC0CC5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F2146653153AB4EA3DDB683898B4D3D"/>
            </w:placeholder>
            <w:text/>
          </w:sdtPr>
          <w:sdtContent>
            <w:tc>
              <w:tcPr>
                <w:tcW w:w="2642" w:type="dxa"/>
              </w:tcPr>
              <w:p w:rsidR="00B574C9" w:rsidRDefault="00A6155C" w:rsidP="00A6155C">
                <w:proofErr w:type="spellStart"/>
                <w:r>
                  <w:t>Bardaouil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31BC58BEB12144490E743D729F25D3A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940480D7A13F429EDB52D00E730DF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38E884F53B5C5D4E98333F0CF6AC06B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6155C" w:rsidP="005A4DB6">
                <w:proofErr w:type="spellStart"/>
                <w:r>
                  <w:t>Henein</w:t>
                </w:r>
                <w:proofErr w:type="spellEnd"/>
                <w:r>
                  <w:t>, Georges (1914-1973)</w:t>
                </w:r>
              </w:p>
            </w:tc>
          </w:sdtContent>
        </w:sdt>
      </w:tr>
      <w:tr w:rsidR="00464699" w:rsidTr="008778FF">
        <w:sdt>
          <w:sdtPr>
            <w:alias w:val="Variant headwords"/>
            <w:tag w:val="variantHeadwords"/>
            <w:id w:val="173464402"/>
            <w:placeholder>
              <w:docPart w:val="BB990F5033D8C3459A144A57ABFB69A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0230C4B615DD94BB66F708B6FA8825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D4426" w:rsidRDefault="008D4426" w:rsidP="008D4426">
                <w:r>
                  <w:t>The son of an Egyptian diplomat and Italian-Egyptian mother, his</w:t>
                </w:r>
                <w:r w:rsidRPr="00054EB1">
                  <w:t xml:space="preserve"> father’s career meant that </w:t>
                </w:r>
                <w:r>
                  <w:t xml:space="preserve">Georges </w:t>
                </w:r>
                <w:proofErr w:type="spellStart"/>
                <w:r>
                  <w:t>Henein</w:t>
                </w:r>
                <w:proofErr w:type="spellEnd"/>
                <w:r>
                  <w:t xml:space="preserve"> </w:t>
                </w:r>
                <w:r w:rsidRPr="00054EB1">
                  <w:t>would spend his childhood between Cairo, Madrid, Rome</w:t>
                </w:r>
                <w:r>
                  <w:t>,</w:t>
                </w:r>
                <w:r w:rsidRPr="00054EB1">
                  <w:t xml:space="preserve"> and Paris</w:t>
                </w:r>
                <w:r>
                  <w:t>. It was in Paris that</w:t>
                </w:r>
                <w:r w:rsidRPr="00054EB1">
                  <w:t xml:space="preserve"> he eventually completed his secondary education at the </w:t>
                </w:r>
                <w:proofErr w:type="spellStart"/>
                <w:r w:rsidRPr="005A4DB6">
                  <w:rPr>
                    <w:i/>
                  </w:rPr>
                  <w:t>Lycée</w:t>
                </w:r>
                <w:proofErr w:type="spellEnd"/>
                <w:r w:rsidRPr="005A4DB6">
                  <w:rPr>
                    <w:i/>
                  </w:rPr>
                  <w:t xml:space="preserve"> Pasteur de Neuilly</w:t>
                </w:r>
                <w:r>
                  <w:t>, going on to</w:t>
                </w:r>
                <w:r w:rsidRPr="00054EB1">
                  <w:t xml:space="preserve"> study at the </w:t>
                </w:r>
                <w:r w:rsidRPr="005A4DB6">
                  <w:rPr>
                    <w:i/>
                  </w:rPr>
                  <w:t>Sorbonne</w:t>
                </w:r>
                <w:r w:rsidRPr="00054EB1">
                  <w:t xml:space="preserve">. </w:t>
                </w:r>
                <w:r>
                  <w:t xml:space="preserve">His cosmopolitan upbringing allowed </w:t>
                </w:r>
                <w:proofErr w:type="spellStart"/>
                <w:r>
                  <w:t>Henein</w:t>
                </w:r>
                <w:proofErr w:type="spellEnd"/>
                <w:r>
                  <w:t xml:space="preserve"> to</w:t>
                </w:r>
                <w:r w:rsidRPr="00054EB1">
                  <w:t xml:space="preserve"> master Arabic, Italian, Greek, English</w:t>
                </w:r>
                <w:r>
                  <w:t>,</w:t>
                </w:r>
                <w:r w:rsidRPr="00054EB1">
                  <w:t xml:space="preserve"> and French</w:t>
                </w:r>
                <w:r>
                  <w:t xml:space="preserve"> equally, enabling him</w:t>
                </w:r>
                <w:r w:rsidRPr="00054EB1">
                  <w:t xml:space="preserve"> to navigate the various worlds in which he roamed with ease and confidence. </w:t>
                </w:r>
              </w:p>
              <w:p w:rsidR="008D4426" w:rsidRDefault="008D4426" w:rsidP="008D4426"/>
              <w:p w:rsidR="00E85A05" w:rsidRDefault="008D4426" w:rsidP="00E85A05">
                <w:r>
                  <w:t>In</w:t>
                </w:r>
                <w:r w:rsidRPr="00054EB1">
                  <w:t xml:space="preserve"> 1935 </w:t>
                </w:r>
                <w:proofErr w:type="spellStart"/>
                <w:r>
                  <w:t>Henein’s</w:t>
                </w:r>
                <w:proofErr w:type="spellEnd"/>
                <w:r>
                  <w:t xml:space="preserve"> leftist and surrealist leanings began to surface in contributions made to two publications,</w:t>
                </w:r>
                <w:r w:rsidRPr="00054EB1">
                  <w:t xml:space="preserve"> </w:t>
                </w:r>
                <w:r w:rsidRPr="005A4DB6">
                  <w:rPr>
                    <w:i/>
                  </w:rPr>
                  <w:t>Un Effort</w:t>
                </w:r>
                <w:r w:rsidRPr="00054EB1">
                  <w:t xml:space="preserve">, a monthly periodical published in Cairo by Les </w:t>
                </w:r>
                <w:proofErr w:type="spellStart"/>
                <w:r w:rsidRPr="00054EB1">
                  <w:t>Essayiste</w:t>
                </w:r>
                <w:r>
                  <w:t>s</w:t>
                </w:r>
                <w:proofErr w:type="spellEnd"/>
                <w:r>
                  <w:t xml:space="preserve"> (a Francophone literary group), </w:t>
                </w:r>
                <w:r w:rsidRPr="00054EB1">
                  <w:t xml:space="preserve">and </w:t>
                </w:r>
                <w:r w:rsidRPr="005A4DB6">
                  <w:rPr>
                    <w:i/>
                  </w:rPr>
                  <w:t>Les Humbles</w:t>
                </w:r>
                <w:r w:rsidRPr="00054EB1">
                  <w:t>, a Marxist-Leninist jo</w:t>
                </w:r>
                <w:r>
                  <w:t>urnal that was printed in Paris. In 1936</w:t>
                </w:r>
                <w:r w:rsidRPr="00054EB1">
                  <w:t xml:space="preserve"> </w:t>
                </w:r>
                <w:proofErr w:type="spellStart"/>
                <w:r w:rsidRPr="00054EB1">
                  <w:t>Henein</w:t>
                </w:r>
                <w:proofErr w:type="spellEnd"/>
                <w:r w:rsidRPr="00054EB1">
                  <w:t xml:space="preserve"> </w:t>
                </w:r>
                <w:r>
                  <w:t>met Andre Breton, who i</w:t>
                </w:r>
                <w:r w:rsidRPr="00054EB1">
                  <w:t xml:space="preserve">n </w:t>
                </w:r>
                <w:r>
                  <w:t>a 1936 letter revealed</w:t>
                </w:r>
                <w:r w:rsidRPr="00054EB1">
                  <w:t xml:space="preserve"> to </w:t>
                </w:r>
                <w:proofErr w:type="spellStart"/>
                <w:r w:rsidRPr="00054EB1">
                  <w:t>Henein</w:t>
                </w:r>
                <w:proofErr w:type="spellEnd"/>
                <w:r w:rsidRPr="00054EB1">
                  <w:t xml:space="preserve"> his awareness of the </w:t>
                </w:r>
                <w:r>
                  <w:t>latter’s efforts to promulgate s</w:t>
                </w:r>
                <w:r w:rsidRPr="00054EB1">
                  <w:t>urrea</w:t>
                </w:r>
                <w:r>
                  <w:t>lism in Egypt. Later the same year,</w:t>
                </w:r>
                <w:r w:rsidRPr="00054EB1">
                  <w:t xml:space="preserve"> </w:t>
                </w:r>
                <w:r>
                  <w:t xml:space="preserve">during a sojourn to Paris, </w:t>
                </w:r>
                <w:proofErr w:type="spellStart"/>
                <w:r>
                  <w:t>Henein</w:t>
                </w:r>
                <w:proofErr w:type="spellEnd"/>
                <w:r>
                  <w:t xml:space="preserve"> attended the s</w:t>
                </w:r>
                <w:r w:rsidRPr="00054EB1">
                  <w:t xml:space="preserve">urrealist meetings </w:t>
                </w:r>
                <w:r>
                  <w:t>where Breton called attendees to take a stand against</w:t>
                </w:r>
                <w:r w:rsidRPr="00054EB1">
                  <w:t xml:space="preserve"> what became known as the Moscow Trials. A manifesto, or more precisely a declaration, entitled </w:t>
                </w:r>
                <w:r w:rsidRPr="008D4426">
                  <w:rPr>
                    <w:i/>
                  </w:rPr>
                  <w:t xml:space="preserve">La </w:t>
                </w:r>
                <w:proofErr w:type="spellStart"/>
                <w:r w:rsidRPr="008D4426">
                  <w:rPr>
                    <w:i/>
                  </w:rPr>
                  <w:t>Verité</w:t>
                </w:r>
                <w:proofErr w:type="spellEnd"/>
                <w:r w:rsidRPr="008D4426">
                  <w:rPr>
                    <w:i/>
                  </w:rPr>
                  <w:t xml:space="preserve"> Sur Le </w:t>
                </w:r>
                <w:proofErr w:type="spellStart"/>
                <w:r w:rsidRPr="008D4426">
                  <w:rPr>
                    <w:i/>
                  </w:rPr>
                  <w:t>Procès</w:t>
                </w:r>
                <w:proofErr w:type="spellEnd"/>
                <w:r w:rsidRPr="008D4426">
                  <w:rPr>
                    <w:i/>
                  </w:rPr>
                  <w:t xml:space="preserve"> de </w:t>
                </w:r>
                <w:proofErr w:type="spellStart"/>
                <w:r w:rsidRPr="008D4426">
                  <w:rPr>
                    <w:i/>
                  </w:rPr>
                  <w:t>Moscou</w:t>
                </w:r>
                <w:proofErr w:type="spellEnd"/>
                <w:r w:rsidRPr="00054EB1">
                  <w:t xml:space="preserve"> was read by Breton in a meeting on the </w:t>
                </w:r>
                <w:r>
                  <w:t>3rd of September of 1936 and</w:t>
                </w:r>
                <w:r w:rsidRPr="00054EB1">
                  <w:t xml:space="preserve"> signed by those present</w:t>
                </w:r>
                <w:r>
                  <w:t xml:space="preserve">, including </w:t>
                </w:r>
                <w:proofErr w:type="spellStart"/>
                <w:r>
                  <w:t>Henein</w:t>
                </w:r>
                <w:proofErr w:type="spellEnd"/>
                <w:r w:rsidRPr="00054EB1">
                  <w:t xml:space="preserve">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85A650B4F26E748B6B1FDD22B022AF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A4DB6" w:rsidRDefault="005A4DB6" w:rsidP="005A4DB6">
                <w:r>
                  <w:t>The son of an Egyptian diplomat and Italian-Egyptian mother, his</w:t>
                </w:r>
                <w:r w:rsidR="00A6155C" w:rsidRPr="00054EB1">
                  <w:t xml:space="preserve"> father’s career meant that </w:t>
                </w:r>
                <w:r>
                  <w:t xml:space="preserve">Georges </w:t>
                </w:r>
                <w:proofErr w:type="spellStart"/>
                <w:r>
                  <w:t>Henein</w:t>
                </w:r>
                <w:proofErr w:type="spellEnd"/>
                <w:r>
                  <w:t xml:space="preserve"> </w:t>
                </w:r>
                <w:r w:rsidR="00A6155C" w:rsidRPr="00054EB1">
                  <w:t>would spend his childhood between Cairo, Madrid, Rome</w:t>
                </w:r>
                <w:r>
                  <w:t>,</w:t>
                </w:r>
                <w:r w:rsidR="00A6155C" w:rsidRPr="00054EB1">
                  <w:t xml:space="preserve"> and Paris</w:t>
                </w:r>
                <w:r>
                  <w:t>. It was in Paris that</w:t>
                </w:r>
                <w:r w:rsidR="00A6155C" w:rsidRPr="00054EB1">
                  <w:t xml:space="preserve"> he eventually completed his secondary education at the </w:t>
                </w:r>
                <w:proofErr w:type="spellStart"/>
                <w:r w:rsidR="00A6155C" w:rsidRPr="005A4DB6">
                  <w:rPr>
                    <w:i/>
                  </w:rPr>
                  <w:t>Lycée</w:t>
                </w:r>
                <w:proofErr w:type="spellEnd"/>
                <w:r w:rsidR="00A6155C" w:rsidRPr="005A4DB6">
                  <w:rPr>
                    <w:i/>
                  </w:rPr>
                  <w:t xml:space="preserve"> Pasteur de Neuilly</w:t>
                </w:r>
                <w:r w:rsidR="008D4426">
                  <w:t>, going on to</w:t>
                </w:r>
                <w:r w:rsidR="00A6155C" w:rsidRPr="00054EB1">
                  <w:t xml:space="preserve"> study at the </w:t>
                </w:r>
                <w:r w:rsidR="00A6155C" w:rsidRPr="005A4DB6">
                  <w:rPr>
                    <w:i/>
                  </w:rPr>
                  <w:t>Sorbonne</w:t>
                </w:r>
                <w:r w:rsidR="00A6155C" w:rsidRPr="00054EB1">
                  <w:t xml:space="preserve">. </w:t>
                </w:r>
                <w:r>
                  <w:t xml:space="preserve">His cosmopolitan upbringing allowed </w:t>
                </w:r>
                <w:proofErr w:type="spellStart"/>
                <w:r>
                  <w:t>Henein</w:t>
                </w:r>
                <w:proofErr w:type="spellEnd"/>
                <w:r>
                  <w:t xml:space="preserve"> to</w:t>
                </w:r>
                <w:r w:rsidR="00A6155C" w:rsidRPr="00054EB1">
                  <w:t xml:space="preserve"> master Arabic, Italian, Greek, English</w:t>
                </w:r>
                <w:r>
                  <w:t>,</w:t>
                </w:r>
                <w:r w:rsidR="00A6155C" w:rsidRPr="00054EB1">
                  <w:t xml:space="preserve"> and French</w:t>
                </w:r>
                <w:r>
                  <w:t xml:space="preserve"> equally, enabling him</w:t>
                </w:r>
                <w:r w:rsidR="00A6155C" w:rsidRPr="00054EB1">
                  <w:t xml:space="preserve"> to navigate the various worlds in which he roamed with ease and confidence. </w:t>
                </w:r>
              </w:p>
              <w:p w:rsidR="005A4DB6" w:rsidRDefault="005A4DB6" w:rsidP="005A4DB6"/>
              <w:p w:rsidR="008D4426" w:rsidRDefault="008D4426" w:rsidP="008D4426">
                <w:r>
                  <w:t>In</w:t>
                </w:r>
                <w:r w:rsidR="00A6155C" w:rsidRPr="00054EB1">
                  <w:t xml:space="preserve"> 1935 </w:t>
                </w:r>
                <w:proofErr w:type="spellStart"/>
                <w:r>
                  <w:t>Henein’s</w:t>
                </w:r>
                <w:proofErr w:type="spellEnd"/>
                <w:r>
                  <w:t xml:space="preserve"> leftist and surrealist leanings began to surface in contributions made to</w:t>
                </w:r>
                <w:r w:rsidR="005A4DB6">
                  <w:t xml:space="preserve"> two publications,</w:t>
                </w:r>
                <w:r w:rsidR="00A6155C" w:rsidRPr="00054EB1">
                  <w:t xml:space="preserve"> </w:t>
                </w:r>
                <w:r w:rsidR="00A6155C" w:rsidRPr="005A4DB6">
                  <w:rPr>
                    <w:i/>
                  </w:rPr>
                  <w:t>Un Effort</w:t>
                </w:r>
                <w:r w:rsidR="00A6155C" w:rsidRPr="00054EB1">
                  <w:t xml:space="preserve">, a monthly periodical published in Cairo by Les </w:t>
                </w:r>
                <w:proofErr w:type="spellStart"/>
                <w:r w:rsidR="00A6155C" w:rsidRPr="00054EB1">
                  <w:t>Essayiste</w:t>
                </w:r>
                <w:r w:rsidR="005A4DB6">
                  <w:t>s</w:t>
                </w:r>
                <w:proofErr w:type="spellEnd"/>
                <w:r w:rsidR="005A4DB6">
                  <w:t xml:space="preserve"> (a Francophone literary group), </w:t>
                </w:r>
                <w:r w:rsidR="00A6155C" w:rsidRPr="00054EB1">
                  <w:t xml:space="preserve">and </w:t>
                </w:r>
                <w:r w:rsidR="00A6155C" w:rsidRPr="005A4DB6">
                  <w:rPr>
                    <w:i/>
                  </w:rPr>
                  <w:t>Les Humbles</w:t>
                </w:r>
                <w:r w:rsidR="00A6155C" w:rsidRPr="00054EB1">
                  <w:t>, a Marxist-Leninist jo</w:t>
                </w:r>
                <w:r w:rsidR="005A4DB6">
                  <w:t>urnal that was printed in</w:t>
                </w:r>
                <w:r>
                  <w:t xml:space="preserve"> Paris</w:t>
                </w:r>
                <w:r w:rsidR="005A4DB6">
                  <w:t>.</w:t>
                </w:r>
                <w:r>
                  <w:t xml:space="preserve"> In 1936</w:t>
                </w:r>
                <w:r w:rsidR="00A6155C" w:rsidRPr="00054EB1">
                  <w:t xml:space="preserve"> </w:t>
                </w:r>
                <w:proofErr w:type="spellStart"/>
                <w:r w:rsidR="00A6155C" w:rsidRPr="00054EB1">
                  <w:t>Henein</w:t>
                </w:r>
                <w:proofErr w:type="spellEnd"/>
                <w:r w:rsidR="00A6155C" w:rsidRPr="00054EB1">
                  <w:t xml:space="preserve"> </w:t>
                </w:r>
                <w:r w:rsidR="005A4DB6">
                  <w:t>met Andre Breton, who i</w:t>
                </w:r>
                <w:r w:rsidR="00A6155C" w:rsidRPr="00054EB1">
                  <w:t xml:space="preserve">n </w:t>
                </w:r>
                <w:r w:rsidR="005A4DB6">
                  <w:t>a 1936 letter revealed</w:t>
                </w:r>
                <w:r w:rsidR="00A6155C" w:rsidRPr="00054EB1">
                  <w:t xml:space="preserve"> to </w:t>
                </w:r>
                <w:proofErr w:type="spellStart"/>
                <w:r w:rsidR="00A6155C" w:rsidRPr="00054EB1">
                  <w:t>Henein</w:t>
                </w:r>
                <w:proofErr w:type="spellEnd"/>
                <w:r w:rsidR="00A6155C" w:rsidRPr="00054EB1">
                  <w:t xml:space="preserve"> his awareness of the </w:t>
                </w:r>
                <w:r>
                  <w:t>latter’s efforts to promulgate s</w:t>
                </w:r>
                <w:r w:rsidR="00A6155C" w:rsidRPr="00054EB1">
                  <w:t>urrea</w:t>
                </w:r>
                <w:r w:rsidR="005A4DB6">
                  <w:t>lism in Egypt</w:t>
                </w:r>
                <w:r>
                  <w:t>. Later</w:t>
                </w:r>
                <w:r w:rsidR="005A4DB6">
                  <w:t xml:space="preserve"> the same year</w:t>
                </w:r>
                <w:r>
                  <w:t>,</w:t>
                </w:r>
                <w:r w:rsidR="00A6155C" w:rsidRPr="00054EB1">
                  <w:t xml:space="preserve"> </w:t>
                </w:r>
                <w:r w:rsidR="005A4DB6">
                  <w:t xml:space="preserve">during a </w:t>
                </w:r>
                <w:r>
                  <w:t>sojourn</w:t>
                </w:r>
                <w:r w:rsidR="005A4DB6">
                  <w:t xml:space="preserve"> to Paris, </w:t>
                </w:r>
                <w:proofErr w:type="spellStart"/>
                <w:r w:rsidR="005A4DB6">
                  <w:t>Henein</w:t>
                </w:r>
                <w:proofErr w:type="spellEnd"/>
                <w:r w:rsidR="005A4DB6">
                  <w:t xml:space="preserve"> attended the s</w:t>
                </w:r>
                <w:r w:rsidR="00A6155C" w:rsidRPr="00054EB1">
                  <w:t xml:space="preserve">urrealist meetings </w:t>
                </w:r>
                <w:r w:rsidR="00AC1CEC">
                  <w:t>where Breton called attendees to take a stand against</w:t>
                </w:r>
                <w:r w:rsidR="00A6155C" w:rsidRPr="00054EB1">
                  <w:t xml:space="preserve"> what became known as the Moscow Trials. A manifesto, or more precisely a declaration, entitled </w:t>
                </w:r>
                <w:r w:rsidR="00A6155C" w:rsidRPr="008D4426">
                  <w:rPr>
                    <w:i/>
                  </w:rPr>
                  <w:t xml:space="preserve">La </w:t>
                </w:r>
                <w:proofErr w:type="spellStart"/>
                <w:r w:rsidR="00A6155C" w:rsidRPr="008D4426">
                  <w:rPr>
                    <w:i/>
                  </w:rPr>
                  <w:t>Verité</w:t>
                </w:r>
                <w:proofErr w:type="spellEnd"/>
                <w:r w:rsidR="00A6155C" w:rsidRPr="008D4426">
                  <w:rPr>
                    <w:i/>
                  </w:rPr>
                  <w:t xml:space="preserve"> Sur Le </w:t>
                </w:r>
                <w:proofErr w:type="spellStart"/>
                <w:r w:rsidR="00A6155C" w:rsidRPr="008D4426">
                  <w:rPr>
                    <w:i/>
                  </w:rPr>
                  <w:t>Procès</w:t>
                </w:r>
                <w:proofErr w:type="spellEnd"/>
                <w:r w:rsidR="00A6155C" w:rsidRPr="008D4426">
                  <w:rPr>
                    <w:i/>
                  </w:rPr>
                  <w:t xml:space="preserve"> de </w:t>
                </w:r>
                <w:proofErr w:type="spellStart"/>
                <w:r w:rsidR="00A6155C" w:rsidRPr="008D4426">
                  <w:rPr>
                    <w:i/>
                  </w:rPr>
                  <w:t>Moscou</w:t>
                </w:r>
                <w:proofErr w:type="spellEnd"/>
                <w:r w:rsidR="00A6155C" w:rsidRPr="00054EB1">
                  <w:t xml:space="preserve"> was read by Breton in a meeting on the </w:t>
                </w:r>
                <w:r>
                  <w:t>3rd of September of 1936 and</w:t>
                </w:r>
                <w:r w:rsidR="00A6155C" w:rsidRPr="00054EB1">
                  <w:t xml:space="preserve"> signed by those present</w:t>
                </w:r>
                <w:r>
                  <w:t xml:space="preserve">, including </w:t>
                </w:r>
                <w:proofErr w:type="spellStart"/>
                <w:r>
                  <w:t>Henein</w:t>
                </w:r>
                <w:proofErr w:type="spellEnd"/>
                <w:r w:rsidR="00A6155C" w:rsidRPr="00054EB1">
                  <w:t xml:space="preserve">. </w:t>
                </w:r>
              </w:p>
              <w:p w:rsidR="008D4426" w:rsidRDefault="008D4426" w:rsidP="008D4426"/>
              <w:p w:rsidR="003F0D73" w:rsidRPr="00A6155C" w:rsidRDefault="00A6155C" w:rsidP="008D4426">
                <w:pPr>
                  <w:rPr>
                    <w:rFonts w:ascii="Times New Roman" w:hAnsi="Times New Roman" w:cs="Times New Roman"/>
                    <w:iCs/>
                  </w:rPr>
                </w:pPr>
                <w:proofErr w:type="spellStart"/>
                <w:r w:rsidRPr="00054EB1">
                  <w:t>Henein</w:t>
                </w:r>
                <w:proofErr w:type="spellEnd"/>
                <w:r w:rsidRPr="00054EB1">
                  <w:t xml:space="preserve"> Left Cairo in 1947 and settled in </w:t>
                </w:r>
                <w:r w:rsidR="008D4426">
                  <w:t>Paris where he co-directed the s</w:t>
                </w:r>
                <w:r w:rsidRPr="00054EB1">
                  <w:t xml:space="preserve">urrealist liaison office </w:t>
                </w:r>
                <w:r w:rsidRPr="00054EB1">
                  <w:lastRenderedPageBreak/>
                  <w:t>until 1948</w:t>
                </w:r>
                <w:r w:rsidR="008D4426">
                  <w:t>,</w:t>
                </w:r>
                <w:r w:rsidRPr="00054EB1">
                  <w:t xml:space="preserve"> when</w:t>
                </w:r>
                <w:r w:rsidR="008D4426">
                  <w:t xml:space="preserve"> he distanced himself from the s</w:t>
                </w:r>
                <w:r w:rsidRPr="00054EB1">
                  <w:t xml:space="preserve">urrealists of France due to political disagreement. Upon his permanent </w:t>
                </w:r>
                <w:r w:rsidR="008D4426">
                  <w:t xml:space="preserve">exile to France in 1962 by the government of </w:t>
                </w:r>
                <w:proofErr w:type="spellStart"/>
                <w:r w:rsidR="008D4426">
                  <w:t>Gamal</w:t>
                </w:r>
                <w:proofErr w:type="spellEnd"/>
                <w:r w:rsidR="008D4426">
                  <w:t xml:space="preserve"> Abdel Nasser</w:t>
                </w:r>
                <w:r w:rsidRPr="00054EB1">
                  <w:t xml:space="preserve"> </w:t>
                </w:r>
                <w:proofErr w:type="spellStart"/>
                <w:r w:rsidR="008D4426">
                  <w:t>Henein</w:t>
                </w:r>
                <w:proofErr w:type="spellEnd"/>
                <w:r w:rsidRPr="00054EB1">
                  <w:t xml:space="preserve"> </w:t>
                </w:r>
                <w:r w:rsidR="008D4426">
                  <w:t>shifted his focus to j</w:t>
                </w:r>
                <w:r w:rsidRPr="00054EB1">
                  <w:t>ournalism</w:t>
                </w:r>
                <w:r w:rsidR="008D4426">
                  <w:t>,</w:t>
                </w:r>
                <w:r w:rsidRPr="00054EB1">
                  <w:t xml:space="preserve"> writing predominantly for </w:t>
                </w:r>
                <w:proofErr w:type="spellStart"/>
                <w:r w:rsidRPr="008D4426">
                  <w:rPr>
                    <w:i/>
                  </w:rPr>
                  <w:t>L’Express</w:t>
                </w:r>
                <w:proofErr w:type="spellEnd"/>
                <w:r w:rsidRPr="00054EB1">
                  <w:t xml:space="preserve"> and </w:t>
                </w:r>
                <w:proofErr w:type="spellStart"/>
                <w:r w:rsidRPr="008D4426">
                  <w:rPr>
                    <w:i/>
                  </w:rPr>
                  <w:t>Jeune</w:t>
                </w:r>
                <w:proofErr w:type="spellEnd"/>
                <w:r w:rsidRPr="008D4426">
                  <w:rPr>
                    <w:i/>
                  </w:rPr>
                  <w:t xml:space="preserve"> </w:t>
                </w:r>
                <w:proofErr w:type="spellStart"/>
                <w:r w:rsidRPr="008D4426">
                  <w:rPr>
                    <w:i/>
                  </w:rPr>
                  <w:t>Afrique</w:t>
                </w:r>
                <w:proofErr w:type="spellEnd"/>
                <w:r w:rsidRPr="008D4426">
                  <w:t>.</w:t>
                </w:r>
                <w:r w:rsidRPr="008D44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69C4852EDC7B448AC332B3538F09C6F"/>
              </w:placeholder>
            </w:sdtPr>
            <w:sdtContent>
              <w:p w:rsidR="00054EB1" w:rsidRDefault="005A4DB6" w:rsidP="00054EB1">
                <w:sdt>
                  <w:sdtPr>
                    <w:id w:val="-1407989104"/>
                    <w:citation/>
                  </w:sdtPr>
                  <w:sdtContent>
                    <w:r w:rsidR="00054EB1">
                      <w:fldChar w:fldCharType="begin"/>
                    </w:r>
                    <w:r w:rsidR="00054EB1">
                      <w:rPr>
                        <w:lang w:val="en-US"/>
                      </w:rPr>
                      <w:instrText xml:space="preserve"> CITATION Ale81 \l 1033 </w:instrText>
                    </w:r>
                    <w:r w:rsidR="00054EB1">
                      <w:fldChar w:fldCharType="separate"/>
                    </w:r>
                    <w:r w:rsidR="00054EB1">
                      <w:rPr>
                        <w:noProof/>
                        <w:lang w:val="en-US"/>
                      </w:rPr>
                      <w:t xml:space="preserve"> </w:t>
                    </w:r>
                    <w:r w:rsidR="00054EB1" w:rsidRPr="00054EB1">
                      <w:rPr>
                        <w:noProof/>
                        <w:lang w:val="en-US"/>
                      </w:rPr>
                      <w:t>(Alexandrain)</w:t>
                    </w:r>
                    <w:r w:rsidR="00054EB1">
                      <w:fldChar w:fldCharType="end"/>
                    </w:r>
                  </w:sdtContent>
                </w:sdt>
              </w:p>
              <w:p w:rsidR="00054EB1" w:rsidRDefault="005A4DB6" w:rsidP="00054EB1">
                <w:sdt>
                  <w:sdtPr>
                    <w:id w:val="2005005038"/>
                    <w:citation/>
                  </w:sdtPr>
                  <w:sdtContent>
                    <w:r w:rsidR="00054EB1">
                      <w:fldChar w:fldCharType="begin"/>
                    </w:r>
                    <w:r w:rsidR="00054EB1">
                      <w:rPr>
                        <w:lang w:val="en-US"/>
                      </w:rPr>
                      <w:instrText xml:space="preserve"> CITATION Hen35 \l 1033 </w:instrText>
                    </w:r>
                    <w:r w:rsidR="00054EB1">
                      <w:fldChar w:fldCharType="separate"/>
                    </w:r>
                    <w:r w:rsidR="00054EB1" w:rsidRPr="00054EB1">
                      <w:rPr>
                        <w:noProof/>
                        <w:lang w:val="en-US"/>
                      </w:rPr>
                      <w:t>(Henein, De L'Irréalisme)</w:t>
                    </w:r>
                    <w:r w:rsidR="00054EB1">
                      <w:fldChar w:fldCharType="end"/>
                    </w:r>
                  </w:sdtContent>
                </w:sdt>
              </w:p>
              <w:p w:rsidR="00054EB1" w:rsidRDefault="005A4DB6" w:rsidP="00054EB1">
                <w:sdt>
                  <w:sdtPr>
                    <w:id w:val="1870101540"/>
                    <w:citation/>
                  </w:sdtPr>
                  <w:sdtContent>
                    <w:r w:rsidR="00054EB1">
                      <w:fldChar w:fldCharType="begin"/>
                    </w:r>
                    <w:r w:rsidR="00054EB1">
                      <w:rPr>
                        <w:lang w:val="en-US"/>
                      </w:rPr>
                      <w:instrText xml:space="preserve"> CITATION Hen36 \l 1033 </w:instrText>
                    </w:r>
                    <w:r w:rsidR="00054EB1">
                      <w:fldChar w:fldCharType="separate"/>
                    </w:r>
                    <w:r w:rsidR="00054EB1" w:rsidRPr="00054EB1">
                      <w:rPr>
                        <w:noProof/>
                        <w:lang w:val="en-US"/>
                      </w:rPr>
                      <w:t>(Henein, Le chant des violents (1935); Vive la catalogne (1936); Si on ne le pend pas (1936); Projet d'un monument international (1937))</w:t>
                    </w:r>
                    <w:r w:rsidR="00054EB1">
                      <w:fldChar w:fldCharType="end"/>
                    </w:r>
                  </w:sdtContent>
                </w:sdt>
              </w:p>
              <w:p w:rsidR="003235A7" w:rsidRDefault="005A4DB6" w:rsidP="00054EB1">
                <w:sdt>
                  <w:sdtPr>
                    <w:id w:val="-1534416022"/>
                    <w:citation/>
                  </w:sdtPr>
                  <w:sdtContent>
                    <w:r w:rsidR="00054EB1">
                      <w:fldChar w:fldCharType="begin"/>
                    </w:r>
                    <w:r w:rsidR="00054EB1">
                      <w:rPr>
                        <w:lang w:val="en-US"/>
                      </w:rPr>
                      <w:instrText xml:space="preserve"> CITATION Hen81 \l 1033 </w:instrText>
                    </w:r>
                    <w:r w:rsidR="00054EB1">
                      <w:fldChar w:fldCharType="separate"/>
                    </w:r>
                    <w:r w:rsidR="00054EB1" w:rsidRPr="00054EB1">
                      <w:rPr>
                        <w:noProof/>
                        <w:lang w:val="en-US"/>
                      </w:rPr>
                      <w:t>(Henein and Calet, Lettres Georges Henein-Henri Calet, 1935-1956)</w:t>
                    </w:r>
                    <w:r w:rsidR="00054EB1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CEC" w:rsidRDefault="00AC1CEC" w:rsidP="007A0D55">
      <w:pPr>
        <w:spacing w:after="0" w:line="240" w:lineRule="auto"/>
      </w:pPr>
      <w:r>
        <w:separator/>
      </w:r>
    </w:p>
  </w:endnote>
  <w:endnote w:type="continuationSeparator" w:id="0">
    <w:p w:rsidR="00AC1CEC" w:rsidRDefault="00AC1CE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CEC" w:rsidRDefault="00AC1CEC" w:rsidP="007A0D55">
      <w:pPr>
        <w:spacing w:after="0" w:line="240" w:lineRule="auto"/>
      </w:pPr>
      <w:r>
        <w:separator/>
      </w:r>
    </w:p>
  </w:footnote>
  <w:footnote w:type="continuationSeparator" w:id="0">
    <w:p w:rsidR="00AC1CEC" w:rsidRDefault="00AC1CE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CEC" w:rsidRDefault="00AC1CE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AC1CEC" w:rsidRDefault="00AC1C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FF"/>
    <w:rsid w:val="00032559"/>
    <w:rsid w:val="00052040"/>
    <w:rsid w:val="00054EB1"/>
    <w:rsid w:val="0009502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2597"/>
    <w:rsid w:val="00513EE6"/>
    <w:rsid w:val="00534F8F"/>
    <w:rsid w:val="00590035"/>
    <w:rsid w:val="005A4DB6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78FF"/>
    <w:rsid w:val="00894B2E"/>
    <w:rsid w:val="008A5B87"/>
    <w:rsid w:val="008D4426"/>
    <w:rsid w:val="00922950"/>
    <w:rsid w:val="009A7264"/>
    <w:rsid w:val="009D1606"/>
    <w:rsid w:val="009E18A1"/>
    <w:rsid w:val="009E73D7"/>
    <w:rsid w:val="00A27D2C"/>
    <w:rsid w:val="00A6155C"/>
    <w:rsid w:val="00A76FD9"/>
    <w:rsid w:val="00AB436D"/>
    <w:rsid w:val="00AC1CEC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78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FF"/>
    <w:rPr>
      <w:rFonts w:ascii="Lucida Grande" w:hAnsi="Lucida Grande" w:cs="Lucida Grande"/>
      <w:sz w:val="18"/>
      <w:szCs w:val="18"/>
    </w:rPr>
  </w:style>
  <w:style w:type="character" w:styleId="Emphasis">
    <w:name w:val="Emphasis"/>
    <w:uiPriority w:val="20"/>
    <w:qFormat/>
    <w:rsid w:val="00A6155C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78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FF"/>
    <w:rPr>
      <w:rFonts w:ascii="Lucida Grande" w:hAnsi="Lucida Grande" w:cs="Lucida Grande"/>
      <w:sz w:val="18"/>
      <w:szCs w:val="18"/>
    </w:rPr>
  </w:style>
  <w:style w:type="character" w:styleId="Emphasis">
    <w:name w:val="Emphasis"/>
    <w:uiPriority w:val="20"/>
    <w:qFormat/>
    <w:rsid w:val="00A6155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E112E851C3F6438C67ADAAA195E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563DC-C0BA-B646-BADE-87B88C0D60B8}"/>
      </w:docPartPr>
      <w:docPartBody>
        <w:p w:rsidR="007E7C4F" w:rsidRDefault="007E7C4F">
          <w:pPr>
            <w:pStyle w:val="D5E112E851C3F6438C67ADAAA195E65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005E66B1FADD45922563A1B50C9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D99FC-8843-3446-AAB6-3DD44DF5BE61}"/>
      </w:docPartPr>
      <w:docPartBody>
        <w:p w:rsidR="007E7C4F" w:rsidRDefault="007E7C4F">
          <w:pPr>
            <w:pStyle w:val="59005E66B1FADD45922563A1B50C918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6E564B604D22F4B9923C03D37DC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0C6D1-1B08-5144-AC13-0B856B499E94}"/>
      </w:docPartPr>
      <w:docPartBody>
        <w:p w:rsidR="007E7C4F" w:rsidRDefault="007E7C4F">
          <w:pPr>
            <w:pStyle w:val="F6E564B604D22F4B9923C03D37DC0C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F2146653153AB4EA3DDB683898B4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CED3-DD4C-9B46-A3E5-82AE819B7F1F}"/>
      </w:docPartPr>
      <w:docPartBody>
        <w:p w:rsidR="007E7C4F" w:rsidRDefault="007E7C4F">
          <w:pPr>
            <w:pStyle w:val="8F2146653153AB4EA3DDB683898B4D3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31BC58BEB12144490E743D729F25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CD28C-8136-CE49-A29A-8AC68FAF6962}"/>
      </w:docPartPr>
      <w:docPartBody>
        <w:p w:rsidR="007E7C4F" w:rsidRDefault="007E7C4F">
          <w:pPr>
            <w:pStyle w:val="831BC58BEB12144490E743D729F25D3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940480D7A13F429EDB52D00E730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C4324-242A-044A-8201-D9A498D0A472}"/>
      </w:docPartPr>
      <w:docPartBody>
        <w:p w:rsidR="007E7C4F" w:rsidRDefault="007E7C4F">
          <w:pPr>
            <w:pStyle w:val="F4940480D7A13F429EDB52D00E730D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E884F53B5C5D4E98333F0CF6AC0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A248-D4DF-2741-AAFD-68336356234D}"/>
      </w:docPartPr>
      <w:docPartBody>
        <w:p w:rsidR="007E7C4F" w:rsidRDefault="007E7C4F">
          <w:pPr>
            <w:pStyle w:val="38E884F53B5C5D4E98333F0CF6AC06B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990F5033D8C3459A144A57ABFB6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AE57-EE06-E249-8D47-BEA24798EF39}"/>
      </w:docPartPr>
      <w:docPartBody>
        <w:p w:rsidR="007E7C4F" w:rsidRDefault="007E7C4F">
          <w:pPr>
            <w:pStyle w:val="BB990F5033D8C3459A144A57ABFB69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0230C4B615DD94BB66F708B6FA88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B77B9-25E9-A34B-971C-898661FBF058}"/>
      </w:docPartPr>
      <w:docPartBody>
        <w:p w:rsidR="007E7C4F" w:rsidRDefault="007E7C4F">
          <w:pPr>
            <w:pStyle w:val="A0230C4B615DD94BB66F708B6FA882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5A650B4F26E748B6B1FDD22B022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B32C5-5A50-634C-8568-831788903985}"/>
      </w:docPartPr>
      <w:docPartBody>
        <w:p w:rsidR="007E7C4F" w:rsidRDefault="007E7C4F">
          <w:pPr>
            <w:pStyle w:val="985A650B4F26E748B6B1FDD22B022AF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9C4852EDC7B448AC332B3538F09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16297-AD61-2246-AA48-42B8FED07C91}"/>
      </w:docPartPr>
      <w:docPartBody>
        <w:p w:rsidR="007E7C4F" w:rsidRDefault="007E7C4F">
          <w:pPr>
            <w:pStyle w:val="A69C4852EDC7B448AC332B3538F09C6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4F"/>
    <w:rsid w:val="007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E112E851C3F6438C67ADAAA195E655">
    <w:name w:val="D5E112E851C3F6438C67ADAAA195E655"/>
  </w:style>
  <w:style w:type="paragraph" w:customStyle="1" w:styleId="59005E66B1FADD45922563A1B50C9187">
    <w:name w:val="59005E66B1FADD45922563A1B50C9187"/>
  </w:style>
  <w:style w:type="paragraph" w:customStyle="1" w:styleId="F6E564B604D22F4B9923C03D37DC0CC5">
    <w:name w:val="F6E564B604D22F4B9923C03D37DC0CC5"/>
  </w:style>
  <w:style w:type="paragraph" w:customStyle="1" w:styleId="8F2146653153AB4EA3DDB683898B4D3D">
    <w:name w:val="8F2146653153AB4EA3DDB683898B4D3D"/>
  </w:style>
  <w:style w:type="paragraph" w:customStyle="1" w:styleId="831BC58BEB12144490E743D729F25D3A">
    <w:name w:val="831BC58BEB12144490E743D729F25D3A"/>
  </w:style>
  <w:style w:type="paragraph" w:customStyle="1" w:styleId="F4940480D7A13F429EDB52D00E730DFA">
    <w:name w:val="F4940480D7A13F429EDB52D00E730DFA"/>
  </w:style>
  <w:style w:type="paragraph" w:customStyle="1" w:styleId="38E884F53B5C5D4E98333F0CF6AC06BD">
    <w:name w:val="38E884F53B5C5D4E98333F0CF6AC06BD"/>
  </w:style>
  <w:style w:type="paragraph" w:customStyle="1" w:styleId="BB990F5033D8C3459A144A57ABFB69A4">
    <w:name w:val="BB990F5033D8C3459A144A57ABFB69A4"/>
  </w:style>
  <w:style w:type="paragraph" w:customStyle="1" w:styleId="A0230C4B615DD94BB66F708B6FA8825B">
    <w:name w:val="A0230C4B615DD94BB66F708B6FA8825B"/>
  </w:style>
  <w:style w:type="paragraph" w:customStyle="1" w:styleId="985A650B4F26E748B6B1FDD22B022AF8">
    <w:name w:val="985A650B4F26E748B6B1FDD22B022AF8"/>
  </w:style>
  <w:style w:type="paragraph" w:customStyle="1" w:styleId="A69C4852EDC7B448AC332B3538F09C6F">
    <w:name w:val="A69C4852EDC7B448AC332B3538F09C6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5E112E851C3F6438C67ADAAA195E655">
    <w:name w:val="D5E112E851C3F6438C67ADAAA195E655"/>
  </w:style>
  <w:style w:type="paragraph" w:customStyle="1" w:styleId="59005E66B1FADD45922563A1B50C9187">
    <w:name w:val="59005E66B1FADD45922563A1B50C9187"/>
  </w:style>
  <w:style w:type="paragraph" w:customStyle="1" w:styleId="F6E564B604D22F4B9923C03D37DC0CC5">
    <w:name w:val="F6E564B604D22F4B9923C03D37DC0CC5"/>
  </w:style>
  <w:style w:type="paragraph" w:customStyle="1" w:styleId="8F2146653153AB4EA3DDB683898B4D3D">
    <w:name w:val="8F2146653153AB4EA3DDB683898B4D3D"/>
  </w:style>
  <w:style w:type="paragraph" w:customStyle="1" w:styleId="831BC58BEB12144490E743D729F25D3A">
    <w:name w:val="831BC58BEB12144490E743D729F25D3A"/>
  </w:style>
  <w:style w:type="paragraph" w:customStyle="1" w:styleId="F4940480D7A13F429EDB52D00E730DFA">
    <w:name w:val="F4940480D7A13F429EDB52D00E730DFA"/>
  </w:style>
  <w:style w:type="paragraph" w:customStyle="1" w:styleId="38E884F53B5C5D4E98333F0CF6AC06BD">
    <w:name w:val="38E884F53B5C5D4E98333F0CF6AC06BD"/>
  </w:style>
  <w:style w:type="paragraph" w:customStyle="1" w:styleId="BB990F5033D8C3459A144A57ABFB69A4">
    <w:name w:val="BB990F5033D8C3459A144A57ABFB69A4"/>
  </w:style>
  <w:style w:type="paragraph" w:customStyle="1" w:styleId="A0230C4B615DD94BB66F708B6FA8825B">
    <w:name w:val="A0230C4B615DD94BB66F708B6FA8825B"/>
  </w:style>
  <w:style w:type="paragraph" w:customStyle="1" w:styleId="985A650B4F26E748B6B1FDD22B022AF8">
    <w:name w:val="985A650B4F26E748B6B1FDD22B022AF8"/>
  </w:style>
  <w:style w:type="paragraph" w:customStyle="1" w:styleId="A69C4852EDC7B448AC332B3538F09C6F">
    <w:name w:val="A69C4852EDC7B448AC332B3538F09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Ale81</b:Tag>
    <b:SourceType>Book</b:SourceType>
    <b:Guid>{89343690-144B-EC43-9905-DFC21CFC50D0}</b:Guid>
    <b:Title>Georges Henein (Poètes d'aujourd'hui)</b:Title>
    <b:City>Paris</b:City>
    <b:Publisher>Seghers</b:Publisher>
    <b:Year>1981</b:Year>
    <b:Author>
      <b:Author>
        <b:NameList>
          <b:Person>
            <b:Last>Alexandrain</b:Last>
            <b:First>Saranne</b:First>
          </b:Person>
        </b:NameList>
      </b:Author>
    </b:Author>
    <b:RefOrder>1</b:RefOrder>
  </b:Source>
  <b:Source>
    <b:Tag>Hen36</b:Tag>
    <b:SourceType>ArticleInAPeriodical</b:SourceType>
    <b:Guid>{71BEA6CF-F89B-EE4E-8BD2-1295B461B6A7}</b:Guid>
    <b:Title>Le chant des violents (1935); Vive la catalogne (1936); Si on ne le pend pas (1936); Projet d'un monument international (1937)</b:Title>
    <b:City>Paris</b:City>
    <b:Year>1936</b:Year>
    <b:Author>
      <b:Author>
        <b:NameList>
          <b:Person>
            <b:Last>Henein</b:Last>
            <b:First>Georges</b:First>
          </b:Person>
        </b:NameList>
      </b:Author>
    </b:Author>
    <b:PeriodicalTitle>Les Humbles</b:PeriodicalTitle>
    <b:BookTitle>Les Humbles</b:BookTitle>
    <b:RefOrder>3</b:RefOrder>
  </b:Source>
  <b:Source>
    <b:Tag>Hen35</b:Tag>
    <b:SourceType>ArticleInAPeriodical</b:SourceType>
    <b:Guid>{6D9F248D-A407-DF40-A1E2-40D97FE79202}</b:Guid>
    <b:Title>De L'Irréalisme</b:Title>
    <b:City>Cairo</b:City>
    <b:Year>1935</b:Year>
    <b:Author>
      <b:Author>
        <b:NameList>
          <b:Person>
            <b:Last>Henein</b:Last>
            <b:First>Georges</b:First>
          </b:Person>
        </b:NameList>
      </b:Author>
    </b:Author>
    <b:BookTitle>Un Effort</b:BookTitle>
    <b:PeriodicalTitle>Un Effort</b:PeriodicalTitle>
    <b:RefOrder>2</b:RefOrder>
  </b:Source>
  <b:Source>
    <b:Tag>Hen81</b:Tag>
    <b:SourceType>Book</b:SourceType>
    <b:Guid>{B7692886-26FC-7A4E-8A81-425023C31914}</b:Guid>
    <b:Title>Lettres Georges Henein-Henri Calet, 1935-1956</b:Title>
    <b:Publisher>Association Henri Calet</b:Publisher>
    <b:City>Paris</b:City>
    <b:Year>1981</b:Year>
    <b:Author>
      <b:Author>
        <b:NameList>
          <b:Person>
            <b:Last>Henein</b:Last>
            <b:First>Georges</b:First>
          </b:Person>
          <b:Person>
            <b:Last>Calet</b:Last>
            <b:First>Henri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3F4ED4E8-91AB-7C4E-978E-40AD7C1C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544</Words>
  <Characters>3103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2015-01-04T20:44:00Z</dcterms:created>
  <dcterms:modified xsi:type="dcterms:W3CDTF">2015-01-04T20:44:00Z</dcterms:modified>
</cp:coreProperties>
</file>