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27827C" w14:textId="0692D432" w:rsidR="0020023B" w:rsidRPr="00164B1F" w:rsidRDefault="00584375" w:rsidP="005E390B">
      <w:pPr>
        <w:rPr>
          <w:rFonts w:asciiTheme="majorBidi" w:hAnsiTheme="majorBidi" w:cstheme="majorBidi"/>
          <w:sz w:val="24"/>
          <w:szCs w:val="24"/>
        </w:rPr>
      </w:pPr>
      <w:r w:rsidRPr="00164B1F">
        <w:rPr>
          <w:rFonts w:asciiTheme="majorBidi" w:hAnsiTheme="majorBidi" w:cstheme="majorBidi"/>
          <w:sz w:val="24"/>
          <w:szCs w:val="24"/>
        </w:rPr>
        <w:t>SEN</w:t>
      </w:r>
      <w:r w:rsidR="0020023B" w:rsidRPr="00164B1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164B1F">
        <w:rPr>
          <w:rFonts w:asciiTheme="majorBidi" w:hAnsiTheme="majorBidi" w:cstheme="majorBidi"/>
          <w:sz w:val="24"/>
          <w:szCs w:val="24"/>
        </w:rPr>
        <w:t>Mrinal</w:t>
      </w:r>
      <w:proofErr w:type="spellEnd"/>
      <w:r w:rsidRPr="00164B1F">
        <w:rPr>
          <w:rFonts w:asciiTheme="majorBidi" w:hAnsiTheme="majorBidi" w:cstheme="majorBidi"/>
          <w:sz w:val="24"/>
          <w:szCs w:val="24"/>
        </w:rPr>
        <w:t xml:space="preserve"> </w:t>
      </w:r>
      <w:r w:rsidR="0020023B" w:rsidRPr="00164B1F">
        <w:rPr>
          <w:rFonts w:asciiTheme="majorBidi" w:hAnsiTheme="majorBidi" w:cstheme="majorBidi"/>
          <w:sz w:val="24"/>
          <w:szCs w:val="24"/>
        </w:rPr>
        <w:t xml:space="preserve">(May </w:t>
      </w:r>
      <w:r w:rsidRPr="00164B1F">
        <w:rPr>
          <w:rFonts w:asciiTheme="majorBidi" w:hAnsiTheme="majorBidi" w:cstheme="majorBidi"/>
          <w:sz w:val="24"/>
          <w:szCs w:val="24"/>
        </w:rPr>
        <w:t>14</w:t>
      </w:r>
      <w:r w:rsidR="0020023B" w:rsidRPr="00164B1F">
        <w:rPr>
          <w:rFonts w:asciiTheme="majorBidi" w:hAnsiTheme="majorBidi" w:cstheme="majorBidi"/>
          <w:sz w:val="24"/>
          <w:szCs w:val="24"/>
        </w:rPr>
        <w:t xml:space="preserve">, </w:t>
      </w:r>
      <w:r w:rsidRPr="00164B1F">
        <w:rPr>
          <w:rFonts w:asciiTheme="majorBidi" w:hAnsiTheme="majorBidi" w:cstheme="majorBidi"/>
          <w:sz w:val="24"/>
          <w:szCs w:val="24"/>
        </w:rPr>
        <w:t>1923</w:t>
      </w:r>
      <w:r w:rsidR="00634B6A" w:rsidRPr="00164B1F">
        <w:rPr>
          <w:rFonts w:asciiTheme="majorBidi" w:hAnsiTheme="majorBidi" w:cstheme="majorBidi"/>
          <w:sz w:val="24"/>
          <w:szCs w:val="24"/>
        </w:rPr>
        <w:t>–</w:t>
      </w:r>
      <w:r w:rsidR="0020023B" w:rsidRPr="00164B1F">
        <w:rPr>
          <w:rFonts w:asciiTheme="majorBidi" w:hAnsiTheme="majorBidi" w:cstheme="majorBidi"/>
          <w:sz w:val="24"/>
          <w:szCs w:val="24"/>
        </w:rPr>
        <w:t xml:space="preserve">) </w:t>
      </w:r>
    </w:p>
    <w:p w14:paraId="17C5ACC9" w14:textId="1F3A4E37" w:rsidR="00552088" w:rsidRPr="00164B1F" w:rsidRDefault="00552088" w:rsidP="0027527B">
      <w:pPr>
        <w:rPr>
          <w:rFonts w:asciiTheme="majorBidi" w:hAnsiTheme="majorBidi" w:cstheme="majorBidi"/>
          <w:sz w:val="24"/>
          <w:szCs w:val="24"/>
          <w:lang w:val="en-GB"/>
        </w:rPr>
      </w:pPr>
      <w:proofErr w:type="spellStart"/>
      <w:r w:rsidRPr="00164B1F">
        <w:rPr>
          <w:rFonts w:asciiTheme="majorBidi" w:hAnsiTheme="majorBidi" w:cstheme="majorBidi"/>
          <w:sz w:val="24"/>
          <w:szCs w:val="24"/>
          <w:lang w:val="en-GB"/>
        </w:rPr>
        <w:t>Mrinal</w:t>
      </w:r>
      <w:proofErr w:type="spellEnd"/>
      <w:r w:rsidRPr="00164B1F">
        <w:rPr>
          <w:rFonts w:asciiTheme="majorBidi" w:hAnsiTheme="majorBidi" w:cstheme="majorBidi"/>
          <w:sz w:val="24"/>
          <w:szCs w:val="24"/>
          <w:lang w:val="en-GB"/>
        </w:rPr>
        <w:t xml:space="preserve"> Sen</w:t>
      </w:r>
      <w:r w:rsidR="0020023B" w:rsidRPr="00164B1F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2A2891" w:rsidRPr="00164B1F">
        <w:rPr>
          <w:rFonts w:asciiTheme="majorBidi" w:hAnsiTheme="majorBidi" w:cstheme="majorBidi"/>
          <w:sz w:val="24"/>
          <w:szCs w:val="24"/>
          <w:lang w:val="en-GB"/>
        </w:rPr>
        <w:t xml:space="preserve">is a renowned Indian film director, closely associated with a group of filmmakers </w:t>
      </w:r>
      <w:r w:rsidR="00DF6466" w:rsidRPr="00164B1F">
        <w:rPr>
          <w:rFonts w:asciiTheme="majorBidi" w:hAnsiTheme="majorBidi" w:cstheme="majorBidi"/>
          <w:sz w:val="24"/>
          <w:szCs w:val="24"/>
          <w:lang w:val="en-GB"/>
        </w:rPr>
        <w:t>known as the Indian New Wave, or Parallel Cinema.</w:t>
      </w:r>
      <w:r w:rsidR="002A2891" w:rsidRPr="00164B1F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0C4346" w:rsidRPr="00164B1F">
        <w:rPr>
          <w:rFonts w:asciiTheme="majorBidi" w:hAnsiTheme="majorBidi" w:cstheme="majorBidi"/>
          <w:sz w:val="24"/>
          <w:szCs w:val="24"/>
          <w:lang w:val="en-GB"/>
        </w:rPr>
        <w:t>B</w:t>
      </w:r>
      <w:r w:rsidR="002A2891" w:rsidRPr="00164B1F">
        <w:rPr>
          <w:rFonts w:asciiTheme="majorBidi" w:hAnsiTheme="majorBidi" w:cstheme="majorBidi"/>
          <w:sz w:val="24"/>
          <w:szCs w:val="24"/>
          <w:lang w:val="en-GB"/>
        </w:rPr>
        <w:t xml:space="preserve">orn </w:t>
      </w:r>
      <w:r w:rsidRPr="00164B1F">
        <w:rPr>
          <w:rFonts w:asciiTheme="majorBidi" w:hAnsiTheme="majorBidi" w:cstheme="majorBidi"/>
          <w:sz w:val="24"/>
          <w:szCs w:val="24"/>
          <w:lang w:val="en-GB"/>
        </w:rPr>
        <w:t>i</w:t>
      </w:r>
      <w:r w:rsidR="0020023B" w:rsidRPr="00164B1F">
        <w:rPr>
          <w:rFonts w:asciiTheme="majorBidi" w:hAnsiTheme="majorBidi" w:cstheme="majorBidi"/>
          <w:sz w:val="24"/>
          <w:szCs w:val="24"/>
          <w:lang w:val="en-GB"/>
        </w:rPr>
        <w:t xml:space="preserve">n </w:t>
      </w:r>
      <w:proofErr w:type="spellStart"/>
      <w:r w:rsidRPr="00164B1F">
        <w:rPr>
          <w:rFonts w:asciiTheme="majorBidi" w:hAnsiTheme="majorBidi" w:cstheme="majorBidi"/>
          <w:sz w:val="24"/>
          <w:szCs w:val="24"/>
          <w:lang w:val="en-GB"/>
        </w:rPr>
        <w:t>Faridpur</w:t>
      </w:r>
      <w:proofErr w:type="spellEnd"/>
      <w:r w:rsidRPr="00164B1F">
        <w:rPr>
          <w:rFonts w:asciiTheme="majorBidi" w:hAnsiTheme="majorBidi" w:cstheme="majorBidi"/>
          <w:sz w:val="24"/>
          <w:szCs w:val="24"/>
          <w:lang w:val="en-GB"/>
        </w:rPr>
        <w:t>, now Bangladesh</w:t>
      </w:r>
      <w:r w:rsidR="0020023B" w:rsidRPr="00164B1F">
        <w:rPr>
          <w:rFonts w:asciiTheme="majorBidi" w:hAnsiTheme="majorBidi" w:cstheme="majorBidi"/>
          <w:sz w:val="24"/>
          <w:szCs w:val="24"/>
          <w:lang w:val="en-GB"/>
        </w:rPr>
        <w:t xml:space="preserve">, </w:t>
      </w:r>
      <w:r w:rsidR="00B7502C" w:rsidRPr="00164B1F">
        <w:rPr>
          <w:rFonts w:asciiTheme="majorBidi" w:hAnsiTheme="majorBidi" w:cstheme="majorBidi"/>
          <w:sz w:val="24"/>
          <w:szCs w:val="24"/>
          <w:lang w:val="en-GB"/>
        </w:rPr>
        <w:t xml:space="preserve">he </w:t>
      </w:r>
      <w:r w:rsidRPr="00164B1F">
        <w:rPr>
          <w:rFonts w:asciiTheme="majorBidi" w:hAnsiTheme="majorBidi" w:cstheme="majorBidi"/>
          <w:sz w:val="24"/>
          <w:szCs w:val="24"/>
          <w:lang w:val="en-GB"/>
        </w:rPr>
        <w:t>moved to</w:t>
      </w:r>
      <w:r w:rsidR="002A2891" w:rsidRPr="00164B1F">
        <w:rPr>
          <w:rFonts w:asciiTheme="majorBidi" w:hAnsiTheme="majorBidi" w:cstheme="majorBidi"/>
          <w:sz w:val="24"/>
          <w:szCs w:val="24"/>
          <w:lang w:val="en-GB"/>
        </w:rPr>
        <w:t xml:space="preserve"> Calcutta</w:t>
      </w:r>
      <w:r w:rsidR="005E390B" w:rsidRPr="00164B1F">
        <w:rPr>
          <w:rFonts w:asciiTheme="majorBidi" w:hAnsiTheme="majorBidi" w:cstheme="majorBidi"/>
          <w:sz w:val="24"/>
          <w:szCs w:val="24"/>
          <w:lang w:val="en-GB"/>
        </w:rPr>
        <w:t xml:space="preserve"> in 1940</w:t>
      </w:r>
      <w:r w:rsidR="002A2891" w:rsidRPr="00164B1F">
        <w:rPr>
          <w:rFonts w:asciiTheme="majorBidi" w:hAnsiTheme="majorBidi" w:cstheme="majorBidi"/>
          <w:sz w:val="24"/>
          <w:szCs w:val="24"/>
          <w:lang w:val="en-GB"/>
        </w:rPr>
        <w:t>.</w:t>
      </w:r>
      <w:r w:rsidR="00A82ED7" w:rsidRPr="00164B1F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0C4346" w:rsidRPr="00164B1F">
        <w:rPr>
          <w:rFonts w:asciiTheme="majorBidi" w:hAnsiTheme="majorBidi" w:cstheme="majorBidi"/>
          <w:sz w:val="24"/>
          <w:szCs w:val="24"/>
          <w:lang w:val="en-GB"/>
        </w:rPr>
        <w:t>Al</w:t>
      </w:r>
      <w:r w:rsidR="00B7502C" w:rsidRPr="00164B1F">
        <w:rPr>
          <w:rFonts w:asciiTheme="majorBidi" w:hAnsiTheme="majorBidi" w:cstheme="majorBidi"/>
          <w:sz w:val="24"/>
          <w:szCs w:val="24"/>
          <w:lang w:val="en-GB"/>
        </w:rPr>
        <w:t>though</w:t>
      </w:r>
      <w:r w:rsidR="00A82ED7" w:rsidRPr="00164B1F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313998" w:rsidRPr="00164B1F">
        <w:rPr>
          <w:rFonts w:asciiTheme="majorBidi" w:hAnsiTheme="majorBidi" w:cstheme="majorBidi"/>
          <w:sz w:val="24"/>
          <w:szCs w:val="24"/>
          <w:lang w:val="en-GB"/>
        </w:rPr>
        <w:t xml:space="preserve">he </w:t>
      </w:r>
      <w:r w:rsidR="001511CB" w:rsidRPr="00164B1F">
        <w:rPr>
          <w:rFonts w:asciiTheme="majorBidi" w:hAnsiTheme="majorBidi" w:cstheme="majorBidi"/>
          <w:sz w:val="24"/>
          <w:szCs w:val="24"/>
          <w:lang w:val="en-GB"/>
        </w:rPr>
        <w:t xml:space="preserve">began </w:t>
      </w:r>
      <w:r w:rsidR="00313998" w:rsidRPr="00164B1F">
        <w:rPr>
          <w:rFonts w:asciiTheme="majorBidi" w:hAnsiTheme="majorBidi" w:cstheme="majorBidi"/>
          <w:sz w:val="24"/>
          <w:szCs w:val="24"/>
          <w:lang w:val="en-GB"/>
        </w:rPr>
        <w:t>direct</w:t>
      </w:r>
      <w:r w:rsidR="001511CB" w:rsidRPr="00164B1F">
        <w:rPr>
          <w:rFonts w:asciiTheme="majorBidi" w:hAnsiTheme="majorBidi" w:cstheme="majorBidi"/>
          <w:sz w:val="24"/>
          <w:szCs w:val="24"/>
          <w:lang w:val="en-GB"/>
        </w:rPr>
        <w:t>ing</w:t>
      </w:r>
      <w:r w:rsidR="00313998" w:rsidRPr="00164B1F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8577D7" w:rsidRPr="00164B1F">
        <w:rPr>
          <w:rFonts w:asciiTheme="majorBidi" w:hAnsiTheme="majorBidi" w:cstheme="majorBidi"/>
          <w:sz w:val="24"/>
          <w:szCs w:val="24"/>
          <w:lang w:val="en-GB"/>
        </w:rPr>
        <w:t>fi</w:t>
      </w:r>
      <w:bookmarkStart w:id="0" w:name="_GoBack"/>
      <w:bookmarkEnd w:id="0"/>
      <w:r w:rsidR="008577D7" w:rsidRPr="00164B1F">
        <w:rPr>
          <w:rFonts w:asciiTheme="majorBidi" w:hAnsiTheme="majorBidi" w:cstheme="majorBidi"/>
          <w:sz w:val="24"/>
          <w:szCs w:val="24"/>
          <w:lang w:val="en-GB"/>
        </w:rPr>
        <w:t xml:space="preserve">lms </w:t>
      </w:r>
      <w:r w:rsidR="001511CB" w:rsidRPr="00164B1F">
        <w:rPr>
          <w:rFonts w:asciiTheme="majorBidi" w:hAnsiTheme="majorBidi" w:cstheme="majorBidi"/>
          <w:sz w:val="24"/>
          <w:szCs w:val="24"/>
          <w:lang w:val="en-GB"/>
        </w:rPr>
        <w:t xml:space="preserve">in </w:t>
      </w:r>
      <w:r w:rsidR="008577D7" w:rsidRPr="00164B1F">
        <w:rPr>
          <w:rFonts w:asciiTheme="majorBidi" w:hAnsiTheme="majorBidi" w:cstheme="majorBidi"/>
          <w:sz w:val="24"/>
          <w:szCs w:val="24"/>
          <w:lang w:val="en-GB"/>
        </w:rPr>
        <w:t>1955</w:t>
      </w:r>
      <w:r w:rsidR="00702082" w:rsidRPr="00164B1F">
        <w:rPr>
          <w:rFonts w:asciiTheme="majorBidi" w:hAnsiTheme="majorBidi" w:cstheme="majorBidi"/>
          <w:sz w:val="24"/>
          <w:szCs w:val="24"/>
          <w:lang w:val="en-GB"/>
        </w:rPr>
        <w:t>,</w:t>
      </w:r>
      <w:r w:rsidR="008577D7" w:rsidRPr="00164B1F">
        <w:rPr>
          <w:rFonts w:asciiTheme="majorBidi" w:hAnsiTheme="majorBidi" w:cstheme="majorBidi"/>
          <w:sz w:val="24"/>
          <w:szCs w:val="24"/>
          <w:lang w:val="en-GB"/>
        </w:rPr>
        <w:t xml:space="preserve"> i</w:t>
      </w:r>
      <w:r w:rsidR="00A82ED7" w:rsidRPr="00164B1F">
        <w:rPr>
          <w:rFonts w:asciiTheme="majorBidi" w:hAnsiTheme="majorBidi" w:cstheme="majorBidi"/>
          <w:sz w:val="24"/>
          <w:szCs w:val="24"/>
          <w:lang w:val="en-GB"/>
        </w:rPr>
        <w:t xml:space="preserve">t </w:t>
      </w:r>
      <w:r w:rsidR="00F95099" w:rsidRPr="00164B1F">
        <w:rPr>
          <w:rFonts w:asciiTheme="majorBidi" w:hAnsiTheme="majorBidi" w:cstheme="majorBidi"/>
          <w:sz w:val="24"/>
          <w:szCs w:val="24"/>
          <w:lang w:val="en-GB"/>
        </w:rPr>
        <w:t xml:space="preserve">was </w:t>
      </w:r>
      <w:r w:rsidR="00313998" w:rsidRPr="00164B1F">
        <w:rPr>
          <w:rFonts w:asciiTheme="majorBidi" w:hAnsiTheme="majorBidi" w:cstheme="majorBidi"/>
          <w:sz w:val="24"/>
          <w:szCs w:val="24"/>
          <w:lang w:val="en-GB"/>
        </w:rPr>
        <w:t xml:space="preserve">his 1969 film, </w:t>
      </w:r>
      <w:proofErr w:type="spellStart"/>
      <w:r w:rsidR="008577D7" w:rsidRPr="00164B1F">
        <w:rPr>
          <w:rFonts w:asciiTheme="majorBidi" w:hAnsiTheme="majorBidi" w:cstheme="majorBidi"/>
          <w:i/>
          <w:iCs/>
          <w:sz w:val="24"/>
          <w:szCs w:val="24"/>
          <w:lang w:val="en-GB"/>
        </w:rPr>
        <w:t>Bhuvan</w:t>
      </w:r>
      <w:proofErr w:type="spellEnd"/>
      <w:r w:rsidR="008577D7" w:rsidRPr="00164B1F">
        <w:rPr>
          <w:rFonts w:asciiTheme="majorBidi" w:hAnsiTheme="majorBidi" w:cstheme="majorBidi"/>
          <w:i/>
          <w:iCs/>
          <w:sz w:val="24"/>
          <w:szCs w:val="24"/>
          <w:lang w:val="en-GB"/>
        </w:rPr>
        <w:t xml:space="preserve"> </w:t>
      </w:r>
      <w:proofErr w:type="spellStart"/>
      <w:proofErr w:type="gramStart"/>
      <w:r w:rsidR="008577D7" w:rsidRPr="00164B1F">
        <w:rPr>
          <w:rFonts w:asciiTheme="majorBidi" w:hAnsiTheme="majorBidi" w:cstheme="majorBidi"/>
          <w:i/>
          <w:iCs/>
          <w:sz w:val="24"/>
          <w:szCs w:val="24"/>
          <w:lang w:val="en-GB"/>
        </w:rPr>
        <w:t>Shome</w:t>
      </w:r>
      <w:proofErr w:type="spellEnd"/>
      <w:r w:rsidR="000C4346" w:rsidRPr="00164B1F">
        <w:rPr>
          <w:rFonts w:asciiTheme="majorBidi" w:hAnsiTheme="majorBidi" w:cstheme="majorBidi"/>
          <w:iCs/>
          <w:sz w:val="24"/>
          <w:szCs w:val="24"/>
          <w:lang w:val="en-GB"/>
        </w:rPr>
        <w:t>,</w:t>
      </w:r>
      <w:r w:rsidR="008577D7" w:rsidRPr="00164B1F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F95099" w:rsidRPr="00164B1F">
        <w:rPr>
          <w:rFonts w:asciiTheme="majorBidi" w:hAnsiTheme="majorBidi" w:cstheme="majorBidi"/>
          <w:sz w:val="24"/>
          <w:szCs w:val="24"/>
          <w:lang w:val="en-GB"/>
        </w:rPr>
        <w:t>that</w:t>
      </w:r>
      <w:proofErr w:type="gramEnd"/>
      <w:r w:rsidR="00F95099" w:rsidRPr="00164B1F">
        <w:rPr>
          <w:rFonts w:asciiTheme="majorBidi" w:hAnsiTheme="majorBidi" w:cstheme="majorBidi"/>
          <w:sz w:val="24"/>
          <w:szCs w:val="24"/>
          <w:lang w:val="en-GB"/>
        </w:rPr>
        <w:t xml:space="preserve"> w</w:t>
      </w:r>
      <w:r w:rsidR="00B7502C" w:rsidRPr="00164B1F">
        <w:rPr>
          <w:rFonts w:asciiTheme="majorBidi" w:hAnsiTheme="majorBidi" w:cstheme="majorBidi"/>
          <w:sz w:val="24"/>
          <w:szCs w:val="24"/>
          <w:lang w:val="en-GB"/>
        </w:rPr>
        <w:t xml:space="preserve">on him </w:t>
      </w:r>
      <w:r w:rsidR="000C4346" w:rsidRPr="00164B1F">
        <w:rPr>
          <w:rFonts w:asciiTheme="majorBidi" w:hAnsiTheme="majorBidi" w:cstheme="majorBidi"/>
          <w:sz w:val="24"/>
          <w:szCs w:val="24"/>
          <w:lang w:val="en-GB"/>
        </w:rPr>
        <w:t>admiration in the halls</w:t>
      </w:r>
      <w:r w:rsidR="00F95099" w:rsidRPr="00164B1F">
        <w:rPr>
          <w:rFonts w:asciiTheme="majorBidi" w:hAnsiTheme="majorBidi" w:cstheme="majorBidi"/>
          <w:sz w:val="24"/>
          <w:szCs w:val="24"/>
          <w:lang w:val="en-GB"/>
        </w:rPr>
        <w:t xml:space="preserve"> of </w:t>
      </w:r>
      <w:r w:rsidR="008577D7" w:rsidRPr="00164B1F">
        <w:rPr>
          <w:rFonts w:asciiTheme="majorBidi" w:hAnsiTheme="majorBidi" w:cstheme="majorBidi"/>
          <w:sz w:val="24"/>
          <w:szCs w:val="24"/>
          <w:lang w:val="en-GB"/>
        </w:rPr>
        <w:t xml:space="preserve">India’s </w:t>
      </w:r>
      <w:r w:rsidR="00F95099" w:rsidRPr="00164B1F">
        <w:rPr>
          <w:rFonts w:asciiTheme="majorBidi" w:hAnsiTheme="majorBidi" w:cstheme="majorBidi"/>
          <w:sz w:val="24"/>
          <w:szCs w:val="24"/>
          <w:lang w:val="en-GB"/>
        </w:rPr>
        <w:t xml:space="preserve">independent </w:t>
      </w:r>
      <w:r w:rsidR="008577D7" w:rsidRPr="00164B1F">
        <w:rPr>
          <w:rFonts w:asciiTheme="majorBidi" w:hAnsiTheme="majorBidi" w:cstheme="majorBidi"/>
          <w:sz w:val="24"/>
          <w:szCs w:val="24"/>
          <w:lang w:val="en-GB"/>
        </w:rPr>
        <w:t xml:space="preserve">art cinema. The film was revolutionary, first and foremost, </w:t>
      </w:r>
      <w:r w:rsidR="00A86C5D" w:rsidRPr="00164B1F">
        <w:rPr>
          <w:rFonts w:asciiTheme="majorBidi" w:hAnsiTheme="majorBidi" w:cstheme="majorBidi"/>
          <w:sz w:val="24"/>
          <w:szCs w:val="24"/>
          <w:lang w:val="en-GB"/>
        </w:rPr>
        <w:t xml:space="preserve">in its </w:t>
      </w:r>
      <w:r w:rsidR="00F95099" w:rsidRPr="00164B1F">
        <w:rPr>
          <w:rFonts w:asciiTheme="majorBidi" w:hAnsiTheme="majorBidi" w:cstheme="majorBidi"/>
          <w:sz w:val="24"/>
          <w:szCs w:val="24"/>
          <w:lang w:val="en-GB"/>
        </w:rPr>
        <w:t>cinematic</w:t>
      </w:r>
      <w:r w:rsidR="008577D7" w:rsidRPr="00164B1F">
        <w:rPr>
          <w:rFonts w:asciiTheme="majorBidi" w:hAnsiTheme="majorBidi" w:cstheme="majorBidi"/>
          <w:sz w:val="24"/>
          <w:szCs w:val="24"/>
          <w:lang w:val="en-GB"/>
        </w:rPr>
        <w:t xml:space="preserve"> form. It incorporates</w:t>
      </w:r>
      <w:r w:rsidR="00A86C5D" w:rsidRPr="00164B1F">
        <w:rPr>
          <w:rFonts w:asciiTheme="majorBidi" w:hAnsiTheme="majorBidi" w:cstheme="majorBidi"/>
          <w:sz w:val="24"/>
          <w:szCs w:val="24"/>
          <w:lang w:val="en-GB"/>
        </w:rPr>
        <w:t xml:space="preserve"> live </w:t>
      </w:r>
      <w:r w:rsidR="008577D7" w:rsidRPr="00164B1F">
        <w:rPr>
          <w:rFonts w:asciiTheme="majorBidi" w:hAnsiTheme="majorBidi" w:cstheme="majorBidi"/>
          <w:sz w:val="24"/>
          <w:szCs w:val="24"/>
          <w:lang w:val="en-GB"/>
        </w:rPr>
        <w:t>footage, documentary</w:t>
      </w:r>
      <w:r w:rsidR="00F95099" w:rsidRPr="00164B1F">
        <w:rPr>
          <w:rFonts w:asciiTheme="majorBidi" w:hAnsiTheme="majorBidi" w:cstheme="majorBidi"/>
          <w:sz w:val="24"/>
          <w:szCs w:val="24"/>
          <w:lang w:val="en-GB"/>
        </w:rPr>
        <w:t>-like</w:t>
      </w:r>
      <w:r w:rsidR="008577D7" w:rsidRPr="00164B1F">
        <w:rPr>
          <w:rFonts w:asciiTheme="majorBidi" w:hAnsiTheme="majorBidi" w:cstheme="majorBidi"/>
          <w:sz w:val="24"/>
          <w:szCs w:val="24"/>
          <w:lang w:val="en-GB"/>
        </w:rPr>
        <w:t xml:space="preserve"> filmmaking, along with</w:t>
      </w:r>
      <w:r w:rsidR="00F95099" w:rsidRPr="00164B1F">
        <w:rPr>
          <w:rFonts w:asciiTheme="majorBidi" w:hAnsiTheme="majorBidi" w:cstheme="majorBidi"/>
          <w:sz w:val="24"/>
          <w:szCs w:val="24"/>
          <w:lang w:val="en-GB"/>
        </w:rPr>
        <w:t xml:space="preserve"> fast editing</w:t>
      </w:r>
      <w:r w:rsidR="00222D3B" w:rsidRPr="00164B1F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F95099" w:rsidRPr="00164B1F">
        <w:rPr>
          <w:rFonts w:asciiTheme="majorBidi" w:hAnsiTheme="majorBidi" w:cstheme="majorBidi"/>
          <w:sz w:val="24"/>
          <w:szCs w:val="24"/>
          <w:lang w:val="en-GB"/>
        </w:rPr>
        <w:t xml:space="preserve">and even a few animated sequences. </w:t>
      </w:r>
      <w:r w:rsidR="00A86C5D" w:rsidRPr="00164B1F">
        <w:rPr>
          <w:rFonts w:asciiTheme="majorBidi" w:hAnsiTheme="majorBidi" w:cstheme="majorBidi"/>
          <w:sz w:val="24"/>
          <w:szCs w:val="24"/>
          <w:lang w:val="en-GB"/>
        </w:rPr>
        <w:t>T</w:t>
      </w:r>
      <w:r w:rsidR="00D8255D" w:rsidRPr="00164B1F">
        <w:rPr>
          <w:rFonts w:asciiTheme="majorBidi" w:hAnsiTheme="majorBidi" w:cstheme="majorBidi"/>
          <w:sz w:val="24"/>
          <w:szCs w:val="24"/>
          <w:lang w:val="en-GB"/>
        </w:rPr>
        <w:t xml:space="preserve">he narrative </w:t>
      </w:r>
      <w:r w:rsidR="00A86C5D" w:rsidRPr="00164B1F">
        <w:rPr>
          <w:rFonts w:asciiTheme="majorBidi" w:hAnsiTheme="majorBidi" w:cstheme="majorBidi"/>
          <w:sz w:val="24"/>
          <w:szCs w:val="24"/>
          <w:lang w:val="en-GB"/>
        </w:rPr>
        <w:t>of the film</w:t>
      </w:r>
      <w:r w:rsidR="00D8255D" w:rsidRPr="00164B1F">
        <w:rPr>
          <w:rFonts w:asciiTheme="majorBidi" w:hAnsiTheme="majorBidi" w:cstheme="majorBidi"/>
          <w:sz w:val="24"/>
          <w:szCs w:val="24"/>
          <w:lang w:val="en-GB"/>
        </w:rPr>
        <w:t xml:space="preserve"> is quite </w:t>
      </w:r>
      <w:r w:rsidR="00A86C5D" w:rsidRPr="00164B1F">
        <w:rPr>
          <w:rFonts w:asciiTheme="majorBidi" w:hAnsiTheme="majorBidi" w:cstheme="majorBidi"/>
          <w:sz w:val="24"/>
          <w:szCs w:val="24"/>
          <w:lang w:val="en-GB"/>
        </w:rPr>
        <w:t>simple</w:t>
      </w:r>
      <w:r w:rsidR="006E5874" w:rsidRPr="00164B1F">
        <w:rPr>
          <w:rFonts w:asciiTheme="majorBidi" w:hAnsiTheme="majorBidi" w:cstheme="majorBidi"/>
          <w:sz w:val="24"/>
          <w:szCs w:val="24"/>
          <w:lang w:val="en-GB"/>
        </w:rPr>
        <w:t xml:space="preserve">; </w:t>
      </w:r>
      <w:r w:rsidR="00D8255D" w:rsidRPr="00164B1F">
        <w:rPr>
          <w:rFonts w:asciiTheme="majorBidi" w:hAnsiTheme="majorBidi" w:cstheme="majorBidi"/>
          <w:sz w:val="24"/>
          <w:szCs w:val="24"/>
          <w:lang w:val="en-GB"/>
        </w:rPr>
        <w:t xml:space="preserve">emphasis is given instead to progressive socialist ideas. In the </w:t>
      </w:r>
      <w:r w:rsidR="00702082" w:rsidRPr="00164B1F">
        <w:rPr>
          <w:rFonts w:asciiTheme="majorBidi" w:hAnsiTheme="majorBidi" w:cstheme="majorBidi"/>
          <w:sz w:val="24"/>
          <w:szCs w:val="24"/>
          <w:lang w:val="en-GB"/>
        </w:rPr>
        <w:t xml:space="preserve">first half of the </w:t>
      </w:r>
      <w:r w:rsidR="00D8255D" w:rsidRPr="00164B1F">
        <w:rPr>
          <w:rFonts w:asciiTheme="majorBidi" w:hAnsiTheme="majorBidi" w:cstheme="majorBidi"/>
          <w:sz w:val="24"/>
          <w:szCs w:val="24"/>
          <w:lang w:val="en-GB"/>
        </w:rPr>
        <w:t xml:space="preserve">1970s, Sen’s films become more </w:t>
      </w:r>
      <w:r w:rsidR="0027527B" w:rsidRPr="00164B1F">
        <w:rPr>
          <w:rFonts w:asciiTheme="majorBidi" w:hAnsiTheme="majorBidi" w:cstheme="majorBidi"/>
          <w:sz w:val="24"/>
          <w:szCs w:val="24"/>
          <w:lang w:val="en-GB"/>
        </w:rPr>
        <w:t>politically radical, glorifying violent demonstrations against the government</w:t>
      </w:r>
      <w:r w:rsidR="00D8255D" w:rsidRPr="00164B1F">
        <w:rPr>
          <w:rFonts w:asciiTheme="majorBidi" w:hAnsiTheme="majorBidi" w:cstheme="majorBidi"/>
          <w:sz w:val="24"/>
          <w:szCs w:val="24"/>
          <w:lang w:val="en-GB"/>
        </w:rPr>
        <w:t xml:space="preserve">. </w:t>
      </w:r>
      <w:r w:rsidR="00B7502C" w:rsidRPr="00164B1F">
        <w:rPr>
          <w:rFonts w:asciiTheme="majorBidi" w:hAnsiTheme="majorBidi" w:cstheme="majorBidi"/>
          <w:sz w:val="24"/>
          <w:szCs w:val="24"/>
          <w:lang w:val="en-GB"/>
        </w:rPr>
        <w:t>This tendency is visible in his</w:t>
      </w:r>
      <w:r w:rsidR="00702082" w:rsidRPr="00164B1F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702082" w:rsidRPr="00164B1F">
        <w:rPr>
          <w:rFonts w:asciiTheme="majorBidi" w:hAnsiTheme="majorBidi" w:cstheme="majorBidi"/>
          <w:i/>
          <w:iCs/>
          <w:sz w:val="24"/>
          <w:szCs w:val="24"/>
          <w:lang w:val="en-GB"/>
        </w:rPr>
        <w:t>Calcutta trilogy</w:t>
      </w:r>
      <w:r w:rsidR="00702082" w:rsidRPr="00164B1F">
        <w:rPr>
          <w:rFonts w:asciiTheme="majorBidi" w:hAnsiTheme="majorBidi" w:cstheme="majorBidi"/>
          <w:sz w:val="24"/>
          <w:szCs w:val="24"/>
          <w:lang w:val="en-GB"/>
        </w:rPr>
        <w:t xml:space="preserve"> (</w:t>
      </w:r>
      <w:r w:rsidR="00702082" w:rsidRPr="00164B1F">
        <w:rPr>
          <w:rFonts w:asciiTheme="majorBidi" w:hAnsiTheme="majorBidi" w:cstheme="majorBidi"/>
          <w:i/>
          <w:iCs/>
          <w:sz w:val="24"/>
          <w:szCs w:val="24"/>
          <w:lang w:val="en-GB"/>
        </w:rPr>
        <w:t>Interview</w:t>
      </w:r>
      <w:r w:rsidR="00702082" w:rsidRPr="00164B1F">
        <w:rPr>
          <w:rFonts w:asciiTheme="majorBidi" w:hAnsiTheme="majorBidi" w:cstheme="majorBidi"/>
          <w:sz w:val="24"/>
          <w:szCs w:val="24"/>
          <w:lang w:val="en-GB"/>
        </w:rPr>
        <w:t xml:space="preserve">, </w:t>
      </w:r>
      <w:r w:rsidR="00702082" w:rsidRPr="00164B1F">
        <w:rPr>
          <w:rFonts w:asciiTheme="majorBidi" w:hAnsiTheme="majorBidi" w:cstheme="majorBidi"/>
          <w:i/>
          <w:iCs/>
          <w:sz w:val="24"/>
          <w:szCs w:val="24"/>
          <w:lang w:val="en-GB"/>
        </w:rPr>
        <w:t>Calcutta 71</w:t>
      </w:r>
      <w:r w:rsidR="00702082" w:rsidRPr="00164B1F">
        <w:rPr>
          <w:rFonts w:asciiTheme="majorBidi" w:hAnsiTheme="majorBidi" w:cstheme="majorBidi"/>
          <w:sz w:val="24"/>
          <w:szCs w:val="24"/>
          <w:lang w:val="en-GB"/>
        </w:rPr>
        <w:t xml:space="preserve">, and </w:t>
      </w:r>
      <w:proofErr w:type="spellStart"/>
      <w:r w:rsidR="00702082" w:rsidRPr="00164B1F">
        <w:rPr>
          <w:rFonts w:asciiTheme="majorBidi" w:hAnsiTheme="majorBidi" w:cstheme="majorBidi"/>
          <w:i/>
          <w:iCs/>
          <w:sz w:val="24"/>
          <w:szCs w:val="24"/>
          <w:lang w:val="en-GB"/>
        </w:rPr>
        <w:t>Padatik</w:t>
      </w:r>
      <w:proofErr w:type="spellEnd"/>
      <w:r w:rsidR="00702082" w:rsidRPr="00164B1F">
        <w:rPr>
          <w:rFonts w:asciiTheme="majorBidi" w:hAnsiTheme="majorBidi" w:cstheme="majorBidi"/>
          <w:sz w:val="24"/>
          <w:szCs w:val="24"/>
          <w:lang w:val="en-GB"/>
        </w:rPr>
        <w:t>)</w:t>
      </w:r>
      <w:r w:rsidR="00B7502C" w:rsidRPr="00164B1F">
        <w:rPr>
          <w:rFonts w:asciiTheme="majorBidi" w:hAnsiTheme="majorBidi" w:cstheme="majorBidi"/>
          <w:sz w:val="24"/>
          <w:szCs w:val="24"/>
          <w:lang w:val="en-GB"/>
        </w:rPr>
        <w:t xml:space="preserve"> and </w:t>
      </w:r>
      <w:r w:rsidR="00B7502C" w:rsidRPr="00164B1F">
        <w:rPr>
          <w:rFonts w:asciiTheme="majorBidi" w:hAnsiTheme="majorBidi" w:cstheme="majorBidi"/>
          <w:i/>
          <w:iCs/>
          <w:sz w:val="24"/>
          <w:szCs w:val="24"/>
          <w:lang w:val="en-GB"/>
        </w:rPr>
        <w:t>Chorus</w:t>
      </w:r>
      <w:r w:rsidR="00B7502C" w:rsidRPr="00164B1F">
        <w:rPr>
          <w:rFonts w:asciiTheme="majorBidi" w:hAnsiTheme="majorBidi" w:cstheme="majorBidi"/>
          <w:sz w:val="24"/>
          <w:szCs w:val="24"/>
          <w:lang w:val="en-GB"/>
        </w:rPr>
        <w:t xml:space="preserve"> (1975), </w:t>
      </w:r>
      <w:r w:rsidR="006E5874" w:rsidRPr="00164B1F">
        <w:rPr>
          <w:rFonts w:asciiTheme="majorBidi" w:hAnsiTheme="majorBidi" w:cstheme="majorBidi"/>
          <w:sz w:val="24"/>
          <w:szCs w:val="24"/>
          <w:lang w:val="en-GB"/>
        </w:rPr>
        <w:t>the latter earning</w:t>
      </w:r>
      <w:r w:rsidR="00B7502C" w:rsidRPr="00164B1F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0C4346" w:rsidRPr="00164B1F">
        <w:rPr>
          <w:rFonts w:asciiTheme="majorBidi" w:hAnsiTheme="majorBidi" w:cstheme="majorBidi"/>
          <w:sz w:val="24"/>
          <w:szCs w:val="24"/>
          <w:lang w:val="en-GB"/>
        </w:rPr>
        <w:t xml:space="preserve">its </w:t>
      </w:r>
      <w:r w:rsidR="00B7502C" w:rsidRPr="00164B1F">
        <w:rPr>
          <w:rFonts w:asciiTheme="majorBidi" w:hAnsiTheme="majorBidi" w:cstheme="majorBidi"/>
          <w:sz w:val="24"/>
          <w:szCs w:val="24"/>
          <w:lang w:val="en-GB"/>
        </w:rPr>
        <w:t xml:space="preserve">director the Silver Prize at </w:t>
      </w:r>
      <w:r w:rsidR="000C4346" w:rsidRPr="00164B1F">
        <w:rPr>
          <w:rFonts w:asciiTheme="majorBidi" w:hAnsiTheme="majorBidi" w:cstheme="majorBidi"/>
          <w:sz w:val="24"/>
          <w:szCs w:val="24"/>
          <w:lang w:val="en-GB"/>
        </w:rPr>
        <w:t xml:space="preserve">the </w:t>
      </w:r>
      <w:r w:rsidR="00B7502C" w:rsidRPr="00164B1F">
        <w:rPr>
          <w:rFonts w:asciiTheme="majorBidi" w:hAnsiTheme="majorBidi" w:cstheme="majorBidi"/>
          <w:sz w:val="24"/>
          <w:szCs w:val="24"/>
          <w:lang w:val="en-GB"/>
        </w:rPr>
        <w:t xml:space="preserve">Moscow International Film Festival. </w:t>
      </w:r>
      <w:r w:rsidR="000C4346" w:rsidRPr="00164B1F">
        <w:rPr>
          <w:rFonts w:asciiTheme="majorBidi" w:hAnsiTheme="majorBidi" w:cstheme="majorBidi"/>
          <w:sz w:val="24"/>
          <w:szCs w:val="24"/>
          <w:lang w:val="en-GB"/>
        </w:rPr>
        <w:t xml:space="preserve">In the </w:t>
      </w:r>
      <w:r w:rsidR="005E390B" w:rsidRPr="00164B1F">
        <w:rPr>
          <w:rFonts w:asciiTheme="majorBidi" w:hAnsiTheme="majorBidi" w:cstheme="majorBidi"/>
          <w:sz w:val="24"/>
          <w:szCs w:val="24"/>
          <w:lang w:val="en-GB"/>
        </w:rPr>
        <w:t>latter half of the 1970s</w:t>
      </w:r>
      <w:r w:rsidR="00B7502C" w:rsidRPr="00164B1F">
        <w:rPr>
          <w:rFonts w:asciiTheme="majorBidi" w:hAnsiTheme="majorBidi" w:cstheme="majorBidi"/>
          <w:sz w:val="24"/>
          <w:szCs w:val="24"/>
          <w:lang w:val="en-GB"/>
        </w:rPr>
        <w:t xml:space="preserve">, Sen turned to </w:t>
      </w:r>
      <w:r w:rsidR="00A86C5D" w:rsidRPr="00164B1F">
        <w:rPr>
          <w:rFonts w:asciiTheme="majorBidi" w:hAnsiTheme="majorBidi" w:cstheme="majorBidi"/>
          <w:sz w:val="24"/>
          <w:szCs w:val="24"/>
          <w:lang w:val="en-GB"/>
        </w:rPr>
        <w:t xml:space="preserve">more </w:t>
      </w:r>
      <w:r w:rsidR="00B7502C" w:rsidRPr="00164B1F">
        <w:rPr>
          <w:rFonts w:asciiTheme="majorBidi" w:hAnsiTheme="majorBidi" w:cstheme="majorBidi"/>
          <w:sz w:val="24"/>
          <w:szCs w:val="24"/>
          <w:lang w:val="en-GB"/>
        </w:rPr>
        <w:t xml:space="preserve">mainstream filmmaking. He </w:t>
      </w:r>
      <w:r w:rsidR="000C4346" w:rsidRPr="00164B1F">
        <w:rPr>
          <w:rFonts w:asciiTheme="majorBidi" w:hAnsiTheme="majorBidi" w:cstheme="majorBidi"/>
          <w:sz w:val="24"/>
          <w:szCs w:val="24"/>
          <w:lang w:val="en-GB"/>
        </w:rPr>
        <w:t xml:space="preserve">has </w:t>
      </w:r>
      <w:r w:rsidR="005E390B" w:rsidRPr="00164B1F">
        <w:rPr>
          <w:rFonts w:asciiTheme="majorBidi" w:hAnsiTheme="majorBidi" w:cstheme="majorBidi"/>
          <w:sz w:val="24"/>
          <w:szCs w:val="24"/>
          <w:lang w:val="en-GB"/>
        </w:rPr>
        <w:t>also</w:t>
      </w:r>
      <w:r w:rsidR="000C4346" w:rsidRPr="00164B1F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A86C5D" w:rsidRPr="00164B1F">
        <w:rPr>
          <w:rFonts w:asciiTheme="majorBidi" w:hAnsiTheme="majorBidi" w:cstheme="majorBidi"/>
          <w:sz w:val="24"/>
          <w:szCs w:val="24"/>
          <w:lang w:val="en-GB"/>
        </w:rPr>
        <w:t xml:space="preserve">directed a few documentary films, among them a film produced for BFI’s series on world cinema, </w:t>
      </w:r>
      <w:r w:rsidR="00A86C5D" w:rsidRPr="00164B1F">
        <w:rPr>
          <w:rFonts w:asciiTheme="majorBidi" w:hAnsiTheme="majorBidi" w:cstheme="majorBidi"/>
          <w:i/>
          <w:iCs/>
          <w:sz w:val="24"/>
          <w:szCs w:val="24"/>
          <w:lang w:val="en-GB"/>
        </w:rPr>
        <w:t>And the Show Goes On - Indian Chapter</w:t>
      </w:r>
      <w:r w:rsidR="00A86C5D" w:rsidRPr="00164B1F">
        <w:rPr>
          <w:rFonts w:asciiTheme="majorBidi" w:hAnsiTheme="majorBidi" w:cstheme="majorBidi"/>
          <w:sz w:val="24"/>
          <w:szCs w:val="24"/>
          <w:lang w:val="en-GB"/>
        </w:rPr>
        <w:t xml:space="preserve"> (1999).  </w:t>
      </w:r>
    </w:p>
    <w:p w14:paraId="43811443" w14:textId="0F7BE858" w:rsidR="0027527B" w:rsidRPr="00164B1F" w:rsidRDefault="0027527B" w:rsidP="0027527B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64B1F">
        <w:rPr>
          <w:rFonts w:asciiTheme="majorBidi" w:hAnsiTheme="majorBidi" w:cstheme="majorBidi"/>
          <w:sz w:val="24"/>
          <w:szCs w:val="24"/>
        </w:rPr>
        <w:t>References and Further reading:</w:t>
      </w:r>
    </w:p>
    <w:p w14:paraId="1582576A" w14:textId="78360416" w:rsidR="0020023B" w:rsidRPr="00164B1F" w:rsidRDefault="00B0410D" w:rsidP="0027527B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64B1F">
        <w:rPr>
          <w:rFonts w:asciiTheme="majorBidi" w:hAnsiTheme="majorBidi" w:cstheme="majorBidi"/>
          <w:sz w:val="24"/>
          <w:szCs w:val="24"/>
        </w:rPr>
        <w:t>Hood</w:t>
      </w:r>
      <w:r w:rsidR="0020023B" w:rsidRPr="00164B1F">
        <w:rPr>
          <w:rFonts w:asciiTheme="majorBidi" w:hAnsiTheme="majorBidi" w:cstheme="majorBidi"/>
          <w:sz w:val="24"/>
          <w:szCs w:val="24"/>
        </w:rPr>
        <w:t>,</w:t>
      </w:r>
      <w:r w:rsidR="0027527B" w:rsidRPr="00164B1F">
        <w:rPr>
          <w:rFonts w:asciiTheme="majorBidi" w:hAnsiTheme="majorBidi" w:cstheme="majorBidi"/>
          <w:sz w:val="24"/>
          <w:szCs w:val="24"/>
        </w:rPr>
        <w:t xml:space="preserve"> J.W</w:t>
      </w:r>
      <w:r w:rsidR="00141940">
        <w:rPr>
          <w:rFonts w:asciiTheme="majorBidi" w:hAnsiTheme="majorBidi" w:cstheme="majorBidi"/>
          <w:sz w:val="24"/>
          <w:szCs w:val="24"/>
        </w:rPr>
        <w:t>.</w:t>
      </w:r>
      <w:r w:rsidR="00141940" w:rsidRPr="00164B1F">
        <w:rPr>
          <w:rFonts w:asciiTheme="majorBidi" w:hAnsiTheme="majorBidi" w:cstheme="majorBidi"/>
          <w:sz w:val="24"/>
          <w:szCs w:val="24"/>
        </w:rPr>
        <w:t xml:space="preserve"> </w:t>
      </w:r>
      <w:r w:rsidR="0027527B" w:rsidRPr="00164B1F">
        <w:rPr>
          <w:rFonts w:asciiTheme="majorBidi" w:hAnsiTheme="majorBidi" w:cstheme="majorBidi"/>
          <w:sz w:val="24"/>
          <w:szCs w:val="24"/>
        </w:rPr>
        <w:t>(</w:t>
      </w:r>
      <w:r w:rsidR="00141940" w:rsidRPr="00164B1F">
        <w:rPr>
          <w:rFonts w:asciiTheme="majorBidi" w:hAnsiTheme="majorBidi" w:cstheme="majorBidi"/>
          <w:sz w:val="24"/>
          <w:szCs w:val="24"/>
        </w:rPr>
        <w:t>20</w:t>
      </w:r>
      <w:r w:rsidR="00141940">
        <w:rPr>
          <w:rFonts w:asciiTheme="majorBidi" w:hAnsiTheme="majorBidi" w:cstheme="majorBidi"/>
          <w:sz w:val="24"/>
          <w:szCs w:val="24"/>
        </w:rPr>
        <w:t>00</w:t>
      </w:r>
      <w:r w:rsidR="0027527B" w:rsidRPr="00164B1F">
        <w:rPr>
          <w:rFonts w:asciiTheme="majorBidi" w:hAnsiTheme="majorBidi" w:cstheme="majorBidi"/>
          <w:sz w:val="24"/>
          <w:szCs w:val="24"/>
        </w:rPr>
        <w:t>)</w:t>
      </w:r>
      <w:r w:rsidR="0020023B" w:rsidRPr="00164B1F">
        <w:rPr>
          <w:rFonts w:asciiTheme="majorBidi" w:hAnsiTheme="majorBidi" w:cstheme="majorBidi"/>
          <w:sz w:val="24"/>
          <w:szCs w:val="24"/>
        </w:rPr>
        <w:t xml:space="preserve"> </w:t>
      </w:r>
      <w:r w:rsidRPr="00164B1F">
        <w:rPr>
          <w:rFonts w:asciiTheme="majorBidi" w:hAnsiTheme="majorBidi" w:cstheme="majorBidi"/>
          <w:i/>
          <w:sz w:val="24"/>
          <w:szCs w:val="24"/>
        </w:rPr>
        <w:t>Essential Mystery: Major Filmmakers of Indian Art Cinema</w:t>
      </w:r>
      <w:r w:rsidR="0020023B" w:rsidRPr="00164B1F">
        <w:rPr>
          <w:rFonts w:asciiTheme="majorBidi" w:hAnsiTheme="majorBidi" w:cstheme="majorBidi"/>
          <w:sz w:val="24"/>
          <w:szCs w:val="24"/>
        </w:rPr>
        <w:t xml:space="preserve">. </w:t>
      </w:r>
      <w:r w:rsidR="0027527B" w:rsidRPr="00164B1F">
        <w:rPr>
          <w:rFonts w:asciiTheme="majorBidi" w:hAnsiTheme="majorBidi" w:cstheme="majorBidi"/>
          <w:sz w:val="24"/>
          <w:szCs w:val="24"/>
        </w:rPr>
        <w:t>New Delhi: Orient Longman</w:t>
      </w:r>
      <w:r w:rsidR="0020023B" w:rsidRPr="00164B1F">
        <w:rPr>
          <w:rFonts w:asciiTheme="majorBidi" w:hAnsiTheme="majorBidi" w:cstheme="majorBidi"/>
          <w:sz w:val="24"/>
          <w:szCs w:val="24"/>
        </w:rPr>
        <w:t>.</w:t>
      </w:r>
    </w:p>
    <w:p w14:paraId="4460406B" w14:textId="77777777" w:rsidR="0020023B" w:rsidRPr="00164B1F" w:rsidRDefault="0020023B" w:rsidP="0020023B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B942A94" w14:textId="3C4DADC9" w:rsidR="00F27B3D" w:rsidRPr="00164B1F" w:rsidRDefault="003E6A94">
      <w:pPr>
        <w:rPr>
          <w:rFonts w:asciiTheme="majorBidi" w:hAnsiTheme="majorBidi" w:cstheme="majorBidi"/>
          <w:sz w:val="24"/>
          <w:szCs w:val="24"/>
        </w:rPr>
      </w:pPr>
      <w:r w:rsidRPr="00164B1F">
        <w:rPr>
          <w:rFonts w:asciiTheme="majorBidi" w:hAnsiTheme="majorBidi" w:cstheme="majorBidi"/>
          <w:sz w:val="24"/>
          <w:szCs w:val="24"/>
        </w:rPr>
        <w:t>Filmography</w:t>
      </w:r>
      <w:r w:rsidR="00187756" w:rsidRPr="00164B1F">
        <w:rPr>
          <w:rFonts w:asciiTheme="majorBidi" w:hAnsiTheme="majorBidi" w:cstheme="majorBidi"/>
          <w:sz w:val="24"/>
          <w:szCs w:val="24"/>
        </w:rPr>
        <w:t>:</w:t>
      </w:r>
    </w:p>
    <w:p w14:paraId="76FCF28A" w14:textId="1F059301" w:rsidR="003E6A94" w:rsidRPr="00164B1F" w:rsidRDefault="003E6A94" w:rsidP="003E6A94">
      <w:pPr>
        <w:rPr>
          <w:rFonts w:asciiTheme="majorBidi" w:hAnsiTheme="majorBidi" w:cstheme="majorBidi"/>
        </w:rPr>
      </w:pPr>
      <w:proofErr w:type="spellStart"/>
      <w:r w:rsidRPr="00164B1F">
        <w:rPr>
          <w:rFonts w:asciiTheme="majorBidi" w:hAnsiTheme="majorBidi" w:cstheme="majorBidi"/>
          <w:i/>
          <w:iCs/>
        </w:rPr>
        <w:t>Raat</w:t>
      </w:r>
      <w:proofErr w:type="spellEnd"/>
      <w:r w:rsidRPr="00164B1F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164B1F">
        <w:rPr>
          <w:rFonts w:asciiTheme="majorBidi" w:hAnsiTheme="majorBidi" w:cstheme="majorBidi"/>
          <w:i/>
          <w:iCs/>
        </w:rPr>
        <w:t>Bhore</w:t>
      </w:r>
      <w:proofErr w:type="spellEnd"/>
      <w:r w:rsidR="00B353AF">
        <w:rPr>
          <w:rFonts w:asciiTheme="majorBidi" w:hAnsiTheme="majorBidi" w:cstheme="majorBidi"/>
        </w:rPr>
        <w:t xml:space="preserve"> </w:t>
      </w:r>
      <w:r w:rsidRPr="00164B1F">
        <w:rPr>
          <w:rFonts w:asciiTheme="majorBidi" w:hAnsiTheme="majorBidi" w:cstheme="majorBidi"/>
        </w:rPr>
        <w:t>(</w:t>
      </w:r>
      <w:r w:rsidR="009C63B9" w:rsidRPr="006256F1">
        <w:rPr>
          <w:rFonts w:asciiTheme="majorBidi" w:hAnsiTheme="majorBidi" w:cstheme="majorBidi"/>
          <w:i/>
        </w:rPr>
        <w:t>The Dawn</w:t>
      </w:r>
      <w:r w:rsidR="009C63B9">
        <w:rPr>
          <w:rFonts w:asciiTheme="majorBidi" w:hAnsiTheme="majorBidi" w:cstheme="majorBidi"/>
        </w:rPr>
        <w:t xml:space="preserve">, </w:t>
      </w:r>
      <w:r w:rsidRPr="00164B1F">
        <w:rPr>
          <w:rFonts w:asciiTheme="majorBidi" w:hAnsiTheme="majorBidi" w:cstheme="majorBidi"/>
        </w:rPr>
        <w:t>1955)</w:t>
      </w:r>
    </w:p>
    <w:p w14:paraId="2B6E9B08" w14:textId="36228B57" w:rsidR="003E6A94" w:rsidRPr="00164B1F" w:rsidRDefault="003E6A94" w:rsidP="003E6A94">
      <w:pPr>
        <w:rPr>
          <w:rFonts w:asciiTheme="majorBidi" w:hAnsiTheme="majorBidi" w:cstheme="majorBidi"/>
        </w:rPr>
      </w:pPr>
      <w:proofErr w:type="spellStart"/>
      <w:r w:rsidRPr="00164B1F">
        <w:rPr>
          <w:rFonts w:asciiTheme="majorBidi" w:hAnsiTheme="majorBidi" w:cstheme="majorBidi"/>
          <w:i/>
          <w:iCs/>
        </w:rPr>
        <w:t>Baishey</w:t>
      </w:r>
      <w:proofErr w:type="spellEnd"/>
      <w:r w:rsidRPr="00164B1F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164B1F">
        <w:rPr>
          <w:rFonts w:asciiTheme="majorBidi" w:hAnsiTheme="majorBidi" w:cstheme="majorBidi"/>
          <w:i/>
          <w:iCs/>
        </w:rPr>
        <w:t>Sravan</w:t>
      </w:r>
      <w:proofErr w:type="spellEnd"/>
      <w:r w:rsidRPr="00164B1F">
        <w:rPr>
          <w:rFonts w:asciiTheme="majorBidi" w:hAnsiTheme="majorBidi" w:cstheme="majorBidi"/>
        </w:rPr>
        <w:t xml:space="preserve"> (</w:t>
      </w:r>
      <w:r w:rsidR="009C63B9" w:rsidRPr="006256F1">
        <w:rPr>
          <w:rFonts w:asciiTheme="majorBidi" w:hAnsiTheme="majorBidi" w:cstheme="majorBidi"/>
          <w:i/>
        </w:rPr>
        <w:t>Wedding Day</w:t>
      </w:r>
      <w:r w:rsidR="009C63B9">
        <w:rPr>
          <w:rFonts w:asciiTheme="majorBidi" w:hAnsiTheme="majorBidi" w:cstheme="majorBidi"/>
        </w:rPr>
        <w:t xml:space="preserve">, </w:t>
      </w:r>
      <w:r w:rsidRPr="00164B1F">
        <w:rPr>
          <w:rFonts w:asciiTheme="majorBidi" w:hAnsiTheme="majorBidi" w:cstheme="majorBidi"/>
        </w:rPr>
        <w:t>1960)</w:t>
      </w:r>
    </w:p>
    <w:p w14:paraId="660C7DFD" w14:textId="4EDB09AC" w:rsidR="003E6A94" w:rsidRPr="00164B1F" w:rsidRDefault="003E6A94" w:rsidP="003E6A94">
      <w:pPr>
        <w:rPr>
          <w:rFonts w:asciiTheme="majorBidi" w:hAnsiTheme="majorBidi" w:cstheme="majorBidi"/>
        </w:rPr>
      </w:pPr>
      <w:proofErr w:type="spellStart"/>
      <w:r w:rsidRPr="00164B1F">
        <w:rPr>
          <w:rFonts w:asciiTheme="majorBidi" w:hAnsiTheme="majorBidi" w:cstheme="majorBidi"/>
          <w:i/>
          <w:iCs/>
        </w:rPr>
        <w:t>Bhuvan</w:t>
      </w:r>
      <w:proofErr w:type="spellEnd"/>
      <w:r w:rsidRPr="00164B1F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164B1F">
        <w:rPr>
          <w:rFonts w:asciiTheme="majorBidi" w:hAnsiTheme="majorBidi" w:cstheme="majorBidi"/>
          <w:i/>
          <w:iCs/>
        </w:rPr>
        <w:t>Shome</w:t>
      </w:r>
      <w:proofErr w:type="spellEnd"/>
      <w:r w:rsidRPr="00164B1F">
        <w:rPr>
          <w:rFonts w:asciiTheme="majorBidi" w:hAnsiTheme="majorBidi" w:cstheme="majorBidi"/>
        </w:rPr>
        <w:t xml:space="preserve"> (</w:t>
      </w:r>
      <w:r w:rsidR="009C63B9" w:rsidRPr="006256F1">
        <w:rPr>
          <w:rFonts w:asciiTheme="majorBidi" w:hAnsiTheme="majorBidi" w:cstheme="majorBidi"/>
          <w:i/>
        </w:rPr>
        <w:t xml:space="preserve">Mr. </w:t>
      </w:r>
      <w:proofErr w:type="spellStart"/>
      <w:r w:rsidR="009C63B9" w:rsidRPr="006256F1">
        <w:rPr>
          <w:rFonts w:asciiTheme="majorBidi" w:hAnsiTheme="majorBidi" w:cstheme="majorBidi"/>
          <w:i/>
        </w:rPr>
        <w:t>Bhuvan</w:t>
      </w:r>
      <w:proofErr w:type="spellEnd"/>
      <w:r w:rsidR="009C63B9" w:rsidRPr="006256F1">
        <w:rPr>
          <w:rFonts w:asciiTheme="majorBidi" w:hAnsiTheme="majorBidi" w:cstheme="majorBidi"/>
          <w:i/>
        </w:rPr>
        <w:t xml:space="preserve"> </w:t>
      </w:r>
      <w:proofErr w:type="spellStart"/>
      <w:r w:rsidR="009C63B9" w:rsidRPr="006256F1">
        <w:rPr>
          <w:rFonts w:asciiTheme="majorBidi" w:hAnsiTheme="majorBidi" w:cstheme="majorBidi"/>
          <w:i/>
        </w:rPr>
        <w:t>Shome</w:t>
      </w:r>
      <w:proofErr w:type="spellEnd"/>
      <w:r w:rsidR="009C63B9">
        <w:rPr>
          <w:rFonts w:asciiTheme="majorBidi" w:hAnsiTheme="majorBidi" w:cstheme="majorBidi"/>
        </w:rPr>
        <w:t xml:space="preserve">, </w:t>
      </w:r>
      <w:r w:rsidRPr="00164B1F">
        <w:rPr>
          <w:rFonts w:asciiTheme="majorBidi" w:hAnsiTheme="majorBidi" w:cstheme="majorBidi"/>
        </w:rPr>
        <w:t>1969)</w:t>
      </w:r>
    </w:p>
    <w:p w14:paraId="084A3F69" w14:textId="77777777" w:rsidR="003E6A94" w:rsidRPr="00164B1F" w:rsidRDefault="003E6A94" w:rsidP="003E6A94">
      <w:pPr>
        <w:rPr>
          <w:rFonts w:asciiTheme="majorBidi" w:hAnsiTheme="majorBidi" w:cstheme="majorBidi"/>
        </w:rPr>
      </w:pPr>
      <w:r w:rsidRPr="00164B1F">
        <w:rPr>
          <w:rFonts w:asciiTheme="majorBidi" w:hAnsiTheme="majorBidi" w:cstheme="majorBidi"/>
          <w:i/>
          <w:iCs/>
        </w:rPr>
        <w:t>Interview</w:t>
      </w:r>
      <w:r w:rsidRPr="00164B1F">
        <w:rPr>
          <w:rFonts w:asciiTheme="majorBidi" w:hAnsiTheme="majorBidi" w:cstheme="majorBidi"/>
        </w:rPr>
        <w:t xml:space="preserve"> (1971)</w:t>
      </w:r>
    </w:p>
    <w:p w14:paraId="00D86E67" w14:textId="77777777" w:rsidR="003E6A94" w:rsidRPr="00164B1F" w:rsidRDefault="003E6A94" w:rsidP="003E6A94">
      <w:pPr>
        <w:rPr>
          <w:rFonts w:asciiTheme="majorBidi" w:hAnsiTheme="majorBidi" w:cstheme="majorBidi"/>
        </w:rPr>
      </w:pPr>
      <w:r w:rsidRPr="00164B1F">
        <w:rPr>
          <w:rFonts w:asciiTheme="majorBidi" w:hAnsiTheme="majorBidi" w:cstheme="majorBidi"/>
          <w:i/>
          <w:iCs/>
        </w:rPr>
        <w:t>Calcutta 71</w:t>
      </w:r>
      <w:r w:rsidRPr="00164B1F">
        <w:rPr>
          <w:rFonts w:asciiTheme="majorBidi" w:hAnsiTheme="majorBidi" w:cstheme="majorBidi"/>
        </w:rPr>
        <w:t xml:space="preserve"> (1972)</w:t>
      </w:r>
    </w:p>
    <w:p w14:paraId="0A101DD8" w14:textId="71D2DA59" w:rsidR="003E6A94" w:rsidRPr="00164B1F" w:rsidRDefault="003E6A94" w:rsidP="003E6A94">
      <w:pPr>
        <w:rPr>
          <w:rFonts w:asciiTheme="majorBidi" w:hAnsiTheme="majorBidi" w:cstheme="majorBidi"/>
        </w:rPr>
      </w:pPr>
      <w:proofErr w:type="spellStart"/>
      <w:r w:rsidRPr="00164B1F">
        <w:rPr>
          <w:rFonts w:asciiTheme="majorBidi" w:hAnsiTheme="majorBidi" w:cstheme="majorBidi"/>
          <w:i/>
          <w:iCs/>
        </w:rPr>
        <w:t>Padatik</w:t>
      </w:r>
      <w:proofErr w:type="spellEnd"/>
      <w:r w:rsidR="009C63B9">
        <w:rPr>
          <w:rFonts w:asciiTheme="majorBidi" w:hAnsiTheme="majorBidi" w:cstheme="majorBidi"/>
        </w:rPr>
        <w:t xml:space="preserve"> </w:t>
      </w:r>
      <w:r w:rsidRPr="00164B1F">
        <w:rPr>
          <w:rFonts w:asciiTheme="majorBidi" w:hAnsiTheme="majorBidi" w:cstheme="majorBidi"/>
        </w:rPr>
        <w:t>(</w:t>
      </w:r>
      <w:r w:rsidR="009C63B9" w:rsidRPr="006256F1">
        <w:rPr>
          <w:rFonts w:asciiTheme="majorBidi" w:hAnsiTheme="majorBidi" w:cstheme="majorBidi"/>
          <w:i/>
        </w:rPr>
        <w:t>The Guerilla Fighter</w:t>
      </w:r>
      <w:r w:rsidR="009C63B9">
        <w:rPr>
          <w:rFonts w:asciiTheme="majorBidi" w:hAnsiTheme="majorBidi" w:cstheme="majorBidi"/>
        </w:rPr>
        <w:t xml:space="preserve">, </w:t>
      </w:r>
      <w:r w:rsidRPr="00164B1F">
        <w:rPr>
          <w:rFonts w:asciiTheme="majorBidi" w:hAnsiTheme="majorBidi" w:cstheme="majorBidi"/>
        </w:rPr>
        <w:t>1973)</w:t>
      </w:r>
    </w:p>
    <w:p w14:paraId="27559255" w14:textId="77777777" w:rsidR="003E6A94" w:rsidRPr="00164B1F" w:rsidRDefault="003E6A94" w:rsidP="003E6A94">
      <w:pPr>
        <w:rPr>
          <w:rFonts w:asciiTheme="majorBidi" w:hAnsiTheme="majorBidi" w:cstheme="majorBidi"/>
        </w:rPr>
      </w:pPr>
      <w:r w:rsidRPr="00164B1F">
        <w:rPr>
          <w:rFonts w:asciiTheme="majorBidi" w:hAnsiTheme="majorBidi" w:cstheme="majorBidi"/>
          <w:i/>
          <w:iCs/>
        </w:rPr>
        <w:t>Chorus</w:t>
      </w:r>
      <w:r w:rsidRPr="00164B1F">
        <w:rPr>
          <w:rFonts w:asciiTheme="majorBidi" w:hAnsiTheme="majorBidi" w:cstheme="majorBidi"/>
        </w:rPr>
        <w:t xml:space="preserve"> (1974)</w:t>
      </w:r>
    </w:p>
    <w:p w14:paraId="75D083FE" w14:textId="10072E3E" w:rsidR="003E6A94" w:rsidRPr="00164B1F" w:rsidRDefault="003E6A94" w:rsidP="003E6A94">
      <w:pPr>
        <w:rPr>
          <w:rFonts w:asciiTheme="majorBidi" w:hAnsiTheme="majorBidi" w:cstheme="majorBidi"/>
        </w:rPr>
      </w:pPr>
      <w:proofErr w:type="spellStart"/>
      <w:r w:rsidRPr="00164B1F">
        <w:rPr>
          <w:rFonts w:asciiTheme="majorBidi" w:hAnsiTheme="majorBidi" w:cstheme="majorBidi"/>
          <w:i/>
          <w:iCs/>
        </w:rPr>
        <w:t>Ek</w:t>
      </w:r>
      <w:proofErr w:type="spellEnd"/>
      <w:r w:rsidRPr="00164B1F">
        <w:rPr>
          <w:rFonts w:asciiTheme="majorBidi" w:hAnsiTheme="majorBidi" w:cstheme="majorBidi"/>
          <w:i/>
          <w:iCs/>
        </w:rPr>
        <w:t xml:space="preserve"> Din </w:t>
      </w:r>
      <w:proofErr w:type="spellStart"/>
      <w:r w:rsidRPr="00164B1F">
        <w:rPr>
          <w:rFonts w:asciiTheme="majorBidi" w:hAnsiTheme="majorBidi" w:cstheme="majorBidi"/>
          <w:i/>
          <w:iCs/>
        </w:rPr>
        <w:t>Pratidin</w:t>
      </w:r>
      <w:proofErr w:type="spellEnd"/>
      <w:r w:rsidR="009C63B9">
        <w:rPr>
          <w:rFonts w:asciiTheme="majorBidi" w:hAnsiTheme="majorBidi" w:cstheme="majorBidi"/>
        </w:rPr>
        <w:t xml:space="preserve"> </w:t>
      </w:r>
      <w:r w:rsidRPr="00164B1F">
        <w:rPr>
          <w:rFonts w:asciiTheme="majorBidi" w:hAnsiTheme="majorBidi" w:cstheme="majorBidi"/>
        </w:rPr>
        <w:t>(</w:t>
      </w:r>
      <w:r w:rsidR="009C63B9" w:rsidRPr="006256F1">
        <w:rPr>
          <w:rFonts w:asciiTheme="majorBidi" w:hAnsiTheme="majorBidi" w:cstheme="majorBidi"/>
          <w:i/>
        </w:rPr>
        <w:t>The Man with the Axe</w:t>
      </w:r>
      <w:r w:rsidR="009C63B9">
        <w:rPr>
          <w:rFonts w:asciiTheme="majorBidi" w:hAnsiTheme="majorBidi" w:cstheme="majorBidi"/>
        </w:rPr>
        <w:t xml:space="preserve">, </w:t>
      </w:r>
      <w:r w:rsidRPr="00164B1F">
        <w:rPr>
          <w:rFonts w:asciiTheme="majorBidi" w:hAnsiTheme="majorBidi" w:cstheme="majorBidi"/>
        </w:rPr>
        <w:t>1979)</w:t>
      </w:r>
    </w:p>
    <w:p w14:paraId="53813124" w14:textId="77777777" w:rsidR="003E6A94" w:rsidRPr="00164B1F" w:rsidRDefault="003E6A94" w:rsidP="003E6A94">
      <w:pPr>
        <w:rPr>
          <w:rFonts w:asciiTheme="majorBidi" w:hAnsiTheme="majorBidi" w:cstheme="majorBidi"/>
        </w:rPr>
      </w:pPr>
      <w:proofErr w:type="spellStart"/>
      <w:r w:rsidRPr="00164B1F">
        <w:rPr>
          <w:rFonts w:asciiTheme="majorBidi" w:hAnsiTheme="majorBidi" w:cstheme="majorBidi"/>
          <w:i/>
          <w:iCs/>
        </w:rPr>
        <w:t>Khandhar</w:t>
      </w:r>
      <w:proofErr w:type="spellEnd"/>
      <w:r w:rsidRPr="00164B1F">
        <w:rPr>
          <w:rFonts w:asciiTheme="majorBidi" w:hAnsiTheme="majorBidi" w:cstheme="majorBidi"/>
        </w:rPr>
        <w:t xml:space="preserve"> (1983)</w:t>
      </w:r>
    </w:p>
    <w:p w14:paraId="1E470DCB" w14:textId="77777777" w:rsidR="003E6A94" w:rsidRPr="00164B1F" w:rsidRDefault="003E6A94" w:rsidP="003E6A94">
      <w:pPr>
        <w:rPr>
          <w:rFonts w:asciiTheme="majorBidi" w:hAnsiTheme="majorBidi" w:cstheme="majorBidi"/>
        </w:rPr>
      </w:pPr>
      <w:r w:rsidRPr="00164B1F">
        <w:rPr>
          <w:rFonts w:asciiTheme="majorBidi" w:hAnsiTheme="majorBidi" w:cstheme="majorBidi"/>
          <w:i/>
          <w:iCs/>
        </w:rPr>
        <w:t>Genesis</w:t>
      </w:r>
      <w:r w:rsidRPr="00164B1F">
        <w:rPr>
          <w:rFonts w:asciiTheme="majorBidi" w:hAnsiTheme="majorBidi" w:cstheme="majorBidi"/>
        </w:rPr>
        <w:t xml:space="preserve"> (1986)</w:t>
      </w:r>
    </w:p>
    <w:p w14:paraId="51CD6F1F" w14:textId="77777777" w:rsidR="00DB1498" w:rsidRPr="00164B1F" w:rsidRDefault="00DB1498" w:rsidP="00DB1498">
      <w:pPr>
        <w:rPr>
          <w:rFonts w:asciiTheme="majorBidi" w:hAnsiTheme="majorBidi" w:cstheme="majorBidi"/>
        </w:rPr>
      </w:pPr>
      <w:r w:rsidRPr="00164B1F">
        <w:rPr>
          <w:rFonts w:asciiTheme="majorBidi" w:hAnsiTheme="majorBidi" w:cstheme="majorBidi"/>
          <w:i/>
          <w:iCs/>
        </w:rPr>
        <w:t xml:space="preserve">And the Show Goes On— Indian Chapter </w:t>
      </w:r>
      <w:r w:rsidRPr="00164B1F">
        <w:rPr>
          <w:rFonts w:asciiTheme="majorBidi" w:hAnsiTheme="majorBidi" w:cstheme="majorBidi"/>
        </w:rPr>
        <w:t>(1999)</w:t>
      </w:r>
    </w:p>
    <w:p w14:paraId="13ED335E" w14:textId="77777777" w:rsidR="003E6A94" w:rsidRPr="00164B1F" w:rsidRDefault="003E6A94" w:rsidP="003E6A94">
      <w:pPr>
        <w:rPr>
          <w:rFonts w:asciiTheme="majorBidi" w:hAnsiTheme="majorBidi" w:cstheme="majorBidi"/>
        </w:rPr>
      </w:pPr>
    </w:p>
    <w:p w14:paraId="66D791B0" w14:textId="77777777" w:rsidR="003E6A94" w:rsidRPr="00164B1F" w:rsidRDefault="003E6A94">
      <w:pPr>
        <w:rPr>
          <w:rFonts w:asciiTheme="majorBidi" w:hAnsiTheme="majorBidi" w:cstheme="majorBidi"/>
        </w:rPr>
      </w:pPr>
    </w:p>
    <w:p w14:paraId="37D169E2" w14:textId="2860790B" w:rsidR="00187756" w:rsidRPr="00164B1F" w:rsidRDefault="00187756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164B1F">
        <w:rPr>
          <w:rFonts w:asciiTheme="majorBidi" w:hAnsiTheme="majorBidi" w:cstheme="majorBidi"/>
          <w:sz w:val="24"/>
          <w:szCs w:val="24"/>
        </w:rPr>
        <w:lastRenderedPageBreak/>
        <w:t>Paratextual</w:t>
      </w:r>
      <w:proofErr w:type="spellEnd"/>
      <w:r w:rsidR="00DF6466" w:rsidRPr="00164B1F">
        <w:rPr>
          <w:rFonts w:asciiTheme="majorBidi" w:hAnsiTheme="majorBidi" w:cstheme="majorBidi"/>
          <w:sz w:val="24"/>
          <w:szCs w:val="24"/>
        </w:rPr>
        <w:t xml:space="preserve"> materials:</w:t>
      </w:r>
    </w:p>
    <w:p w14:paraId="68991A39" w14:textId="658CFC29" w:rsidR="003E6A94" w:rsidRPr="00164B1F" w:rsidRDefault="003E6A94">
      <w:pPr>
        <w:rPr>
          <w:rFonts w:asciiTheme="majorBidi" w:hAnsiTheme="majorBidi" w:cstheme="majorBidi"/>
        </w:rPr>
      </w:pPr>
      <w:r w:rsidRPr="00164B1F">
        <w:rPr>
          <w:rFonts w:asciiTheme="majorBidi" w:hAnsiTheme="majorBidi" w:cstheme="majorBidi"/>
        </w:rPr>
        <w:t>Films by Sen at the Cinema of India website</w:t>
      </w:r>
    </w:p>
    <w:p w14:paraId="1064F9EA" w14:textId="1CE6D27B" w:rsidR="003E6A94" w:rsidRPr="00164B1F" w:rsidRDefault="005D4FAA" w:rsidP="003E6A94">
      <w:pPr>
        <w:rPr>
          <w:rFonts w:asciiTheme="majorBidi" w:hAnsiTheme="majorBidi" w:cstheme="majorBidi"/>
        </w:rPr>
      </w:pPr>
      <w:hyperlink r:id="rId5" w:history="1">
        <w:r w:rsidR="003E6A94" w:rsidRPr="00164B1F">
          <w:rPr>
            <w:rStyle w:val="Hyperlink"/>
            <w:rFonts w:asciiTheme="majorBidi" w:hAnsiTheme="majorBidi" w:cstheme="majorBidi"/>
          </w:rPr>
          <w:t>http://www.cinemasofindia.com/browse/index?genre=&amp;language=&amp;director=11&amp;awards</w:t>
        </w:r>
      </w:hyperlink>
    </w:p>
    <w:p w14:paraId="42A9DCE8" w14:textId="021FB7FB" w:rsidR="00DB1498" w:rsidRPr="00164B1F" w:rsidRDefault="00DB1498" w:rsidP="003E6A94">
      <w:pPr>
        <w:rPr>
          <w:rFonts w:asciiTheme="majorBidi" w:hAnsiTheme="majorBidi" w:cstheme="majorBidi"/>
        </w:rPr>
      </w:pPr>
      <w:r w:rsidRPr="00164B1F">
        <w:rPr>
          <w:rFonts w:asciiTheme="majorBidi" w:hAnsiTheme="majorBidi" w:cstheme="majorBidi"/>
        </w:rPr>
        <w:t xml:space="preserve">Portrait of the Director: </w:t>
      </w:r>
      <w:proofErr w:type="spellStart"/>
      <w:r w:rsidRPr="00164B1F">
        <w:rPr>
          <w:rFonts w:asciiTheme="majorBidi" w:hAnsiTheme="majorBidi" w:cstheme="majorBidi"/>
        </w:rPr>
        <w:t>Mrinal</w:t>
      </w:r>
      <w:proofErr w:type="spellEnd"/>
      <w:r w:rsidRPr="00164B1F">
        <w:rPr>
          <w:rFonts w:asciiTheme="majorBidi" w:hAnsiTheme="majorBidi" w:cstheme="majorBidi"/>
        </w:rPr>
        <w:t xml:space="preserve"> Sen</w:t>
      </w:r>
    </w:p>
    <w:p w14:paraId="6E9FDB3E" w14:textId="59DF4DB4" w:rsidR="00DB1498" w:rsidRPr="00164B1F" w:rsidRDefault="005D4FAA" w:rsidP="003E6A94">
      <w:pPr>
        <w:rPr>
          <w:rFonts w:asciiTheme="majorBidi" w:hAnsiTheme="majorBidi" w:cstheme="majorBidi"/>
        </w:rPr>
      </w:pPr>
      <w:hyperlink r:id="rId6" w:history="1">
        <w:r w:rsidR="00DB1498" w:rsidRPr="00164B1F">
          <w:rPr>
            <w:rStyle w:val="Hyperlink"/>
            <w:rFonts w:asciiTheme="majorBidi" w:hAnsiTheme="majorBidi" w:cstheme="majorBidi"/>
          </w:rPr>
          <w:t>http://www.youtube.com/watch?v=nJbrf4JEqKo&amp;noredirect=1</w:t>
        </w:r>
      </w:hyperlink>
    </w:p>
    <w:p w14:paraId="3B8711CB" w14:textId="1313D512" w:rsidR="00DB1498" w:rsidRPr="00164B1F" w:rsidRDefault="00DB1498" w:rsidP="003E6A94">
      <w:pPr>
        <w:rPr>
          <w:rFonts w:asciiTheme="majorBidi" w:hAnsiTheme="majorBidi" w:cstheme="majorBidi"/>
        </w:rPr>
      </w:pPr>
      <w:r w:rsidRPr="00164B1F">
        <w:rPr>
          <w:rFonts w:asciiTheme="majorBidi" w:hAnsiTheme="majorBidi" w:cstheme="majorBidi"/>
          <w:i/>
          <w:iCs/>
        </w:rPr>
        <w:t>Moving Perspectives</w:t>
      </w:r>
      <w:r w:rsidRPr="00164B1F">
        <w:rPr>
          <w:rFonts w:asciiTheme="majorBidi" w:hAnsiTheme="majorBidi" w:cstheme="majorBidi"/>
        </w:rPr>
        <w:t xml:space="preserve"> (1967)</w:t>
      </w:r>
    </w:p>
    <w:p w14:paraId="42FBA8DC" w14:textId="67D3E932" w:rsidR="00DB1498" w:rsidRPr="00164B1F" w:rsidRDefault="005D4FAA" w:rsidP="003E6A94">
      <w:pPr>
        <w:rPr>
          <w:rFonts w:asciiTheme="majorBidi" w:hAnsiTheme="majorBidi" w:cstheme="majorBidi"/>
        </w:rPr>
      </w:pPr>
      <w:hyperlink r:id="rId7" w:history="1">
        <w:r w:rsidR="00DB1498" w:rsidRPr="00164B1F">
          <w:rPr>
            <w:rStyle w:val="Hyperlink"/>
            <w:rFonts w:asciiTheme="majorBidi" w:hAnsiTheme="majorBidi" w:cstheme="majorBidi"/>
          </w:rPr>
          <w:t>http://www.youtube.com/watch?v=yz1WrrR36CE&amp;noredirect=1</w:t>
        </w:r>
      </w:hyperlink>
    </w:p>
    <w:p w14:paraId="05E9AA50" w14:textId="77777777" w:rsidR="00DB1498" w:rsidRPr="00164B1F" w:rsidRDefault="00DB1498" w:rsidP="003E6A94">
      <w:pPr>
        <w:rPr>
          <w:rFonts w:asciiTheme="majorBidi" w:hAnsiTheme="majorBidi" w:cstheme="majorBidi"/>
        </w:rPr>
      </w:pPr>
    </w:p>
    <w:p w14:paraId="7AE1C97D" w14:textId="77777777" w:rsidR="00DB1498" w:rsidRPr="00164B1F" w:rsidRDefault="00DB1498" w:rsidP="003E6A94">
      <w:pPr>
        <w:rPr>
          <w:rFonts w:asciiTheme="majorBidi" w:hAnsiTheme="majorBidi" w:cstheme="majorBidi"/>
        </w:rPr>
      </w:pPr>
    </w:p>
    <w:p w14:paraId="5E25699C" w14:textId="77777777" w:rsidR="003E6A94" w:rsidRPr="00164B1F" w:rsidRDefault="003E6A94">
      <w:pPr>
        <w:rPr>
          <w:rFonts w:asciiTheme="majorBidi" w:hAnsiTheme="majorBidi" w:cstheme="majorBidi"/>
        </w:rPr>
      </w:pPr>
    </w:p>
    <w:p w14:paraId="2F3E1B7C" w14:textId="72D2F7DC" w:rsidR="00187756" w:rsidRPr="00164B1F" w:rsidRDefault="00187756">
      <w:pPr>
        <w:rPr>
          <w:rFonts w:asciiTheme="majorBidi" w:hAnsiTheme="majorBidi" w:cstheme="majorBidi"/>
        </w:rPr>
      </w:pPr>
      <w:r w:rsidRPr="00164B1F">
        <w:rPr>
          <w:rFonts w:asciiTheme="majorBidi" w:hAnsiTheme="majorBidi" w:cstheme="majorBidi"/>
        </w:rPr>
        <w:t>Rea Amit</w:t>
      </w:r>
    </w:p>
    <w:p w14:paraId="320B33E7" w14:textId="227BB60C" w:rsidR="00187756" w:rsidRPr="00164B1F" w:rsidRDefault="00187756">
      <w:pPr>
        <w:rPr>
          <w:rFonts w:asciiTheme="majorBidi" w:hAnsiTheme="majorBidi" w:cstheme="majorBidi"/>
        </w:rPr>
      </w:pPr>
      <w:r w:rsidRPr="00164B1F">
        <w:rPr>
          <w:rFonts w:asciiTheme="majorBidi" w:hAnsiTheme="majorBidi" w:cstheme="majorBidi"/>
        </w:rPr>
        <w:t>Yale University</w:t>
      </w:r>
    </w:p>
    <w:sectPr w:rsidR="00187756" w:rsidRPr="00164B1F" w:rsidSect="00F27B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23B"/>
    <w:rsid w:val="000C4346"/>
    <w:rsid w:val="00141940"/>
    <w:rsid w:val="00150982"/>
    <w:rsid w:val="001511CB"/>
    <w:rsid w:val="00164B1F"/>
    <w:rsid w:val="00170E10"/>
    <w:rsid w:val="00187756"/>
    <w:rsid w:val="0020023B"/>
    <w:rsid w:val="00222D3B"/>
    <w:rsid w:val="0027527B"/>
    <w:rsid w:val="002A2891"/>
    <w:rsid w:val="00313998"/>
    <w:rsid w:val="003245B1"/>
    <w:rsid w:val="003E6A94"/>
    <w:rsid w:val="00552088"/>
    <w:rsid w:val="00584375"/>
    <w:rsid w:val="005B1C40"/>
    <w:rsid w:val="005C6005"/>
    <w:rsid w:val="005D4FAA"/>
    <w:rsid w:val="005E390B"/>
    <w:rsid w:val="006256F1"/>
    <w:rsid w:val="00634B6A"/>
    <w:rsid w:val="00665F9A"/>
    <w:rsid w:val="00695C3D"/>
    <w:rsid w:val="006E5874"/>
    <w:rsid w:val="00702082"/>
    <w:rsid w:val="008577D7"/>
    <w:rsid w:val="009C4DEC"/>
    <w:rsid w:val="009C63B9"/>
    <w:rsid w:val="009F6D22"/>
    <w:rsid w:val="00A82ED7"/>
    <w:rsid w:val="00A86C5D"/>
    <w:rsid w:val="00AA423E"/>
    <w:rsid w:val="00B0410D"/>
    <w:rsid w:val="00B353AF"/>
    <w:rsid w:val="00B7502C"/>
    <w:rsid w:val="00BA710A"/>
    <w:rsid w:val="00C82E38"/>
    <w:rsid w:val="00D265CB"/>
    <w:rsid w:val="00D8255D"/>
    <w:rsid w:val="00DB1498"/>
    <w:rsid w:val="00DD55B1"/>
    <w:rsid w:val="00DF6466"/>
    <w:rsid w:val="00F27B3D"/>
    <w:rsid w:val="00F9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F435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23B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434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346"/>
    <w:rPr>
      <w:rFonts w:ascii="Lucida Grande" w:eastAsiaTheme="minorHAnsi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E587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587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5874"/>
    <w:rPr>
      <w:rFonts w:eastAsia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587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5874"/>
    <w:rPr>
      <w:rFonts w:eastAsiaTheme="minorHAnsi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E6A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23B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434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346"/>
    <w:rPr>
      <w:rFonts w:ascii="Lucida Grande" w:eastAsiaTheme="minorHAnsi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E587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587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5874"/>
    <w:rPr>
      <w:rFonts w:eastAsia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587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5874"/>
    <w:rPr>
      <w:rFonts w:eastAsiaTheme="minorHAnsi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E6A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inemasofindia.com/browse/index?genre=&amp;language=&amp;director=11&amp;awards" TargetMode="External"/><Relationship Id="rId6" Type="http://schemas.openxmlformats.org/officeDocument/2006/relationships/hyperlink" Target="http://www.youtube.com/watch?v=nJbrf4JEqKo&amp;noredirect=1" TargetMode="External"/><Relationship Id="rId7" Type="http://schemas.openxmlformats.org/officeDocument/2006/relationships/hyperlink" Target="http://www.youtube.com/watch?v=yz1WrrR36CE&amp;noredirect=1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341</Words>
  <Characters>1947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Utah</Company>
  <LinksUpToDate>false</LinksUpToDate>
  <CharactersWithSpaces>2284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Pecora</dc:creator>
  <cp:lastModifiedBy>Aaron Gerow</cp:lastModifiedBy>
  <cp:revision>4</cp:revision>
  <dcterms:created xsi:type="dcterms:W3CDTF">2014-03-24T21:59:00Z</dcterms:created>
  <dcterms:modified xsi:type="dcterms:W3CDTF">2014-04-12T18:21:00Z</dcterms:modified>
</cp:coreProperties>
</file>