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10B8882" w14:textId="77777777" w:rsidTr="00922950">
        <w:tc>
          <w:tcPr>
            <w:tcW w:w="491" w:type="dxa"/>
            <w:vMerge w:val="restart"/>
            <w:shd w:val="clear" w:color="auto" w:fill="A6A6A6" w:themeFill="background1" w:themeFillShade="A6"/>
            <w:textDirection w:val="btLr"/>
          </w:tcPr>
          <w:p w14:paraId="5C7579B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45DC1E99FA14349AA72D4ACAA55E6CC"/>
            </w:placeholder>
            <w:showingPlcHdr/>
            <w:dropDownList>
              <w:listItem w:displayText="Dr." w:value="Dr."/>
              <w:listItem w:displayText="Prof." w:value="Prof."/>
            </w:dropDownList>
          </w:sdtPr>
          <w:sdtContent>
            <w:tc>
              <w:tcPr>
                <w:tcW w:w="1259" w:type="dxa"/>
              </w:tcPr>
              <w:p w14:paraId="21CA365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516E52F1B03F47BBD4FFBA43D18EF3"/>
            </w:placeholder>
            <w:text/>
          </w:sdtPr>
          <w:sdtContent>
            <w:tc>
              <w:tcPr>
                <w:tcW w:w="2073" w:type="dxa"/>
              </w:tcPr>
              <w:p w14:paraId="6593ACE7" w14:textId="77777777" w:rsidR="00B574C9" w:rsidRDefault="00195F62" w:rsidP="00195F62">
                <w:r>
                  <w:t>Irena</w:t>
                </w:r>
              </w:p>
            </w:tc>
          </w:sdtContent>
        </w:sdt>
        <w:sdt>
          <w:sdtPr>
            <w:alias w:val="Middle name"/>
            <w:tag w:val="authorMiddleName"/>
            <w:id w:val="-2076034781"/>
            <w:placeholder>
              <w:docPart w:val="C50D34B57AEE4E41A5DFA99EB867AD76"/>
            </w:placeholder>
            <w:showingPlcHdr/>
            <w:text/>
          </w:sdtPr>
          <w:sdtContent>
            <w:tc>
              <w:tcPr>
                <w:tcW w:w="2551" w:type="dxa"/>
              </w:tcPr>
              <w:p w14:paraId="6D5CF913" w14:textId="77777777" w:rsidR="00B574C9" w:rsidRDefault="00B574C9" w:rsidP="00922950">
                <w:r>
                  <w:rPr>
                    <w:rStyle w:val="PlaceholderText"/>
                  </w:rPr>
                  <w:t>[Middle name]</w:t>
                </w:r>
              </w:p>
            </w:tc>
          </w:sdtContent>
        </w:sdt>
        <w:sdt>
          <w:sdtPr>
            <w:alias w:val="Last name"/>
            <w:tag w:val="authorLastName"/>
            <w:id w:val="-1088529830"/>
            <w:placeholder>
              <w:docPart w:val="562D28429D2C8F47A733655B66DA41F6"/>
            </w:placeholder>
            <w:text/>
          </w:sdtPr>
          <w:sdtContent>
            <w:tc>
              <w:tcPr>
                <w:tcW w:w="2642" w:type="dxa"/>
              </w:tcPr>
              <w:p w14:paraId="22CC41F8" w14:textId="77777777" w:rsidR="00B574C9" w:rsidRDefault="00195F62" w:rsidP="00195F62">
                <w:proofErr w:type="spellStart"/>
                <w:r w:rsidRPr="006B1A69">
                  <w:t>Vladimirsky</w:t>
                </w:r>
                <w:proofErr w:type="spellEnd"/>
              </w:p>
            </w:tc>
          </w:sdtContent>
        </w:sdt>
      </w:tr>
      <w:tr w:rsidR="00B574C9" w14:paraId="66F0F62B" w14:textId="77777777" w:rsidTr="001A6A06">
        <w:trPr>
          <w:trHeight w:val="986"/>
        </w:trPr>
        <w:tc>
          <w:tcPr>
            <w:tcW w:w="491" w:type="dxa"/>
            <w:vMerge/>
            <w:shd w:val="clear" w:color="auto" w:fill="A6A6A6" w:themeFill="background1" w:themeFillShade="A6"/>
          </w:tcPr>
          <w:p w14:paraId="0280ACA9" w14:textId="77777777" w:rsidR="00B574C9" w:rsidRPr="001A6A06" w:rsidRDefault="00B574C9" w:rsidP="00CF1542">
            <w:pPr>
              <w:jc w:val="center"/>
              <w:rPr>
                <w:b/>
                <w:color w:val="FFFFFF" w:themeColor="background1"/>
              </w:rPr>
            </w:pPr>
          </w:p>
        </w:tc>
        <w:sdt>
          <w:sdtPr>
            <w:alias w:val="Biography"/>
            <w:tag w:val="authorBiography"/>
            <w:id w:val="938807824"/>
            <w:placeholder>
              <w:docPart w:val="4C29C4BBCD819A439398E5B500AA8AF4"/>
            </w:placeholder>
            <w:showingPlcHdr/>
          </w:sdtPr>
          <w:sdtContent>
            <w:tc>
              <w:tcPr>
                <w:tcW w:w="8525" w:type="dxa"/>
                <w:gridSpan w:val="4"/>
              </w:tcPr>
              <w:p w14:paraId="1D6C832C" w14:textId="77777777" w:rsidR="00B574C9" w:rsidRDefault="00B574C9" w:rsidP="00922950">
                <w:r>
                  <w:rPr>
                    <w:rStyle w:val="PlaceholderText"/>
                  </w:rPr>
                  <w:t>[Enter your biography]</w:t>
                </w:r>
              </w:p>
            </w:tc>
          </w:sdtContent>
        </w:sdt>
      </w:tr>
      <w:tr w:rsidR="00B574C9" w14:paraId="5AE739AA" w14:textId="77777777" w:rsidTr="001A6A06">
        <w:trPr>
          <w:trHeight w:val="986"/>
        </w:trPr>
        <w:tc>
          <w:tcPr>
            <w:tcW w:w="491" w:type="dxa"/>
            <w:vMerge/>
            <w:shd w:val="clear" w:color="auto" w:fill="A6A6A6" w:themeFill="background1" w:themeFillShade="A6"/>
          </w:tcPr>
          <w:p w14:paraId="4520AF88" w14:textId="77777777" w:rsidR="00B574C9" w:rsidRPr="001A6A06" w:rsidRDefault="00B574C9" w:rsidP="00CF1542">
            <w:pPr>
              <w:jc w:val="center"/>
              <w:rPr>
                <w:b/>
                <w:color w:val="FFFFFF" w:themeColor="background1"/>
              </w:rPr>
            </w:pPr>
          </w:p>
        </w:tc>
        <w:sdt>
          <w:sdtPr>
            <w:alias w:val="Affiliation"/>
            <w:tag w:val="affiliation"/>
            <w:id w:val="2012937915"/>
            <w:placeholder>
              <w:docPart w:val="D43A89FF475BC5448E6772B907E16983"/>
            </w:placeholder>
            <w:text/>
          </w:sdtPr>
          <w:sdtContent>
            <w:tc>
              <w:tcPr>
                <w:tcW w:w="8525" w:type="dxa"/>
                <w:gridSpan w:val="4"/>
              </w:tcPr>
              <w:p w14:paraId="11FABB11" w14:textId="77777777" w:rsidR="00B574C9" w:rsidRDefault="006F4752" w:rsidP="006F4752">
                <w:proofErr w:type="spellStart"/>
                <w:r w:rsidRPr="0042318E">
                  <w:rPr>
                    <w:lang w:val="en-US" w:eastAsia="zh-CN" w:bidi="he-IL"/>
                  </w:rPr>
                  <w:t>Achva</w:t>
                </w:r>
                <w:proofErr w:type="spellEnd"/>
                <w:r w:rsidRPr="0042318E">
                  <w:rPr>
                    <w:lang w:val="en-US" w:eastAsia="zh-CN" w:bidi="he-IL"/>
                  </w:rPr>
                  <w:t xml:space="preserve"> Academic College</w:t>
                </w:r>
              </w:p>
            </w:tc>
          </w:sdtContent>
        </w:sdt>
      </w:tr>
    </w:tbl>
    <w:p w14:paraId="739C1B5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59AAAAB" w14:textId="77777777" w:rsidTr="00244BB0">
        <w:tc>
          <w:tcPr>
            <w:tcW w:w="9016" w:type="dxa"/>
            <w:shd w:val="clear" w:color="auto" w:fill="A6A6A6" w:themeFill="background1" w:themeFillShade="A6"/>
            <w:tcMar>
              <w:top w:w="113" w:type="dxa"/>
              <w:bottom w:w="113" w:type="dxa"/>
            </w:tcMar>
          </w:tcPr>
          <w:p w14:paraId="46D146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ADF34DB" w14:textId="77777777" w:rsidTr="003F0D73">
        <w:sdt>
          <w:sdtPr>
            <w:rPr>
              <w:b/>
            </w:rPr>
            <w:alias w:val="Article headword"/>
            <w:tag w:val="articleHeadword"/>
            <w:id w:val="-361440020"/>
            <w:placeholder>
              <w:docPart w:val="CE4D4FEF48455D41A84B38189D60C047"/>
            </w:placeholder>
            <w:text/>
          </w:sdtPr>
          <w:sdtContent>
            <w:tc>
              <w:tcPr>
                <w:tcW w:w="9016" w:type="dxa"/>
                <w:tcMar>
                  <w:top w:w="113" w:type="dxa"/>
                  <w:bottom w:w="113" w:type="dxa"/>
                </w:tcMar>
              </w:tcPr>
              <w:p w14:paraId="79924147" w14:textId="77777777" w:rsidR="003F0D73" w:rsidRPr="00FB589A" w:rsidRDefault="00195F62" w:rsidP="00195F62">
                <w:pPr>
                  <w:pStyle w:val="NormalfollowingH2"/>
                  <w:rPr>
                    <w:b/>
                  </w:rPr>
                </w:pPr>
                <w:r w:rsidRPr="00195F62">
                  <w:rPr>
                    <w:b/>
                    <w:lang w:val="en-US" w:eastAsia="zh-CN" w:bidi="he-IL"/>
                  </w:rPr>
                  <w:t>Socialist Realism in Russia</w:t>
                </w:r>
              </w:p>
            </w:tc>
          </w:sdtContent>
        </w:sdt>
      </w:tr>
      <w:tr w:rsidR="00464699" w14:paraId="52CFB5BF" w14:textId="77777777" w:rsidTr="006F4752">
        <w:sdt>
          <w:sdtPr>
            <w:alias w:val="Variant headwords"/>
            <w:tag w:val="variantHeadwords"/>
            <w:id w:val="173464402"/>
            <w:placeholder>
              <w:docPart w:val="02CC844487A0C24184C200EAE6A355BC"/>
            </w:placeholder>
            <w:showingPlcHdr/>
          </w:sdtPr>
          <w:sdtContent>
            <w:tc>
              <w:tcPr>
                <w:tcW w:w="9016" w:type="dxa"/>
                <w:tcMar>
                  <w:top w:w="113" w:type="dxa"/>
                  <w:bottom w:w="113" w:type="dxa"/>
                </w:tcMar>
              </w:tcPr>
              <w:p w14:paraId="5FFB9D5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AE96833" w14:textId="77777777" w:rsidTr="003F0D73">
        <w:sdt>
          <w:sdtPr>
            <w:alias w:val="Abstract"/>
            <w:tag w:val="abstract"/>
            <w:id w:val="-635871867"/>
            <w:placeholder>
              <w:docPart w:val="2C3001DDA4F9FC4FB58F32ED63393DB0"/>
            </w:placeholder>
          </w:sdtPr>
          <w:sdtContent>
            <w:tc>
              <w:tcPr>
                <w:tcW w:w="9016" w:type="dxa"/>
                <w:tcMar>
                  <w:top w:w="113" w:type="dxa"/>
                  <w:bottom w:w="113" w:type="dxa"/>
                </w:tcMar>
              </w:tcPr>
              <w:p w14:paraId="057C417F" w14:textId="77777777" w:rsidR="00E85A05" w:rsidRPr="006F4752" w:rsidRDefault="006F4752" w:rsidP="006F4752">
                <w:r w:rsidRPr="006B1A69">
                  <w:t xml:space="preserve">Socialist Realism was a term used to </w:t>
                </w:r>
                <w:r>
                  <w:t>characteris</w:t>
                </w:r>
                <w:r w:rsidRPr="006B1A69">
                  <w:t xml:space="preserve">e the state of art and literature in the USSR during the 1930s-1950s. </w:t>
                </w:r>
                <w:r>
                  <w:t>It</w:t>
                </w:r>
                <w:r w:rsidRPr="006B1A69">
                  <w:t xml:space="preserve"> was defined as a fundamental method of socialist art, literature and criticism that demanded from artists a </w:t>
                </w:r>
                <w:commentRangeStart w:id="0"/>
                <w:r>
                  <w:t>‘</w:t>
                </w:r>
                <w:r w:rsidRPr="006B1A69">
                  <w:t>truthful and a historically real representation of socialist reality in its development</w:t>
                </w:r>
                <w:r>
                  <w:t>’</w:t>
                </w:r>
                <w:r w:rsidRPr="006B1A69">
                  <w:t>.</w:t>
                </w:r>
                <w:commentRangeEnd w:id="0"/>
                <w:r>
                  <w:rPr>
                    <w:rStyle w:val="CommentReference"/>
                  </w:rPr>
                  <w:commentReference w:id="0"/>
                </w:r>
                <w:r w:rsidRPr="006B1A69">
                  <w:t xml:space="preserve"> Truthfulness and a</w:t>
                </w:r>
                <w:r>
                  <w:t>n</w:t>
                </w:r>
                <w:r w:rsidRPr="006B1A69">
                  <w:t xml:space="preserve"> historical reality of socialist life</w:t>
                </w:r>
                <w:r>
                  <w:t>,</w:t>
                </w:r>
                <w:r w:rsidRPr="006B1A69">
                  <w:t xml:space="preserve"> as reflected in art</w:t>
                </w:r>
                <w:r>
                  <w:t>,</w:t>
                </w:r>
                <w:r w:rsidRPr="006B1A69">
                  <w:t xml:space="preserve"> was intended to</w:t>
                </w:r>
                <w:r>
                  <w:t xml:space="preserve"> help educate</w:t>
                </w:r>
                <w:r w:rsidRPr="006B1A69">
                  <w:t xml:space="preserve"> Soviet citizens in the spirit of the revolutionary socialist-Marxist ideology.</w:t>
                </w:r>
              </w:p>
            </w:tc>
          </w:sdtContent>
        </w:sdt>
      </w:tr>
      <w:tr w:rsidR="003F0D73" w14:paraId="2032C5D9" w14:textId="77777777" w:rsidTr="003F0D73">
        <w:sdt>
          <w:sdtPr>
            <w:alias w:val="Article text"/>
            <w:tag w:val="articleText"/>
            <w:id w:val="634067588"/>
            <w:placeholder>
              <w:docPart w:val="5BCBFDA869DC52498238B4C7419706E3"/>
            </w:placeholder>
          </w:sdtPr>
          <w:sdtContent>
            <w:tc>
              <w:tcPr>
                <w:tcW w:w="9016" w:type="dxa"/>
                <w:tcMar>
                  <w:top w:w="113" w:type="dxa"/>
                  <w:bottom w:w="113" w:type="dxa"/>
                </w:tcMar>
              </w:tcPr>
              <w:p w14:paraId="374F35CF" w14:textId="77777777" w:rsidR="00195F62" w:rsidRDefault="00195F62" w:rsidP="006F4752">
                <w:r w:rsidRPr="006B1A69">
                  <w:t xml:space="preserve">Socialist Realism was a term used to </w:t>
                </w:r>
                <w:r>
                  <w:t>characteris</w:t>
                </w:r>
                <w:r w:rsidRPr="006B1A69">
                  <w:t xml:space="preserve">e the state of art and literature in the USSR during the 1930s-1950s. </w:t>
                </w:r>
                <w:r w:rsidR="006F4752">
                  <w:t>It</w:t>
                </w:r>
                <w:r w:rsidRPr="006B1A69">
                  <w:t xml:space="preserve"> was defined as a fundamental method of socialist art, literature and criticism that demanded from artists a </w:t>
                </w:r>
                <w:commentRangeStart w:id="1"/>
                <w:r>
                  <w:t>‘</w:t>
                </w:r>
                <w:r w:rsidRPr="006B1A69">
                  <w:t>truthful and a historically real representation of socialist reality in its development</w:t>
                </w:r>
                <w:r>
                  <w:t>’</w:t>
                </w:r>
                <w:r w:rsidRPr="006B1A69">
                  <w:t>.</w:t>
                </w:r>
                <w:commentRangeEnd w:id="1"/>
                <w:r w:rsidR="006F4752">
                  <w:rPr>
                    <w:rStyle w:val="CommentReference"/>
                  </w:rPr>
                  <w:commentReference w:id="1"/>
                </w:r>
                <w:r w:rsidRPr="006B1A69">
                  <w:t xml:space="preserve"> Truthfulness and a</w:t>
                </w:r>
                <w:r w:rsidR="006F4752">
                  <w:t>n</w:t>
                </w:r>
                <w:r w:rsidRPr="006B1A69">
                  <w:t xml:space="preserve"> historical reality of socialist life</w:t>
                </w:r>
                <w:r w:rsidR="006F4752">
                  <w:t>,</w:t>
                </w:r>
                <w:r w:rsidRPr="006B1A69">
                  <w:t xml:space="preserve"> as reflected in art</w:t>
                </w:r>
                <w:r w:rsidR="006F4752">
                  <w:t>,</w:t>
                </w:r>
                <w:r w:rsidRPr="006B1A69">
                  <w:t xml:space="preserve"> was intended to</w:t>
                </w:r>
                <w:r w:rsidR="006F4752">
                  <w:t xml:space="preserve"> help educate</w:t>
                </w:r>
                <w:r w:rsidRPr="006B1A69">
                  <w:t xml:space="preserve"> Soviet citizens in the spirit of the revolutionary socialist-Marxist ideology.</w:t>
                </w:r>
              </w:p>
              <w:p w14:paraId="74D01266" w14:textId="77777777" w:rsidR="006F4752" w:rsidRPr="006B1A69" w:rsidRDefault="006F4752" w:rsidP="006F4752"/>
              <w:p w14:paraId="6D5EC8D7" w14:textId="77777777" w:rsidR="00195F62" w:rsidRPr="006F4752" w:rsidRDefault="00195F62" w:rsidP="006F4752">
                <w:pPr>
                  <w:rPr>
                    <w:rFonts w:ascii="Times" w:eastAsia="Times New Roman" w:hAnsi="Times" w:cs="Times New Roman"/>
                    <w:sz w:val="20"/>
                    <w:szCs w:val="20"/>
                  </w:rPr>
                </w:pPr>
                <w:r w:rsidRPr="006F4752">
                  <w:t xml:space="preserve">The </w:t>
                </w:r>
                <w:proofErr w:type="gramStart"/>
                <w:r w:rsidRPr="006F4752">
                  <w:t xml:space="preserve">official definition of </w:t>
                </w:r>
                <w:r w:rsidR="006F4752" w:rsidRPr="006F4752">
                  <w:t>‘</w:t>
                </w:r>
                <w:r w:rsidRPr="006F4752">
                  <w:t>Socialist Realism</w:t>
                </w:r>
                <w:r w:rsidR="006F4752" w:rsidRPr="006F4752">
                  <w:t>’</w:t>
                </w:r>
                <w:r w:rsidRPr="006F4752">
                  <w:t xml:space="preserve"> was accepted </w:t>
                </w:r>
                <w:r w:rsidR="006F4752" w:rsidRPr="006F4752">
                  <w:t xml:space="preserve">in 1934 </w:t>
                </w:r>
                <w:r w:rsidRPr="006F4752">
                  <w:t>by the First Congress of the Soviet Writers</w:t>
                </w:r>
                <w:proofErr w:type="gramEnd"/>
                <w:r w:rsidR="006F4752" w:rsidRPr="006F4752">
                  <w:t>. The first steps towards this</w:t>
                </w:r>
                <w:r w:rsidRPr="006F4752">
                  <w:t xml:space="preserve"> new socialist art were undertaken during the 1920s with the establishment of the Association of Revolutionary painters and </w:t>
                </w:r>
                <w:r w:rsidR="006F4752" w:rsidRPr="006F4752">
                  <w:t xml:space="preserve">the founding of </w:t>
                </w:r>
                <w:proofErr w:type="spellStart"/>
                <w:r w:rsidRPr="006F4752">
                  <w:t>VKhUTEMAS</w:t>
                </w:r>
                <w:proofErr w:type="spellEnd"/>
                <w:r w:rsidRPr="006F4752">
                  <w:t xml:space="preserve"> (</w:t>
                </w:r>
                <w:r w:rsidR="006F4752" w:rsidRPr="006F4752">
                  <w:t>a state art and technical school</w:t>
                </w:r>
                <w:r w:rsidRPr="006F4752">
                  <w:t xml:space="preserve">). New Art associations required that their members show </w:t>
                </w:r>
                <w:r w:rsidR="006F4752">
                  <w:t xml:space="preserve">the </w:t>
                </w:r>
                <w:r w:rsidRPr="006F4752">
                  <w:t>everyday life of ordinary citizens of the new social order: workers, peasants, Red Army men, party and Soviet leaders and Bolshevik heroes</w:t>
                </w:r>
                <w:r w:rsidR="006F4752">
                  <w:t xml:space="preserve"> of the </w:t>
                </w:r>
                <w:r w:rsidR="006F4752" w:rsidRPr="006F4752">
                  <w:t>revolution</w:t>
                </w:r>
                <w:r w:rsidRPr="006B1A69">
                  <w:t xml:space="preserve">. </w:t>
                </w:r>
              </w:p>
              <w:p w14:paraId="684BCE9F" w14:textId="77777777" w:rsidR="006F4752" w:rsidRPr="006B1A69" w:rsidRDefault="006F4752" w:rsidP="006F4752"/>
              <w:p w14:paraId="3F42A6F8" w14:textId="77777777" w:rsidR="00195F62" w:rsidRPr="006B1A69" w:rsidRDefault="00195F62" w:rsidP="006F4752">
                <w:r w:rsidRPr="006B1A69">
                  <w:t>Since 1934, Socialist Realism was defined as the only form of art</w:t>
                </w:r>
                <w:r w:rsidR="006F4752">
                  <w:t xml:space="preserve">istic creation. It </w:t>
                </w:r>
                <w:r w:rsidRPr="006B1A69">
                  <w:t xml:space="preserve">became the official guideline for art and literature and the sole criteria by which the validity of any literary or </w:t>
                </w:r>
                <w:r w:rsidR="006F4752">
                  <w:t>visual</w:t>
                </w:r>
                <w:r w:rsidRPr="006B1A69">
                  <w:t xml:space="preserve"> creation</w:t>
                </w:r>
                <w:r w:rsidR="006F4752">
                  <w:t xml:space="preserve"> of art</w:t>
                </w:r>
                <w:r w:rsidRPr="006B1A69">
                  <w:t xml:space="preserve"> was appreciated. From then on, art and literature were regarded solely as instruments of Communist propaganda. They were intended to reflect, or to describe, the brighter sides of life under Communism.</w:t>
                </w:r>
                <w:r w:rsidR="006F4752">
                  <w:t xml:space="preserve"> Any </w:t>
                </w:r>
                <w:r w:rsidRPr="006B1A69">
                  <w:t xml:space="preserve">art </w:t>
                </w:r>
                <w:r w:rsidR="006F4752">
                  <w:t>considered not to conform to this agenda was</w:t>
                </w:r>
                <w:r w:rsidRPr="006B1A69">
                  <w:t xml:space="preserve"> rejected as </w:t>
                </w:r>
                <w:r w:rsidR="006F4752">
                  <w:t>an</w:t>
                </w:r>
                <w:r w:rsidRPr="006B1A69">
                  <w:t xml:space="preserve"> expression of bourgeois decadence.</w:t>
                </w:r>
              </w:p>
              <w:p w14:paraId="7B0C3F92" w14:textId="77777777" w:rsidR="00195F62" w:rsidRDefault="00195F62" w:rsidP="006F4752"/>
              <w:p w14:paraId="1FEFCF2F" w14:textId="3365D7F2" w:rsidR="00195F62" w:rsidRDefault="00195F62" w:rsidP="006F4752">
                <w:r w:rsidRPr="008D5C06">
                  <w:t>Socialist Realism was</w:t>
                </w:r>
                <w:r w:rsidR="008E0C5F">
                  <w:t xml:space="preserve"> based on three main principles</w:t>
                </w:r>
                <w:r w:rsidR="006F4752">
                  <w:t>:</w:t>
                </w:r>
                <w:r w:rsidRPr="008D5C06">
                  <w:t xml:space="preserve"> First was a national character </w:t>
                </w:r>
                <w:r>
                  <w:t xml:space="preserve">intended </w:t>
                </w:r>
                <w:r w:rsidRPr="008D5C06">
                  <w:t xml:space="preserve">to make art understandable </w:t>
                </w:r>
                <w:r>
                  <w:t xml:space="preserve">to </w:t>
                </w:r>
                <w:r w:rsidRPr="008D5C06">
                  <w:t>ordinary citizens</w:t>
                </w:r>
                <w:r w:rsidR="00882C27">
                  <w:t>. T</w:t>
                </w:r>
                <w:r w:rsidRPr="008D5C06">
                  <w:t xml:space="preserve">he second was to </w:t>
                </w:r>
                <w:r>
                  <w:t xml:space="preserve">connect </w:t>
                </w:r>
                <w:r w:rsidRPr="008D5C06">
                  <w:t>art</w:t>
                </w:r>
                <w:r w:rsidR="00882C27">
                  <w:t>istic</w:t>
                </w:r>
                <w:r w:rsidRPr="008D5C06">
                  <w:t xml:space="preserve"> images to </w:t>
                </w:r>
                <w:r w:rsidR="006F4752">
                  <w:t>proper ideological (and idealised) content—a</w:t>
                </w:r>
                <w:r w:rsidRPr="008D5C06">
                  <w:t xml:space="preserve">rtists </w:t>
                </w:r>
                <w:r>
                  <w:t xml:space="preserve">were expected to </w:t>
                </w:r>
                <w:r w:rsidRPr="008D5C06">
                  <w:t xml:space="preserve">show </w:t>
                </w:r>
                <w:r>
                  <w:t xml:space="preserve">the </w:t>
                </w:r>
                <w:r w:rsidRPr="008D5C06">
                  <w:t xml:space="preserve">peaceful everyday life of Soviet citizens, </w:t>
                </w:r>
                <w:r w:rsidR="006F4752">
                  <w:t xml:space="preserve">and the </w:t>
                </w:r>
                <w:r w:rsidRPr="008D5C06">
                  <w:t xml:space="preserve">heroic deeds of workers, peasants, and soldiers </w:t>
                </w:r>
                <w:r>
                  <w:t xml:space="preserve">involved in the </w:t>
                </w:r>
                <w:r w:rsidRPr="008D5C06">
                  <w:t xml:space="preserve">construction of </w:t>
                </w:r>
                <w:r>
                  <w:t xml:space="preserve">a </w:t>
                </w:r>
                <w:r w:rsidRPr="008D5C06">
                  <w:t xml:space="preserve">new </w:t>
                </w:r>
                <w:r>
                  <w:t xml:space="preserve">and improved </w:t>
                </w:r>
                <w:r w:rsidR="00882C27">
                  <w:t>society for humanity.</w:t>
                </w:r>
                <w:r w:rsidRPr="008D5C06">
                  <w:t xml:space="preserve"> The third principle was the principle of actuality. Artists </w:t>
                </w:r>
                <w:r>
                  <w:t xml:space="preserve">were required to </w:t>
                </w:r>
                <w:r w:rsidRPr="008D5C06">
                  <w:t xml:space="preserve">be objective in </w:t>
                </w:r>
                <w:r>
                  <w:t xml:space="preserve">their </w:t>
                </w:r>
                <w:r w:rsidRPr="008D5C06">
                  <w:t>description</w:t>
                </w:r>
                <w:r>
                  <w:t>s</w:t>
                </w:r>
                <w:r w:rsidRPr="008D5C06">
                  <w:t xml:space="preserve"> of everyday reality in its historical development, follow</w:t>
                </w:r>
                <w:r>
                  <w:t>ing</w:t>
                </w:r>
                <w:r w:rsidRPr="008D5C06">
                  <w:t xml:space="preserve"> the requirements of </w:t>
                </w:r>
                <w:r>
                  <w:t xml:space="preserve">a </w:t>
                </w:r>
                <w:r w:rsidRPr="008D5C06">
                  <w:t xml:space="preserve">materialistic understanding of history and </w:t>
                </w:r>
                <w:r w:rsidR="006F4752">
                  <w:lastRenderedPageBreak/>
                  <w:t xml:space="preserve">presenting it as a </w:t>
                </w:r>
                <w:r w:rsidRPr="008D5C06">
                  <w:t xml:space="preserve">class struggle </w:t>
                </w:r>
                <w:r w:rsidR="006F4752">
                  <w:t>by</w:t>
                </w:r>
                <w:r w:rsidRPr="008D5C06">
                  <w:t xml:space="preserve"> working people </w:t>
                </w:r>
                <w:r w:rsidR="006F4752">
                  <w:t xml:space="preserve">striving </w:t>
                </w:r>
                <w:r w:rsidRPr="008D5C06">
                  <w:t xml:space="preserve">for </w:t>
                </w:r>
                <w:r>
                  <w:t xml:space="preserve">a </w:t>
                </w:r>
                <w:r w:rsidRPr="008D5C06">
                  <w:t xml:space="preserve">better life. According to </w:t>
                </w:r>
                <w:r w:rsidR="006F4752">
                  <w:t>Russian Marxists</w:t>
                </w:r>
                <w:r>
                  <w:t>,</w:t>
                </w:r>
                <w:r w:rsidRPr="008D5C06">
                  <w:t xml:space="preserve"> </w:t>
                </w:r>
                <w:r>
                  <w:t>changes of existence determine</w:t>
                </w:r>
                <w:r w:rsidR="006F4752">
                  <w:t>d</w:t>
                </w:r>
                <w:r w:rsidRPr="008D5C06">
                  <w:t xml:space="preserve"> changes in consciousness and </w:t>
                </w:r>
                <w:r>
                  <w:t xml:space="preserve">the </w:t>
                </w:r>
                <w:r w:rsidR="006F4752">
                  <w:t>perceptions</w:t>
                </w:r>
                <w:r w:rsidRPr="008D5C06">
                  <w:t xml:space="preserve"> of existing reality</w:t>
                </w:r>
                <w:r w:rsidR="00882C27">
                  <w:t>, and the art of the time must clearly embody this historical, objective point of view whilst representing their subjects as</w:t>
                </w:r>
                <w:r w:rsidRPr="008D5C06">
                  <w:t xml:space="preserve"> positive hero</w:t>
                </w:r>
                <w:r>
                  <w:t>es</w:t>
                </w:r>
                <w:r w:rsidRPr="008D5C06">
                  <w:t>, true builder</w:t>
                </w:r>
                <w:r>
                  <w:t>s</w:t>
                </w:r>
                <w:r w:rsidRPr="008D5C06">
                  <w:t xml:space="preserve"> of </w:t>
                </w:r>
                <w:r>
                  <w:t xml:space="preserve">a </w:t>
                </w:r>
                <w:r w:rsidRPr="008D5C06">
                  <w:t>better soc</w:t>
                </w:r>
                <w:r w:rsidR="00882C27">
                  <w:t>iety: a</w:t>
                </w:r>
                <w:r>
                  <w:t xml:space="preserve"> Communist paradise on e</w:t>
                </w:r>
                <w:r w:rsidRPr="008D5C06">
                  <w:t>arth.</w:t>
                </w:r>
              </w:p>
              <w:p w14:paraId="651A23C5" w14:textId="77777777" w:rsidR="008E0C5F" w:rsidRDefault="008E0C5F" w:rsidP="008E0C5F">
                <w:bookmarkStart w:id="2" w:name="_GoBack"/>
              </w:p>
              <w:p w14:paraId="59E074C4" w14:textId="16D43728" w:rsidR="008E0C5F" w:rsidRPr="008E0C5F" w:rsidRDefault="008E0C5F" w:rsidP="008E0C5F">
                <w:pPr>
                  <w:rPr>
                    <w:rStyle w:val="apple-converted-space"/>
                    <w:color w:val="5B9BD5" w:themeColor="accent1"/>
                    <w:sz w:val="20"/>
                    <w:szCs w:val="20"/>
                    <w:shd w:val="clear" w:color="auto" w:fill="FFFFFF"/>
                  </w:rPr>
                </w:pPr>
                <w:r w:rsidRPr="008E0C5F">
                  <w:rPr>
                    <w:color w:val="5B9BD5" w:themeColor="accent1"/>
                    <w:sz w:val="20"/>
                    <w:szCs w:val="20"/>
                  </w:rPr>
                  <w:t xml:space="preserve">Fig.1: </w:t>
                </w:r>
                <w:r w:rsidRPr="008E0C5F">
                  <w:rPr>
                    <w:color w:val="5B9BD5" w:themeColor="accent1"/>
                    <w:sz w:val="20"/>
                    <w:szCs w:val="20"/>
                    <w:shd w:val="clear" w:color="auto" w:fill="FFFFFF"/>
                  </w:rPr>
                  <w:t xml:space="preserve">Alexander </w:t>
                </w:r>
                <w:proofErr w:type="spellStart"/>
                <w:r w:rsidRPr="008E0C5F">
                  <w:rPr>
                    <w:color w:val="5B9BD5" w:themeColor="accent1"/>
                    <w:sz w:val="20"/>
                    <w:szCs w:val="20"/>
                    <w:shd w:val="clear" w:color="auto" w:fill="FFFFFF"/>
                  </w:rPr>
                  <w:t>Deineka</w:t>
                </w:r>
                <w:proofErr w:type="spellEnd"/>
                <w:r w:rsidRPr="008E0C5F">
                  <w:rPr>
                    <w:rStyle w:val="apple-converted-space"/>
                    <w:color w:val="5B9BD5" w:themeColor="accent1"/>
                    <w:sz w:val="20"/>
                    <w:szCs w:val="20"/>
                    <w:shd w:val="clear" w:color="auto" w:fill="FFFFFF"/>
                  </w:rPr>
                  <w:t>, </w:t>
                </w:r>
                <w:r w:rsidRPr="008E0C5F">
                  <w:rPr>
                    <w:i/>
                    <w:iCs/>
                    <w:color w:val="5B9BD5" w:themeColor="accent1"/>
                    <w:sz w:val="20"/>
                    <w:szCs w:val="20"/>
                    <w:shd w:val="clear" w:color="auto" w:fill="FFFFFF"/>
                  </w:rPr>
                  <w:t>Relay Race along the Garden Ring</w:t>
                </w:r>
                <w:r w:rsidRPr="008E0C5F">
                  <w:rPr>
                    <w:color w:val="5B9BD5" w:themeColor="accent1"/>
                    <w:sz w:val="20"/>
                    <w:szCs w:val="20"/>
                    <w:shd w:val="clear" w:color="auto" w:fill="FFFFFF"/>
                  </w:rPr>
                  <w:t>, 1947</w:t>
                </w:r>
                <w:r w:rsidRPr="008E0C5F">
                  <w:rPr>
                    <w:b/>
                    <w:bCs/>
                    <w:color w:val="5B9BD5" w:themeColor="accent1"/>
                    <w:sz w:val="20"/>
                    <w:szCs w:val="20"/>
                    <w:shd w:val="clear" w:color="auto" w:fill="FFFFFF"/>
                  </w:rPr>
                  <w:t xml:space="preserve">. </w:t>
                </w:r>
                <w:r w:rsidRPr="008E0C5F">
                  <w:rPr>
                    <w:color w:val="5B9BD5" w:themeColor="accent1"/>
                    <w:sz w:val="20"/>
                    <w:szCs w:val="20"/>
                    <w:shd w:val="clear" w:color="auto" w:fill="FFFFFF"/>
                  </w:rPr>
                  <w:t>Oil on canvas. 199 x 299 cm. </w:t>
                </w:r>
                <w:r w:rsidRPr="008E0C5F">
                  <w:rPr>
                    <w:rStyle w:val="apple-converted-space"/>
                    <w:color w:val="5B9BD5" w:themeColor="accent1"/>
                    <w:sz w:val="20"/>
                    <w:szCs w:val="20"/>
                    <w:shd w:val="clear" w:color="auto" w:fill="FFFFFF"/>
                  </w:rPr>
                  <w:t> </w:t>
                </w:r>
                <w:r w:rsidRPr="008E0C5F">
                  <w:rPr>
                    <w:color w:val="5B9BD5" w:themeColor="accent1"/>
                    <w:sz w:val="20"/>
                    <w:szCs w:val="20"/>
                    <w:shd w:val="clear" w:color="auto" w:fill="FFFFFF"/>
                  </w:rPr>
                  <w:t xml:space="preserve">State </w:t>
                </w:r>
                <w:proofErr w:type="spellStart"/>
                <w:r w:rsidRPr="008E0C5F">
                  <w:rPr>
                    <w:color w:val="5B9BD5" w:themeColor="accent1"/>
                    <w:sz w:val="20"/>
                    <w:szCs w:val="20"/>
                    <w:shd w:val="clear" w:color="auto" w:fill="FFFFFF"/>
                  </w:rPr>
                  <w:t>Tretyakov</w:t>
                </w:r>
                <w:proofErr w:type="spellEnd"/>
                <w:r w:rsidRPr="008E0C5F">
                  <w:rPr>
                    <w:color w:val="5B9BD5" w:themeColor="accent1"/>
                    <w:sz w:val="20"/>
                    <w:szCs w:val="20"/>
                    <w:shd w:val="clear" w:color="auto" w:fill="FFFFFF"/>
                  </w:rPr>
                  <w:t xml:space="preserve"> Gallery, Moscow</w:t>
                </w:r>
                <w:r>
                  <w:rPr>
                    <w:color w:val="5B9BD5" w:themeColor="accent1"/>
                    <w:sz w:val="20"/>
                    <w:szCs w:val="20"/>
                    <w:shd w:val="clear" w:color="auto" w:fill="FFFFFF"/>
                  </w:rPr>
                  <w:t>.</w:t>
                </w:r>
              </w:p>
              <w:p w14:paraId="12EC5A33" w14:textId="77777777" w:rsidR="008E0C5F" w:rsidRPr="008E0C5F" w:rsidRDefault="008E0C5F" w:rsidP="008E0C5F">
                <w:pPr>
                  <w:rPr>
                    <w:color w:val="5B9BD5" w:themeColor="accent1"/>
                    <w:sz w:val="20"/>
                    <w:szCs w:val="20"/>
                  </w:rPr>
                </w:pPr>
                <w:r w:rsidRPr="008E0C5F">
                  <w:rPr>
                    <w:rStyle w:val="apple-converted-space"/>
                    <w:color w:val="5B9BD5" w:themeColor="accent1"/>
                    <w:sz w:val="20"/>
                    <w:szCs w:val="20"/>
                    <w:shd w:val="clear" w:color="auto" w:fill="FFFFFF"/>
                  </w:rPr>
                  <w:t> </w:t>
                </w:r>
                <w:hyperlink r:id="rId10" w:history="1">
                  <w:r w:rsidRPr="008E0C5F">
                    <w:rPr>
                      <w:rStyle w:val="Hyperlink"/>
                      <w:color w:val="5B9BD5" w:themeColor="accent1"/>
                      <w:sz w:val="20"/>
                      <w:szCs w:val="20"/>
                    </w:rPr>
                    <w:t>http://www.artpoisk.info/artist/deyneka_aleksandr_aleksandrovich_1899/estafeta_po_kol_cu_b</w:t>
                  </w:r>
                </w:hyperlink>
                <w:r w:rsidRPr="008E0C5F">
                  <w:rPr>
                    <w:color w:val="5B9BD5" w:themeColor="accent1"/>
                    <w:sz w:val="20"/>
                    <w:szCs w:val="20"/>
                  </w:rPr>
                  <w:t xml:space="preserve"> </w:t>
                </w:r>
              </w:p>
              <w:bookmarkEnd w:id="2"/>
              <w:p w14:paraId="4DEBFD63" w14:textId="77777777" w:rsidR="006F4752" w:rsidRPr="008D5C06" w:rsidRDefault="006F4752" w:rsidP="006F4752"/>
              <w:p w14:paraId="7164AB75" w14:textId="77777777" w:rsidR="00195F62" w:rsidRDefault="00195F62" w:rsidP="006F4752">
                <w:r w:rsidRPr="008D5C06">
                  <w:t xml:space="preserve">Distinguished artists were encouraged </w:t>
                </w:r>
                <w:r w:rsidR="00EE2E58">
                  <w:t>with</w:t>
                </w:r>
                <w:r w:rsidRPr="008D5C06">
                  <w:t xml:space="preserve"> commissions </w:t>
                </w:r>
                <w:r>
                  <w:t xml:space="preserve">provided by the </w:t>
                </w:r>
                <w:r w:rsidR="00882C27">
                  <w:t>All Union Houses of Art Work; however, the rules and restrictions imposed upon artists were numerous and specific</w:t>
                </w:r>
                <w:r w:rsidRPr="008D5C06">
                  <w:t>. Party and Soviet authorities took resp</w:t>
                </w:r>
                <w:r>
                  <w:t xml:space="preserve">onsibility for </w:t>
                </w:r>
                <w:r w:rsidR="00882C27">
                  <w:t>the organis</w:t>
                </w:r>
                <w:r>
                  <w:t>ation of exhibitions and provided</w:t>
                </w:r>
                <w:r w:rsidRPr="008D5C06">
                  <w:t xml:space="preserve"> living conditions for Soviet artists. Freedom of art</w:t>
                </w:r>
                <w:r w:rsidR="00882C27">
                  <w:t>istic</w:t>
                </w:r>
                <w:r w:rsidRPr="008D5C06">
                  <w:t xml:space="preserve"> creativity was confined to technical methods and colo</w:t>
                </w:r>
                <w:r w:rsidR="00EE2E58">
                  <w:t>u</w:t>
                </w:r>
                <w:r w:rsidRPr="008D5C06">
                  <w:t>r pa</w:t>
                </w:r>
                <w:r w:rsidR="00EE2E58">
                  <w:t>lette. Party and Soviet organis</w:t>
                </w:r>
                <w:r w:rsidRPr="008D5C06">
                  <w:t>ations</w:t>
                </w:r>
                <w:r w:rsidR="00EE2E58">
                  <w:t>,</w:t>
                </w:r>
                <w:r w:rsidRPr="008D5C06">
                  <w:t xml:space="preserve"> </w:t>
                </w:r>
                <w:r w:rsidR="00EE2E58">
                  <w:t xml:space="preserve">further, </w:t>
                </w:r>
                <w:r>
                  <w:t xml:space="preserve">became the </w:t>
                </w:r>
                <w:r w:rsidRPr="008D5C06">
                  <w:t xml:space="preserve">main customers of </w:t>
                </w:r>
                <w:r w:rsidR="00EE2E58">
                  <w:t>these paintings and sculptures, as w</w:t>
                </w:r>
                <w:r w:rsidRPr="008D5C06">
                  <w:t xml:space="preserve">orks of Socialist Realism were </w:t>
                </w:r>
                <w:r w:rsidR="00EE2E58">
                  <w:t>mandatory in every public place, from</w:t>
                </w:r>
                <w:r w:rsidRPr="008D5C06">
                  <w:t xml:space="preserve"> pa</w:t>
                </w:r>
                <w:r>
                  <w:t>rty and administrative building</w:t>
                </w:r>
                <w:r w:rsidR="00EE2E58">
                  <w:t>s to</w:t>
                </w:r>
                <w:r>
                  <w:t xml:space="preserve"> school</w:t>
                </w:r>
                <w:r w:rsidR="00EE2E58">
                  <w:t xml:space="preserve">s </w:t>
                </w:r>
                <w:r>
                  <w:t>and hospital</w:t>
                </w:r>
                <w:r w:rsidR="00EE2E58">
                  <w:t>s</w:t>
                </w:r>
                <w:r w:rsidRPr="008D5C06">
                  <w:t xml:space="preserve">. </w:t>
                </w:r>
                <w:r w:rsidR="00EE2E58">
                  <w:t xml:space="preserve">In this way artistic production was completely policed, from its </w:t>
                </w:r>
                <w:r w:rsidR="00EE2E58" w:rsidRPr="00EE2E58">
                  <w:t>conception</w:t>
                </w:r>
                <w:r w:rsidR="00EE2E58">
                  <w:t xml:space="preserve"> to its final destination.</w:t>
                </w:r>
              </w:p>
              <w:p w14:paraId="093D0741" w14:textId="77777777" w:rsidR="008E0C5F" w:rsidRPr="008E0C5F" w:rsidRDefault="008E0C5F" w:rsidP="008E0C5F">
                <w:pPr>
                  <w:rPr>
                    <w:color w:val="5B9BD5" w:themeColor="accent1"/>
                    <w:sz w:val="20"/>
                    <w:szCs w:val="20"/>
                  </w:rPr>
                </w:pPr>
              </w:p>
              <w:p w14:paraId="33A35306" w14:textId="3813CCC7" w:rsidR="008E0C5F" w:rsidRPr="008E0C5F" w:rsidRDefault="008E0C5F" w:rsidP="008E0C5F">
                <w:pPr>
                  <w:rPr>
                    <w:color w:val="5B9BD5" w:themeColor="accent1"/>
                    <w:sz w:val="20"/>
                    <w:szCs w:val="20"/>
                  </w:rPr>
                </w:pPr>
                <w:r w:rsidRPr="008E0C5F">
                  <w:rPr>
                    <w:color w:val="5B9BD5" w:themeColor="accent1"/>
                    <w:sz w:val="20"/>
                    <w:szCs w:val="20"/>
                  </w:rPr>
                  <w:t xml:space="preserve">Fig.2: </w:t>
                </w:r>
                <w:proofErr w:type="spellStart"/>
                <w:r w:rsidRPr="008E0C5F">
                  <w:rPr>
                    <w:color w:val="5B9BD5" w:themeColor="accent1"/>
                    <w:sz w:val="20"/>
                    <w:szCs w:val="20"/>
                    <w:shd w:val="clear" w:color="auto" w:fill="FFFFFF"/>
                  </w:rPr>
                  <w:t>Isaak</w:t>
                </w:r>
                <w:proofErr w:type="spellEnd"/>
                <w:r w:rsidRPr="008E0C5F">
                  <w:rPr>
                    <w:color w:val="5B9BD5" w:themeColor="accent1"/>
                    <w:sz w:val="20"/>
                    <w:szCs w:val="20"/>
                    <w:shd w:val="clear" w:color="auto" w:fill="FFFFFF"/>
                  </w:rPr>
                  <w:t xml:space="preserve"> Brodsky, </w:t>
                </w:r>
                <w:r w:rsidRPr="008E0C5F">
                  <w:rPr>
                    <w:i/>
                    <w:iCs/>
                    <w:color w:val="5B9BD5" w:themeColor="accent1"/>
                    <w:sz w:val="20"/>
                    <w:szCs w:val="20"/>
                    <w:shd w:val="clear" w:color="auto" w:fill="FFFFFF"/>
                  </w:rPr>
                  <w:t xml:space="preserve">Vladimir Lenin in </w:t>
                </w:r>
                <w:proofErr w:type="spellStart"/>
                <w:r w:rsidRPr="008E0C5F">
                  <w:rPr>
                    <w:i/>
                    <w:iCs/>
                    <w:color w:val="5B9BD5" w:themeColor="accent1"/>
                    <w:sz w:val="20"/>
                    <w:szCs w:val="20"/>
                    <w:shd w:val="clear" w:color="auto" w:fill="FFFFFF"/>
                  </w:rPr>
                  <w:t>Smolny</w:t>
                </w:r>
                <w:proofErr w:type="spellEnd"/>
                <w:r w:rsidRPr="008E0C5F">
                  <w:rPr>
                    <w:i/>
                    <w:iCs/>
                    <w:color w:val="5B9BD5" w:themeColor="accent1"/>
                    <w:sz w:val="20"/>
                    <w:szCs w:val="20"/>
                    <w:shd w:val="clear" w:color="auto" w:fill="FFFFFF"/>
                  </w:rPr>
                  <w:t xml:space="preserve">, </w:t>
                </w:r>
                <w:r w:rsidRPr="008E0C5F">
                  <w:rPr>
                    <w:color w:val="5B9BD5" w:themeColor="accent1"/>
                    <w:sz w:val="20"/>
                    <w:szCs w:val="20"/>
                    <w:shd w:val="clear" w:color="auto" w:fill="FFFFFF"/>
                  </w:rPr>
                  <w:t xml:space="preserve">1930. Oil on canvas. 190 x 287 cm. State </w:t>
                </w:r>
                <w:proofErr w:type="spellStart"/>
                <w:r w:rsidRPr="008E0C5F">
                  <w:rPr>
                    <w:color w:val="5B9BD5" w:themeColor="accent1"/>
                    <w:sz w:val="20"/>
                    <w:szCs w:val="20"/>
                    <w:shd w:val="clear" w:color="auto" w:fill="FFFFFF"/>
                  </w:rPr>
                  <w:t>Tretyakov</w:t>
                </w:r>
                <w:proofErr w:type="spellEnd"/>
                <w:r w:rsidRPr="008E0C5F">
                  <w:rPr>
                    <w:color w:val="5B9BD5" w:themeColor="accent1"/>
                    <w:sz w:val="20"/>
                    <w:szCs w:val="20"/>
                    <w:shd w:val="clear" w:color="auto" w:fill="FFFFFF"/>
                  </w:rPr>
                  <w:t xml:space="preserve"> Gallery, Moscow</w:t>
                </w:r>
              </w:p>
              <w:p w14:paraId="028BC4F9" w14:textId="2AC27879" w:rsidR="008E0C5F" w:rsidRPr="008E0C5F" w:rsidRDefault="008E0C5F" w:rsidP="008E0C5F">
                <w:pPr>
                  <w:rPr>
                    <w:color w:val="5B9BD5" w:themeColor="accent1"/>
                    <w:sz w:val="20"/>
                    <w:szCs w:val="20"/>
                    <w:shd w:val="clear" w:color="auto" w:fill="FFFFFF"/>
                  </w:rPr>
                </w:pPr>
                <w:hyperlink r:id="rId11" w:history="1">
                  <w:r w:rsidRPr="008E0C5F">
                    <w:rPr>
                      <w:rStyle w:val="Hyperlink"/>
                      <w:color w:val="5B9BD5" w:themeColor="accent1"/>
                      <w:sz w:val="20"/>
                      <w:szCs w:val="20"/>
                      <w:shd w:val="clear" w:color="auto" w:fill="FFFFFF"/>
                    </w:rPr>
                    <w:t>http://www.tretyakovgallery.ru/en/collection/_show/image/_id/331</w:t>
                  </w:r>
                </w:hyperlink>
              </w:p>
              <w:p w14:paraId="3E12A84E" w14:textId="77777777" w:rsidR="006F4752" w:rsidRPr="008D5C06" w:rsidRDefault="006F4752" w:rsidP="006F4752"/>
              <w:p w14:paraId="6CCF9B77" w14:textId="77777777" w:rsidR="00195F62" w:rsidRDefault="00EE2E58" w:rsidP="006F4752">
                <w:r>
                  <w:t xml:space="preserve">A number of artists stand out as successes of the time. </w:t>
                </w:r>
                <w:r w:rsidR="00195F62">
                  <w:t xml:space="preserve">Isaac Brodsky (1883-1939), a student of </w:t>
                </w:r>
                <w:proofErr w:type="spellStart"/>
                <w:r w:rsidR="00195F62">
                  <w:t>Ilya</w:t>
                </w:r>
                <w:proofErr w:type="spellEnd"/>
                <w:r w:rsidR="00195F62">
                  <w:t xml:space="preserve"> </w:t>
                </w:r>
                <w:proofErr w:type="spellStart"/>
                <w:r w:rsidR="00195F62">
                  <w:t>Repin</w:t>
                </w:r>
                <w:proofErr w:type="spellEnd"/>
                <w:r>
                  <w:t>,</w:t>
                </w:r>
                <w:r w:rsidR="00195F62">
                  <w:t xml:space="preserve"> should be mentioned among outstanding representatives of Socialist Realism. </w:t>
                </w:r>
                <w:r w:rsidR="00195F62" w:rsidRPr="008D5C06">
                  <w:t xml:space="preserve">He was known for his gallery of portrayals of Soviet and party leaders, mostly Vladimir Lenin and paintings dedicated to the events of the Bolshevik Revolution and the Russian Civil War. Alexander </w:t>
                </w:r>
                <w:proofErr w:type="spellStart"/>
                <w:r w:rsidR="00195F62" w:rsidRPr="008D5C06">
                  <w:t>Samokhvalov</w:t>
                </w:r>
                <w:proofErr w:type="spellEnd"/>
                <w:r w:rsidR="00195F62" w:rsidRPr="008D5C06">
                  <w:t xml:space="preserve"> (1894-1971) was famous for his </w:t>
                </w:r>
                <w:r>
                  <w:t>impressive and expansive technical abilities, including</w:t>
                </w:r>
                <w:r w:rsidR="00195F62" w:rsidRPr="008D5C06">
                  <w:t xml:space="preserve"> painting, graphic</w:t>
                </w:r>
                <w:r w:rsidR="00195F62">
                  <w:t>s</w:t>
                </w:r>
                <w:r>
                  <w:t>, illustration</w:t>
                </w:r>
                <w:r w:rsidR="00195F62" w:rsidRPr="008D5C06">
                  <w:t xml:space="preserve">, sculpture and teaching. Alexander </w:t>
                </w:r>
                <w:proofErr w:type="spellStart"/>
                <w:r w:rsidR="00195F62" w:rsidRPr="008D5C06">
                  <w:t>Deineka</w:t>
                </w:r>
                <w:proofErr w:type="spellEnd"/>
                <w:r w:rsidR="00195F62" w:rsidRPr="008D5C06">
                  <w:t xml:space="preserve"> (1899-1969) was a painter, graphic</w:t>
                </w:r>
                <w:r w:rsidR="00AD182D">
                  <w:t xml:space="preserve"> designer and sculptor</w:t>
                </w:r>
                <w:r w:rsidR="00195F62" w:rsidRPr="008D5C06">
                  <w:t>. His p</w:t>
                </w:r>
                <w:r w:rsidR="00AD182D">
                  <w:t>aintings depict scenes of sporting events</w:t>
                </w:r>
                <w:r w:rsidR="00195F62" w:rsidRPr="008D5C06">
                  <w:t xml:space="preserve"> and </w:t>
                </w:r>
                <w:r w:rsidR="00AD182D">
                  <w:t xml:space="preserve">general </w:t>
                </w:r>
                <w:r w:rsidR="00195F62" w:rsidRPr="008D5C06">
                  <w:t>labo</w:t>
                </w:r>
                <w:r w:rsidR="00AD182D">
                  <w:t>ur</w:t>
                </w:r>
                <w:r w:rsidR="00195F62">
                  <w:t>. His set of mosaics became the</w:t>
                </w:r>
                <w:r w:rsidR="00195F62" w:rsidRPr="008D5C06">
                  <w:t xml:space="preserve"> </w:t>
                </w:r>
                <w:r w:rsidR="00195F62">
                  <w:t xml:space="preserve">decoration of </w:t>
                </w:r>
                <w:proofErr w:type="spellStart"/>
                <w:r w:rsidR="00195F62">
                  <w:t>Maykovskaya</w:t>
                </w:r>
                <w:proofErr w:type="spellEnd"/>
                <w:r w:rsidR="00195F62">
                  <w:t xml:space="preserve"> Metro S</w:t>
                </w:r>
                <w:r w:rsidR="00195F62" w:rsidRPr="008D5C06">
                  <w:t>tation in Moscow</w:t>
                </w:r>
                <w:r w:rsidR="00AD182D">
                  <w:t>,</w:t>
                </w:r>
                <w:r w:rsidR="00195F62" w:rsidRPr="008D5C06">
                  <w:t xml:space="preserve"> which opened in 1938.  </w:t>
                </w:r>
                <w:proofErr w:type="spellStart"/>
                <w:r w:rsidR="00195F62" w:rsidRPr="008D5C06">
                  <w:t>Pavel</w:t>
                </w:r>
                <w:proofErr w:type="spellEnd"/>
                <w:r w:rsidR="00195F62" w:rsidRPr="008D5C06">
                  <w:t xml:space="preserve"> </w:t>
                </w:r>
                <w:proofErr w:type="spellStart"/>
                <w:r w:rsidR="00195F62" w:rsidRPr="008D5C06">
                  <w:t>Korin</w:t>
                </w:r>
                <w:proofErr w:type="spellEnd"/>
                <w:r w:rsidR="00195F62" w:rsidRPr="008D5C06">
                  <w:t xml:space="preserve"> (1892-1967) was born </w:t>
                </w:r>
                <w:r w:rsidR="00AD182D">
                  <w:t>in</w:t>
                </w:r>
                <w:r w:rsidR="00195F62">
                  <w:t xml:space="preserve">to </w:t>
                </w:r>
                <w:r w:rsidR="00195F62" w:rsidRPr="008D5C06">
                  <w:t>the family of</w:t>
                </w:r>
                <w:r w:rsidR="00195F62">
                  <w:t xml:space="preserve"> an</w:t>
                </w:r>
                <w:r w:rsidR="00195F62" w:rsidRPr="008D5C06">
                  <w:t xml:space="preserve"> icon-painter, </w:t>
                </w:r>
                <w:r w:rsidR="00195F62">
                  <w:t xml:space="preserve">was a </w:t>
                </w:r>
                <w:r w:rsidR="00195F62" w:rsidRPr="008D5C06">
                  <w:t xml:space="preserve">student of Mikhail </w:t>
                </w:r>
                <w:proofErr w:type="spellStart"/>
                <w:r w:rsidR="00195F62" w:rsidRPr="008D5C06">
                  <w:t>Nesterov</w:t>
                </w:r>
                <w:proofErr w:type="spellEnd"/>
                <w:r w:rsidR="00195F62" w:rsidRPr="008D5C06">
                  <w:t xml:space="preserve"> and Konstant</w:t>
                </w:r>
                <w:r w:rsidR="00195F62">
                  <w:t xml:space="preserve">in </w:t>
                </w:r>
                <w:proofErr w:type="spellStart"/>
                <w:r w:rsidR="00195F62">
                  <w:t>Korovin</w:t>
                </w:r>
                <w:proofErr w:type="spellEnd"/>
                <w:r w:rsidR="00AD182D">
                  <w:t>,</w:t>
                </w:r>
                <w:r w:rsidR="00195F62">
                  <w:t xml:space="preserve"> and </w:t>
                </w:r>
                <w:r w:rsidR="00AD182D">
                  <w:t>became</w:t>
                </w:r>
                <w:r w:rsidR="00195F62" w:rsidRPr="008D5C06">
                  <w:t xml:space="preserve"> known for his monumental paintings (Alexander </w:t>
                </w:r>
                <w:proofErr w:type="spellStart"/>
                <w:r w:rsidR="00195F62" w:rsidRPr="008D5C06">
                  <w:t>Nevsky</w:t>
                </w:r>
                <w:proofErr w:type="spellEnd"/>
                <w:r w:rsidR="00195F62" w:rsidRPr="008D5C06">
                  <w:t xml:space="preserve">) and restoration work. Dmitry </w:t>
                </w:r>
                <w:proofErr w:type="spellStart"/>
                <w:r w:rsidR="00195F62" w:rsidRPr="008D5C06">
                  <w:t>Nalbandyan</w:t>
                </w:r>
                <w:proofErr w:type="spellEnd"/>
                <w:r w:rsidR="00195F62" w:rsidRPr="008D5C06">
                  <w:t xml:space="preserve"> (1906-1993) </w:t>
                </w:r>
                <w:r w:rsidR="00195F62">
                  <w:t xml:space="preserve">was given the </w:t>
                </w:r>
                <w:r w:rsidR="00195F62" w:rsidRPr="008D5C06">
                  <w:t>nickname</w:t>
                </w:r>
                <w:r w:rsidR="00195F62">
                  <w:t xml:space="preserve"> of "the first paint</w:t>
                </w:r>
                <w:r w:rsidR="00195F62" w:rsidRPr="008D5C06">
                  <w:t xml:space="preserve"> brush" of the Communist leadership, mostly for his portraits of Josef Stalin and his </w:t>
                </w:r>
                <w:r w:rsidR="00AD182D">
                  <w:t>circle</w:t>
                </w:r>
                <w:r w:rsidR="00195F62" w:rsidRPr="008D5C06">
                  <w:t xml:space="preserve">. </w:t>
                </w:r>
              </w:p>
              <w:p w14:paraId="019479C4" w14:textId="77777777" w:rsidR="008E0C5F" w:rsidRDefault="008E0C5F" w:rsidP="006F4752"/>
              <w:p w14:paraId="1BBCBF10" w14:textId="77777777" w:rsidR="008E0C5F" w:rsidRPr="008E0C5F" w:rsidRDefault="008E0C5F" w:rsidP="008E0C5F">
                <w:pPr>
                  <w:rPr>
                    <w:color w:val="5B9BD5" w:themeColor="accent1"/>
                    <w:sz w:val="20"/>
                    <w:szCs w:val="20"/>
                    <w:shd w:val="clear" w:color="auto" w:fill="FFFFFF"/>
                  </w:rPr>
                </w:pPr>
                <w:r w:rsidRPr="008E0C5F">
                  <w:rPr>
                    <w:color w:val="5B9BD5" w:themeColor="accent1"/>
                    <w:sz w:val="20"/>
                    <w:szCs w:val="20"/>
                  </w:rPr>
                  <w:t xml:space="preserve">Fig.3: </w:t>
                </w:r>
                <w:proofErr w:type="spellStart"/>
                <w:r w:rsidRPr="008E0C5F">
                  <w:rPr>
                    <w:color w:val="5B9BD5" w:themeColor="accent1"/>
                    <w:sz w:val="20"/>
                    <w:szCs w:val="20"/>
                    <w:shd w:val="clear" w:color="auto" w:fill="FFFFFF"/>
                  </w:rPr>
                  <w:t>Pavel</w:t>
                </w:r>
                <w:proofErr w:type="spellEnd"/>
                <w:r w:rsidRPr="008E0C5F">
                  <w:rPr>
                    <w:color w:val="5B9BD5" w:themeColor="accent1"/>
                    <w:sz w:val="20"/>
                    <w:szCs w:val="20"/>
                    <w:shd w:val="clear" w:color="auto" w:fill="FFFFFF"/>
                  </w:rPr>
                  <w:t xml:space="preserve"> </w:t>
                </w:r>
                <w:proofErr w:type="spellStart"/>
                <w:r w:rsidRPr="008E0C5F">
                  <w:rPr>
                    <w:color w:val="5B9BD5" w:themeColor="accent1"/>
                    <w:sz w:val="20"/>
                    <w:szCs w:val="20"/>
                    <w:shd w:val="clear" w:color="auto" w:fill="FFFFFF"/>
                  </w:rPr>
                  <w:t>Korin</w:t>
                </w:r>
                <w:proofErr w:type="spellEnd"/>
                <w:r w:rsidRPr="008E0C5F">
                  <w:rPr>
                    <w:color w:val="5B9BD5" w:themeColor="accent1"/>
                    <w:sz w:val="20"/>
                    <w:szCs w:val="20"/>
                    <w:shd w:val="clear" w:color="auto" w:fill="FFFFFF"/>
                  </w:rPr>
                  <w:t xml:space="preserve">, </w:t>
                </w:r>
                <w:r w:rsidRPr="008E0C5F">
                  <w:rPr>
                    <w:i/>
                    <w:iCs/>
                    <w:color w:val="5B9BD5" w:themeColor="accent1"/>
                    <w:sz w:val="20"/>
                    <w:szCs w:val="20"/>
                    <w:shd w:val="clear" w:color="auto" w:fill="FFFFFF"/>
                  </w:rPr>
                  <w:t xml:space="preserve">Alexander </w:t>
                </w:r>
                <w:proofErr w:type="spellStart"/>
                <w:r w:rsidRPr="008E0C5F">
                  <w:rPr>
                    <w:i/>
                    <w:iCs/>
                    <w:color w:val="5B9BD5" w:themeColor="accent1"/>
                    <w:sz w:val="20"/>
                    <w:szCs w:val="20"/>
                    <w:shd w:val="clear" w:color="auto" w:fill="FFFFFF"/>
                  </w:rPr>
                  <w:t>Nevsky</w:t>
                </w:r>
                <w:proofErr w:type="spellEnd"/>
                <w:r w:rsidRPr="008E0C5F">
                  <w:rPr>
                    <w:i/>
                    <w:iCs/>
                    <w:color w:val="5B9BD5" w:themeColor="accent1"/>
                    <w:sz w:val="20"/>
                    <w:szCs w:val="20"/>
                    <w:shd w:val="clear" w:color="auto" w:fill="FFFFFF"/>
                  </w:rPr>
                  <w:t xml:space="preserve">, </w:t>
                </w:r>
                <w:r w:rsidRPr="008E0C5F">
                  <w:rPr>
                    <w:color w:val="5B9BD5" w:themeColor="accent1"/>
                    <w:sz w:val="20"/>
                    <w:szCs w:val="20"/>
                    <w:shd w:val="clear" w:color="auto" w:fill="FFFFFF"/>
                  </w:rPr>
                  <w:t xml:space="preserve">1951. Oil on canvas. 101 x 72,5 cm. State </w:t>
                </w:r>
                <w:proofErr w:type="spellStart"/>
                <w:r w:rsidRPr="008E0C5F">
                  <w:rPr>
                    <w:color w:val="5B9BD5" w:themeColor="accent1"/>
                    <w:sz w:val="20"/>
                    <w:szCs w:val="20"/>
                    <w:shd w:val="clear" w:color="auto" w:fill="FFFFFF"/>
                  </w:rPr>
                  <w:t>Tretyakov</w:t>
                </w:r>
                <w:proofErr w:type="spellEnd"/>
                <w:r w:rsidRPr="008E0C5F">
                  <w:rPr>
                    <w:color w:val="5B9BD5" w:themeColor="accent1"/>
                    <w:sz w:val="20"/>
                    <w:szCs w:val="20"/>
                    <w:shd w:val="clear" w:color="auto" w:fill="FFFFFF"/>
                  </w:rPr>
                  <w:t xml:space="preserve"> Gallery, Moscow</w:t>
                </w:r>
              </w:p>
              <w:p w14:paraId="5EA0B4E5" w14:textId="32FA946B" w:rsidR="008E0C5F" w:rsidRDefault="008E0C5F" w:rsidP="008E0C5F">
                <w:pPr>
                  <w:rPr>
                    <w:color w:val="5B9BD5" w:themeColor="accent1"/>
                    <w:sz w:val="20"/>
                    <w:szCs w:val="20"/>
                    <w:shd w:val="clear" w:color="auto" w:fill="FFFFFF"/>
                  </w:rPr>
                </w:pPr>
                <w:hyperlink r:id="rId12" w:history="1">
                  <w:r w:rsidRPr="008E0C5F">
                    <w:rPr>
                      <w:rStyle w:val="Hyperlink"/>
                      <w:color w:val="5B9BD5" w:themeColor="accent1"/>
                      <w:sz w:val="20"/>
                      <w:szCs w:val="20"/>
                      <w:shd w:val="clear" w:color="auto" w:fill="FFFFFF"/>
                    </w:rPr>
                    <w:t>http://www.tretyakovgallery.ru/en/collection/_show/image/_id/343</w:t>
                  </w:r>
                </w:hyperlink>
              </w:p>
              <w:p w14:paraId="6F5E25E3" w14:textId="77777777" w:rsidR="008E0C5F" w:rsidRPr="008E0C5F" w:rsidRDefault="008E0C5F" w:rsidP="008E0C5F">
                <w:pPr>
                  <w:rPr>
                    <w:color w:val="5B9BD5" w:themeColor="accent1"/>
                    <w:sz w:val="20"/>
                    <w:szCs w:val="20"/>
                  </w:rPr>
                </w:pPr>
              </w:p>
              <w:p w14:paraId="5E67D5CC" w14:textId="77777777" w:rsidR="00195F62" w:rsidRPr="008D5C06" w:rsidRDefault="00195F62" w:rsidP="006F4752">
                <w:r w:rsidRPr="008D5C06">
                  <w:t xml:space="preserve">Socialist Realism became a fundamental art principle in the countries of Eastern Europe (Romania, Bulgaria, German Democratic Republic, Hungary, Poland) and </w:t>
                </w:r>
                <w:r w:rsidR="00AD182D">
                  <w:t xml:space="preserve">the </w:t>
                </w:r>
                <w:r w:rsidRPr="008D5C06">
                  <w:t xml:space="preserve">Far East (China, Vietnam, North Korea). </w:t>
                </w:r>
                <w:r w:rsidR="00AD182D">
                  <w:t>It</w:t>
                </w:r>
                <w:r w:rsidRPr="008D5C06">
                  <w:t xml:space="preserve"> </w:t>
                </w:r>
                <w:r>
                  <w:t xml:space="preserve">became a substitute for </w:t>
                </w:r>
                <w:r w:rsidR="00AD182D">
                  <w:t>actual</w:t>
                </w:r>
                <w:r w:rsidRPr="008D5C06">
                  <w:t xml:space="preserve"> r</w:t>
                </w:r>
                <w:r w:rsidR="00AD182D">
                  <w:t>eality;</w:t>
                </w:r>
                <w:r>
                  <w:t xml:space="preserve"> I</w:t>
                </w:r>
                <w:r w:rsidRPr="008D5C06">
                  <w:t xml:space="preserve">n </w:t>
                </w:r>
                <w:r w:rsidR="00AD182D">
                  <w:t>its</w:t>
                </w:r>
                <w:r w:rsidRPr="008D5C06">
                  <w:t xml:space="preserve"> place</w:t>
                </w:r>
                <w:r w:rsidR="00AD182D">
                  <w:t>,</w:t>
                </w:r>
                <w:r w:rsidRPr="008D5C06">
                  <w:t xml:space="preserve"> artists offered a myth of </w:t>
                </w:r>
                <w:r>
                  <w:t>an imaginable reality</w:t>
                </w:r>
                <w:r w:rsidR="00AD182D">
                  <w:t>,</w:t>
                </w:r>
                <w:r>
                  <w:t xml:space="preserve"> as envisioned by </w:t>
                </w:r>
                <w:r w:rsidRPr="008D5C06">
                  <w:t xml:space="preserve">the Communist dream. </w:t>
                </w:r>
              </w:p>
              <w:p w14:paraId="5081D770" w14:textId="77777777" w:rsidR="003F0D73" w:rsidRDefault="003F0D73" w:rsidP="006F4752"/>
            </w:tc>
          </w:sdtContent>
        </w:sdt>
      </w:tr>
      <w:tr w:rsidR="003235A7" w14:paraId="13982DBF" w14:textId="77777777" w:rsidTr="003235A7">
        <w:tc>
          <w:tcPr>
            <w:tcW w:w="9016" w:type="dxa"/>
          </w:tcPr>
          <w:p w14:paraId="56DCC75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365CF285754CD4DA71E65623E8DC5F1"/>
              </w:placeholder>
            </w:sdtPr>
            <w:sdtContent>
              <w:p w14:paraId="2A266AB4" w14:textId="77777777" w:rsidR="0056751D" w:rsidRDefault="0056751D" w:rsidP="0056751D"/>
              <w:p w14:paraId="2F048EFC" w14:textId="77777777" w:rsidR="0056751D" w:rsidRDefault="0056751D" w:rsidP="0056751D">
                <w:sdt>
                  <w:sdtPr>
                    <w:id w:val="1586100532"/>
                    <w:citation/>
                  </w:sdtPr>
                  <w:sdtContent>
                    <w:r>
                      <w:fldChar w:fldCharType="begin"/>
                    </w:r>
                    <w:r>
                      <w:rPr>
                        <w:lang w:val="en-US"/>
                      </w:rPr>
                      <w:instrText xml:space="preserve"> CITATION Bow91 \l 1033 </w:instrText>
                    </w:r>
                    <w:r>
                      <w:fldChar w:fldCharType="separate"/>
                    </w:r>
                    <w:r>
                      <w:rPr>
                        <w:noProof/>
                        <w:lang w:val="en-US"/>
                      </w:rPr>
                      <w:t>(Bown)</w:t>
                    </w:r>
                    <w:r>
                      <w:fldChar w:fldCharType="end"/>
                    </w:r>
                  </w:sdtContent>
                </w:sdt>
              </w:p>
              <w:p w14:paraId="38A954F9" w14:textId="77777777" w:rsidR="0056751D" w:rsidRDefault="0056751D" w:rsidP="0056751D"/>
              <w:p w14:paraId="102FB5E1" w14:textId="77777777" w:rsidR="0056751D" w:rsidRDefault="0056751D" w:rsidP="0056751D">
                <w:sdt>
                  <w:sdtPr>
                    <w:id w:val="-1600629839"/>
                    <w:citation/>
                  </w:sdtPr>
                  <w:sdtContent>
                    <w:r>
                      <w:fldChar w:fldCharType="begin"/>
                    </w:r>
                    <w:r>
                      <w:rPr>
                        <w:lang w:val="en-US"/>
                      </w:rPr>
                      <w:instrText xml:space="preserve"> CITATION Bow12 \l 1033 </w:instrText>
                    </w:r>
                    <w:r>
                      <w:fldChar w:fldCharType="separate"/>
                    </w:r>
                    <w:r>
                      <w:rPr>
                        <w:noProof/>
                        <w:lang w:val="en-US"/>
                      </w:rPr>
                      <w:t>(Bown and Lanfranconi, Socialist Realism: Great Soviet Painting 1920-1970)</w:t>
                    </w:r>
                    <w:r>
                      <w:fldChar w:fldCharType="end"/>
                    </w:r>
                  </w:sdtContent>
                </w:sdt>
              </w:p>
              <w:p w14:paraId="56EA3729" w14:textId="77777777" w:rsidR="0056751D" w:rsidRDefault="0056751D" w:rsidP="0056751D"/>
              <w:p w14:paraId="0DAB4454" w14:textId="77777777" w:rsidR="0056751D" w:rsidRDefault="0056751D" w:rsidP="0056751D">
                <w:sdt>
                  <w:sdtPr>
                    <w:id w:val="-429193705"/>
                    <w:citation/>
                  </w:sdtPr>
                  <w:sdtContent>
                    <w:r>
                      <w:fldChar w:fldCharType="begin"/>
                    </w:r>
                    <w:r>
                      <w:rPr>
                        <w:lang w:val="en-US"/>
                      </w:rPr>
                      <w:instrText xml:space="preserve"> CITATION Cla2 \l 1033 </w:instrText>
                    </w:r>
                    <w:r>
                      <w:fldChar w:fldCharType="separate"/>
                    </w:r>
                    <w:r>
                      <w:rPr>
                        <w:noProof/>
                        <w:lang w:val="en-US"/>
                      </w:rPr>
                      <w:t>(Clark)</w:t>
                    </w:r>
                    <w:r>
                      <w:fldChar w:fldCharType="end"/>
                    </w:r>
                  </w:sdtContent>
                </w:sdt>
              </w:p>
              <w:p w14:paraId="1E043E04" w14:textId="77777777" w:rsidR="0056751D" w:rsidRDefault="0056751D" w:rsidP="0056751D"/>
              <w:p w14:paraId="0FE73BCE" w14:textId="77777777" w:rsidR="0056751D" w:rsidRDefault="0056751D" w:rsidP="0056751D">
                <w:sdt>
                  <w:sdtPr>
                    <w:id w:val="-2023700924"/>
                    <w:citation/>
                  </w:sdtPr>
                  <w:sdtContent>
                    <w:r>
                      <w:fldChar w:fldCharType="begin"/>
                    </w:r>
                    <w:r>
                      <w:rPr>
                        <w:lang w:val="en-US"/>
                      </w:rPr>
                      <w:instrText xml:space="preserve"> CITATION Gor77 \l 1033 </w:instrText>
                    </w:r>
                    <w:r>
                      <w:fldChar w:fldCharType="separate"/>
                    </w:r>
                    <w:r>
                      <w:rPr>
                        <w:noProof/>
                        <w:lang w:val="en-US"/>
                      </w:rPr>
                      <w:t>(Gorky and Radek)</w:t>
                    </w:r>
                    <w:r>
                      <w:fldChar w:fldCharType="end"/>
                    </w:r>
                  </w:sdtContent>
                </w:sdt>
              </w:p>
              <w:p w14:paraId="2B6A1814" w14:textId="77777777" w:rsidR="0056751D" w:rsidRDefault="0056751D" w:rsidP="0056751D"/>
              <w:p w14:paraId="3262D7F8" w14:textId="77777777" w:rsidR="0056751D" w:rsidRDefault="0056751D" w:rsidP="0056751D">
                <w:sdt>
                  <w:sdtPr>
                    <w:id w:val="-1946994799"/>
                    <w:citation/>
                  </w:sdtPr>
                  <w:sdtContent>
                    <w:r>
                      <w:fldChar w:fldCharType="begin"/>
                    </w:r>
                    <w:r>
                      <w:rPr>
                        <w:lang w:val="en-US"/>
                      </w:rPr>
                      <w:instrText xml:space="preserve"> CITATION Gra11 \l 1033 </w:instrText>
                    </w:r>
                    <w:r>
                      <w:fldChar w:fldCharType="separate"/>
                    </w:r>
                    <w:r>
                      <w:rPr>
                        <w:noProof/>
                        <w:lang w:val="en-US"/>
                      </w:rPr>
                      <w:t>(Grays and Rougle)</w:t>
                    </w:r>
                    <w:r>
                      <w:fldChar w:fldCharType="end"/>
                    </w:r>
                  </w:sdtContent>
                </w:sdt>
              </w:p>
              <w:p w14:paraId="56EA8D9D" w14:textId="77777777" w:rsidR="0056751D" w:rsidRDefault="0056751D" w:rsidP="0056751D"/>
              <w:p w14:paraId="62A79109" w14:textId="77777777" w:rsidR="0056751D" w:rsidRDefault="0056751D" w:rsidP="0056751D">
                <w:sdt>
                  <w:sdtPr>
                    <w:id w:val="-1900579942"/>
                    <w:citation/>
                  </w:sdtPr>
                  <w:sdtContent>
                    <w:r>
                      <w:fldChar w:fldCharType="begin"/>
                    </w:r>
                    <w:r>
                      <w:rPr>
                        <w:lang w:val="en-US"/>
                      </w:rPr>
                      <w:instrText xml:space="preserve"> CITATION Jam73 \l 1033 </w:instrText>
                    </w:r>
                    <w:r>
                      <w:fldChar w:fldCharType="separate"/>
                    </w:r>
                    <w:r>
                      <w:rPr>
                        <w:noProof/>
                        <w:lang w:val="en-US"/>
                      </w:rPr>
                      <w:t>(James and Vaughan)</w:t>
                    </w:r>
                    <w:r>
                      <w:fldChar w:fldCharType="end"/>
                    </w:r>
                  </w:sdtContent>
                </w:sdt>
              </w:p>
              <w:p w14:paraId="66C81410" w14:textId="77777777" w:rsidR="0056751D" w:rsidRDefault="0056751D" w:rsidP="0056751D"/>
              <w:p w14:paraId="49B1686F" w14:textId="77777777" w:rsidR="0056751D" w:rsidRDefault="0056751D" w:rsidP="0056751D">
                <w:sdt>
                  <w:sdtPr>
                    <w:id w:val="-678420568"/>
                    <w:citation/>
                  </w:sdtPr>
                  <w:sdtContent>
                    <w:r>
                      <w:fldChar w:fldCharType="begin"/>
                    </w:r>
                    <w:r>
                      <w:rPr>
                        <w:lang w:val="en-US"/>
                      </w:rPr>
                      <w:instrText xml:space="preserve"> CITATION Pap94 \l 1033 </w:instrText>
                    </w:r>
                    <w:r>
                      <w:fldChar w:fldCharType="separate"/>
                    </w:r>
                    <w:r>
                      <w:rPr>
                        <w:noProof/>
                        <w:lang w:val="en-US"/>
                      </w:rPr>
                      <w:t>(Paperno and Grossman)</w:t>
                    </w:r>
                    <w:r>
                      <w:fldChar w:fldCharType="end"/>
                    </w:r>
                  </w:sdtContent>
                </w:sdt>
              </w:p>
              <w:p w14:paraId="43D0AA98" w14:textId="77777777" w:rsidR="0056751D" w:rsidRDefault="0056751D" w:rsidP="0056751D"/>
              <w:p w14:paraId="6D8293A5" w14:textId="77777777" w:rsidR="002C61A7" w:rsidRDefault="002C61A7" w:rsidP="0056751D">
                <w:sdt>
                  <w:sdtPr>
                    <w:id w:val="-762146045"/>
                    <w:citation/>
                  </w:sdtPr>
                  <w:sdtContent>
                    <w:r>
                      <w:fldChar w:fldCharType="begin"/>
                    </w:r>
                    <w:r>
                      <w:rPr>
                        <w:lang w:val="en-US"/>
                      </w:rPr>
                      <w:instrText xml:space="preserve"> CITATION Pro95 \l 1033 </w:instrText>
                    </w:r>
                    <w:r>
                      <w:fldChar w:fldCharType="separate"/>
                    </w:r>
                    <w:r>
                      <w:rPr>
                        <w:noProof/>
                        <w:lang w:val="en-US"/>
                      </w:rPr>
                      <w:t>(Prokhanov)</w:t>
                    </w:r>
                    <w:r>
                      <w:fldChar w:fldCharType="end"/>
                    </w:r>
                  </w:sdtContent>
                </w:sdt>
              </w:p>
              <w:p w14:paraId="1E7B30B1" w14:textId="77777777" w:rsidR="002C61A7" w:rsidRDefault="002C61A7" w:rsidP="0056751D"/>
              <w:p w14:paraId="6ED8F0BB" w14:textId="46973D17" w:rsidR="003235A7" w:rsidRDefault="002C61A7" w:rsidP="0056751D">
                <w:sdt>
                  <w:sdtPr>
                    <w:id w:val="-627693489"/>
                    <w:citation/>
                  </w:sdtPr>
                  <w:sdtContent>
                    <w:r>
                      <w:fldChar w:fldCharType="begin"/>
                    </w:r>
                    <w:r>
                      <w:rPr>
                        <w:lang w:val="en-US"/>
                      </w:rPr>
                      <w:instrText xml:space="preserve"> CITATION Ter82 \l 1033 </w:instrText>
                    </w:r>
                    <w:r>
                      <w:fldChar w:fldCharType="separate"/>
                    </w:r>
                    <w:r>
                      <w:rPr>
                        <w:noProof/>
                        <w:lang w:val="en-US"/>
                      </w:rPr>
                      <w:t>(Terz)</w:t>
                    </w:r>
                    <w:r>
                      <w:fldChar w:fldCharType="end"/>
                    </w:r>
                  </w:sdtContent>
                </w:sdt>
              </w:p>
            </w:sdtContent>
          </w:sdt>
        </w:tc>
      </w:tr>
    </w:tbl>
    <w:p w14:paraId="501FBCF2"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1-19T11:07:00Z" w:initials="KJ">
    <w:p w14:paraId="6CA07178" w14:textId="77777777" w:rsidR="0056751D" w:rsidRDefault="0056751D" w:rsidP="006F4752">
      <w:pPr>
        <w:pStyle w:val="CommentText"/>
      </w:pPr>
      <w:r>
        <w:rPr>
          <w:rStyle w:val="CommentReference"/>
        </w:rPr>
        <w:annotationRef/>
      </w:r>
      <w:r>
        <w:t>Source?</w:t>
      </w:r>
    </w:p>
  </w:comment>
  <w:comment w:id="1" w:author="Kate Juniper" w:date="2015-01-19T11:07:00Z" w:initials="KJ">
    <w:p w14:paraId="622DF576" w14:textId="77777777" w:rsidR="0056751D" w:rsidRDefault="0056751D">
      <w:pPr>
        <w:pStyle w:val="CommentText"/>
      </w:pPr>
      <w:r>
        <w:rPr>
          <w:rStyle w:val="CommentReference"/>
        </w:rPr>
        <w:annotationRef/>
      </w:r>
      <w:r>
        <w:t>Source?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03F3A" w14:textId="77777777" w:rsidR="0056751D" w:rsidRDefault="0056751D" w:rsidP="007A0D55">
      <w:pPr>
        <w:spacing w:after="0" w:line="240" w:lineRule="auto"/>
      </w:pPr>
      <w:r>
        <w:separator/>
      </w:r>
    </w:p>
  </w:endnote>
  <w:endnote w:type="continuationSeparator" w:id="0">
    <w:p w14:paraId="04C681CF" w14:textId="77777777" w:rsidR="0056751D" w:rsidRDefault="0056751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B83920" w14:textId="77777777" w:rsidR="0056751D" w:rsidRDefault="0056751D" w:rsidP="007A0D55">
      <w:pPr>
        <w:spacing w:after="0" w:line="240" w:lineRule="auto"/>
      </w:pPr>
      <w:r>
        <w:separator/>
      </w:r>
    </w:p>
  </w:footnote>
  <w:footnote w:type="continuationSeparator" w:id="0">
    <w:p w14:paraId="4226D43F" w14:textId="77777777" w:rsidR="0056751D" w:rsidRDefault="0056751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AA367" w14:textId="77777777" w:rsidR="0056751D" w:rsidRDefault="0056751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FFB61FD" w14:textId="77777777" w:rsidR="0056751D" w:rsidRDefault="005675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F62"/>
    <w:rsid w:val="00032559"/>
    <w:rsid w:val="00052040"/>
    <w:rsid w:val="000B25AE"/>
    <w:rsid w:val="000B55AB"/>
    <w:rsid w:val="000D24DC"/>
    <w:rsid w:val="00101B2E"/>
    <w:rsid w:val="00116FA0"/>
    <w:rsid w:val="0015114C"/>
    <w:rsid w:val="00195F62"/>
    <w:rsid w:val="001A21F3"/>
    <w:rsid w:val="001A2537"/>
    <w:rsid w:val="001A6A06"/>
    <w:rsid w:val="00210C03"/>
    <w:rsid w:val="002162E2"/>
    <w:rsid w:val="00225C5A"/>
    <w:rsid w:val="00230B10"/>
    <w:rsid w:val="00234353"/>
    <w:rsid w:val="00244BB0"/>
    <w:rsid w:val="002A0A0D"/>
    <w:rsid w:val="002B0B37"/>
    <w:rsid w:val="002C61A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751D"/>
    <w:rsid w:val="00590035"/>
    <w:rsid w:val="005B177E"/>
    <w:rsid w:val="005B3921"/>
    <w:rsid w:val="005F26D7"/>
    <w:rsid w:val="005F5450"/>
    <w:rsid w:val="006D0412"/>
    <w:rsid w:val="006F4752"/>
    <w:rsid w:val="007411B9"/>
    <w:rsid w:val="00780D95"/>
    <w:rsid w:val="00780DC7"/>
    <w:rsid w:val="007A0D55"/>
    <w:rsid w:val="007B3377"/>
    <w:rsid w:val="007E5F44"/>
    <w:rsid w:val="00821DE3"/>
    <w:rsid w:val="00846CE1"/>
    <w:rsid w:val="00882C27"/>
    <w:rsid w:val="008A5B87"/>
    <w:rsid w:val="008E0C5F"/>
    <w:rsid w:val="00922950"/>
    <w:rsid w:val="009A7264"/>
    <w:rsid w:val="009D1606"/>
    <w:rsid w:val="009E18A1"/>
    <w:rsid w:val="009E73D7"/>
    <w:rsid w:val="00A27D2C"/>
    <w:rsid w:val="00A76FD9"/>
    <w:rsid w:val="00AB436D"/>
    <w:rsid w:val="00AD182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2E58"/>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1F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95F6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95F62"/>
    <w:rPr>
      <w:rFonts w:ascii="Lucida Grande" w:hAnsi="Lucida Grande"/>
      <w:sz w:val="18"/>
      <w:szCs w:val="18"/>
    </w:rPr>
  </w:style>
  <w:style w:type="character" w:styleId="CommentReference">
    <w:name w:val="annotation reference"/>
    <w:basedOn w:val="DefaultParagraphFont"/>
    <w:uiPriority w:val="99"/>
    <w:semiHidden/>
    <w:rsid w:val="006F4752"/>
    <w:rPr>
      <w:sz w:val="18"/>
      <w:szCs w:val="18"/>
    </w:rPr>
  </w:style>
  <w:style w:type="paragraph" w:styleId="CommentText">
    <w:name w:val="annotation text"/>
    <w:basedOn w:val="Normal"/>
    <w:link w:val="CommentTextChar"/>
    <w:uiPriority w:val="99"/>
    <w:semiHidden/>
    <w:rsid w:val="006F4752"/>
    <w:pPr>
      <w:spacing w:line="240" w:lineRule="auto"/>
    </w:pPr>
    <w:rPr>
      <w:sz w:val="24"/>
      <w:szCs w:val="24"/>
    </w:rPr>
  </w:style>
  <w:style w:type="character" w:customStyle="1" w:styleId="CommentTextChar">
    <w:name w:val="Comment Text Char"/>
    <w:basedOn w:val="DefaultParagraphFont"/>
    <w:link w:val="CommentText"/>
    <w:uiPriority w:val="99"/>
    <w:semiHidden/>
    <w:rsid w:val="006F4752"/>
    <w:rPr>
      <w:sz w:val="24"/>
      <w:szCs w:val="24"/>
    </w:rPr>
  </w:style>
  <w:style w:type="paragraph" w:styleId="CommentSubject">
    <w:name w:val="annotation subject"/>
    <w:basedOn w:val="CommentText"/>
    <w:next w:val="CommentText"/>
    <w:link w:val="CommentSubjectChar"/>
    <w:uiPriority w:val="99"/>
    <w:semiHidden/>
    <w:rsid w:val="006F4752"/>
    <w:rPr>
      <w:b/>
      <w:bCs/>
      <w:sz w:val="20"/>
      <w:szCs w:val="20"/>
    </w:rPr>
  </w:style>
  <w:style w:type="character" w:customStyle="1" w:styleId="CommentSubjectChar">
    <w:name w:val="Comment Subject Char"/>
    <w:basedOn w:val="CommentTextChar"/>
    <w:link w:val="CommentSubject"/>
    <w:uiPriority w:val="99"/>
    <w:semiHidden/>
    <w:rsid w:val="006F4752"/>
    <w:rPr>
      <w:b/>
      <w:bCs/>
      <w:sz w:val="20"/>
      <w:szCs w:val="20"/>
    </w:rPr>
  </w:style>
  <w:style w:type="character" w:customStyle="1" w:styleId="apple-converted-space">
    <w:name w:val="apple-converted-space"/>
    <w:rsid w:val="008E0C5F"/>
  </w:style>
  <w:style w:type="character" w:styleId="Hyperlink">
    <w:name w:val="Hyperlink"/>
    <w:uiPriority w:val="99"/>
    <w:unhideWhenUsed/>
    <w:rsid w:val="008E0C5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95F6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95F62"/>
    <w:rPr>
      <w:rFonts w:ascii="Lucida Grande" w:hAnsi="Lucida Grande"/>
      <w:sz w:val="18"/>
      <w:szCs w:val="18"/>
    </w:rPr>
  </w:style>
  <w:style w:type="character" w:styleId="CommentReference">
    <w:name w:val="annotation reference"/>
    <w:basedOn w:val="DefaultParagraphFont"/>
    <w:uiPriority w:val="99"/>
    <w:semiHidden/>
    <w:rsid w:val="006F4752"/>
    <w:rPr>
      <w:sz w:val="18"/>
      <w:szCs w:val="18"/>
    </w:rPr>
  </w:style>
  <w:style w:type="paragraph" w:styleId="CommentText">
    <w:name w:val="annotation text"/>
    <w:basedOn w:val="Normal"/>
    <w:link w:val="CommentTextChar"/>
    <w:uiPriority w:val="99"/>
    <w:semiHidden/>
    <w:rsid w:val="006F4752"/>
    <w:pPr>
      <w:spacing w:line="240" w:lineRule="auto"/>
    </w:pPr>
    <w:rPr>
      <w:sz w:val="24"/>
      <w:szCs w:val="24"/>
    </w:rPr>
  </w:style>
  <w:style w:type="character" w:customStyle="1" w:styleId="CommentTextChar">
    <w:name w:val="Comment Text Char"/>
    <w:basedOn w:val="DefaultParagraphFont"/>
    <w:link w:val="CommentText"/>
    <w:uiPriority w:val="99"/>
    <w:semiHidden/>
    <w:rsid w:val="006F4752"/>
    <w:rPr>
      <w:sz w:val="24"/>
      <w:szCs w:val="24"/>
    </w:rPr>
  </w:style>
  <w:style w:type="paragraph" w:styleId="CommentSubject">
    <w:name w:val="annotation subject"/>
    <w:basedOn w:val="CommentText"/>
    <w:next w:val="CommentText"/>
    <w:link w:val="CommentSubjectChar"/>
    <w:uiPriority w:val="99"/>
    <w:semiHidden/>
    <w:rsid w:val="006F4752"/>
    <w:rPr>
      <w:b/>
      <w:bCs/>
      <w:sz w:val="20"/>
      <w:szCs w:val="20"/>
    </w:rPr>
  </w:style>
  <w:style w:type="character" w:customStyle="1" w:styleId="CommentSubjectChar">
    <w:name w:val="Comment Subject Char"/>
    <w:basedOn w:val="CommentTextChar"/>
    <w:link w:val="CommentSubject"/>
    <w:uiPriority w:val="99"/>
    <w:semiHidden/>
    <w:rsid w:val="006F4752"/>
    <w:rPr>
      <w:b/>
      <w:bCs/>
      <w:sz w:val="20"/>
      <w:szCs w:val="20"/>
    </w:rPr>
  </w:style>
  <w:style w:type="character" w:customStyle="1" w:styleId="apple-converted-space">
    <w:name w:val="apple-converted-space"/>
    <w:rsid w:val="008E0C5F"/>
  </w:style>
  <w:style w:type="character" w:styleId="Hyperlink">
    <w:name w:val="Hyperlink"/>
    <w:uiPriority w:val="99"/>
    <w:unhideWhenUsed/>
    <w:rsid w:val="008E0C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93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retyakovgallery.ru/en/collection/_show/image/_id/331" TargetMode="External"/><Relationship Id="rId12" Type="http://schemas.openxmlformats.org/officeDocument/2006/relationships/hyperlink" Target="http://www.tretyakovgallery.ru/en/collection/_show/image/_id/343"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artpoisk.info/artist/deyneka_aleksandr_aleksandrovich_1899/estafeta_po_kol_cu_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5DC1E99FA14349AA72D4ACAA55E6CC"/>
        <w:category>
          <w:name w:val="General"/>
          <w:gallery w:val="placeholder"/>
        </w:category>
        <w:types>
          <w:type w:val="bbPlcHdr"/>
        </w:types>
        <w:behaviors>
          <w:behavior w:val="content"/>
        </w:behaviors>
        <w:guid w:val="{DDE3EA62-D17B-0241-8288-E8A9D405B784}"/>
      </w:docPartPr>
      <w:docPartBody>
        <w:p w:rsidR="00332E2C" w:rsidRDefault="00332E2C">
          <w:pPr>
            <w:pStyle w:val="645DC1E99FA14349AA72D4ACAA55E6CC"/>
          </w:pPr>
          <w:r w:rsidRPr="00CC586D">
            <w:rPr>
              <w:rStyle w:val="PlaceholderText"/>
              <w:b/>
              <w:color w:val="FFFFFF" w:themeColor="background1"/>
            </w:rPr>
            <w:t>[Salutation]</w:t>
          </w:r>
        </w:p>
      </w:docPartBody>
    </w:docPart>
    <w:docPart>
      <w:docPartPr>
        <w:name w:val="A0516E52F1B03F47BBD4FFBA43D18EF3"/>
        <w:category>
          <w:name w:val="General"/>
          <w:gallery w:val="placeholder"/>
        </w:category>
        <w:types>
          <w:type w:val="bbPlcHdr"/>
        </w:types>
        <w:behaviors>
          <w:behavior w:val="content"/>
        </w:behaviors>
        <w:guid w:val="{0B29DDF4-061D-A645-94BF-A33C458BAD5E}"/>
      </w:docPartPr>
      <w:docPartBody>
        <w:p w:rsidR="00332E2C" w:rsidRDefault="00332E2C">
          <w:pPr>
            <w:pStyle w:val="A0516E52F1B03F47BBD4FFBA43D18EF3"/>
          </w:pPr>
          <w:r>
            <w:rPr>
              <w:rStyle w:val="PlaceholderText"/>
            </w:rPr>
            <w:t>[First name]</w:t>
          </w:r>
        </w:p>
      </w:docPartBody>
    </w:docPart>
    <w:docPart>
      <w:docPartPr>
        <w:name w:val="C50D34B57AEE4E41A5DFA99EB867AD76"/>
        <w:category>
          <w:name w:val="General"/>
          <w:gallery w:val="placeholder"/>
        </w:category>
        <w:types>
          <w:type w:val="bbPlcHdr"/>
        </w:types>
        <w:behaviors>
          <w:behavior w:val="content"/>
        </w:behaviors>
        <w:guid w:val="{8A2FB54C-72A6-E844-965C-B13991BD0EF5}"/>
      </w:docPartPr>
      <w:docPartBody>
        <w:p w:rsidR="00332E2C" w:rsidRDefault="00332E2C">
          <w:pPr>
            <w:pStyle w:val="C50D34B57AEE4E41A5DFA99EB867AD76"/>
          </w:pPr>
          <w:r>
            <w:rPr>
              <w:rStyle w:val="PlaceholderText"/>
            </w:rPr>
            <w:t>[Middle name]</w:t>
          </w:r>
        </w:p>
      </w:docPartBody>
    </w:docPart>
    <w:docPart>
      <w:docPartPr>
        <w:name w:val="562D28429D2C8F47A733655B66DA41F6"/>
        <w:category>
          <w:name w:val="General"/>
          <w:gallery w:val="placeholder"/>
        </w:category>
        <w:types>
          <w:type w:val="bbPlcHdr"/>
        </w:types>
        <w:behaviors>
          <w:behavior w:val="content"/>
        </w:behaviors>
        <w:guid w:val="{CF3E5459-FDDC-D24D-B6B3-53E63797771B}"/>
      </w:docPartPr>
      <w:docPartBody>
        <w:p w:rsidR="00332E2C" w:rsidRDefault="00332E2C">
          <w:pPr>
            <w:pStyle w:val="562D28429D2C8F47A733655B66DA41F6"/>
          </w:pPr>
          <w:r>
            <w:rPr>
              <w:rStyle w:val="PlaceholderText"/>
            </w:rPr>
            <w:t>[Last name]</w:t>
          </w:r>
        </w:p>
      </w:docPartBody>
    </w:docPart>
    <w:docPart>
      <w:docPartPr>
        <w:name w:val="4C29C4BBCD819A439398E5B500AA8AF4"/>
        <w:category>
          <w:name w:val="General"/>
          <w:gallery w:val="placeholder"/>
        </w:category>
        <w:types>
          <w:type w:val="bbPlcHdr"/>
        </w:types>
        <w:behaviors>
          <w:behavior w:val="content"/>
        </w:behaviors>
        <w:guid w:val="{B02B0559-8292-2947-93B3-65996F746CB4}"/>
      </w:docPartPr>
      <w:docPartBody>
        <w:p w:rsidR="00332E2C" w:rsidRDefault="00332E2C">
          <w:pPr>
            <w:pStyle w:val="4C29C4BBCD819A439398E5B500AA8AF4"/>
          </w:pPr>
          <w:r>
            <w:rPr>
              <w:rStyle w:val="PlaceholderText"/>
            </w:rPr>
            <w:t>[Enter your biography]</w:t>
          </w:r>
        </w:p>
      </w:docPartBody>
    </w:docPart>
    <w:docPart>
      <w:docPartPr>
        <w:name w:val="D43A89FF475BC5448E6772B907E16983"/>
        <w:category>
          <w:name w:val="General"/>
          <w:gallery w:val="placeholder"/>
        </w:category>
        <w:types>
          <w:type w:val="bbPlcHdr"/>
        </w:types>
        <w:behaviors>
          <w:behavior w:val="content"/>
        </w:behaviors>
        <w:guid w:val="{43CFDE6B-366F-E44F-B24B-69A0297DF1A9}"/>
      </w:docPartPr>
      <w:docPartBody>
        <w:p w:rsidR="00332E2C" w:rsidRDefault="00332E2C">
          <w:pPr>
            <w:pStyle w:val="D43A89FF475BC5448E6772B907E16983"/>
          </w:pPr>
          <w:r>
            <w:rPr>
              <w:rStyle w:val="PlaceholderText"/>
            </w:rPr>
            <w:t>[Enter the institution with which you are affiliated]</w:t>
          </w:r>
        </w:p>
      </w:docPartBody>
    </w:docPart>
    <w:docPart>
      <w:docPartPr>
        <w:name w:val="CE4D4FEF48455D41A84B38189D60C047"/>
        <w:category>
          <w:name w:val="General"/>
          <w:gallery w:val="placeholder"/>
        </w:category>
        <w:types>
          <w:type w:val="bbPlcHdr"/>
        </w:types>
        <w:behaviors>
          <w:behavior w:val="content"/>
        </w:behaviors>
        <w:guid w:val="{D5F6CBB7-F2A2-E54B-BB09-27304CCE4B25}"/>
      </w:docPartPr>
      <w:docPartBody>
        <w:p w:rsidR="00332E2C" w:rsidRDefault="00332E2C">
          <w:pPr>
            <w:pStyle w:val="CE4D4FEF48455D41A84B38189D60C047"/>
          </w:pPr>
          <w:r w:rsidRPr="00EF74F7">
            <w:rPr>
              <w:b/>
              <w:color w:val="808080" w:themeColor="background1" w:themeShade="80"/>
            </w:rPr>
            <w:t>[Enter the headword for your article]</w:t>
          </w:r>
        </w:p>
      </w:docPartBody>
    </w:docPart>
    <w:docPart>
      <w:docPartPr>
        <w:name w:val="02CC844487A0C24184C200EAE6A355BC"/>
        <w:category>
          <w:name w:val="General"/>
          <w:gallery w:val="placeholder"/>
        </w:category>
        <w:types>
          <w:type w:val="bbPlcHdr"/>
        </w:types>
        <w:behaviors>
          <w:behavior w:val="content"/>
        </w:behaviors>
        <w:guid w:val="{7525218D-D3D4-2F47-84C4-5DE358DD5573}"/>
      </w:docPartPr>
      <w:docPartBody>
        <w:p w:rsidR="00332E2C" w:rsidRDefault="00332E2C">
          <w:pPr>
            <w:pStyle w:val="02CC844487A0C24184C200EAE6A355B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C3001DDA4F9FC4FB58F32ED63393DB0"/>
        <w:category>
          <w:name w:val="General"/>
          <w:gallery w:val="placeholder"/>
        </w:category>
        <w:types>
          <w:type w:val="bbPlcHdr"/>
        </w:types>
        <w:behaviors>
          <w:behavior w:val="content"/>
        </w:behaviors>
        <w:guid w:val="{6E473539-B104-4B4E-B865-0B35A1689521}"/>
      </w:docPartPr>
      <w:docPartBody>
        <w:p w:rsidR="00332E2C" w:rsidRDefault="00332E2C">
          <w:pPr>
            <w:pStyle w:val="2C3001DDA4F9FC4FB58F32ED63393DB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BCBFDA869DC52498238B4C7419706E3"/>
        <w:category>
          <w:name w:val="General"/>
          <w:gallery w:val="placeholder"/>
        </w:category>
        <w:types>
          <w:type w:val="bbPlcHdr"/>
        </w:types>
        <w:behaviors>
          <w:behavior w:val="content"/>
        </w:behaviors>
        <w:guid w:val="{598AFD17-47F7-324A-BEA3-2C914BA9AD83}"/>
      </w:docPartPr>
      <w:docPartBody>
        <w:p w:rsidR="00332E2C" w:rsidRDefault="00332E2C">
          <w:pPr>
            <w:pStyle w:val="5BCBFDA869DC52498238B4C7419706E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365CF285754CD4DA71E65623E8DC5F1"/>
        <w:category>
          <w:name w:val="General"/>
          <w:gallery w:val="placeholder"/>
        </w:category>
        <w:types>
          <w:type w:val="bbPlcHdr"/>
        </w:types>
        <w:behaviors>
          <w:behavior w:val="content"/>
        </w:behaviors>
        <w:guid w:val="{82274D50-230A-F149-AF16-94D2979055EF}"/>
      </w:docPartPr>
      <w:docPartBody>
        <w:p w:rsidR="00332E2C" w:rsidRDefault="00332E2C">
          <w:pPr>
            <w:pStyle w:val="A365CF285754CD4DA71E65623E8DC5F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E2C"/>
    <w:rsid w:val="00332E2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2E2C"/>
    <w:rPr>
      <w:color w:val="808080"/>
    </w:rPr>
  </w:style>
  <w:style w:type="paragraph" w:customStyle="1" w:styleId="645DC1E99FA14349AA72D4ACAA55E6CC">
    <w:name w:val="645DC1E99FA14349AA72D4ACAA55E6CC"/>
  </w:style>
  <w:style w:type="paragraph" w:customStyle="1" w:styleId="A0516E52F1B03F47BBD4FFBA43D18EF3">
    <w:name w:val="A0516E52F1B03F47BBD4FFBA43D18EF3"/>
  </w:style>
  <w:style w:type="paragraph" w:customStyle="1" w:styleId="C50D34B57AEE4E41A5DFA99EB867AD76">
    <w:name w:val="C50D34B57AEE4E41A5DFA99EB867AD76"/>
  </w:style>
  <w:style w:type="paragraph" w:customStyle="1" w:styleId="562D28429D2C8F47A733655B66DA41F6">
    <w:name w:val="562D28429D2C8F47A733655B66DA41F6"/>
  </w:style>
  <w:style w:type="paragraph" w:customStyle="1" w:styleId="4C29C4BBCD819A439398E5B500AA8AF4">
    <w:name w:val="4C29C4BBCD819A439398E5B500AA8AF4"/>
  </w:style>
  <w:style w:type="paragraph" w:customStyle="1" w:styleId="D43A89FF475BC5448E6772B907E16983">
    <w:name w:val="D43A89FF475BC5448E6772B907E16983"/>
  </w:style>
  <w:style w:type="paragraph" w:customStyle="1" w:styleId="CE4D4FEF48455D41A84B38189D60C047">
    <w:name w:val="CE4D4FEF48455D41A84B38189D60C047"/>
  </w:style>
  <w:style w:type="paragraph" w:customStyle="1" w:styleId="02CC844487A0C24184C200EAE6A355BC">
    <w:name w:val="02CC844487A0C24184C200EAE6A355BC"/>
  </w:style>
  <w:style w:type="paragraph" w:customStyle="1" w:styleId="2C3001DDA4F9FC4FB58F32ED63393DB0">
    <w:name w:val="2C3001DDA4F9FC4FB58F32ED63393DB0"/>
  </w:style>
  <w:style w:type="paragraph" w:customStyle="1" w:styleId="5BCBFDA869DC52498238B4C7419706E3">
    <w:name w:val="5BCBFDA869DC52498238B4C7419706E3"/>
  </w:style>
  <w:style w:type="paragraph" w:customStyle="1" w:styleId="A365CF285754CD4DA71E65623E8DC5F1">
    <w:name w:val="A365CF285754CD4DA71E65623E8DC5F1"/>
  </w:style>
  <w:style w:type="paragraph" w:customStyle="1" w:styleId="C78860BC0CF15045938B2A9140ACC2C5">
    <w:name w:val="C78860BC0CF15045938B2A9140ACC2C5"/>
    <w:rsid w:val="00332E2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2E2C"/>
    <w:rPr>
      <w:color w:val="808080"/>
    </w:rPr>
  </w:style>
  <w:style w:type="paragraph" w:customStyle="1" w:styleId="645DC1E99FA14349AA72D4ACAA55E6CC">
    <w:name w:val="645DC1E99FA14349AA72D4ACAA55E6CC"/>
  </w:style>
  <w:style w:type="paragraph" w:customStyle="1" w:styleId="A0516E52F1B03F47BBD4FFBA43D18EF3">
    <w:name w:val="A0516E52F1B03F47BBD4FFBA43D18EF3"/>
  </w:style>
  <w:style w:type="paragraph" w:customStyle="1" w:styleId="C50D34B57AEE4E41A5DFA99EB867AD76">
    <w:name w:val="C50D34B57AEE4E41A5DFA99EB867AD76"/>
  </w:style>
  <w:style w:type="paragraph" w:customStyle="1" w:styleId="562D28429D2C8F47A733655B66DA41F6">
    <w:name w:val="562D28429D2C8F47A733655B66DA41F6"/>
  </w:style>
  <w:style w:type="paragraph" w:customStyle="1" w:styleId="4C29C4BBCD819A439398E5B500AA8AF4">
    <w:name w:val="4C29C4BBCD819A439398E5B500AA8AF4"/>
  </w:style>
  <w:style w:type="paragraph" w:customStyle="1" w:styleId="D43A89FF475BC5448E6772B907E16983">
    <w:name w:val="D43A89FF475BC5448E6772B907E16983"/>
  </w:style>
  <w:style w:type="paragraph" w:customStyle="1" w:styleId="CE4D4FEF48455D41A84B38189D60C047">
    <w:name w:val="CE4D4FEF48455D41A84B38189D60C047"/>
  </w:style>
  <w:style w:type="paragraph" w:customStyle="1" w:styleId="02CC844487A0C24184C200EAE6A355BC">
    <w:name w:val="02CC844487A0C24184C200EAE6A355BC"/>
  </w:style>
  <w:style w:type="paragraph" w:customStyle="1" w:styleId="2C3001DDA4F9FC4FB58F32ED63393DB0">
    <w:name w:val="2C3001DDA4F9FC4FB58F32ED63393DB0"/>
  </w:style>
  <w:style w:type="paragraph" w:customStyle="1" w:styleId="5BCBFDA869DC52498238B4C7419706E3">
    <w:name w:val="5BCBFDA869DC52498238B4C7419706E3"/>
  </w:style>
  <w:style w:type="paragraph" w:customStyle="1" w:styleId="A365CF285754CD4DA71E65623E8DC5F1">
    <w:name w:val="A365CF285754CD4DA71E65623E8DC5F1"/>
  </w:style>
  <w:style w:type="paragraph" w:customStyle="1" w:styleId="C78860BC0CF15045938B2A9140ACC2C5">
    <w:name w:val="C78860BC0CF15045938B2A9140ACC2C5"/>
    <w:rsid w:val="00332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Bow91</b:Tag>
    <b:SourceType>Book</b:SourceType>
    <b:Guid>{61E9CB83-082E-0C4C-B5A8-C53C5416FBF9}</b:Guid>
    <b:Author>
      <b:Author>
        <b:NameList>
          <b:Person>
            <b:Last>Bown</b:Last>
            <b:First>M.</b:First>
          </b:Person>
        </b:NameList>
      </b:Author>
    </b:Author>
    <b:Title>Art under Stalin.</b:Title>
    <b:City>New York</b:City>
    <b:StateProvince>New York</b:StateProvince>
    <b:CountryRegion>USA</b:CountryRegion>
    <b:Publisher>Holmes &amp; Meier</b:Publisher>
    <b:Year>1991</b:Year>
    <b:RefOrder>1</b:RefOrder>
  </b:Source>
  <b:Source>
    <b:Tag>Bow12</b:Tag>
    <b:SourceType>Book</b:SourceType>
    <b:Guid>{4B176807-BD3B-9645-89EE-CA7E2CC9AE60}</b:Guid>
    <b:Author>
      <b:Author>
        <b:NameList>
          <b:Person>
            <b:Last>Bown</b:Last>
            <b:First>M.</b:First>
          </b:Person>
          <b:Person>
            <b:Last>Lanfranconi</b:Last>
            <b:First>M.</b:First>
          </b:Person>
        </b:NameList>
      </b:Author>
    </b:Author>
    <b:Title>Socialist Realism: Great Soviet Painting 1920-1970</b:Title>
    <b:City>Milan</b:City>
    <b:CountryRegion>Italy</b:CountryRegion>
    <b:Publisher>Skira</b:Publisher>
    <b:Year>2012</b:Year>
    <b:RefOrder>2</b:RefOrder>
  </b:Source>
  <b:Source>
    <b:Tag>Cla2</b:Tag>
    <b:SourceType>Book</b:SourceType>
    <b:Guid>{41AFF20D-1E89-A04F-A4CF-025CD6BFE4A7}</b:Guid>
    <b:Author>
      <b:Author>
        <b:NameList>
          <b:Person>
            <b:Last>Clark</b:Last>
            <b:First>K.</b:First>
          </b:Person>
        </b:NameList>
      </b:Author>
    </b:Author>
    <b:Title>Moscow, the Fourth Rome: Stalinism, Cosmopolitanism, and the Evolution of Soviet Culture</b:Title>
    <b:City>Cambridge</b:City>
    <b:CountryRegion>UK</b:CountryRegion>
    <b:Publisher>Harvard University Press</b:Publisher>
    <b:RefOrder>3</b:RefOrder>
  </b:Source>
  <b:Source>
    <b:Tag>Gor77</b:Tag>
    <b:SourceType>Book</b:SourceType>
    <b:Guid>{DE7883D2-63B6-BA48-AFAF-C22F1B9584E9}</b:Guid>
    <b:Author>
      <b:Author>
        <b:NameList>
          <b:Person>
            <b:Last>Gorky</b:Last>
            <b:First>M.</b:First>
          </b:Person>
          <b:Person>
            <b:Last>Radek</b:Last>
            <b:First>K.</b:First>
          </b:Person>
        </b:NameList>
      </b:Author>
    </b:Author>
    <b:Title>Soviet Writers' Congress, 1934: The Debate on Socialist Realism and Modernism</b:Title>
    <b:City>London</b:City>
    <b:CountryRegion>UK</b:CountryRegion>
    <b:Publisher>Lawrence &amp; Wishart</b:Publisher>
    <b:Year>1977</b:Year>
    <b:RefOrder>4</b:RefOrder>
  </b:Source>
  <b:Source>
    <b:Tag>Gra11</b:Tag>
    <b:SourceType>Book</b:SourceType>
    <b:Guid>{E9FF8392-93E9-DC48-9F15-CA34001DEBBB}</b:Guid>
    <b:Author>
      <b:Author>
        <b:NameList>
          <b:Person>
            <b:Last>Grays</b:Last>
            <b:First>B.</b:First>
          </b:Person>
          <b:Person>
            <b:Last>Rougle</b:Last>
            <b:First>C.</b:First>
          </b:Person>
        </b:NameList>
      </b:Author>
    </b:Author>
    <b:Title>The Total Art of Stalinism: Avant-Garde, Aesthetic Dictatorship, and Beyond</b:Title>
    <b:City>New York</b:City>
    <b:StateProvince>New York</b:StateProvince>
    <b:CountryRegion>USA</b:CountryRegion>
    <b:Publisher>Verso</b:Publisher>
    <b:Year>2011</b:Year>
    <b:RefOrder>5</b:RefOrder>
  </b:Source>
  <b:Source>
    <b:Tag>Jam73</b:Tag>
    <b:SourceType>Book</b:SourceType>
    <b:Guid>{2024267C-45FE-5F4C-8699-4CC0859697E6}</b:Guid>
    <b:Author>
      <b:Author>
        <b:NameList>
          <b:Person>
            <b:Last>James</b:Last>
            <b:First>C.</b:First>
          </b:Person>
          <b:Person>
            <b:Last>Vaughan</b:Last>
            <b:First>J.</b:First>
          </b:Person>
        </b:NameList>
      </b:Author>
    </b:Author>
    <b:Title>Soviet Socialist Realism: Origins and Theory</b:Title>
    <b:City>London</b:City>
    <b:CountryRegion>UK</b:CountryRegion>
    <b:Publisher>St. Martin's Press</b:Publisher>
    <b:Year>1973</b:Year>
    <b:RefOrder>6</b:RefOrder>
  </b:Source>
  <b:Source>
    <b:Tag>Pap94</b:Tag>
    <b:SourceType>Book</b:SourceType>
    <b:Guid>{67E22005-9363-F647-8419-22FE4CF956E7}</b:Guid>
    <b:Author>
      <b:Author>
        <b:NameList>
          <b:Person>
            <b:Last>Paperno</b:Last>
            <b:First>I.</b:First>
          </b:Person>
          <b:Person>
            <b:Last>Grossman</b:Last>
            <b:First>J.</b:First>
            <b:Middle>D.</b:Middle>
          </b:Person>
        </b:NameList>
      </b:Author>
    </b:Author>
    <b:Title>Creating Life. The Aesthetic Utopia of Russian Modernism</b:Title>
    <b:City>Stanford</b:City>
    <b:StateProvince>California</b:StateProvince>
    <b:CountryRegion>USA</b:CountryRegion>
    <b:Publisher>Stanford University Press</b:Publisher>
    <b:Year>1994</b:Year>
    <b:RefOrder>7</b:RefOrder>
  </b:Source>
  <b:Source>
    <b:Tag>Pro95</b:Tag>
    <b:SourceType>Book</b:SourceType>
    <b:Guid>{23D3236F-16C8-E94B-97A1-76645733CB19}</b:Guid>
    <b:Author>
      <b:Author>
        <b:NameList>
          <b:Person>
            <b:Last>Prokhanov</b:Last>
            <b:First>G.</b:First>
          </b:Person>
        </b:NameList>
      </b:Author>
    </b:Author>
    <b:Title>Art Under Socialist Realism: Soviet Painting 1930-1950</b:Title>
    <b:City>New York</b:City>
    <b:StateProvince>New York</b:StateProvince>
    <b:CountryRegion>USA</b:CountryRegion>
    <b:Publisher>Craftsman House</b:Publisher>
    <b:Year>1995</b:Year>
    <b:RefOrder>8</b:RefOrder>
  </b:Source>
  <b:Source>
    <b:Tag>Ter82</b:Tag>
    <b:SourceType>Book</b:SourceType>
    <b:Guid>{353FE81F-9DC0-D449-94F0-41A8D33B065F}</b:Guid>
    <b:Author>
      <b:Author>
        <b:NameList>
          <b:Person>
            <b:Last>Terz</b:Last>
            <b:First>A.</b:First>
          </b:Person>
        </b:NameList>
      </b:Author>
    </b:Author>
    <b:Title>The Trial Begins and On Socialist Realism</b:Title>
    <b:City>Berkeley</b:City>
    <b:StateProvince>California</b:StateProvince>
    <b:CountryRegion>USA</b:CountryRegion>
    <b:Publisher>University of California Press</b:Publisher>
    <b:Year>1982</b:Year>
    <b:RefOrder>9</b:RefOrder>
  </b:Source>
</b:Sources>
</file>

<file path=customXml/itemProps1.xml><?xml version="1.0" encoding="utf-8"?>
<ds:datastoreItem xmlns:ds="http://schemas.openxmlformats.org/officeDocument/2006/customXml" ds:itemID="{6FCFC3FC-EA30-C646-85BA-64AF2D2AD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44</TotalTime>
  <Pages>3</Pages>
  <Words>1044</Words>
  <Characters>5952</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4</cp:revision>
  <dcterms:created xsi:type="dcterms:W3CDTF">2015-01-19T19:00:00Z</dcterms:created>
  <dcterms:modified xsi:type="dcterms:W3CDTF">2015-01-19T19:55:00Z</dcterms:modified>
</cp:coreProperties>
</file>