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EA68D5311645DCA351969B72D2980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808080"/>
            </w:rPr>
            <w:alias w:val="First name"/>
            <w:tag w:val="authorFirstName"/>
            <w:id w:val="581645879"/>
            <w:placeholder>
              <w:docPart w:val="BCA2AF9A89424CCB8BB2A63671EC407C"/>
            </w:placeholder>
            <w:text/>
          </w:sdtPr>
          <w:sdtContent>
            <w:tc>
              <w:tcPr>
                <w:tcW w:w="2073" w:type="dxa"/>
              </w:tcPr>
              <w:p w:rsidR="00B574C9" w:rsidRDefault="0052160F" w:rsidP="00922950">
                <w:r w:rsidRPr="0052160F">
                  <w:rPr>
                    <w:color w:val="808080"/>
                  </w:rPr>
                  <w:t>Roman</w:t>
                </w:r>
              </w:p>
            </w:tc>
          </w:sdtContent>
        </w:sdt>
        <w:sdt>
          <w:sdtPr>
            <w:alias w:val="Middle name"/>
            <w:tag w:val="authorMiddleName"/>
            <w:id w:val="-2076034781"/>
            <w:placeholder>
              <w:docPart w:val="C16885C8DFEA463FBDB85AE32EC810F1"/>
            </w:placeholder>
            <w:showingPlcHdr/>
            <w:text/>
          </w:sdtPr>
          <w:sdtEndPr/>
          <w:sdtContent>
            <w:tc>
              <w:tcPr>
                <w:tcW w:w="2551" w:type="dxa"/>
              </w:tcPr>
              <w:p w:rsidR="00B574C9" w:rsidRDefault="00B574C9" w:rsidP="00922950">
                <w:r>
                  <w:rPr>
                    <w:rStyle w:val="PlaceholderText"/>
                  </w:rPr>
                  <w:t>[Middle name]</w:t>
                </w:r>
              </w:p>
            </w:tc>
          </w:sdtContent>
        </w:sdt>
        <w:sdt>
          <w:sdtPr>
            <w:rPr>
              <w:color w:val="808080"/>
            </w:rPr>
            <w:alias w:val="Last name"/>
            <w:tag w:val="authorLastName"/>
            <w:id w:val="-1088529830"/>
            <w:placeholder>
              <w:docPart w:val="D1AD439614654801BABA179FE687294B"/>
            </w:placeholder>
            <w:text/>
          </w:sdtPr>
          <w:sdtContent>
            <w:tc>
              <w:tcPr>
                <w:tcW w:w="2642" w:type="dxa"/>
              </w:tcPr>
              <w:p w:rsidR="00B574C9" w:rsidRDefault="0052160F" w:rsidP="0052160F">
                <w:r w:rsidRPr="0052160F">
                  <w:rPr>
                    <w:color w:val="808080"/>
                  </w:rPr>
                  <w:t>Rosenbaum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BCA3158324493BB866E2E1BBE862D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4EF89410174736BACE31ED5AD0A1A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9C2D8912166472F908D3FA31FFB0EEE"/>
            </w:placeholder>
            <w:text/>
          </w:sdtPr>
          <w:sdtContent>
            <w:tc>
              <w:tcPr>
                <w:tcW w:w="9016" w:type="dxa"/>
                <w:tcMar>
                  <w:top w:w="113" w:type="dxa"/>
                  <w:bottom w:w="113" w:type="dxa"/>
                </w:tcMar>
              </w:tcPr>
              <w:p w:rsidR="003F0D73" w:rsidRPr="00FB589A" w:rsidRDefault="0052160F" w:rsidP="003F0D73">
                <w:pPr>
                  <w:rPr>
                    <w:b/>
                  </w:rPr>
                </w:pPr>
                <w:r w:rsidRPr="0052160F">
                  <w:rPr>
                    <w:b/>
                  </w:rPr>
                  <w:t>Abstract Expressionism in Japan</w:t>
                </w:r>
              </w:p>
            </w:tc>
          </w:sdtContent>
        </w:sdt>
      </w:tr>
      <w:tr w:rsidR="00464699" w:rsidTr="007821B0">
        <w:sdt>
          <w:sdtPr>
            <w:alias w:val="Variant headwords"/>
            <w:tag w:val="variantHeadwords"/>
            <w:id w:val="173464402"/>
            <w:placeholder>
              <w:docPart w:val="8CE0054D7E9C40A688FC1515CB91B3EC"/>
            </w:placeholder>
          </w:sdtPr>
          <w:sdtEndPr/>
          <w:sdtContent>
            <w:tc>
              <w:tcPr>
                <w:tcW w:w="9016" w:type="dxa"/>
                <w:tcMar>
                  <w:top w:w="113" w:type="dxa"/>
                  <w:bottom w:w="113" w:type="dxa"/>
                </w:tcMar>
              </w:tcPr>
              <w:p w:rsidR="00464699" w:rsidRDefault="0052160F" w:rsidP="00464699">
                <w:proofErr w:type="spellStart"/>
                <w:r>
                  <w:rPr>
                    <w:rFonts w:ascii="MS Mincho" w:eastAsia="MS Mincho" w:hAnsi="MS Mincho" w:cs="MS Mincho" w:hint="eastAsia"/>
                    <w:b/>
                    <w:bCs/>
                    <w:color w:val="000000"/>
                    <w:sz w:val="24"/>
                    <w:szCs w:val="24"/>
                    <w:u w:color="000000"/>
                  </w:rPr>
                  <w:t>抽象表現主義</w:t>
                </w:r>
                <w:proofErr w:type="spellEnd"/>
                <w:r>
                  <w:rPr>
                    <w:rFonts w:ascii="Courier"/>
                    <w:b/>
                    <w:bCs/>
                    <w:color w:val="000000"/>
                    <w:sz w:val="24"/>
                    <w:szCs w:val="24"/>
                    <w:u w:color="000000"/>
                  </w:rPr>
                  <w:t xml:space="preserve">, </w:t>
                </w:r>
                <w:proofErr w:type="spellStart"/>
                <w:r>
                  <w:rPr>
                    <w:rFonts w:ascii="Courier"/>
                    <w:b/>
                    <w:bCs/>
                    <w:color w:val="000000"/>
                    <w:sz w:val="24"/>
                    <w:szCs w:val="24"/>
                    <w:u w:color="000000"/>
                  </w:rPr>
                  <w:t>ch</w:t>
                </w:r>
                <w:r>
                  <w:rPr>
                    <w:rFonts w:ascii="Courier New" w:hAnsi="Courier New" w:cs="Courier New"/>
                    <w:b/>
                    <w:bCs/>
                    <w:color w:val="000000"/>
                    <w:sz w:val="24"/>
                    <w:szCs w:val="24"/>
                    <w:u w:color="000000"/>
                  </w:rPr>
                  <w:t>ū</w:t>
                </w:r>
                <w:r>
                  <w:rPr>
                    <w:rFonts w:ascii="Courier"/>
                    <w:b/>
                    <w:bCs/>
                    <w:color w:val="000000"/>
                    <w:sz w:val="24"/>
                    <w:szCs w:val="24"/>
                    <w:u w:color="000000"/>
                  </w:rPr>
                  <w:t>sh</w:t>
                </w:r>
                <w:r>
                  <w:rPr>
                    <w:rFonts w:ascii="Courier New" w:hAnsi="Courier New" w:cs="Courier New"/>
                    <w:b/>
                    <w:bCs/>
                    <w:color w:val="000000"/>
                    <w:sz w:val="24"/>
                    <w:szCs w:val="24"/>
                    <w:u w:color="000000"/>
                  </w:rPr>
                  <w:t>ō</w:t>
                </w:r>
                <w:proofErr w:type="spellEnd"/>
                <w:r>
                  <w:rPr>
                    <w:rFonts w:hAnsi="Courier"/>
                    <w:b/>
                    <w:bCs/>
                    <w:color w:val="000000"/>
                    <w:sz w:val="24"/>
                    <w:szCs w:val="24"/>
                    <w:u w:color="000000"/>
                  </w:rPr>
                  <w:t xml:space="preserve"> </w:t>
                </w:r>
                <w:proofErr w:type="spellStart"/>
                <w:r>
                  <w:rPr>
                    <w:rFonts w:ascii="Courier"/>
                    <w:b/>
                    <w:bCs/>
                    <w:color w:val="000000"/>
                    <w:sz w:val="24"/>
                    <w:szCs w:val="24"/>
                    <w:u w:color="000000"/>
                  </w:rPr>
                  <w:t>hy</w:t>
                </w:r>
                <w:r>
                  <w:rPr>
                    <w:rFonts w:ascii="Courier New" w:hAnsi="Courier New" w:cs="Courier New"/>
                    <w:b/>
                    <w:bCs/>
                    <w:color w:val="000000"/>
                    <w:sz w:val="24"/>
                    <w:szCs w:val="24"/>
                    <w:u w:color="000000"/>
                  </w:rPr>
                  <w:t>ō</w:t>
                </w:r>
                <w:r>
                  <w:rPr>
                    <w:rFonts w:ascii="Courier"/>
                    <w:b/>
                    <w:bCs/>
                    <w:color w:val="000000"/>
                    <w:sz w:val="24"/>
                    <w:szCs w:val="24"/>
                    <w:u w:color="000000"/>
                  </w:rPr>
                  <w:t>genshugi</w:t>
                </w:r>
                <w:proofErr w:type="spellEnd"/>
              </w:p>
            </w:tc>
          </w:sdtContent>
        </w:sdt>
      </w:tr>
      <w:tr w:rsidR="00E85A05" w:rsidTr="003F0D73">
        <w:sdt>
          <w:sdtPr>
            <w:alias w:val="Abstract"/>
            <w:tag w:val="abstract"/>
            <w:id w:val="-635871867"/>
            <w:placeholder>
              <w:docPart w:val="166BF98F121A4AAFAE7B3748C6AD1F30"/>
            </w:placeholder>
          </w:sdtPr>
          <w:sdtEndPr/>
          <w:sdtContent>
            <w:tc>
              <w:tcPr>
                <w:tcW w:w="9016" w:type="dxa"/>
                <w:tcMar>
                  <w:top w:w="113" w:type="dxa"/>
                  <w:bottom w:w="113" w:type="dxa"/>
                </w:tcMar>
              </w:tcPr>
              <w:p w:rsidR="00E85A05" w:rsidRDefault="0052160F" w:rsidP="00E85A05">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w:t>
                </w:r>
                <w:r>
                  <w:t>for the destruction of the war.</w:t>
                </w:r>
              </w:p>
            </w:tc>
          </w:sdtContent>
        </w:sdt>
      </w:tr>
      <w:tr w:rsidR="003F0D73" w:rsidTr="003F0D73">
        <w:sdt>
          <w:sdtPr>
            <w:alias w:val="Article text"/>
            <w:tag w:val="articleText"/>
            <w:id w:val="634067588"/>
            <w:placeholder>
              <w:docPart w:val="BABD49C6B6D8443B81495BAC7C74F15B"/>
            </w:placeholder>
          </w:sdtPr>
          <w:sdtEndPr>
            <w:rPr>
              <w:rFonts w:ascii="Calibri" w:eastAsia="Calibri" w:hAnsi="Calibri" w:cs="Calibri"/>
              <w:color w:val="000000"/>
              <w:u w:color="000000"/>
              <w:bdr w:val="nil"/>
              <w:lang w:val="en-CA" w:eastAsia="en-CA"/>
            </w:rPr>
          </w:sdtEndPr>
          <w:sdtContent>
            <w:tc>
              <w:tcPr>
                <w:tcW w:w="9016" w:type="dxa"/>
                <w:tcMar>
                  <w:top w:w="113" w:type="dxa"/>
                  <w:bottom w:w="113" w:type="dxa"/>
                </w:tcMar>
              </w:tcPr>
              <w:p w:rsidR="0052160F" w:rsidRDefault="0052160F" w:rsidP="0052160F">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newly embraced democratic reforms.</w:t>
                </w:r>
              </w:p>
              <w:p w:rsidR="0052160F" w:rsidRDefault="0052160F" w:rsidP="0052160F"/>
              <w:p w:rsidR="0052160F" w:rsidRDefault="0052160F" w:rsidP="0052160F">
                <w:r>
                  <w:t xml:space="preserve"> Post-war Japanese artists broke with established tradition of taking inspiration from Europe—Paris in particular—and refocused on the emerging </w:t>
                </w:r>
                <w:proofErr w:type="gramStart"/>
                <w:r>
                  <w:t>centre</w:t>
                </w:r>
                <w:proofErr w:type="gramEnd"/>
                <w:r>
                  <w:t xml:space="preserve"> of New York. In the 1950s, a large vanguard of Japanese artists relocated to the United States, including Hasegawa </w:t>
                </w:r>
                <w:proofErr w:type="spellStart"/>
                <w:r>
                  <w:t>Saburō</w:t>
                </w:r>
                <w:proofErr w:type="spellEnd"/>
                <w:r>
                  <w:t xml:space="preserve"> (</w:t>
                </w:r>
                <w:proofErr w:type="spellStart"/>
                <w:r>
                  <w:rPr>
                    <w:rFonts w:ascii="MS Gothic" w:eastAsia="MS Gothic" w:hAnsi="MS Gothic" w:cs="MS Gothic" w:hint="eastAsia"/>
                  </w:rPr>
                  <w:t>長谷川三郎</w:t>
                </w:r>
                <w:proofErr w:type="spellEnd"/>
                <w:r>
                  <w:t xml:space="preserve">), </w:t>
                </w:r>
                <w:proofErr w:type="spellStart"/>
                <w:r>
                  <w:t>Inokuma</w:t>
                </w:r>
                <w:proofErr w:type="spellEnd"/>
                <w:r>
                  <w:t xml:space="preserve"> </w:t>
                </w:r>
                <w:proofErr w:type="spellStart"/>
                <w:r>
                  <w:t>Gen’ichirō</w:t>
                </w:r>
                <w:proofErr w:type="spellEnd"/>
                <w:r>
                  <w:t xml:space="preserve"> (</w:t>
                </w:r>
                <w:proofErr w:type="spellStart"/>
                <w:r>
                  <w:rPr>
                    <w:rFonts w:ascii="MS Gothic" w:eastAsia="MS Gothic" w:hAnsi="MS Gothic" w:cs="MS Gothic" w:hint="eastAsia"/>
                  </w:rPr>
                  <w:t>猪熊弦一郎</w:t>
                </w:r>
                <w:proofErr w:type="spellEnd"/>
                <w:r>
                  <w:t>), Kawabata Minoru (</w:t>
                </w:r>
                <w:proofErr w:type="spellStart"/>
                <w:r>
                  <w:rPr>
                    <w:rFonts w:ascii="MS Gothic" w:eastAsia="MS Gothic" w:hAnsi="MS Gothic" w:cs="MS Gothic" w:hint="eastAsia"/>
                  </w:rPr>
                  <w:t>川端実</w:t>
                </w:r>
                <w:proofErr w:type="spellEnd"/>
                <w:r>
                  <w:t xml:space="preserve">), </w:t>
                </w:r>
                <w:proofErr w:type="spellStart"/>
                <w:r>
                  <w:t>Masatoyo</w:t>
                </w:r>
                <w:proofErr w:type="spellEnd"/>
                <w:r>
                  <w:t xml:space="preserve"> </w:t>
                </w:r>
                <w:proofErr w:type="spellStart"/>
                <w:r>
                  <w:t>Kishi</w:t>
                </w:r>
                <w:proofErr w:type="spellEnd"/>
                <w:r>
                  <w:t xml:space="preserve"> (</w:t>
                </w:r>
                <w:proofErr w:type="spellStart"/>
                <w:r>
                  <w:rPr>
                    <w:rFonts w:ascii="MS Gothic" w:eastAsia="MS Gothic" w:hAnsi="MS Gothic" w:cs="MS Gothic" w:hint="eastAsia"/>
                  </w:rPr>
                  <w:t>政豊岸</w:t>
                </w:r>
                <w:proofErr w:type="spellEnd"/>
                <w:r>
                  <w:t xml:space="preserve">), </w:t>
                </w:r>
                <w:proofErr w:type="spellStart"/>
                <w:r>
                  <w:t>Niizuma</w:t>
                </w:r>
                <w:proofErr w:type="spellEnd"/>
                <w:r>
                  <w:t xml:space="preserve"> Minoru (</w:t>
                </w:r>
                <w:proofErr w:type="spellStart"/>
                <w:r>
                  <w:rPr>
                    <w:rFonts w:ascii="MS Gothic" w:eastAsia="MS Gothic" w:hAnsi="MS Gothic" w:cs="MS Gothic" w:hint="eastAsia"/>
                  </w:rPr>
                  <w:t>新妻実</w:t>
                </w:r>
                <w:proofErr w:type="spellEnd"/>
                <w:r>
                  <w:t xml:space="preserve">), Okada </w:t>
                </w:r>
                <w:proofErr w:type="spellStart"/>
                <w:r>
                  <w:t>Kenzō</w:t>
                </w:r>
                <w:proofErr w:type="spellEnd"/>
                <w:r>
                  <w:t xml:space="preserve"> (</w:t>
                </w:r>
                <w:proofErr w:type="spellStart"/>
                <w:r>
                  <w:rPr>
                    <w:rFonts w:ascii="MS Gothic" w:eastAsia="MS Gothic" w:hAnsi="MS Gothic" w:cs="MS Gothic" w:hint="eastAsia"/>
                  </w:rPr>
                  <w:t>岡田謙三</w:t>
                </w:r>
                <w:proofErr w:type="spellEnd"/>
                <w:r>
                  <w:t xml:space="preserve">), </w:t>
                </w:r>
                <w:proofErr w:type="spellStart"/>
                <w:r>
                  <w:t>Teiji</w:t>
                </w:r>
                <w:proofErr w:type="spellEnd"/>
                <w:r>
                  <w:t xml:space="preserve"> </w:t>
                </w:r>
                <w:proofErr w:type="spellStart"/>
                <w:r>
                  <w:t>Takai</w:t>
                </w:r>
                <w:proofErr w:type="spellEnd"/>
                <w:r>
                  <w:t xml:space="preserve"> (</w:t>
                </w:r>
                <w:proofErr w:type="spellStart"/>
                <w:r>
                  <w:rPr>
                    <w:rFonts w:ascii="MS Gothic" w:eastAsia="MS Gothic" w:hAnsi="MS Gothic" w:cs="MS Gothic" w:hint="eastAsia"/>
                  </w:rPr>
                  <w:t>伊藤ていじ</w:t>
                </w:r>
                <w:proofErr w:type="spellEnd"/>
                <w:r>
                  <w:t xml:space="preserve">), and James Hiroshi Suzuki. </w:t>
                </w:r>
              </w:p>
              <w:p w:rsidR="0052160F" w:rsidRDefault="0052160F" w:rsidP="0052160F"/>
              <w:p w:rsidR="0052160F" w:rsidRDefault="0052160F" w:rsidP="0052160F">
                <w:r>
                  <w:lastRenderedPageBreak/>
                  <w:t xml:space="preserve">Japanese Abstract Expressionism was an international offshoot of the American post-Second World War graphic art movement, which developed into a globally pervasive force throughout the 1950s. Despite the fact that Asian—in particular, Japanese—influences on Abstract Expressionism were tenuous, the internalization of oriental thought—especially Zen—was an important ingredient in juxtaposing nationalistic American aesthetic trends in its opposition to European art, after the successful defeat of Japan in the Asia-Pacific theatre. </w:t>
                </w:r>
              </w:p>
              <w:p w:rsidR="0052160F" w:rsidRDefault="0052160F" w:rsidP="0052160F"/>
              <w:p w:rsidR="0052160F" w:rsidRDefault="0052160F" w:rsidP="0052160F">
                <w:r>
                  <w:t xml:space="preserve">Abstract expressionism was also a politically motivated articulation of American identity in the post-war world. In this sense the radical native </w:t>
                </w:r>
                <w:proofErr w:type="spellStart"/>
                <w:r>
                  <w:t>Gutai</w:t>
                </w:r>
                <w:proofErr w:type="spellEnd"/>
                <w:r>
                  <w:t xml:space="preserve"> and Japanese influences on Abstract Expressionism in the United States were regarded as evidence of the imperialistic success of the American way in the Asia-Pacific region.</w:t>
                </w:r>
              </w:p>
              <w:p w:rsidR="0052160F" w:rsidRDefault="0052160F" w:rsidP="0052160F"/>
              <w:p w:rsidR="0052160F" w:rsidRDefault="0052160F"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r>
                  <w:rPr>
                    <w:lang w:val="en-US"/>
                  </w:rPr>
                  <w:t xml:space="preserve">Following in the wake of Surrealism and European Expressionism, which opened art to the exploration of the unconscious, some of the defining characteristics of Abstract Expressionism are giant canvases; surfaces with indistinguishable </w:t>
                </w:r>
                <w:proofErr w:type="spellStart"/>
                <w:r>
                  <w:rPr>
                    <w:lang w:val="en-US"/>
                  </w:rPr>
                  <w:t>centres</w:t>
                </w:r>
                <w:proofErr w:type="spellEnd"/>
                <w:r>
                  <w:rPr>
                    <w:lang w:val="en-US"/>
                  </w:rPr>
                  <w:t xml:space="preserve">; and de-structured all-over fragmentation, where the canvas is thought of as the field for the drawing action of an artist. </w:t>
                </w:r>
              </w:p>
              <w:p w:rsidR="0052160F" w:rsidRDefault="0052160F"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p w:rsidR="0052160F" w:rsidRDefault="0052160F" w:rsidP="0052160F">
                <w:pPr>
                  <w:pStyle w:val="Body"/>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r>
                  <w:rPr>
                    <w:lang w:val="en-US"/>
                  </w:rPr>
                  <w:t>File: okada.jpeg</w:t>
                </w:r>
              </w:p>
              <w:p w:rsidR="0052160F" w:rsidRDefault="0052160F" w:rsidP="0052160F">
                <w:pPr>
                  <w:pStyle w:val="Caption"/>
                  <w:jc w:val="both"/>
                </w:pPr>
                <w:r>
                  <w:fldChar w:fldCharType="begin"/>
                </w:r>
                <w:r>
                  <w:instrText xml:space="preserve"> SEQ Figure \* ARABIC </w:instrText>
                </w:r>
                <w:r>
                  <w:fldChar w:fldCharType="separate"/>
                </w:r>
                <w:r>
                  <w:rPr>
                    <w:noProof/>
                  </w:rPr>
                  <w:t>1</w:t>
                </w:r>
                <w:r>
                  <w:fldChar w:fldCharType="end"/>
                </w:r>
                <w:r>
                  <w:t xml:space="preserve"> </w:t>
                </w:r>
                <w:proofErr w:type="spellStart"/>
                <w:r w:rsidRPr="00A7177D">
                  <w:t>Kenzō</w:t>
                </w:r>
                <w:proofErr w:type="spellEnd"/>
                <w:r w:rsidRPr="00A7177D">
                  <w:t xml:space="preserve"> Okada, Footsteps, 1954, oil on canvas, 153x177.5 cm, The Phillips Collection, Washington.</w:t>
                </w:r>
              </w:p>
              <w:p w:rsidR="003F0D73" w:rsidRDefault="003F0D73"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tc>
          </w:sdtContent>
        </w:sdt>
      </w:tr>
      <w:tr w:rsidR="003235A7" w:rsidTr="003235A7">
        <w:tc>
          <w:tcPr>
            <w:tcW w:w="9016" w:type="dxa"/>
          </w:tcPr>
          <w:p w:rsidR="00311727" w:rsidRDefault="00311727" w:rsidP="008A5B87"/>
          <w:sdt>
            <w:sdtPr>
              <w:alias w:val="Further reading"/>
              <w:tag w:val="furtherReading"/>
              <w:id w:val="-1516217107"/>
              <w:placeholder>
                <w:docPart w:val="590C0046AC4A4C09B914A21114DEACA2"/>
              </w:placeholder>
            </w:sdtPr>
            <w:sdtEndPr/>
            <w:sdtContent>
              <w:p w:rsidR="00311727" w:rsidRDefault="00311727" w:rsidP="00311727">
                <w:r w:rsidRPr="0015114C">
                  <w:rPr>
                    <w:u w:val="single"/>
                  </w:rPr>
                  <w:t>Further reading</w:t>
                </w:r>
                <w:r>
                  <w:t>:</w:t>
                </w:r>
              </w:p>
              <w:p w:rsidR="00311727" w:rsidRDefault="00311727" w:rsidP="00311727"/>
              <w:p w:rsidR="00311727" w:rsidRDefault="00311727" w:rsidP="00311727">
                <w:sdt>
                  <w:sdtPr>
                    <w:id w:val="2050414107"/>
                    <w:citation/>
                  </w:sdtPr>
                  <w:sdtContent>
                    <w:r>
                      <w:fldChar w:fldCharType="begin"/>
                    </w:r>
                    <w:r>
                      <w:rPr>
                        <w:lang w:val="en-US"/>
                      </w:rPr>
                      <w:instrText xml:space="preserve"> CITATION Ken68 \l 1033 </w:instrText>
                    </w:r>
                    <w:r>
                      <w:fldChar w:fldCharType="separate"/>
                    </w:r>
                    <w:r>
                      <w:rPr>
                        <w:noProof/>
                        <w:lang w:val="en-US"/>
                      </w:rPr>
                      <w:t>(Kenzō, 1968)</w:t>
                    </w:r>
                    <w:r>
                      <w:fldChar w:fldCharType="end"/>
                    </w:r>
                  </w:sdtContent>
                </w:sdt>
                <w:bookmarkStart w:id="0" w:name="_GoBack"/>
                <w:bookmarkEnd w:id="0"/>
              </w:p>
              <w:p w:rsidR="00311727" w:rsidRDefault="00311727" w:rsidP="00311727"/>
              <w:p w:rsidR="00311727" w:rsidRDefault="00311727" w:rsidP="00311727">
                <w:sdt>
                  <w:sdtPr>
                    <w:id w:val="1430231452"/>
                    <w:citation/>
                  </w:sdtPr>
                  <w:sdtContent>
                    <w:r>
                      <w:fldChar w:fldCharType="begin"/>
                    </w:r>
                    <w:r>
                      <w:rPr>
                        <w:lang w:val="en-US"/>
                      </w:rPr>
                      <w:instrText xml:space="preserve"> CITATION Mar07 \l 1033 </w:instrText>
                    </w:r>
                    <w:r>
                      <w:fldChar w:fldCharType="separate"/>
                    </w:r>
                    <w:r>
                      <w:rPr>
                        <w:noProof/>
                        <w:lang w:val="en-US"/>
                      </w:rPr>
                      <w:t>(Marter, 2007)</w:t>
                    </w:r>
                    <w:r>
                      <w:fldChar w:fldCharType="end"/>
                    </w:r>
                  </w:sdtContent>
                </w:sdt>
              </w:p>
              <w:p w:rsidR="00311727" w:rsidRDefault="00311727" w:rsidP="00311727"/>
              <w:p w:rsidR="00311727" w:rsidRDefault="00311727" w:rsidP="00311727">
                <w:sdt>
                  <w:sdtPr>
                    <w:id w:val="1516345043"/>
                    <w:citation/>
                  </w:sdtPr>
                  <w:sdtContent>
                    <w:r>
                      <w:fldChar w:fldCharType="begin"/>
                    </w:r>
                    <w:r>
                      <w:rPr>
                        <w:lang w:val="en-US"/>
                      </w:rPr>
                      <w:instrText xml:space="preserve"> CITATION Tia11 \l 1033 </w:instrText>
                    </w:r>
                    <w:r>
                      <w:fldChar w:fldCharType="separate"/>
                    </w:r>
                    <w:r>
                      <w:rPr>
                        <w:noProof/>
                        <w:lang w:val="en-US"/>
                      </w:rPr>
                      <w:t>(Tiampo, 2011)</w:t>
                    </w:r>
                    <w:r>
                      <w:fldChar w:fldCharType="end"/>
                    </w:r>
                  </w:sdtContent>
                </w:sdt>
              </w:p>
              <w:p w:rsidR="00311727" w:rsidRDefault="00311727" w:rsidP="00311727"/>
              <w:p w:rsidR="00311727" w:rsidRDefault="00311727" w:rsidP="00311727">
                <w:sdt>
                  <w:sdtPr>
                    <w:id w:val="1763954212"/>
                    <w:citation/>
                  </w:sdtPr>
                  <w:sdtContent>
                    <w:r>
                      <w:fldChar w:fldCharType="begin"/>
                    </w:r>
                    <w:r>
                      <w:rPr>
                        <w:lang w:val="en-US"/>
                      </w:rPr>
                      <w:instrText xml:space="preserve"> CITATION Win01 \l 1033 </w:instrText>
                    </w:r>
                    <w:r>
                      <w:fldChar w:fldCharType="separate"/>
                    </w:r>
                    <w:r>
                      <w:rPr>
                        <w:noProof/>
                        <w:lang w:val="en-US"/>
                      </w:rPr>
                      <w:t>(Winther-Tamaki, 2001)</w:t>
                    </w:r>
                    <w:r>
                      <w:fldChar w:fldCharType="end"/>
                    </w:r>
                  </w:sdtContent>
                </w:sdt>
              </w:p>
              <w:p w:rsidR="003235A7" w:rsidRDefault="00E11068" w:rsidP="0031172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068" w:rsidRDefault="00E11068" w:rsidP="007A0D55">
      <w:pPr>
        <w:spacing w:after="0" w:line="240" w:lineRule="auto"/>
      </w:pPr>
      <w:r>
        <w:separator/>
      </w:r>
    </w:p>
  </w:endnote>
  <w:endnote w:type="continuationSeparator" w:id="0">
    <w:p w:rsidR="00E11068" w:rsidRDefault="00E110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068" w:rsidRDefault="00E11068" w:rsidP="007A0D55">
      <w:pPr>
        <w:spacing w:after="0" w:line="240" w:lineRule="auto"/>
      </w:pPr>
      <w:r>
        <w:separator/>
      </w:r>
    </w:p>
  </w:footnote>
  <w:footnote w:type="continuationSeparator" w:id="0">
    <w:p w:rsidR="00E11068" w:rsidRDefault="00E1106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727"/>
    <w:rsid w:val="003235A7"/>
    <w:rsid w:val="003677B6"/>
    <w:rsid w:val="003D3579"/>
    <w:rsid w:val="003E2795"/>
    <w:rsid w:val="003F0D73"/>
    <w:rsid w:val="00462DBE"/>
    <w:rsid w:val="00464699"/>
    <w:rsid w:val="00483379"/>
    <w:rsid w:val="00487BC5"/>
    <w:rsid w:val="00496888"/>
    <w:rsid w:val="004A7476"/>
    <w:rsid w:val="004E5896"/>
    <w:rsid w:val="00513EE6"/>
    <w:rsid w:val="0052160F"/>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00A"/>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106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EA68D5311645DCA351969B72D29809"/>
        <w:category>
          <w:name w:val="General"/>
          <w:gallery w:val="placeholder"/>
        </w:category>
        <w:types>
          <w:type w:val="bbPlcHdr"/>
        </w:types>
        <w:behaviors>
          <w:behavior w:val="content"/>
        </w:behaviors>
        <w:guid w:val="{F74BEEAE-6E2B-42A1-B9D8-DE0F7F1E0259}"/>
      </w:docPartPr>
      <w:docPartBody>
        <w:p w:rsidR="00000000" w:rsidRDefault="007658AD">
          <w:pPr>
            <w:pStyle w:val="C6EA68D5311645DCA351969B72D29809"/>
          </w:pPr>
          <w:r w:rsidRPr="00CC586D">
            <w:rPr>
              <w:rStyle w:val="PlaceholderText"/>
              <w:b/>
              <w:color w:val="FFFFFF" w:themeColor="background1"/>
            </w:rPr>
            <w:t>[Salutation]</w:t>
          </w:r>
        </w:p>
      </w:docPartBody>
    </w:docPart>
    <w:docPart>
      <w:docPartPr>
        <w:name w:val="BCA2AF9A89424CCB8BB2A63671EC407C"/>
        <w:category>
          <w:name w:val="General"/>
          <w:gallery w:val="placeholder"/>
        </w:category>
        <w:types>
          <w:type w:val="bbPlcHdr"/>
        </w:types>
        <w:behaviors>
          <w:behavior w:val="content"/>
        </w:behaviors>
        <w:guid w:val="{BDE8A58D-8613-4E9D-958C-C971727692D5}"/>
      </w:docPartPr>
      <w:docPartBody>
        <w:p w:rsidR="00000000" w:rsidRDefault="007658AD">
          <w:pPr>
            <w:pStyle w:val="BCA2AF9A89424CCB8BB2A63671EC407C"/>
          </w:pPr>
          <w:r>
            <w:rPr>
              <w:rStyle w:val="PlaceholderText"/>
            </w:rPr>
            <w:t>[First name]</w:t>
          </w:r>
        </w:p>
      </w:docPartBody>
    </w:docPart>
    <w:docPart>
      <w:docPartPr>
        <w:name w:val="C16885C8DFEA463FBDB85AE32EC810F1"/>
        <w:category>
          <w:name w:val="General"/>
          <w:gallery w:val="placeholder"/>
        </w:category>
        <w:types>
          <w:type w:val="bbPlcHdr"/>
        </w:types>
        <w:behaviors>
          <w:behavior w:val="content"/>
        </w:behaviors>
        <w:guid w:val="{40B30DC4-05EB-4195-81B5-A5BE49940B8B}"/>
      </w:docPartPr>
      <w:docPartBody>
        <w:p w:rsidR="00000000" w:rsidRDefault="007658AD">
          <w:pPr>
            <w:pStyle w:val="C16885C8DFEA463FBDB85AE32EC810F1"/>
          </w:pPr>
          <w:r>
            <w:rPr>
              <w:rStyle w:val="PlaceholderText"/>
            </w:rPr>
            <w:t>[Middle name]</w:t>
          </w:r>
        </w:p>
      </w:docPartBody>
    </w:docPart>
    <w:docPart>
      <w:docPartPr>
        <w:name w:val="D1AD439614654801BABA179FE687294B"/>
        <w:category>
          <w:name w:val="General"/>
          <w:gallery w:val="placeholder"/>
        </w:category>
        <w:types>
          <w:type w:val="bbPlcHdr"/>
        </w:types>
        <w:behaviors>
          <w:behavior w:val="content"/>
        </w:behaviors>
        <w:guid w:val="{C75656B3-DE95-4335-AB4B-D83A59208AFA}"/>
      </w:docPartPr>
      <w:docPartBody>
        <w:p w:rsidR="00000000" w:rsidRDefault="007658AD">
          <w:pPr>
            <w:pStyle w:val="D1AD439614654801BABA179FE687294B"/>
          </w:pPr>
          <w:r>
            <w:rPr>
              <w:rStyle w:val="PlaceholderText"/>
            </w:rPr>
            <w:t>[Last</w:t>
          </w:r>
          <w:r>
            <w:rPr>
              <w:rStyle w:val="PlaceholderText"/>
            </w:rPr>
            <w:t xml:space="preserve"> name]</w:t>
          </w:r>
        </w:p>
      </w:docPartBody>
    </w:docPart>
    <w:docPart>
      <w:docPartPr>
        <w:name w:val="8BBCA3158324493BB866E2E1BBE862D0"/>
        <w:category>
          <w:name w:val="General"/>
          <w:gallery w:val="placeholder"/>
        </w:category>
        <w:types>
          <w:type w:val="bbPlcHdr"/>
        </w:types>
        <w:behaviors>
          <w:behavior w:val="content"/>
        </w:behaviors>
        <w:guid w:val="{496AFEC9-F4B8-49B6-912A-C82323CA3079}"/>
      </w:docPartPr>
      <w:docPartBody>
        <w:p w:rsidR="00000000" w:rsidRDefault="007658AD">
          <w:pPr>
            <w:pStyle w:val="8BBCA3158324493BB866E2E1BBE862D0"/>
          </w:pPr>
          <w:r>
            <w:rPr>
              <w:rStyle w:val="PlaceholderText"/>
            </w:rPr>
            <w:t>[Enter your biography]</w:t>
          </w:r>
        </w:p>
      </w:docPartBody>
    </w:docPart>
    <w:docPart>
      <w:docPartPr>
        <w:name w:val="614EF89410174736BACE31ED5AD0A1A6"/>
        <w:category>
          <w:name w:val="General"/>
          <w:gallery w:val="placeholder"/>
        </w:category>
        <w:types>
          <w:type w:val="bbPlcHdr"/>
        </w:types>
        <w:behaviors>
          <w:behavior w:val="content"/>
        </w:behaviors>
        <w:guid w:val="{42BCF99B-531B-4AC7-ABEC-2AC44AD3CE04}"/>
      </w:docPartPr>
      <w:docPartBody>
        <w:p w:rsidR="00000000" w:rsidRDefault="007658AD">
          <w:pPr>
            <w:pStyle w:val="614EF89410174736BACE31ED5AD0A1A6"/>
          </w:pPr>
          <w:r>
            <w:rPr>
              <w:rStyle w:val="PlaceholderText"/>
            </w:rPr>
            <w:t>[Enter the institution with which you are affiliated]</w:t>
          </w:r>
        </w:p>
      </w:docPartBody>
    </w:docPart>
    <w:docPart>
      <w:docPartPr>
        <w:name w:val="09C2D8912166472F908D3FA31FFB0EEE"/>
        <w:category>
          <w:name w:val="General"/>
          <w:gallery w:val="placeholder"/>
        </w:category>
        <w:types>
          <w:type w:val="bbPlcHdr"/>
        </w:types>
        <w:behaviors>
          <w:behavior w:val="content"/>
        </w:behaviors>
        <w:guid w:val="{64B6CCF4-2084-4E68-9FF2-E4E1E341BD05}"/>
      </w:docPartPr>
      <w:docPartBody>
        <w:p w:rsidR="00000000" w:rsidRDefault="007658AD">
          <w:pPr>
            <w:pStyle w:val="09C2D8912166472F908D3FA31FFB0EEE"/>
          </w:pPr>
          <w:r w:rsidRPr="00EF74F7">
            <w:rPr>
              <w:b/>
              <w:color w:val="808080" w:themeColor="background1" w:themeShade="80"/>
            </w:rPr>
            <w:t>[Enter the headword for your article]</w:t>
          </w:r>
        </w:p>
      </w:docPartBody>
    </w:docPart>
    <w:docPart>
      <w:docPartPr>
        <w:name w:val="8CE0054D7E9C40A688FC1515CB91B3EC"/>
        <w:category>
          <w:name w:val="General"/>
          <w:gallery w:val="placeholder"/>
        </w:category>
        <w:types>
          <w:type w:val="bbPlcHdr"/>
        </w:types>
        <w:behaviors>
          <w:behavior w:val="content"/>
        </w:behaviors>
        <w:guid w:val="{E318F786-9353-4570-B535-E60B4CBEAC94}"/>
      </w:docPartPr>
      <w:docPartBody>
        <w:p w:rsidR="00000000" w:rsidRDefault="007658AD">
          <w:pPr>
            <w:pStyle w:val="8CE0054D7E9C40A688FC1515CB91B3E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6BF98F121A4AAFAE7B3748C6AD1F30"/>
        <w:category>
          <w:name w:val="General"/>
          <w:gallery w:val="placeholder"/>
        </w:category>
        <w:types>
          <w:type w:val="bbPlcHdr"/>
        </w:types>
        <w:behaviors>
          <w:behavior w:val="content"/>
        </w:behaviors>
        <w:guid w:val="{A25453A4-3EE3-40E6-9F62-437CF586C68D}"/>
      </w:docPartPr>
      <w:docPartBody>
        <w:p w:rsidR="00000000" w:rsidRDefault="007658AD">
          <w:pPr>
            <w:pStyle w:val="166BF98F121A4AAFAE7B3748C6AD1F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BD49C6B6D8443B81495BAC7C74F15B"/>
        <w:category>
          <w:name w:val="General"/>
          <w:gallery w:val="placeholder"/>
        </w:category>
        <w:types>
          <w:type w:val="bbPlcHdr"/>
        </w:types>
        <w:behaviors>
          <w:behavior w:val="content"/>
        </w:behaviors>
        <w:guid w:val="{3B022791-C98F-4E16-BE2C-776ED0B9370B}"/>
      </w:docPartPr>
      <w:docPartBody>
        <w:p w:rsidR="00000000" w:rsidRDefault="007658AD">
          <w:pPr>
            <w:pStyle w:val="BABD49C6B6D8443B81495BAC7C74F15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0C0046AC4A4C09B914A21114DEACA2"/>
        <w:category>
          <w:name w:val="General"/>
          <w:gallery w:val="placeholder"/>
        </w:category>
        <w:types>
          <w:type w:val="bbPlcHdr"/>
        </w:types>
        <w:behaviors>
          <w:behavior w:val="content"/>
        </w:behaviors>
        <w:guid w:val="{A2CB2878-927C-4F91-B072-D2C5F324E0EF}"/>
      </w:docPartPr>
      <w:docPartBody>
        <w:p w:rsidR="00000000" w:rsidRDefault="007658AD">
          <w:pPr>
            <w:pStyle w:val="590C0046AC4A4C09B914A21114DEAC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AD"/>
    <w:rsid w:val="00765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Oka54</b:Tag>
    <b:SourceType>Art</b:SourceType>
    <b:Guid>{27EB91B5-8283-4CDA-A428-7464548B84C9}</b:Guid>
    <b:Author>
      <b:Author>
        <b:NameList>
          <b:Person>
            <b:Last>Okada</b:Last>
            <b:First>Kenzō</b:First>
          </b:Person>
        </b:NameList>
      </b:Author>
      <b:Artist>
        <b:NameList>
          <b:Person>
            <b:Last>Okada</b:Last>
            <b:First>Kenzō</b:First>
          </b:Person>
        </b:NameList>
      </b:Artist>
    </b:Author>
    <b:Title>Footsteps</b:Title>
    <b:Year>1954</b:Year>
    <b:City>Washington</b:City>
    <b:Institution>The Phillips Collection</b:Institution>
    <b:Medium>oil on canvas, 153x177.5 cm</b:Medium>
    <b:RefOrder>5</b:RefOrder>
  </b:Source>
  <b:Source>
    <b:Tag>Mar07</b:Tag>
    <b:SourceType>Book</b:SourceType>
    <b:Guid>{824F55CA-78F6-403A-88E0-03F3A69A3BB7}</b:Guid>
    <b:Title>Abstract Expressionism: The International Context</b:Title>
    <b:City>New Brunswick</b:City>
    <b:Year>2007</b:Year>
    <b:Publisher>Rutgers UP</b:Publisher>
    <b:StateProvince>NJ</b:StateProvince>
    <b:Author>
      <b:Editor>
        <b:NameList>
          <b:Person>
            <b:Last>Marter</b:Last>
            <b:First>M.</b:First>
            <b:Middle>Joan</b:Middle>
          </b:Person>
        </b:NameList>
      </b:Editor>
    </b:Author>
    <b:RefOrder>2</b:RefOrder>
  </b:Source>
  <b:Source>
    <b:Tag>Tia11</b:Tag>
    <b:SourceType>Book</b:SourceType>
    <b:Guid>{38042835-BC93-4136-A10E-418CAD27F6A7}</b:Guid>
    <b:Author>
      <b:Author>
        <b:NameList>
          <b:Person>
            <b:Last>Tiampo</b:Last>
            <b:First>Ming</b:First>
          </b:Person>
        </b:NameList>
      </b:Author>
    </b:Author>
    <b:Title>Gutai: Decentering modernism</b:Title>
    <b:Year>2011</b:Year>
    <b:City>Chicago</b:City>
    <b:Publisher>U of Chicago P</b:Publisher>
    <b:RefOrder>3</b:RefOrder>
  </b:Source>
  <b:Source>
    <b:Tag>Ken68</b:Tag>
    <b:SourceType>DocumentFromInternetSite</b:SourceType>
    <b:Guid>{00CAECA6-36D2-4EDF-8920-E8B5C781647F}</b:Guid>
    <b:Author>
      <b:Author>
        <b:NameList>
          <b:Person>
            <b:Last>Kenzō</b:Last>
            <b:First>Okada</b:First>
          </b:Person>
        </b:NameList>
      </b:Author>
    </b:Author>
    <b:Title>Oral history interview with Kenzo Okada</b:Title>
    <b:Year>1968</b:Year>
    <b:Month>November</b:Month>
    <b:Day>22</b:Day>
    <b:YearAccessed>2013</b:YearAccessed>
    <b:MonthAccessed>September</b:MonthAccessed>
    <b:DayAccessed>16</b:DayAccessed>
    <b:URL>http://www.aaa.si.edu/collections/interviews/oral-history-interview-kenzo-okada-12022</b:URL>
    <b:InternetSiteTitle>Archives of American Art</b:InternetSiteTitle>
    <b:RefOrder>1</b:RefOrder>
  </b:Source>
  <b:Source>
    <b:Tag>Win01</b:Tag>
    <b:SourceType>Book</b:SourceType>
    <b:Guid>{893D81BD-689B-46EB-9BA7-091EBFAF664A}</b:Guid>
    <b:Title>Art in the Encounter of Nations: Japanese and American artists in the early post-war years</b:Title>
    <b:Year>2001</b:Year>
    <b:Author>
      <b:Author>
        <b:NameList>
          <b:Person>
            <b:Last>Winther-Tamaki</b:Last>
            <b:First>Bert</b:First>
          </b:Person>
        </b:NameList>
      </b:Author>
    </b:Author>
    <b:City>Honolulu</b:City>
    <b:Publisher>U of Hawai'i P</b:Publisher>
    <b:RefOrder>4</b:RefOrder>
  </b:Source>
</b:Sources>
</file>

<file path=customXml/itemProps1.xml><?xml version="1.0" encoding="utf-8"?>
<ds:datastoreItem xmlns:ds="http://schemas.openxmlformats.org/officeDocument/2006/customXml" ds:itemID="{D0FAE44D-C57B-4086-8E0C-61D75D81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673</Words>
  <Characters>3833</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2014-05-21T19:40:00Z</dcterms:created>
  <dcterms:modified xsi:type="dcterms:W3CDTF">2014-05-21T20:00:00Z</dcterms:modified>
</cp:coreProperties>
</file>