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86DF1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2D5E42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510402C5A184E48AE8AF0C8DB37E1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29E33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E375A985198DD4195B9300ACD6CBF10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14:paraId="5A30BA87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C30FDBE13F1D4F8130C1D057D6A6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70A89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346FBC981D1949B3E4FF437B1845A1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6F011ACC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63006F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E242A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5036674379FB94D860B5D12084AA9A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24D4B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9D0D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B237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6661D41DBE444D9B699B7945D5650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16252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A2B5FF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0C3A65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D0D42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7472D8D" w14:textId="77777777" w:rsidTr="003F0D73">
        <w:sdt>
          <w:sdtPr>
            <w:alias w:val="Article headword"/>
            <w:tag w:val="articleHeadword"/>
            <w:id w:val="-361440020"/>
            <w:placeholder>
              <w:docPart w:val="D3E37FC1CAFA9948B6A75E0568F261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D01F22" w14:textId="77777777" w:rsidR="003F0D73" w:rsidRPr="00FB589A" w:rsidRDefault="00E55A63" w:rsidP="00E55A63">
                <w:pPr>
                  <w:pStyle w:val="NormalfollowingH3"/>
                </w:pPr>
                <w:proofErr w:type="spellStart"/>
                <w:r w:rsidRPr="00DE409E">
                  <w:rPr>
                    <w:lang w:val="en-US" w:eastAsia="ko-KR"/>
                  </w:rPr>
                  <w:t>Leffler</w:t>
                </w:r>
                <w:proofErr w:type="spellEnd"/>
                <w:r w:rsidRPr="00DE409E">
                  <w:rPr>
                    <w:lang w:val="en-US" w:eastAsia="ko-KR"/>
                  </w:rPr>
                  <w:t xml:space="preserve"> (</w:t>
                </w:r>
                <w:proofErr w:type="spellStart"/>
                <w:r w:rsidRPr="00DE409E">
                  <w:rPr>
                    <w:lang w:val="en-US" w:eastAsia="ko-KR"/>
                  </w:rPr>
                  <w:t>Edgren</w:t>
                </w:r>
                <w:proofErr w:type="spellEnd"/>
                <w:r w:rsidRPr="00DE409E">
                  <w:rPr>
                    <w:lang w:val="en-US" w:eastAsia="ko-KR"/>
                  </w:rPr>
                  <w:t xml:space="preserve">), Anne Charlotte, (duchess of </w:t>
                </w:r>
                <w:proofErr w:type="spellStart"/>
                <w:r w:rsidRPr="00DE409E">
                  <w:rPr>
                    <w:lang w:val="en-US" w:eastAsia="ko-KR"/>
                  </w:rPr>
                  <w:t>Cajanello</w:t>
                </w:r>
                <w:proofErr w:type="spellEnd"/>
                <w:r w:rsidRPr="00DE409E">
                  <w:rPr>
                    <w:lang w:val="en-US" w:eastAsia="ko-KR"/>
                  </w:rPr>
                  <w:t>) (1849-1892)</w:t>
                </w:r>
              </w:p>
            </w:tc>
          </w:sdtContent>
        </w:sdt>
      </w:tr>
      <w:tr w:rsidR="00464699" w14:paraId="63834C7F" w14:textId="77777777" w:rsidTr="007821B0">
        <w:sdt>
          <w:sdtPr>
            <w:alias w:val="Variant headwords"/>
            <w:tag w:val="variantHeadwords"/>
            <w:id w:val="173464402"/>
            <w:placeholder>
              <w:docPart w:val="26A6BF4FB47363448C9E64D88179B0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AB37A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E786E8" w14:textId="77777777" w:rsidTr="003F0D73">
        <w:sdt>
          <w:sdtPr>
            <w:alias w:val="Abstract"/>
            <w:tag w:val="abstract"/>
            <w:id w:val="-635871867"/>
            <w:placeholder>
              <w:docPart w:val="AFAF3E351B21E14494A5B6807CD14E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A98E0" w14:textId="77777777" w:rsidR="00414043" w:rsidRDefault="00414043" w:rsidP="0041404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one of the most </w:t>
                </w:r>
                <w:r>
                  <w:rPr>
                    <w:lang w:val="en-US"/>
                  </w:rPr>
                  <w:t xml:space="preserve">acclaimed </w:t>
                </w:r>
                <w:r w:rsidRPr="00414043">
                  <w:rPr>
                    <w:lang w:val="en-US"/>
                  </w:rPr>
                  <w:t>Swedish women</w:t>
                </w:r>
                <w:r w:rsidRPr="00B7702E">
                  <w:rPr>
                    <w:lang w:val="en-US"/>
                  </w:rPr>
                  <w:t xml:space="preserve"> writers of the modern breakthrough in late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nineteenth-century Scandinavia. Joining the circle </w:t>
                </w:r>
                <w:r>
                  <w:rPr>
                    <w:lang w:val="en-US"/>
                  </w:rPr>
                  <w:t xml:space="preserve">known as </w:t>
                </w:r>
                <w:r w:rsidRPr="00B7702E">
                  <w:rPr>
                    <w:lang w:val="en-US"/>
                  </w:rPr>
                  <w:t xml:space="preserve">Young Sweden, a leading literary movement of the </w:t>
                </w:r>
                <w:r>
                  <w:rPr>
                    <w:lang w:val="en-US"/>
                  </w:rPr>
                  <w:t>1880s</w:t>
                </w:r>
                <w:r w:rsidRPr="00B7702E">
                  <w:rPr>
                    <w:lang w:val="en-US"/>
                  </w:rPr>
                  <w:t xml:space="preserve">, she was part of the Ibsen-inspired debate about women’s rights, sexual morality, and the </w:t>
                </w:r>
                <w:r>
                  <w:rPr>
                    <w:lang w:val="en-US"/>
                  </w:rPr>
                  <w:t xml:space="preserve">normative </w:t>
                </w:r>
                <w:r w:rsidRPr="00B7702E">
                  <w:rPr>
                    <w:lang w:val="en-US"/>
                  </w:rPr>
                  <w:t>bourgeois family structure. During her lifetime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Leffler’s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plays were performed more frequently than Strindberg’s, and she was known as a notable salon hostess. After </w:t>
                </w:r>
                <w:r>
                  <w:rPr>
                    <w:lang w:val="en-US"/>
                  </w:rPr>
                  <w:t>her</w:t>
                </w:r>
                <w:r w:rsidRPr="00B7702E">
                  <w:rPr>
                    <w:lang w:val="en-US"/>
                  </w:rPr>
                  <w:t xml:space="preserve"> divorce from </w:t>
                </w:r>
                <w:proofErr w:type="spellStart"/>
                <w:r w:rsidRPr="00B7702E">
                  <w:rPr>
                    <w:lang w:val="en-US"/>
                  </w:rPr>
                  <w:t>Gustaf</w:t>
                </w:r>
                <w:proofErr w:type="spellEnd"/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lang w:val="en-US"/>
                  </w:rPr>
                  <w:t>Edgren</w:t>
                </w:r>
                <w:proofErr w:type="spellEnd"/>
                <w:r w:rsidRPr="00B7702E">
                  <w:rPr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B7702E">
                  <w:rPr>
                    <w:lang w:val="en-US"/>
                  </w:rPr>
                  <w:t>Pezzo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</w:t>
                </w:r>
                <w:r w:rsidRPr="00B7702E">
                  <w:rPr>
                    <w:lang w:val="en-US"/>
                  </w:rPr>
                  <w:t xml:space="preserve">uke of </w:t>
                </w:r>
                <w:proofErr w:type="spellStart"/>
                <w:r w:rsidRPr="00B7702E">
                  <w:rPr>
                    <w:lang w:val="en-US"/>
                  </w:rPr>
                  <w:t>Cajanello</w:t>
                </w:r>
                <w:proofErr w:type="spellEnd"/>
                <w:r w:rsidRPr="00B7702E">
                  <w:rPr>
                    <w:lang w:val="en-US"/>
                  </w:rPr>
                  <w:t>, and settled in Italy. In 1892 she died of appendicitis at the age of forty-three.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her provocative works, sometimes close to popular fiction, </w:t>
                </w:r>
                <w:proofErr w:type="spellStart"/>
                <w:r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</w:t>
                </w:r>
                <w:r>
                  <w:rPr>
                    <w:lang w:val="en-US"/>
                  </w:rPr>
                  <w:t>including</w:t>
                </w:r>
                <w:r w:rsidRPr="00B7702E">
                  <w:rPr>
                    <w:lang w:val="en-US"/>
                  </w:rPr>
                  <w:t xml:space="preserve"> English, German, Russian, Italian, Croatian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and Dutch.</w:t>
                </w:r>
              </w:p>
              <w:p w14:paraId="7A67A310" w14:textId="77777777" w:rsidR="00E85A05" w:rsidRDefault="00E85A05" w:rsidP="00414043"/>
            </w:tc>
          </w:sdtContent>
        </w:sdt>
      </w:tr>
      <w:tr w:rsidR="003F0D73" w14:paraId="45DE7242" w14:textId="77777777" w:rsidTr="003F0D73">
        <w:sdt>
          <w:sdtPr>
            <w:alias w:val="Article text"/>
            <w:tag w:val="articleText"/>
            <w:id w:val="634067588"/>
            <w:placeholder>
              <w:docPart w:val="AD5B85A3FB134048A74F29F5DB5B19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2F7A46" w14:textId="77777777" w:rsidR="00414043" w:rsidRDefault="00414043" w:rsidP="0041404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one of the most </w:t>
                </w:r>
                <w:r>
                  <w:rPr>
                    <w:lang w:val="en-US"/>
                  </w:rPr>
                  <w:t xml:space="preserve">acclaimed </w:t>
                </w:r>
                <w:bookmarkStart w:id="0" w:name="_GoBack"/>
                <w:bookmarkEnd w:id="0"/>
                <w:r w:rsidRPr="00414043">
                  <w:rPr>
                    <w:lang w:val="en-US"/>
                  </w:rPr>
                  <w:t>Swedish women</w:t>
                </w:r>
                <w:r w:rsidRPr="00B7702E">
                  <w:rPr>
                    <w:lang w:val="en-US"/>
                  </w:rPr>
                  <w:t xml:space="preserve"> writers of the modern breakthrough in late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nineteenth-century Scandinavia. Joining the circle </w:t>
                </w:r>
                <w:r>
                  <w:rPr>
                    <w:lang w:val="en-US"/>
                  </w:rPr>
                  <w:t xml:space="preserve">known as </w:t>
                </w:r>
                <w:r w:rsidRPr="00B7702E">
                  <w:rPr>
                    <w:lang w:val="en-US"/>
                  </w:rPr>
                  <w:t xml:space="preserve">Young Sweden, a leading literary movement of the </w:t>
                </w:r>
                <w:r>
                  <w:rPr>
                    <w:lang w:val="en-US"/>
                  </w:rPr>
                  <w:t>1880s</w:t>
                </w:r>
                <w:r w:rsidRPr="00B7702E">
                  <w:rPr>
                    <w:lang w:val="en-US"/>
                  </w:rPr>
                  <w:t xml:space="preserve">, she was part of the Ibsen-inspired debate about women’s rights, sexual morality, and the </w:t>
                </w:r>
                <w:r>
                  <w:rPr>
                    <w:lang w:val="en-US"/>
                  </w:rPr>
                  <w:t xml:space="preserve">normative </w:t>
                </w:r>
                <w:r w:rsidRPr="00B7702E">
                  <w:rPr>
                    <w:lang w:val="en-US"/>
                  </w:rPr>
                  <w:t>bourgeois family structure. During her lifetime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Leffler’s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plays were performed more frequently than Strindberg’s, and she was known as a notable salon hostess. After </w:t>
                </w:r>
                <w:r>
                  <w:rPr>
                    <w:lang w:val="en-US"/>
                  </w:rPr>
                  <w:t>her</w:t>
                </w:r>
                <w:r w:rsidRPr="00B7702E">
                  <w:rPr>
                    <w:lang w:val="en-US"/>
                  </w:rPr>
                  <w:t xml:space="preserve"> divorce from </w:t>
                </w:r>
                <w:proofErr w:type="spellStart"/>
                <w:r w:rsidRPr="00B7702E">
                  <w:rPr>
                    <w:lang w:val="en-US"/>
                  </w:rPr>
                  <w:t>Gustaf</w:t>
                </w:r>
                <w:proofErr w:type="spellEnd"/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lang w:val="en-US"/>
                  </w:rPr>
                  <w:t>Edgren</w:t>
                </w:r>
                <w:proofErr w:type="spellEnd"/>
                <w:r w:rsidRPr="00B7702E">
                  <w:rPr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B7702E">
                  <w:rPr>
                    <w:lang w:val="en-US"/>
                  </w:rPr>
                  <w:t>Pezzo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</w:t>
                </w:r>
                <w:r w:rsidRPr="00B7702E">
                  <w:rPr>
                    <w:lang w:val="en-US"/>
                  </w:rPr>
                  <w:t xml:space="preserve">uke of </w:t>
                </w:r>
                <w:proofErr w:type="spellStart"/>
                <w:r w:rsidRPr="00B7702E">
                  <w:rPr>
                    <w:lang w:val="en-US"/>
                  </w:rPr>
                  <w:t>Cajanello</w:t>
                </w:r>
                <w:proofErr w:type="spellEnd"/>
                <w:r w:rsidRPr="00B7702E">
                  <w:rPr>
                    <w:lang w:val="en-US"/>
                  </w:rPr>
                  <w:t>, and settled in Italy. In 1892 she died of appendicitis at the age of forty-three.</w:t>
                </w:r>
                <w:r>
                  <w:rPr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In her provocative works, sometimes close to popular fiction, </w:t>
                </w:r>
                <w:proofErr w:type="spellStart"/>
                <w:r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</w:t>
                </w:r>
                <w:r>
                  <w:rPr>
                    <w:lang w:val="en-US"/>
                  </w:rPr>
                  <w:t>including</w:t>
                </w:r>
                <w:r w:rsidRPr="00B7702E">
                  <w:rPr>
                    <w:lang w:val="en-US"/>
                  </w:rPr>
                  <w:t xml:space="preserve"> English, German, Russian, Italian, Croatian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and Dutch.</w:t>
                </w:r>
              </w:p>
              <w:p w14:paraId="4572C358" w14:textId="77777777" w:rsidR="00E55A63" w:rsidRDefault="00E55A63" w:rsidP="00414043">
                <w:pPr>
                  <w:rPr>
                    <w:lang w:val="en-US"/>
                  </w:rPr>
                </w:pPr>
              </w:p>
              <w:p w14:paraId="5EBCE0CE" w14:textId="77777777" w:rsidR="00E55A63" w:rsidRDefault="00E55A63" w:rsidP="004140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File: annecharlotteleffler.jpeg</w:t>
                </w:r>
              </w:p>
              <w:p w14:paraId="0F0936E0" w14:textId="77777777" w:rsidR="00E55A63" w:rsidRDefault="00E55A63" w:rsidP="00414043">
                <w:pPr>
                  <w:rPr>
                    <w:lang w:val="en-US"/>
                  </w:rPr>
                </w:pPr>
              </w:p>
              <w:p w14:paraId="6F8AE266" w14:textId="77777777" w:rsidR="00414043" w:rsidRPr="00B7702E" w:rsidRDefault="00414043" w:rsidP="00414043">
                <w:pPr>
                  <w:rPr>
                    <w:lang w:val="en-US"/>
                  </w:rPr>
                </w:pPr>
                <w:r w:rsidRPr="00B7702E">
                  <w:rPr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was born into a cultured Stockholm family </w:t>
                </w:r>
                <w:r>
                  <w:rPr>
                    <w:lang w:val="en-US"/>
                  </w:rPr>
                  <w:t xml:space="preserve">who </w:t>
                </w:r>
                <w:r w:rsidRPr="00B7702E">
                  <w:rPr>
                    <w:lang w:val="en-US"/>
                  </w:rPr>
                  <w:t>encouraged her to follow her ambitions as a writer. In 1869 she published her first collection of short stories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Händelsevis</w:t>
                </w:r>
                <w:proofErr w:type="spellEnd"/>
                <w:r w:rsidRPr="00B7702E">
                  <w:rPr>
                    <w:lang w:val="en-US"/>
                  </w:rPr>
                  <w:t xml:space="preserve">, using the pen name </w:t>
                </w:r>
                <w:proofErr w:type="spellStart"/>
                <w:r w:rsidRPr="00B7702E">
                  <w:rPr>
                    <w:lang w:val="en-US"/>
                  </w:rPr>
                  <w:t>Carlot</w:t>
                </w:r>
                <w:proofErr w:type="spellEnd"/>
                <w:r w:rsidRPr="00B7702E">
                  <w:rPr>
                    <w:lang w:val="en-US"/>
                  </w:rPr>
                  <w:t xml:space="preserve">. Her breakthrough </w:t>
                </w:r>
                <w:proofErr w:type="gramStart"/>
                <w:r w:rsidRPr="00B7702E">
                  <w:rPr>
                    <w:lang w:val="en-US"/>
                  </w:rPr>
                  <w:t xml:space="preserve">success </w:t>
                </w:r>
                <w:proofErr w:type="spellStart"/>
                <w:r w:rsidRPr="00B7702E">
                  <w:rPr>
                    <w:i/>
                    <w:lang w:val="en-US"/>
                  </w:rPr>
                  <w:t>Skådespelerskan</w:t>
                </w:r>
                <w:proofErr w:type="spellEnd"/>
                <w:r w:rsidRPr="00B7702E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as well as her </w:t>
                </w:r>
                <w:r w:rsidRPr="00B7702E">
                  <w:rPr>
                    <w:lang w:val="en-US"/>
                  </w:rPr>
                  <w:t>second play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b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Pastorsadjunkten</w:t>
                </w:r>
                <w:proofErr w:type="spellEnd"/>
                <w:r>
                  <w:rPr>
                    <w:iCs/>
                    <w:lang w:val="en-US"/>
                  </w:rPr>
                  <w:t>,</w:t>
                </w:r>
                <w:r w:rsidRPr="00B7702E">
                  <w:rPr>
                    <w:b/>
                    <w:iCs/>
                    <w:lang w:val="en-US"/>
                  </w:rPr>
                  <w:t xml:space="preserve"> </w:t>
                </w:r>
                <w:r w:rsidRPr="00B7702E">
                  <w:rPr>
                    <w:lang w:val="en-US"/>
                  </w:rPr>
                  <w:t xml:space="preserve">both performed at the Royal Dramatic </w:t>
                </w:r>
                <w:r>
                  <w:rPr>
                    <w:lang w:val="en-US"/>
                  </w:rPr>
                  <w:t>T</w:t>
                </w:r>
                <w:r w:rsidRPr="00B7702E">
                  <w:rPr>
                    <w:lang w:val="en-US"/>
                  </w:rPr>
                  <w:t xml:space="preserve">heatre in Stockholm, </w:t>
                </w:r>
                <w:r>
                  <w:rPr>
                    <w:lang w:val="en-US"/>
                  </w:rPr>
                  <w:t>were</w:t>
                </w:r>
                <w:proofErr w:type="gramEnd"/>
                <w:r w:rsidRPr="00B7702E">
                  <w:rPr>
                    <w:lang w:val="en-US"/>
                  </w:rPr>
                  <w:t xml:space="preserve"> presented as the works of an anonymous author. In </w:t>
                </w:r>
                <w:proofErr w:type="spellStart"/>
                <w:r w:rsidRPr="00B7702E">
                  <w:rPr>
                    <w:i/>
                    <w:lang w:val="en-US"/>
                  </w:rPr>
                  <w:t>Skådespelerskan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lang w:val="en-US"/>
                  </w:rPr>
                  <w:t>Leffler</w:t>
                </w:r>
                <w:proofErr w:type="spellEnd"/>
                <w:r w:rsidRPr="00B7702E">
                  <w:rPr>
                    <w:lang w:val="en-US"/>
                  </w:rPr>
                  <w:t xml:space="preserve"> addresses questions of gender and gender roles as well as the conflict between marriage and career. With </w:t>
                </w:r>
                <w:r>
                  <w:rPr>
                    <w:lang w:val="en-US"/>
                  </w:rPr>
                  <w:t>the</w:t>
                </w:r>
                <w:r w:rsidRPr="00B7702E">
                  <w:rPr>
                    <w:lang w:val="en-US"/>
                  </w:rPr>
                  <w:t xml:space="preserve"> volumes of short stories and novels</w:t>
                </w:r>
                <w:r>
                  <w:rPr>
                    <w:lang w:val="en-US"/>
                  </w:rPr>
                  <w:t xml:space="preserve"> published under the title</w:t>
                </w:r>
                <w:r w:rsidRPr="00B7702E">
                  <w:rPr>
                    <w:lang w:val="en-US"/>
                  </w:rPr>
                  <w:t xml:space="preserve"> </w:t>
                </w:r>
                <w:r w:rsidRPr="00B7702E">
                  <w:rPr>
                    <w:i/>
                    <w:lang w:val="en-US"/>
                  </w:rPr>
                  <w:t xml:space="preserve">Ur </w:t>
                </w:r>
                <w:proofErr w:type="spellStart"/>
                <w:r w:rsidRPr="00B7702E">
                  <w:rPr>
                    <w:i/>
                    <w:lang w:val="en-US"/>
                  </w:rPr>
                  <w:t>Lifvet</w:t>
                </w:r>
                <w:proofErr w:type="spellEnd"/>
                <w:r w:rsidRPr="00B7702E">
                  <w:rPr>
                    <w:i/>
                    <w:lang w:val="en-US"/>
                  </w:rPr>
                  <w:t xml:space="preserve"> </w:t>
                </w:r>
                <w:r>
                  <w:rPr>
                    <w:i/>
                    <w:lang w:val="en-US"/>
                  </w:rPr>
                  <w:t>I-</w:t>
                </w:r>
                <w:r w:rsidRPr="00F2047A">
                  <w:rPr>
                    <w:i/>
                    <w:lang w:val="en-US"/>
                  </w:rPr>
                  <w:t>III</w:t>
                </w:r>
                <w:r>
                  <w:rPr>
                    <w:lang w:val="en-US"/>
                  </w:rPr>
                  <w:t xml:space="preserve">, </w:t>
                </w:r>
                <w:r w:rsidRPr="00F2047A">
                  <w:rPr>
                    <w:lang w:val="en-US"/>
                  </w:rPr>
                  <w:t>she</w:t>
                </w:r>
                <w:r w:rsidRPr="00B7702E">
                  <w:rPr>
                    <w:lang w:val="en-US"/>
                  </w:rPr>
                  <w:t xml:space="preserve"> established herself as a socio-realistic author, but also as an important voice in the debate on feminism and </w:t>
                </w:r>
                <w:r>
                  <w:rPr>
                    <w:lang w:val="en-US"/>
                  </w:rPr>
                  <w:t xml:space="preserve">the </w:t>
                </w:r>
                <w:r w:rsidRPr="00B7702E">
                  <w:rPr>
                    <w:lang w:val="en-US"/>
                  </w:rPr>
                  <w:t xml:space="preserve">double </w:t>
                </w:r>
                <w:r w:rsidRPr="00B7702E">
                  <w:rPr>
                    <w:lang w:val="en-US"/>
                  </w:rPr>
                  <w:lastRenderedPageBreak/>
                  <w:t>standards</w:t>
                </w:r>
                <w:r>
                  <w:rPr>
                    <w:lang w:val="en-US"/>
                  </w:rPr>
                  <w:t xml:space="preserve"> of society</w:t>
                </w:r>
                <w:r w:rsidRPr="00B7702E">
                  <w:rPr>
                    <w:lang w:val="en-US"/>
                  </w:rPr>
                  <w:t>. Her greatest success on the stage was her fo</w:t>
                </w:r>
                <w:r>
                  <w:rPr>
                    <w:lang w:val="en-US"/>
                  </w:rPr>
                  <w:t>u</w:t>
                </w:r>
                <w:r w:rsidRPr="00B7702E">
                  <w:rPr>
                    <w:lang w:val="en-US"/>
                  </w:rPr>
                  <w:t>rth play</w:t>
                </w:r>
                <w:r>
                  <w:rPr>
                    <w:lang w:val="en-US"/>
                  </w:rPr>
                  <w:t>,</w:t>
                </w:r>
                <w:r w:rsidRPr="00B7702E">
                  <w:rPr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Sanna</w:t>
                </w:r>
                <w:proofErr w:type="spellEnd"/>
                <w:r w:rsidRPr="00B7702E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lang w:val="en-US"/>
                  </w:rPr>
                  <w:t>kvinnor</w:t>
                </w:r>
                <w:proofErr w:type="spellEnd"/>
                <w:r w:rsidRPr="00B7702E">
                  <w:rPr>
                    <w:lang w:val="en-US"/>
                  </w:rPr>
                  <w:t>. Th</w:t>
                </w:r>
                <w:r>
                  <w:rPr>
                    <w:lang w:val="en-US"/>
                  </w:rPr>
                  <w:t>is</w:t>
                </w:r>
                <w:r w:rsidRPr="00B7702E">
                  <w:rPr>
                    <w:lang w:val="en-US"/>
                  </w:rPr>
                  <w:t xml:space="preserve"> comedy is a typical example of the feminist ‘indignation drama’ </w:t>
                </w:r>
                <w:r>
                  <w:rPr>
                    <w:lang w:val="en-US"/>
                  </w:rPr>
                  <w:t>(</w:t>
                </w:r>
                <w:proofErr w:type="spellStart"/>
                <w:r>
                  <w:rPr>
                    <w:lang w:val="en-US"/>
                  </w:rPr>
                  <w:t>indignationsdrama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B7702E">
                  <w:rPr>
                    <w:lang w:val="en-US"/>
                  </w:rPr>
                  <w:t xml:space="preserve">of the eighties, discussing both married women’s right to property and contemporary gender roles. </w:t>
                </w:r>
                <w:r w:rsidRPr="00B7702E">
                  <w:rPr>
                    <w:i/>
                    <w:lang w:val="en-US"/>
                  </w:rPr>
                  <w:t xml:space="preserve">Sonja Kovalevsky: </w:t>
                </w:r>
                <w:proofErr w:type="spellStart"/>
                <w:r w:rsidRPr="00B7702E">
                  <w:rPr>
                    <w:i/>
                    <w:lang w:val="en-US"/>
                  </w:rPr>
                  <w:t>Erinringar</w:t>
                </w:r>
                <w:proofErr w:type="spellEnd"/>
                <w:r w:rsidRPr="00B7702E">
                  <w:rPr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lang w:val="en-US"/>
                  </w:rPr>
                  <w:t>Leffler’s</w:t>
                </w:r>
                <w:proofErr w:type="spellEnd"/>
                <w:r w:rsidRPr="00B7702E">
                  <w:rPr>
                    <w:lang w:val="en-US"/>
                  </w:rPr>
                  <w:t xml:space="preserve"> last book, is a portrait of the Russian mathematician Sonja Kovalevsky (1850</w:t>
                </w:r>
                <w:r>
                  <w:rPr>
                    <w:lang w:val="en-US"/>
                  </w:rPr>
                  <w:t>–</w:t>
                </w:r>
                <w:r w:rsidRPr="00B7702E">
                  <w:rPr>
                    <w:lang w:val="en-US"/>
                  </w:rPr>
                  <w:t xml:space="preserve">1891), the first female full professor in Northern Europe. In collaboration with Kovalevsky, she </w:t>
                </w:r>
                <w:r>
                  <w:rPr>
                    <w:lang w:val="en-US"/>
                  </w:rPr>
                  <w:t xml:space="preserve">also </w:t>
                </w:r>
                <w:r w:rsidRPr="00B7702E">
                  <w:rPr>
                    <w:lang w:val="en-US"/>
                  </w:rPr>
                  <w:t xml:space="preserve">wrote the drama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Kampen</w:t>
                </w:r>
                <w:proofErr w:type="spellEnd"/>
                <w:r w:rsidRPr="00B7702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för</w:t>
                </w:r>
                <w:proofErr w:type="spellEnd"/>
                <w:r w:rsidRPr="00B7702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i/>
                    <w:iCs/>
                    <w:lang w:val="en-US"/>
                  </w:rPr>
                  <w:t>lyckan</w:t>
                </w:r>
                <w:proofErr w:type="spellEnd"/>
                <w:r w:rsidRPr="00B7702E">
                  <w:rPr>
                    <w:iCs/>
                    <w:lang w:val="en-US"/>
                  </w:rPr>
                  <w:t>.</w:t>
                </w:r>
              </w:p>
              <w:p w14:paraId="3E1C57A5" w14:textId="77777777" w:rsidR="00414043" w:rsidRPr="00B7702E" w:rsidRDefault="00414043" w:rsidP="00414043">
                <w:pPr>
                  <w:rPr>
                    <w:b/>
                    <w:bCs/>
                    <w:lang w:val="en-US"/>
                  </w:rPr>
                </w:pPr>
              </w:p>
              <w:p w14:paraId="605B20B1" w14:textId="77777777" w:rsidR="00414043" w:rsidRDefault="00414043" w:rsidP="00414043">
                <w:pPr>
                  <w:rPr>
                    <w:b/>
                    <w:bCs/>
                    <w:lang w:val="en-US"/>
                  </w:rPr>
                </w:pPr>
                <w:r w:rsidRPr="00B7702E">
                  <w:rPr>
                    <w:b/>
                    <w:bCs/>
                    <w:lang w:val="en-US"/>
                  </w:rPr>
                  <w:t>List of Works:</w:t>
                </w:r>
              </w:p>
              <w:p w14:paraId="230218A5" w14:textId="77777777" w:rsidR="00414043" w:rsidRPr="00C52590" w:rsidRDefault="00414043" w:rsidP="00414043">
                <w:pPr>
                  <w:rPr>
                    <w:b/>
                    <w:bCs/>
                    <w:lang w:val="en-US"/>
                  </w:rPr>
                </w:pPr>
              </w:p>
              <w:p w14:paraId="22782C76" w14:textId="77777777" w:rsidR="00414043" w:rsidRPr="004B1DD9" w:rsidRDefault="00414043" w:rsidP="00414043">
                <w:pPr>
                  <w:rPr>
                    <w:b/>
                    <w:bCs/>
                    <w:lang w:val="en-US"/>
                  </w:rPr>
                </w:pPr>
                <w:r w:rsidRPr="004B1DD9">
                  <w:rPr>
                    <w:b/>
                    <w:bCs/>
                    <w:lang w:val="en-US"/>
                  </w:rPr>
                  <w:t xml:space="preserve">1869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Händelsevis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: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Trenne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Teckningar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af</w:t>
                </w:r>
                <w:proofErr w:type="spellEnd"/>
                <w:r w:rsidRPr="004B1DD9">
                  <w:rPr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4B1DD9">
                  <w:rPr>
                    <w:bCs/>
                    <w:i/>
                    <w:lang w:val="en-US"/>
                  </w:rPr>
                  <w:t>Carlot</w:t>
                </w:r>
                <w:proofErr w:type="spellEnd"/>
              </w:p>
              <w:p w14:paraId="774E7F62" w14:textId="77777777" w:rsidR="00414043" w:rsidRPr="004B1DD9" w:rsidRDefault="00414043" w:rsidP="00414043">
                <w:pPr>
                  <w:rPr>
                    <w:i/>
                    <w:iCs/>
                    <w:lang w:val="en-US"/>
                  </w:rPr>
                </w:pPr>
                <w:r w:rsidRPr="004B1DD9">
                  <w:rPr>
                    <w:b/>
                    <w:bCs/>
                    <w:lang w:val="en-US"/>
                  </w:rPr>
                  <w:t xml:space="preserve">1873 </w:t>
                </w:r>
                <w:proofErr w:type="spellStart"/>
                <w:r w:rsidRPr="004B1DD9">
                  <w:rPr>
                    <w:i/>
                    <w:iCs/>
                    <w:lang w:val="en-US"/>
                  </w:rPr>
                  <w:t>Skådespelerskan</w:t>
                </w:r>
                <w:proofErr w:type="spellEnd"/>
              </w:p>
              <w:p w14:paraId="1979CE9C" w14:textId="77777777" w:rsidR="00414043" w:rsidRPr="004B1DD9" w:rsidRDefault="00414043" w:rsidP="00414043">
                <w:pPr>
                  <w:rPr>
                    <w:b/>
                    <w:iCs/>
                    <w:lang w:val="en-US"/>
                  </w:rPr>
                </w:pPr>
                <w:r w:rsidRPr="004B1DD9">
                  <w:rPr>
                    <w:b/>
                    <w:iCs/>
                    <w:lang w:val="en-US"/>
                  </w:rPr>
                  <w:t xml:space="preserve">1876 </w:t>
                </w:r>
                <w:proofErr w:type="spellStart"/>
                <w:r w:rsidRPr="004B1DD9">
                  <w:rPr>
                    <w:i/>
                    <w:iCs/>
                    <w:lang w:val="en-US"/>
                  </w:rPr>
                  <w:t>Pastorsadjunkten</w:t>
                </w:r>
                <w:proofErr w:type="spellEnd"/>
              </w:p>
              <w:p w14:paraId="70F801D3" w14:textId="77777777" w:rsidR="00414043" w:rsidRPr="00B7702E" w:rsidRDefault="00414043" w:rsidP="00414043">
                <w:pPr>
                  <w:rPr>
                    <w:i/>
                    <w:i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1882 </w:t>
                </w:r>
                <w:r w:rsidRPr="00B7702E">
                  <w:rPr>
                    <w:i/>
                    <w:iCs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i/>
                    <w:iCs/>
                    <w:lang w:val="sv-SE"/>
                  </w:rPr>
                  <w:t>lifvet</w:t>
                </w:r>
                <w:proofErr w:type="spellEnd"/>
                <w:r w:rsidRPr="00B7702E">
                  <w:rPr>
                    <w:i/>
                    <w:iCs/>
                    <w:lang w:val="sv-SE"/>
                  </w:rPr>
                  <w:t xml:space="preserve"> I (</w:t>
                </w:r>
                <w:hyperlink r:id="rId8" w:tooltip="En bal i societeten [inte skriven än]" w:history="1">
                  <w:r w:rsidRPr="00B7702E">
                    <w:rPr>
                      <w:i/>
                      <w:iCs/>
                      <w:lang w:val="sv-SE"/>
                    </w:rPr>
                    <w:t>En bal i societeten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9" w:tooltip="En stor man [inte skriven än]" w:history="1">
                  <w:r w:rsidRPr="00B7702E">
                    <w:rPr>
                      <w:i/>
                      <w:iCs/>
                      <w:lang w:val="sv-SE"/>
                    </w:rPr>
                    <w:t>En stor man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0" w:tooltip="En triumf [inte skriven än]" w:history="1">
                  <w:r w:rsidRPr="00B7702E">
                    <w:rPr>
                      <w:i/>
                      <w:iCs/>
                      <w:lang w:val="sv-SE"/>
                    </w:rPr>
                    <w:t>En triumf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1" w:tooltip="Dömd (novell) [inte skriven än]" w:history="1">
                  <w:r w:rsidRPr="00B7702E">
                    <w:rPr>
                      <w:i/>
                      <w:iCs/>
                      <w:lang w:val="sv-SE"/>
                    </w:rPr>
                    <w:t>Dömd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2" w:tooltip="Doktorns hustru [inte skriven än]" w:history="1">
                  <w:r w:rsidRPr="00B7702E">
                    <w:rPr>
                      <w:i/>
                      <w:iCs/>
                      <w:lang w:val="sv-SE"/>
                    </w:rPr>
                    <w:t>Doktorns hustru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3" w:tooltip="Sesam öppna dig! [inte skriven än]" w:history="1">
                  <w:r w:rsidRPr="00B7702E">
                    <w:rPr>
                      <w:i/>
                      <w:iCs/>
                      <w:lang w:val="sv-SE"/>
                    </w:rPr>
                    <w:t>Sesam öppna dig!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14" w:tooltip="Tvifvel [inte skriven än]" w:history="1">
                  <w:proofErr w:type="spellStart"/>
                  <w:r w:rsidRPr="00B7702E">
                    <w:rPr>
                      <w:i/>
                      <w:iCs/>
                      <w:lang w:val="sv-SE"/>
                    </w:rPr>
                    <w:t>Tvifvel</w:t>
                  </w:r>
                  <w:proofErr w:type="spellEnd"/>
                </w:hyperlink>
                <w:r w:rsidRPr="00B7702E">
                  <w:rPr>
                    <w:i/>
                    <w:iCs/>
                    <w:lang w:val="sv-SE"/>
                  </w:rPr>
                  <w:t>)</w:t>
                </w:r>
              </w:p>
              <w:p w14:paraId="756ADC9B" w14:textId="77777777" w:rsidR="00414043" w:rsidRPr="00B7702E" w:rsidRDefault="00414043" w:rsidP="00414043">
                <w:pPr>
                  <w:rPr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i/>
                    <w:iCs/>
                    <w:lang w:val="sv-SE"/>
                  </w:rPr>
                  <w:t xml:space="preserve">Sanna kvinnor </w:t>
                </w:r>
              </w:p>
              <w:p w14:paraId="1F9E2850" w14:textId="77777777" w:rsidR="00414043" w:rsidRPr="00B7702E" w:rsidRDefault="00414043" w:rsidP="00414043">
                <w:pPr>
                  <w:rPr>
                    <w:bCs/>
                    <w:i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bCs/>
                    <w:i/>
                    <w:lang w:val="sv-SE"/>
                  </w:rPr>
                  <w:t>lifvet</w:t>
                </w:r>
                <w:proofErr w:type="spellEnd"/>
                <w:r w:rsidRPr="00B7702E">
                  <w:rPr>
                    <w:bCs/>
                    <w:i/>
                    <w:lang w:val="sv-SE"/>
                  </w:rPr>
                  <w:t xml:space="preserve"> II (</w:t>
                </w:r>
                <w:hyperlink r:id="rId15" w:tooltip="Aurore Bunge [inte skriven än]" w:history="1">
                  <w:proofErr w:type="spellStart"/>
                  <w:r w:rsidRPr="00B7702E">
                    <w:rPr>
                      <w:bCs/>
                      <w:i/>
                      <w:lang w:val="sv-SE"/>
                    </w:rPr>
                    <w:t>Aurore</w:t>
                  </w:r>
                  <w:proofErr w:type="spellEnd"/>
                  <w:r w:rsidRPr="00B7702E">
                    <w:rPr>
                      <w:bCs/>
                      <w:i/>
                      <w:lang w:val="sv-SE"/>
                    </w:rPr>
                    <w:t xml:space="preserve"> Bunge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6" w:tooltip="Barnet (novell) [inte skriven än]" w:history="1">
                  <w:r w:rsidRPr="00B7702E">
                    <w:rPr>
                      <w:bCs/>
                      <w:i/>
                      <w:lang w:val="sv-SE"/>
                    </w:rPr>
                    <w:t>Barnet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7" w:tooltip="Ett bröllop [inte skriven än]" w:history="1">
                  <w:r w:rsidRPr="00B7702E">
                    <w:rPr>
                      <w:bCs/>
                      <w:i/>
                      <w:lang w:val="sv-SE"/>
                    </w:rPr>
                    <w:t>Ett bröllop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18" w:tooltip="I krig med samhället [inte skriven än]" w:history="1">
                  <w:r w:rsidRPr="00B7702E">
                    <w:rPr>
                      <w:bCs/>
                      <w:i/>
                      <w:lang w:val="sv-SE"/>
                    </w:rPr>
                    <w:t>I krig med samhället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>)</w:t>
                </w:r>
              </w:p>
              <w:p w14:paraId="117D3E3C" w14:textId="77777777" w:rsidR="00414043" w:rsidRPr="00B7702E" w:rsidRDefault="00414043" w:rsidP="00414043">
                <w:pPr>
                  <w:rPr>
                    <w:bCs/>
                    <w:i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1883 </w:t>
                </w:r>
                <w:r w:rsidRPr="00B7702E">
                  <w:rPr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B7702E">
                  <w:rPr>
                    <w:bCs/>
                    <w:i/>
                    <w:lang w:val="sv-SE"/>
                  </w:rPr>
                  <w:t>lifvet</w:t>
                </w:r>
                <w:proofErr w:type="spellEnd"/>
                <w:r w:rsidRPr="00B7702E">
                  <w:rPr>
                    <w:bCs/>
                    <w:i/>
                    <w:lang w:val="sv-SE"/>
                  </w:rPr>
                  <w:t xml:space="preserve"> III (</w:t>
                </w:r>
                <w:hyperlink r:id="rId19" w:tooltip="Kvinnlighet och erotik" w:history="1">
                  <w:r w:rsidRPr="00B7702E">
                    <w:rPr>
                      <w:bCs/>
                      <w:i/>
                      <w:lang w:val="sv-SE"/>
                    </w:rPr>
                    <w:t>Kvinnlighet och erotik I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 xml:space="preserve">, </w:t>
                </w:r>
                <w:hyperlink r:id="rId20" w:tooltip="Gusten får pastoratet [inte skriven än]" w:history="1">
                  <w:r w:rsidRPr="00B7702E">
                    <w:rPr>
                      <w:bCs/>
                      <w:i/>
                      <w:lang w:val="sv-SE"/>
                    </w:rPr>
                    <w:t>Gusten får pastoratet</w:t>
                  </w:r>
                </w:hyperlink>
                <w:r w:rsidRPr="00B7702E">
                  <w:rPr>
                    <w:bCs/>
                    <w:i/>
                    <w:lang w:val="sv-SE"/>
                  </w:rPr>
                  <w:t>)</w:t>
                </w:r>
              </w:p>
              <w:p w14:paraId="0CC94DFB" w14:textId="77777777" w:rsidR="00414043" w:rsidRPr="00B7702E" w:rsidRDefault="00414043" w:rsidP="00414043">
                <w:pPr>
                  <w:rPr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1886 </w:t>
                </w:r>
                <w:r w:rsidRPr="00B7702E">
                  <w:rPr>
                    <w:i/>
                    <w:lang w:val="sv-SE"/>
                  </w:rPr>
                  <w:t>En sommarsaga I-II</w:t>
                </w:r>
              </w:p>
              <w:p w14:paraId="21C142EB" w14:textId="77777777" w:rsidR="00414043" w:rsidRPr="00B7702E" w:rsidRDefault="00414043" w:rsidP="00414043">
                <w:pPr>
                  <w:rPr>
                    <w:b/>
                    <w:b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 xml:space="preserve">1890 </w:t>
                </w:r>
                <w:r w:rsidRPr="00B7702E">
                  <w:rPr>
                    <w:i/>
                    <w:lang w:val="sv-SE"/>
                  </w:rPr>
                  <w:t>Kvinnlighet och erotik II</w:t>
                </w:r>
              </w:p>
              <w:p w14:paraId="0E30F5B6" w14:textId="77777777" w:rsidR="00414043" w:rsidRPr="00B7702E" w:rsidRDefault="00414043" w:rsidP="00414043">
                <w:pPr>
                  <w:rPr>
                    <w:i/>
                    <w:iCs/>
                    <w:lang w:val="sv-SE"/>
                  </w:rPr>
                </w:pPr>
                <w:r w:rsidRPr="00B7702E">
                  <w:rPr>
                    <w:b/>
                    <w:iCs/>
                    <w:lang w:val="sv-SE"/>
                  </w:rPr>
                  <w:t xml:space="preserve">1892 </w:t>
                </w:r>
                <w:r w:rsidRPr="00B7702E">
                  <w:rPr>
                    <w:i/>
                    <w:iCs/>
                    <w:lang w:val="sv-SE"/>
                  </w:rPr>
                  <w:t>Tre komedier</w:t>
                </w:r>
                <w:r w:rsidRPr="00B7702E">
                  <w:rPr>
                    <w:b/>
                    <w:iCs/>
                    <w:lang w:val="sv-SE"/>
                  </w:rPr>
                  <w:t xml:space="preserve"> </w:t>
                </w:r>
                <w:r w:rsidRPr="00B7702E">
                  <w:rPr>
                    <w:i/>
                    <w:iCs/>
                    <w:lang w:val="sv-SE"/>
                  </w:rPr>
                  <w:t>(</w:t>
                </w:r>
                <w:hyperlink r:id="rId21" w:tooltip="Den kärleken!" w:history="1">
                  <w:r w:rsidRPr="00B7702E">
                    <w:rPr>
                      <w:i/>
                      <w:iCs/>
                      <w:lang w:val="sv-SE"/>
                    </w:rPr>
                    <w:t>Den kärleken!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, </w:t>
                </w:r>
                <w:hyperlink r:id="rId22" w:tooltip="Familjelycka" w:history="1">
                  <w:r w:rsidRPr="00B7702E">
                    <w:rPr>
                      <w:i/>
                      <w:iCs/>
                      <w:lang w:val="sv-SE"/>
                    </w:rPr>
                    <w:t>Familjelycka</w:t>
                  </w:r>
                </w:hyperlink>
                <w:r w:rsidRPr="00B7702E">
                  <w:rPr>
                    <w:i/>
                    <w:iCs/>
                    <w:lang w:val="sv-SE"/>
                  </w:rPr>
                  <w:t xml:space="preserve"> och </w:t>
                </w:r>
                <w:hyperlink r:id="rId23" w:tooltip="Moster Malvina" w:history="1">
                  <w:r w:rsidRPr="00B7702E">
                    <w:rPr>
                      <w:i/>
                      <w:iCs/>
                      <w:lang w:val="sv-SE"/>
                    </w:rPr>
                    <w:t xml:space="preserve">Moster </w:t>
                  </w:r>
                  <w:proofErr w:type="spellStart"/>
                  <w:r w:rsidRPr="00B7702E">
                    <w:rPr>
                      <w:i/>
                      <w:iCs/>
                      <w:lang w:val="sv-SE"/>
                    </w:rPr>
                    <w:t>Malvina</w:t>
                  </w:r>
                  <w:proofErr w:type="spellEnd"/>
                </w:hyperlink>
                <w:r w:rsidRPr="00B7702E">
                  <w:rPr>
                    <w:i/>
                    <w:iCs/>
                    <w:lang w:val="sv-SE"/>
                  </w:rPr>
                  <w:t>)</w:t>
                </w:r>
              </w:p>
              <w:p w14:paraId="074EED69" w14:textId="77777777" w:rsidR="00414043" w:rsidRPr="00B7702E" w:rsidRDefault="00414043" w:rsidP="00414043">
                <w:pPr>
                  <w:rPr>
                    <w:iCs/>
                    <w:lang w:val="sv-SE"/>
                  </w:rPr>
                </w:pPr>
                <w:r w:rsidRPr="00B7702E">
                  <w:rPr>
                    <w:b/>
                    <w:bCs/>
                    <w:lang w:val="sv-SE"/>
                  </w:rPr>
                  <w:t>1892</w:t>
                </w:r>
                <w:r w:rsidRPr="00B7702E">
                  <w:rPr>
                    <w:i/>
                    <w:iCs/>
                    <w:lang w:val="sv-SE"/>
                  </w:rPr>
                  <w:t xml:space="preserve"> Sonja </w:t>
                </w:r>
                <w:proofErr w:type="spellStart"/>
                <w:r w:rsidRPr="00B7702E">
                  <w:rPr>
                    <w:i/>
                    <w:iCs/>
                    <w:lang w:val="sv-SE"/>
                  </w:rPr>
                  <w:t>Kovalevsky</w:t>
                </w:r>
                <w:proofErr w:type="spellEnd"/>
                <w:r w:rsidRPr="00B7702E">
                  <w:rPr>
                    <w:i/>
                    <w:iCs/>
                    <w:lang w:val="sv-SE"/>
                  </w:rPr>
                  <w:t>. Erinringar</w:t>
                </w:r>
              </w:p>
              <w:p w14:paraId="79F681A6" w14:textId="77777777" w:rsidR="00E55A63" w:rsidRDefault="00E55A63" w:rsidP="00414043">
                <w:pPr>
                  <w:rPr>
                    <w:bCs/>
                    <w:u w:val="single"/>
                    <w:lang w:val="en-US"/>
                  </w:rPr>
                </w:pPr>
              </w:p>
              <w:p w14:paraId="00D8B977" w14:textId="77777777" w:rsidR="00414043" w:rsidRPr="00B7702E" w:rsidRDefault="00414043" w:rsidP="00414043">
                <w:pPr>
                  <w:rPr>
                    <w:bCs/>
                    <w:u w:val="single"/>
                    <w:lang w:val="en-US"/>
                  </w:rPr>
                </w:pPr>
                <w:r w:rsidRPr="00B7702E">
                  <w:rPr>
                    <w:bCs/>
                    <w:u w:val="single"/>
                    <w:lang w:val="en-US"/>
                  </w:rPr>
                  <w:t>English translations:</w:t>
                </w:r>
              </w:p>
              <w:p w14:paraId="154FBCF6" w14:textId="77777777" w:rsidR="00414043" w:rsidRPr="00B7702E" w:rsidRDefault="00414043" w:rsidP="00414043">
                <w:pPr>
                  <w:rPr>
                    <w:bCs/>
                    <w:lang w:val="en-US"/>
                  </w:rPr>
                </w:pPr>
                <w:r w:rsidRPr="00EB170F">
                  <w:rPr>
                    <w:bCs/>
                    <w:i/>
                    <w:lang w:val="en-US"/>
                  </w:rPr>
                  <w:t>Womanhood and eroticism</w:t>
                </w:r>
                <w:r w:rsidRPr="00B7702E">
                  <w:rPr>
                    <w:bCs/>
                    <w:lang w:val="en-US"/>
                  </w:rPr>
                  <w:t xml:space="preserve"> (1999), translated by M. A. David, </w:t>
                </w:r>
                <w:proofErr w:type="spellStart"/>
                <w:r w:rsidRPr="00B7702E">
                  <w:rPr>
                    <w:bCs/>
                    <w:lang w:val="en-US"/>
                  </w:rPr>
                  <w:t>Lysaker</w:t>
                </w:r>
                <w:proofErr w:type="spellEnd"/>
                <w:r w:rsidRPr="00B7702E">
                  <w:rPr>
                    <w:bCs/>
                    <w:lang w:val="en-US"/>
                  </w:rPr>
                  <w:t xml:space="preserve">: </w:t>
                </w:r>
                <w:proofErr w:type="spellStart"/>
                <w:r w:rsidRPr="00B7702E">
                  <w:rPr>
                    <w:bCs/>
                    <w:lang w:val="en-US"/>
                  </w:rPr>
                  <w:t>Geelmuyden</w:t>
                </w:r>
                <w:proofErr w:type="spellEnd"/>
                <w:r w:rsidRPr="00B7702E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B7702E">
                  <w:rPr>
                    <w:bCs/>
                    <w:lang w:val="en-US"/>
                  </w:rPr>
                  <w:t>Kiese</w:t>
                </w:r>
                <w:proofErr w:type="spellEnd"/>
                <w:r w:rsidRPr="00B7702E">
                  <w:rPr>
                    <w:bCs/>
                    <w:lang w:val="en-US"/>
                  </w:rPr>
                  <w:t>.</w:t>
                </w:r>
              </w:p>
              <w:p w14:paraId="2F10DBB9" w14:textId="77777777" w:rsidR="00414043" w:rsidRPr="00B7702E" w:rsidRDefault="00414043" w:rsidP="00414043">
                <w:pPr>
                  <w:rPr>
                    <w:bCs/>
                    <w:lang w:val="en-US"/>
                  </w:rPr>
                </w:pPr>
                <w:r w:rsidRPr="00B7702E">
                  <w:rPr>
                    <w:iCs/>
                    <w:lang w:val="en-US"/>
                  </w:rPr>
                  <w:t xml:space="preserve"> ‘</w:t>
                </w:r>
                <w:r w:rsidRPr="00B7702E">
                  <w:rPr>
                    <w:bCs/>
                    <w:lang w:val="en-US"/>
                  </w:rPr>
                  <w:t>True Women</w:t>
                </w:r>
                <w:r w:rsidRPr="00B7702E">
                  <w:rPr>
                    <w:iCs/>
                    <w:lang w:val="en-US"/>
                  </w:rPr>
                  <w:t xml:space="preserve">’ </w:t>
                </w:r>
                <w:r w:rsidRPr="00B7702E">
                  <w:rPr>
                    <w:bCs/>
                    <w:lang w:val="en-US"/>
                  </w:rPr>
                  <w:t xml:space="preserve">(1996), translated by A. Hanes Harvey, </w:t>
                </w:r>
                <w:r w:rsidRPr="00B7702E">
                  <w:rPr>
                    <w:bCs/>
                    <w:i/>
                    <w:lang w:val="en-US"/>
                  </w:rPr>
                  <w:t>Modern Drama by Women 1880s-1930s. An international anthology</w:t>
                </w:r>
                <w:r w:rsidRPr="00B7702E">
                  <w:rPr>
                    <w:bCs/>
                    <w:lang w:val="en-US"/>
                  </w:rPr>
                  <w:t xml:space="preserve">, London: </w:t>
                </w:r>
                <w:proofErr w:type="spellStart"/>
                <w:r w:rsidRPr="00B7702E">
                  <w:rPr>
                    <w:bCs/>
                    <w:lang w:val="en-US"/>
                  </w:rPr>
                  <w:t>Routledge</w:t>
                </w:r>
                <w:proofErr w:type="spellEnd"/>
                <w:r w:rsidRPr="00B7702E">
                  <w:rPr>
                    <w:bCs/>
                    <w:lang w:val="en-US"/>
                  </w:rPr>
                  <w:t>.</w:t>
                </w:r>
              </w:p>
              <w:p w14:paraId="34CA0995" w14:textId="77777777" w:rsidR="003F0D73" w:rsidRPr="00E55A63" w:rsidRDefault="003F0D73" w:rsidP="00414043">
                <w:pPr>
                  <w:rPr>
                    <w:bCs/>
                    <w:lang w:val="en-US"/>
                  </w:rPr>
                </w:pPr>
              </w:p>
            </w:tc>
          </w:sdtContent>
        </w:sdt>
      </w:tr>
      <w:tr w:rsidR="003235A7" w14:paraId="4139BAF2" w14:textId="77777777" w:rsidTr="003235A7">
        <w:tc>
          <w:tcPr>
            <w:tcW w:w="9016" w:type="dxa"/>
          </w:tcPr>
          <w:p w14:paraId="01D217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7E15CA850BB84A9E94672CF5E5AD6E"/>
              </w:placeholder>
            </w:sdtPr>
            <w:sdtEndPr/>
            <w:sdtContent>
              <w:p w14:paraId="73C8FBAA" w14:textId="77777777"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Hennel, I. N. (1993) 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Strid är sanning, frid är lögn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Nordisk kvinnolitteraturhistoria 2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Höganäs: </w:t>
                </w:r>
                <w:proofErr w:type="spellStart"/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Wiken</w:t>
                </w:r>
                <w:proofErr w:type="spellEnd"/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: 512-527.</w:t>
                </w:r>
              </w:p>
              <w:p w14:paraId="006BB076" w14:textId="77777777"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Key, E.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Anne Charlotte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Leffler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,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duchessa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di </w:t>
                </w:r>
                <w:proofErr w:type="spellStart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Cajanello</w:t>
                </w:r>
                <w:proofErr w:type="spellEnd"/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. </w:t>
                </w:r>
                <w:proofErr w:type="spellStart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Några</w:t>
                </w:r>
                <w:proofErr w:type="spellEnd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</w:t>
                </w:r>
                <w:proofErr w:type="spellStart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biografiska</w:t>
                </w:r>
                <w:proofErr w:type="spellEnd"/>
                <w:r w:rsidRPr="00590B70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 xml:space="preserve">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sv-SE"/>
                  </w:rPr>
                  <w:t>meddelanden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 xml:space="preserve"> 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Lagerström, M. (1999)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Dramatisk teknik och könsideologi. Anne Charlotte Lefflers tidiga kärleks- och äktenskapsdramatik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, Stockholm: Karlén.</w:t>
                </w:r>
              </w:p>
              <w:p w14:paraId="3E5D411C" w14:textId="77777777" w:rsidR="00E55A63" w:rsidRPr="00B7702E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sv-SE"/>
                  </w:rPr>
                </w:pP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Palmkvist, K. (1984) 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>Anne Charlotte Leffler – en glömd kvinnoskildrare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sv-SE"/>
                  </w:rPr>
                  <w:t>'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, </w:t>
                </w:r>
                <w:r w:rsidRPr="00B7702E">
                  <w:rPr>
                    <w:rFonts w:ascii="Times New Roman" w:hAnsi="Times New Roman"/>
                    <w:i/>
                    <w:sz w:val="23"/>
                    <w:szCs w:val="23"/>
                    <w:lang w:val="sv-SE"/>
                  </w:rPr>
                  <w:t>Kvinnovetenskaplig tidskrift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sv-SE"/>
                  </w:rPr>
                  <w:t xml:space="preserve"> 5 (2/3): 65-74</w:t>
                </w:r>
              </w:p>
              <w:p w14:paraId="1A97A964" w14:textId="77777777" w:rsidR="00E55A63" w:rsidRPr="00E55A63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</w:pP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  <w:t xml:space="preserve">Wilkinson, L. R. (2004) 'Feminism, Modernism and the Morality Debate', </w:t>
                </w:r>
                <w:r w:rsidRPr="00B7702E">
                  <w:rPr>
                    <w:rFonts w:ascii="Times New Roman" w:hAnsi="Times New Roman"/>
                    <w:i/>
                    <w:iCs/>
                    <w:sz w:val="23"/>
                    <w:szCs w:val="23"/>
                    <w:lang w:val="en-US"/>
                  </w:rPr>
                  <w:t>Scandinavian Studies</w:t>
                </w:r>
                <w:r w:rsidRPr="00B7702E">
                  <w:rPr>
                    <w:rFonts w:ascii="Times New Roman" w:hAnsi="Times New Roman"/>
                    <w:iCs/>
                    <w:sz w:val="23"/>
                    <w:szCs w:val="23"/>
                    <w:lang w:val="en-US"/>
                  </w:rPr>
                  <w:t xml:space="preserve"> 76 (1): 47-70.</w:t>
                </w:r>
                <w:r w:rsidRPr="00B7702E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 </w:t>
                </w:r>
              </w:p>
              <w:p w14:paraId="474A1494" w14:textId="77777777" w:rsidR="00E55A63" w:rsidRPr="007838B6" w:rsidRDefault="00E55A63" w:rsidP="00E55A63">
                <w:pPr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3"/>
                    <w:szCs w:val="23"/>
                    <w:lang w:val="en-US"/>
                  </w:rPr>
                </w:pPr>
                <w:r w:rsidRPr="00E15A0C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Picture: </w:t>
                </w:r>
                <w:hyperlink r:id="rId24" w:history="1">
                  <w:r w:rsidRPr="00E15A0C">
                    <w:rPr>
                      <w:rStyle w:val="Hyperlink"/>
                      <w:rFonts w:ascii="Times New Roman" w:hAnsi="Times New Roman"/>
                      <w:sz w:val="23"/>
                      <w:szCs w:val="23"/>
                      <w:lang w:val="en-US"/>
                    </w:rPr>
                    <w:t>http://www.bokforlagetatlas.se/author/ann-charlotte-leffler/</w:t>
                  </w:r>
                </w:hyperlink>
                <w:r w:rsidRPr="00E15A0C">
                  <w:rPr>
                    <w:rFonts w:ascii="Times New Roman" w:hAnsi="Times New Roman"/>
                    <w:sz w:val="23"/>
                    <w:szCs w:val="23"/>
                    <w:lang w:val="en-US"/>
                  </w:rPr>
                  <w:t xml:space="preserve"> </w:t>
                </w:r>
              </w:p>
              <w:p w14:paraId="000454E6" w14:textId="77777777" w:rsidR="003235A7" w:rsidRDefault="00414043" w:rsidP="00FB11DE"/>
            </w:sdtContent>
          </w:sdt>
        </w:tc>
      </w:tr>
    </w:tbl>
    <w:p w14:paraId="5EC5A304" w14:textId="77777777" w:rsidR="00C27FAB" w:rsidRPr="00F36937" w:rsidRDefault="00C27FAB" w:rsidP="00B33145"/>
    <w:sectPr w:rsidR="00C27FAB" w:rsidRPr="00F36937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29BD9" w14:textId="77777777" w:rsidR="00E55A63" w:rsidRDefault="00E55A63" w:rsidP="007A0D55">
      <w:pPr>
        <w:spacing w:after="0" w:line="240" w:lineRule="auto"/>
      </w:pPr>
      <w:r>
        <w:separator/>
      </w:r>
    </w:p>
  </w:endnote>
  <w:endnote w:type="continuationSeparator" w:id="0">
    <w:p w14:paraId="047D0ED6" w14:textId="77777777" w:rsidR="00E55A63" w:rsidRDefault="00E55A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BB4A1" w14:textId="77777777" w:rsidR="00E55A63" w:rsidRDefault="00E55A63" w:rsidP="007A0D55">
      <w:pPr>
        <w:spacing w:after="0" w:line="240" w:lineRule="auto"/>
      </w:pPr>
      <w:r>
        <w:separator/>
      </w:r>
    </w:p>
  </w:footnote>
  <w:footnote w:type="continuationSeparator" w:id="0">
    <w:p w14:paraId="09A0B5AD" w14:textId="77777777" w:rsidR="00E55A63" w:rsidRDefault="00E55A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9BFC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CF647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6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404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5A6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49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A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63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E55A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A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63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E55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v.wikipedia.org/w/index.php?title=En_stor_man&amp;action=edit&amp;redlink=1" TargetMode="External"/><Relationship Id="rId20" Type="http://schemas.openxmlformats.org/officeDocument/2006/relationships/hyperlink" Target="http://sv.wikipedia.org/w/index.php?title=Gusten_f%C3%A5r_pastoratet&amp;action=edit&amp;redlink=1" TargetMode="External"/><Relationship Id="rId21" Type="http://schemas.openxmlformats.org/officeDocument/2006/relationships/hyperlink" Target="http://sv.wikipedia.org/wiki/Den_k%C3%A4rleken%21" TargetMode="External"/><Relationship Id="rId22" Type="http://schemas.openxmlformats.org/officeDocument/2006/relationships/hyperlink" Target="http://sv.wikipedia.org/wiki/Familjelycka" TargetMode="External"/><Relationship Id="rId23" Type="http://schemas.openxmlformats.org/officeDocument/2006/relationships/hyperlink" Target="http://sv.wikipedia.org/wiki/Moster_Malvina" TargetMode="External"/><Relationship Id="rId24" Type="http://schemas.openxmlformats.org/officeDocument/2006/relationships/hyperlink" Target="http://www.bokforlagetatlas.se/author/ann-charlotte-leffler/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hyperlink" Target="http://sv.wikipedia.org/w/index.php?title=En_triumf&amp;action=edit&amp;redlink=1" TargetMode="External"/><Relationship Id="rId11" Type="http://schemas.openxmlformats.org/officeDocument/2006/relationships/hyperlink" Target="http://sv.wikipedia.org/w/index.php?title=D%C3%B6md_%28novell%29&amp;action=edit&amp;redlink=1" TargetMode="External"/><Relationship Id="rId12" Type="http://schemas.openxmlformats.org/officeDocument/2006/relationships/hyperlink" Target="http://sv.wikipedia.org/w/index.php?title=Doktorns_hustru&amp;action=edit&amp;redlink=1" TargetMode="External"/><Relationship Id="rId13" Type="http://schemas.openxmlformats.org/officeDocument/2006/relationships/hyperlink" Target="http://sv.wikipedia.org/w/index.php?title=Sesam_%C3%B6ppna_dig%21&amp;action=edit&amp;redlink=1" TargetMode="External"/><Relationship Id="rId14" Type="http://schemas.openxmlformats.org/officeDocument/2006/relationships/hyperlink" Target="http://sv.wikipedia.org/w/index.php?title=Tvifvel&amp;action=edit&amp;redlink=1" TargetMode="External"/><Relationship Id="rId15" Type="http://schemas.openxmlformats.org/officeDocument/2006/relationships/hyperlink" Target="http://sv.wikipedia.org/w/index.php?title=Aurore_Bunge&amp;action=edit&amp;redlink=1" TargetMode="External"/><Relationship Id="rId16" Type="http://schemas.openxmlformats.org/officeDocument/2006/relationships/hyperlink" Target="http://sv.wikipedia.org/w/index.php?title=Barnet_%28novell%29&amp;action=edit&amp;redlink=1" TargetMode="External"/><Relationship Id="rId17" Type="http://schemas.openxmlformats.org/officeDocument/2006/relationships/hyperlink" Target="http://sv.wikipedia.org/w/index.php?title=Ett_br%C3%B6llop&amp;action=edit&amp;redlink=1" TargetMode="External"/><Relationship Id="rId18" Type="http://schemas.openxmlformats.org/officeDocument/2006/relationships/hyperlink" Target="http://sv.wikipedia.org/w/index.php?title=I_krig_med_samh%C3%A4llet&amp;action=edit&amp;redlink=1" TargetMode="External"/><Relationship Id="rId19" Type="http://schemas.openxmlformats.org/officeDocument/2006/relationships/hyperlink" Target="http://sv.wikipedia.org/wiki/Kvinnlighet_och_eroti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v.wikipedia.org/w/index.php?title=En_bal_i_societeten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10402C5A184E48AE8AF0C8DB37E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26C7-C208-2744-8CCB-6B3768036E19}"/>
      </w:docPartPr>
      <w:docPartBody>
        <w:p w:rsidR="00443DAC" w:rsidRDefault="00443DAC">
          <w:pPr>
            <w:pStyle w:val="F510402C5A184E48AE8AF0C8DB37E1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E375A985198DD4195B9300ACD6C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8561-77D6-B442-95D5-37C2D0B75DC8}"/>
      </w:docPartPr>
      <w:docPartBody>
        <w:p w:rsidR="00443DAC" w:rsidRDefault="00443DAC">
          <w:pPr>
            <w:pStyle w:val="0E375A985198DD4195B9300ACD6CBF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C30FDBE13F1D4F8130C1D057D6A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F2B9-BA27-2441-B30F-192BB8EB2F88}"/>
      </w:docPartPr>
      <w:docPartBody>
        <w:p w:rsidR="00443DAC" w:rsidRDefault="00443DAC">
          <w:pPr>
            <w:pStyle w:val="5EC30FDBE13F1D4F8130C1D057D6A6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346FBC981D1949B3E4FF437B184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B4E3-90BB-4C4B-97AB-C0AEE6D0E95A}"/>
      </w:docPartPr>
      <w:docPartBody>
        <w:p w:rsidR="00443DAC" w:rsidRDefault="00443DAC">
          <w:pPr>
            <w:pStyle w:val="ED346FBC981D1949B3E4FF437B1845A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5036674379FB94D860B5D12084A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CCF4-0CF1-3E4B-9E07-30871EA68630}"/>
      </w:docPartPr>
      <w:docPartBody>
        <w:p w:rsidR="00443DAC" w:rsidRDefault="00443DAC">
          <w:pPr>
            <w:pStyle w:val="B5036674379FB94D860B5D12084AA9A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6661D41DBE444D9B699B7945D5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3177-233C-714F-B739-E0709AD3682A}"/>
      </w:docPartPr>
      <w:docPartBody>
        <w:p w:rsidR="00443DAC" w:rsidRDefault="00443DAC">
          <w:pPr>
            <w:pStyle w:val="9C6661D41DBE444D9B699B7945D5650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E37FC1CAFA9948B6A75E0568F2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DBF82-F39B-7946-9C7B-FCB165A7D87F}"/>
      </w:docPartPr>
      <w:docPartBody>
        <w:p w:rsidR="00443DAC" w:rsidRDefault="00443DAC">
          <w:pPr>
            <w:pStyle w:val="D3E37FC1CAFA9948B6A75E0568F261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A6BF4FB47363448C9E64D88179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20D34-FD55-2241-86A9-C3EAAF1BA539}"/>
      </w:docPartPr>
      <w:docPartBody>
        <w:p w:rsidR="00443DAC" w:rsidRDefault="00443DAC">
          <w:pPr>
            <w:pStyle w:val="26A6BF4FB47363448C9E64D88179B0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FAF3E351B21E14494A5B6807CD1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CEE6-8CC2-6547-99F3-319FB7C3FAA9}"/>
      </w:docPartPr>
      <w:docPartBody>
        <w:p w:rsidR="00443DAC" w:rsidRDefault="00443DAC">
          <w:pPr>
            <w:pStyle w:val="AFAF3E351B21E14494A5B6807CD14E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5B85A3FB134048A74F29F5DB5B1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45135-6A6A-5645-8D6C-AE524771BFE5}"/>
      </w:docPartPr>
      <w:docPartBody>
        <w:p w:rsidR="00443DAC" w:rsidRDefault="00443DAC">
          <w:pPr>
            <w:pStyle w:val="AD5B85A3FB134048A74F29F5DB5B19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7E15CA850BB84A9E94672CF5E5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E08B-31B0-E446-B090-7306EFCBF5DD}"/>
      </w:docPartPr>
      <w:docPartBody>
        <w:p w:rsidR="00443DAC" w:rsidRDefault="00443DAC">
          <w:pPr>
            <w:pStyle w:val="4D7E15CA850BB84A9E94672CF5E5AD6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AC"/>
    <w:rsid w:val="0044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0402C5A184E48AE8AF0C8DB37E108">
    <w:name w:val="F510402C5A184E48AE8AF0C8DB37E108"/>
  </w:style>
  <w:style w:type="paragraph" w:customStyle="1" w:styleId="0E375A985198DD4195B9300ACD6CBF10">
    <w:name w:val="0E375A985198DD4195B9300ACD6CBF10"/>
  </w:style>
  <w:style w:type="paragraph" w:customStyle="1" w:styleId="5EC30FDBE13F1D4F8130C1D057D6A6D0">
    <w:name w:val="5EC30FDBE13F1D4F8130C1D057D6A6D0"/>
  </w:style>
  <w:style w:type="paragraph" w:customStyle="1" w:styleId="ED346FBC981D1949B3E4FF437B1845A1">
    <w:name w:val="ED346FBC981D1949B3E4FF437B1845A1"/>
  </w:style>
  <w:style w:type="paragraph" w:customStyle="1" w:styleId="B5036674379FB94D860B5D12084AA9AD">
    <w:name w:val="B5036674379FB94D860B5D12084AA9AD"/>
  </w:style>
  <w:style w:type="paragraph" w:customStyle="1" w:styleId="9C6661D41DBE444D9B699B7945D5650D">
    <w:name w:val="9C6661D41DBE444D9B699B7945D5650D"/>
  </w:style>
  <w:style w:type="paragraph" w:customStyle="1" w:styleId="D3E37FC1CAFA9948B6A75E0568F2617E">
    <w:name w:val="D3E37FC1CAFA9948B6A75E0568F2617E"/>
  </w:style>
  <w:style w:type="paragraph" w:customStyle="1" w:styleId="26A6BF4FB47363448C9E64D88179B074">
    <w:name w:val="26A6BF4FB47363448C9E64D88179B074"/>
  </w:style>
  <w:style w:type="paragraph" w:customStyle="1" w:styleId="AFAF3E351B21E14494A5B6807CD14E10">
    <w:name w:val="AFAF3E351B21E14494A5B6807CD14E10"/>
  </w:style>
  <w:style w:type="paragraph" w:customStyle="1" w:styleId="AD5B85A3FB134048A74F29F5DB5B1910">
    <w:name w:val="AD5B85A3FB134048A74F29F5DB5B1910"/>
  </w:style>
  <w:style w:type="paragraph" w:customStyle="1" w:styleId="4D7E15CA850BB84A9E94672CF5E5AD6E">
    <w:name w:val="4D7E15CA850BB84A9E94672CF5E5AD6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10402C5A184E48AE8AF0C8DB37E108">
    <w:name w:val="F510402C5A184E48AE8AF0C8DB37E108"/>
  </w:style>
  <w:style w:type="paragraph" w:customStyle="1" w:styleId="0E375A985198DD4195B9300ACD6CBF10">
    <w:name w:val="0E375A985198DD4195B9300ACD6CBF10"/>
  </w:style>
  <w:style w:type="paragraph" w:customStyle="1" w:styleId="5EC30FDBE13F1D4F8130C1D057D6A6D0">
    <w:name w:val="5EC30FDBE13F1D4F8130C1D057D6A6D0"/>
  </w:style>
  <w:style w:type="paragraph" w:customStyle="1" w:styleId="ED346FBC981D1949B3E4FF437B1845A1">
    <w:name w:val="ED346FBC981D1949B3E4FF437B1845A1"/>
  </w:style>
  <w:style w:type="paragraph" w:customStyle="1" w:styleId="B5036674379FB94D860B5D12084AA9AD">
    <w:name w:val="B5036674379FB94D860B5D12084AA9AD"/>
  </w:style>
  <w:style w:type="paragraph" w:customStyle="1" w:styleId="9C6661D41DBE444D9B699B7945D5650D">
    <w:name w:val="9C6661D41DBE444D9B699B7945D5650D"/>
  </w:style>
  <w:style w:type="paragraph" w:customStyle="1" w:styleId="D3E37FC1CAFA9948B6A75E0568F2617E">
    <w:name w:val="D3E37FC1CAFA9948B6A75E0568F2617E"/>
  </w:style>
  <w:style w:type="paragraph" w:customStyle="1" w:styleId="26A6BF4FB47363448C9E64D88179B074">
    <w:name w:val="26A6BF4FB47363448C9E64D88179B074"/>
  </w:style>
  <w:style w:type="paragraph" w:customStyle="1" w:styleId="AFAF3E351B21E14494A5B6807CD14E10">
    <w:name w:val="AFAF3E351B21E14494A5B6807CD14E10"/>
  </w:style>
  <w:style w:type="paragraph" w:customStyle="1" w:styleId="AD5B85A3FB134048A74F29F5DB5B1910">
    <w:name w:val="AD5B85A3FB134048A74F29F5DB5B1910"/>
  </w:style>
  <w:style w:type="paragraph" w:customStyle="1" w:styleId="4D7E15CA850BB84A9E94672CF5E5AD6E">
    <w:name w:val="4D7E15CA850BB84A9E94672CF5E5AD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1068</Words>
  <Characters>6088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2</cp:revision>
  <dcterms:created xsi:type="dcterms:W3CDTF">2014-03-04T00:00:00Z</dcterms:created>
  <dcterms:modified xsi:type="dcterms:W3CDTF">2014-03-04T00:18:00Z</dcterms:modified>
</cp:coreProperties>
</file>