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75" w:rsidRDefault="000A4475" w:rsidP="000A4475">
      <w:pPr>
        <w:spacing w:line="240" w:lineRule="auto"/>
        <w:rPr>
          <w:b/>
        </w:rPr>
      </w:pPr>
      <w:bookmarkStart w:id="0" w:name="_GoBack"/>
      <w:bookmarkEnd w:id="0"/>
      <w:proofErr w:type="spellStart"/>
      <w:r>
        <w:rPr>
          <w:b/>
        </w:rPr>
        <w:t>Suwannakudt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Paiboon</w:t>
      </w:r>
      <w:proofErr w:type="spellEnd"/>
      <w:r>
        <w:rPr>
          <w:b/>
        </w:rPr>
        <w:t xml:space="preserve"> (1925-1982)</w:t>
      </w:r>
    </w:p>
    <w:p w:rsidR="000A4475" w:rsidRDefault="000A4475" w:rsidP="000A4475">
      <w:pPr>
        <w:spacing w:line="240" w:lineRule="auto"/>
        <w:rPr>
          <w:b/>
        </w:rPr>
      </w:pPr>
    </w:p>
    <w:p w:rsidR="00BE58CA" w:rsidRDefault="003F50CC" w:rsidP="003F50CC">
      <w:pPr>
        <w:spacing w:line="240" w:lineRule="auto"/>
      </w:pPr>
      <w:proofErr w:type="spellStart"/>
      <w:r>
        <w:t>Paiboon</w:t>
      </w:r>
      <w:proofErr w:type="spellEnd"/>
      <w:r>
        <w:t xml:space="preserve"> </w:t>
      </w:r>
      <w:proofErr w:type="spellStart"/>
      <w:r>
        <w:t>Suwannakudt</w:t>
      </w:r>
      <w:proofErr w:type="spellEnd"/>
      <w:r>
        <w:t xml:space="preserve"> (Tan </w:t>
      </w:r>
      <w:proofErr w:type="spellStart"/>
      <w:r>
        <w:t>Kudt</w:t>
      </w:r>
      <w:proofErr w:type="spellEnd"/>
      <w:r>
        <w:t xml:space="preserve">) was </w:t>
      </w:r>
      <w:r w:rsidR="007D13E5">
        <w:t>a neo-traditional Thai painter, who is credited as being one of the key figures in the</w:t>
      </w:r>
      <w:r w:rsidR="00131698">
        <w:t xml:space="preserve"> modern</w:t>
      </w:r>
      <w:r w:rsidR="007D13E5">
        <w:t xml:space="preserve"> reinvigoration of Thai mural painting</w:t>
      </w:r>
      <w:r>
        <w:t>. A graduate from the first group of students to study at the School of Fine Arts</w:t>
      </w:r>
      <w:r w:rsidR="00AB3C95">
        <w:t xml:space="preserve"> (later </w:t>
      </w:r>
      <w:proofErr w:type="spellStart"/>
      <w:r w:rsidR="00AB3C95">
        <w:t>Silpakorn</w:t>
      </w:r>
      <w:proofErr w:type="spellEnd"/>
      <w:r w:rsidR="00AB3C95">
        <w:t xml:space="preserve"> University)</w:t>
      </w:r>
      <w:r>
        <w:t xml:space="preserve">, </w:t>
      </w:r>
      <w:proofErr w:type="spellStart"/>
      <w:r>
        <w:t>Paiboon</w:t>
      </w:r>
      <w:proofErr w:type="spellEnd"/>
      <w:r>
        <w:t xml:space="preserve"> originally wanted to</w:t>
      </w:r>
      <w:r w:rsidR="00AB3C95">
        <w:t xml:space="preserve"> be a sculptor like his teacher,</w:t>
      </w:r>
      <w:r>
        <w:t xml:space="preserve"> </w:t>
      </w:r>
      <w:proofErr w:type="spellStart"/>
      <w:r>
        <w:t>Silpa</w:t>
      </w:r>
      <w:proofErr w:type="spellEnd"/>
      <w:r>
        <w:t xml:space="preserve"> </w:t>
      </w:r>
      <w:proofErr w:type="spellStart"/>
      <w:r>
        <w:t>Bhirarsri</w:t>
      </w:r>
      <w:proofErr w:type="spellEnd"/>
      <w:r w:rsidR="001B7496">
        <w:t xml:space="preserve">, but was encouraged </w:t>
      </w:r>
      <w:r w:rsidR="00AB3C95">
        <w:t>to learn mural painting</w:t>
      </w:r>
      <w:r w:rsidR="001B7496">
        <w:t xml:space="preserve"> instead</w:t>
      </w:r>
      <w:r w:rsidR="00AB3C95">
        <w:t xml:space="preserve">. </w:t>
      </w:r>
      <w:r w:rsidR="001B7496">
        <w:t>From the reign of Rama V (r. 1868-1910),</w:t>
      </w:r>
      <w:r w:rsidR="00AB3C95">
        <w:t xml:space="preserve"> the</w:t>
      </w:r>
      <w:r w:rsidR="001B7496">
        <w:t xml:space="preserve"> Thai elite’s preferences for </w:t>
      </w:r>
      <w:r w:rsidR="00AB3C95">
        <w:t>European art forms</w:t>
      </w:r>
      <w:r w:rsidR="001B7496">
        <w:t xml:space="preserve"> meant that by the 1950s </w:t>
      </w:r>
      <w:r w:rsidR="00AB3C95">
        <w:t>Thai mural painting was a stagnan</w:t>
      </w:r>
      <w:r w:rsidR="001B7496">
        <w:t>t practice</w:t>
      </w:r>
      <w:r w:rsidR="00AB3C95">
        <w:t xml:space="preserve">. </w:t>
      </w:r>
      <w:proofErr w:type="spellStart"/>
      <w:r w:rsidR="00AB3C95">
        <w:t>Silpa</w:t>
      </w:r>
      <w:proofErr w:type="spellEnd"/>
      <w:r w:rsidR="00AB3C95">
        <w:t xml:space="preserve"> </w:t>
      </w:r>
      <w:proofErr w:type="spellStart"/>
      <w:r w:rsidR="00AB3C95">
        <w:t>Bhirasri’s</w:t>
      </w:r>
      <w:proofErr w:type="spellEnd"/>
      <w:r w:rsidR="00AB3C95">
        <w:t xml:space="preserve"> encouragement of </w:t>
      </w:r>
      <w:proofErr w:type="spellStart"/>
      <w:r w:rsidR="00AB3C95">
        <w:t>Paiboon</w:t>
      </w:r>
      <w:proofErr w:type="spellEnd"/>
      <w:r w:rsidR="00857379">
        <w:t xml:space="preserve"> to take up mural painting</w:t>
      </w:r>
      <w:r w:rsidR="00AB3C95">
        <w:t xml:space="preserve"> may then be </w:t>
      </w:r>
      <w:r w:rsidR="00857379">
        <w:t xml:space="preserve">viewed as part of </w:t>
      </w:r>
      <w:r w:rsidR="00AB3C95">
        <w:t xml:space="preserve">his wider interest in </w:t>
      </w:r>
      <w:r>
        <w:t>the reinvigorati</w:t>
      </w:r>
      <w:r w:rsidR="00857379">
        <w:t>on of traditional Thai art practices</w:t>
      </w:r>
      <w:r>
        <w:t xml:space="preserve"> and </w:t>
      </w:r>
      <w:r w:rsidR="007F0149">
        <w:t>th</w:t>
      </w:r>
      <w:r w:rsidR="00857379">
        <w:t>eir</w:t>
      </w:r>
      <w:r>
        <w:t xml:space="preserve"> acceptan</w:t>
      </w:r>
      <w:r w:rsidR="001B7496">
        <w:t>ce as legitimate fine art forms</w:t>
      </w:r>
      <w:r>
        <w:t xml:space="preserve">. </w:t>
      </w:r>
      <w:r w:rsidR="00AB3C95">
        <w:t xml:space="preserve">Throughout the 1950s and 1960s, </w:t>
      </w:r>
      <w:proofErr w:type="spellStart"/>
      <w:r w:rsidR="00AB3C95">
        <w:t>Paiboon</w:t>
      </w:r>
      <w:proofErr w:type="spellEnd"/>
      <w:r w:rsidR="00AB3C95">
        <w:t xml:space="preserve"> studied painting by making visits to craftsmen</w:t>
      </w:r>
      <w:r w:rsidR="00857379">
        <w:t xml:space="preserve"> working</w:t>
      </w:r>
      <w:r w:rsidR="00AB3C95">
        <w:t xml:space="preserve"> in the mural painting tradition and</w:t>
      </w:r>
      <w:r w:rsidR="002F64F3">
        <w:t xml:space="preserve"> by</w:t>
      </w:r>
      <w:r w:rsidR="00AB3C95">
        <w:t xml:space="preserve"> copying murals at several temple compounds, including </w:t>
      </w:r>
      <w:proofErr w:type="spellStart"/>
      <w:r w:rsidR="000A6D9B">
        <w:t>Wat</w:t>
      </w:r>
      <w:proofErr w:type="spellEnd"/>
      <w:r w:rsidR="000A6D9B">
        <w:t xml:space="preserve"> Po, which is located near </w:t>
      </w:r>
      <w:proofErr w:type="spellStart"/>
      <w:r w:rsidR="000A6D9B">
        <w:t>Silpakorn</w:t>
      </w:r>
      <w:proofErr w:type="spellEnd"/>
      <w:r w:rsidR="000A6D9B">
        <w:t xml:space="preserve"> University. </w:t>
      </w:r>
      <w:proofErr w:type="spellStart"/>
      <w:r w:rsidR="000A6D9B">
        <w:t>Paiboon’s</w:t>
      </w:r>
      <w:proofErr w:type="spellEnd"/>
      <w:r w:rsidR="000A6D9B">
        <w:t xml:space="preserve"> work and his position as an artist were emblematic of a neo-traditional position: while he maintained a certain level of fidelity to the notion of tradition through his choice of subject matter and careful study of mural conventions, he also professed a degree of creative variation from traditional norms and a certain level of anti-conservatism. </w:t>
      </w:r>
    </w:p>
    <w:p w:rsidR="00AB3C95" w:rsidRDefault="00AB3C95" w:rsidP="003F50CC">
      <w:pPr>
        <w:spacing w:line="240" w:lineRule="auto"/>
      </w:pPr>
    </w:p>
    <w:p w:rsidR="00960B82" w:rsidRPr="00BE58CA" w:rsidRDefault="009B1787" w:rsidP="000A4475">
      <w:pPr>
        <w:spacing w:line="240" w:lineRule="auto"/>
      </w:pPr>
      <w:proofErr w:type="spellStart"/>
      <w:r>
        <w:t>Paiboon</w:t>
      </w:r>
      <w:proofErr w:type="spellEnd"/>
      <w:r>
        <w:t xml:space="preserve"> </w:t>
      </w:r>
      <w:proofErr w:type="spellStart"/>
      <w:r>
        <w:t>Suwannakudt</w:t>
      </w:r>
      <w:proofErr w:type="spellEnd"/>
      <w:r>
        <w:t xml:space="preserve"> was born in </w:t>
      </w:r>
      <w:proofErr w:type="spellStart"/>
      <w:r>
        <w:t>Ubon</w:t>
      </w:r>
      <w:proofErr w:type="spellEnd"/>
      <w:r>
        <w:t xml:space="preserve"> </w:t>
      </w:r>
      <w:proofErr w:type="spellStart"/>
      <w:r>
        <w:t>Ratchathani</w:t>
      </w:r>
      <w:proofErr w:type="spellEnd"/>
      <w:r>
        <w:t xml:space="preserve">, </w:t>
      </w:r>
      <w:r w:rsidR="00960B82">
        <w:t>and began his study at the School of Fine Arts in 1938</w:t>
      </w:r>
      <w:r>
        <w:t>.</w:t>
      </w:r>
      <w:r w:rsidR="00960B82">
        <w:t xml:space="preserve"> In 1944, he recommenced his studies with </w:t>
      </w:r>
      <w:proofErr w:type="spellStart"/>
      <w:r w:rsidR="00960B82">
        <w:t>Silpa</w:t>
      </w:r>
      <w:proofErr w:type="spellEnd"/>
      <w:r w:rsidR="00960B82">
        <w:t xml:space="preserve"> </w:t>
      </w:r>
      <w:proofErr w:type="spellStart"/>
      <w:r w:rsidR="00960B82">
        <w:t>Bhirasri</w:t>
      </w:r>
      <w:proofErr w:type="spellEnd"/>
      <w:r w:rsidR="00960B82">
        <w:t xml:space="preserve"> </w:t>
      </w:r>
      <w:proofErr w:type="gramStart"/>
      <w:r w:rsidR="00960B82">
        <w:t>at</w:t>
      </w:r>
      <w:proofErr w:type="gramEnd"/>
      <w:r w:rsidR="00960B82">
        <w:t xml:space="preserve"> </w:t>
      </w:r>
      <w:proofErr w:type="spellStart"/>
      <w:r w:rsidR="00960B82">
        <w:t>Silpakorn</w:t>
      </w:r>
      <w:proofErr w:type="spellEnd"/>
      <w:r w:rsidR="00960B82">
        <w:t xml:space="preserve"> University, and received his diploma in 1948. After teaching at </w:t>
      </w:r>
      <w:proofErr w:type="spellStart"/>
      <w:r w:rsidR="00960B82">
        <w:t>Sirisart</w:t>
      </w:r>
      <w:proofErr w:type="spellEnd"/>
      <w:r w:rsidR="00960B82">
        <w:t xml:space="preserve"> School for two years (1950-2), </w:t>
      </w:r>
      <w:proofErr w:type="spellStart"/>
      <w:r w:rsidR="00960B82">
        <w:t>Paiboon</w:t>
      </w:r>
      <w:proofErr w:type="spellEnd"/>
      <w:r w:rsidR="00960B82">
        <w:t xml:space="preserve"> began work as a dancer and a dance teacher, also working on set d</w:t>
      </w:r>
      <w:r w:rsidR="00857379">
        <w:t>esigns for the National Theatre</w:t>
      </w:r>
      <w:r w:rsidR="00960B82">
        <w:t xml:space="preserve">. </w:t>
      </w:r>
      <w:r w:rsidR="002F64F3">
        <w:t>He was also recognis</w:t>
      </w:r>
      <w:r w:rsidR="00A04DA1">
        <w:t>ed as an author</w:t>
      </w:r>
      <w:r w:rsidR="00BE58CA">
        <w:t>,</w:t>
      </w:r>
      <w:r w:rsidR="001B7496">
        <w:t xml:space="preserve"> </w:t>
      </w:r>
      <w:r w:rsidR="005A1A08">
        <w:t>in 1969</w:t>
      </w:r>
      <w:r w:rsidR="00BE58CA">
        <w:t xml:space="preserve"> publishing the short story </w:t>
      </w:r>
      <w:proofErr w:type="spellStart"/>
      <w:r w:rsidR="005A1A08">
        <w:rPr>
          <w:i/>
        </w:rPr>
        <w:t>Khiao</w:t>
      </w:r>
      <w:proofErr w:type="spellEnd"/>
      <w:r w:rsidR="005A1A08">
        <w:rPr>
          <w:i/>
        </w:rPr>
        <w:t xml:space="preserve"> Mu</w:t>
      </w:r>
      <w:r w:rsidR="00BE58CA">
        <w:rPr>
          <w:i/>
        </w:rPr>
        <w:t xml:space="preserve"> Pa</w:t>
      </w:r>
      <w:r w:rsidR="00A04DA1">
        <w:t xml:space="preserve"> (</w:t>
      </w:r>
      <w:r w:rsidR="00A04DA1">
        <w:rPr>
          <w:i/>
        </w:rPr>
        <w:t>Wild Boar</w:t>
      </w:r>
      <w:r w:rsidR="00A04DA1">
        <w:t xml:space="preserve">) in a volume of collected poems and short stores, edited by the radical author and National Artist (literature), </w:t>
      </w:r>
      <w:proofErr w:type="spellStart"/>
      <w:r w:rsidR="00A04DA1">
        <w:t>Rong</w:t>
      </w:r>
      <w:proofErr w:type="spellEnd"/>
      <w:r w:rsidR="00A04DA1">
        <w:t xml:space="preserve"> </w:t>
      </w:r>
      <w:proofErr w:type="spellStart"/>
      <w:r w:rsidR="00A04DA1">
        <w:t>Wongsawan</w:t>
      </w:r>
      <w:proofErr w:type="spellEnd"/>
      <w:r w:rsidR="00A04DA1">
        <w:t xml:space="preserve"> (1935-2009).</w:t>
      </w:r>
    </w:p>
    <w:p w:rsidR="00960B82" w:rsidRDefault="00960B82" w:rsidP="000A4475">
      <w:pPr>
        <w:spacing w:line="240" w:lineRule="auto"/>
      </w:pPr>
    </w:p>
    <w:p w:rsidR="00BE58CA" w:rsidRDefault="00960B82" w:rsidP="00BE58CA">
      <w:pPr>
        <w:spacing w:line="240" w:lineRule="auto"/>
      </w:pPr>
      <w:proofErr w:type="spellStart"/>
      <w:r>
        <w:t>Paiboon</w:t>
      </w:r>
      <w:r w:rsidR="00A04DA1">
        <w:t>’s</w:t>
      </w:r>
      <w:proofErr w:type="spellEnd"/>
      <w:r w:rsidR="00A04DA1">
        <w:t xml:space="preserve"> political leanings and activist activities</w:t>
      </w:r>
      <w:r>
        <w:t xml:space="preserve"> </w:t>
      </w:r>
      <w:r w:rsidR="00A04DA1">
        <w:t xml:space="preserve">undertaken throughout his life </w:t>
      </w:r>
      <w:r>
        <w:t xml:space="preserve">demonstrated </w:t>
      </w:r>
      <w:r w:rsidR="00A04DA1">
        <w:t>his anti-conservative leanings, which to some extent complicate his position as a practitioner of a traditional art style</w:t>
      </w:r>
      <w:r>
        <w:t xml:space="preserve">. In 1957 he joined protests </w:t>
      </w:r>
      <w:r w:rsidR="00BE58CA">
        <w:t xml:space="preserve">against </w:t>
      </w:r>
      <w:r w:rsidR="00857379">
        <w:t xml:space="preserve">Field Marshal </w:t>
      </w:r>
      <w:proofErr w:type="spellStart"/>
      <w:r w:rsidR="00857379">
        <w:t>Phibun’s</w:t>
      </w:r>
      <w:proofErr w:type="spellEnd"/>
      <w:r w:rsidR="00857379">
        <w:t xml:space="preserve"> regime and i</w:t>
      </w:r>
      <w:r w:rsidR="00BE58CA">
        <w:t xml:space="preserve">n the </w:t>
      </w:r>
      <w:proofErr w:type="gramStart"/>
      <w:r w:rsidR="00BE58CA">
        <w:t>1970s,</w:t>
      </w:r>
      <w:proofErr w:type="gramEnd"/>
      <w:r w:rsidR="00BE58CA">
        <w:t xml:space="preserve"> he also developed associations with two radical</w:t>
      </w:r>
      <w:r w:rsidR="00857379">
        <w:t xml:space="preserve"> Thai</w:t>
      </w:r>
      <w:r w:rsidR="00BE58CA">
        <w:t xml:space="preserve"> artists</w:t>
      </w:r>
      <w:r w:rsidR="00857379">
        <w:t>:</w:t>
      </w:r>
      <w:r w:rsidR="00BE58CA">
        <w:t xml:space="preserve"> poet and painter Tang Chang (1934-199) and painter </w:t>
      </w:r>
      <w:proofErr w:type="spellStart"/>
      <w:r w:rsidR="00BE58CA">
        <w:t>Pratuang</w:t>
      </w:r>
      <w:proofErr w:type="spellEnd"/>
      <w:r w:rsidR="00BE58CA">
        <w:t xml:space="preserve"> </w:t>
      </w:r>
      <w:proofErr w:type="spellStart"/>
      <w:r w:rsidR="00BE58CA">
        <w:t>Emjaroen</w:t>
      </w:r>
      <w:proofErr w:type="spellEnd"/>
      <w:r w:rsidR="00BE58CA">
        <w:t xml:space="preserve"> (b.1935). After the violent reaction against student protestors in 1976, he also gave money to leftists who were on the run from right wing</w:t>
      </w:r>
      <w:r w:rsidR="00857379">
        <w:t xml:space="preserve"> groups</w:t>
      </w:r>
      <w:r w:rsidR="00BE58CA">
        <w:t xml:space="preserve">. </w:t>
      </w:r>
    </w:p>
    <w:p w:rsidR="00F97C48" w:rsidRDefault="00F97C48" w:rsidP="000A4475">
      <w:pPr>
        <w:spacing w:line="240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5262880" cy="3515360"/>
            <wp:effectExtent l="25400" t="0" r="0" b="0"/>
            <wp:docPr id="2" name="Picture 1" descr=":::::Desktop:Images:Other Thai Art:Thai Artists by Name:phaiboon suwannakudt:PhaiboonSuwannakudt_1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Images:Other Thai Art:Thai Artists by Name:phaiboon suwannakudt:PhaiboonSuwannakudt_197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48" w:rsidRDefault="00F97C48" w:rsidP="000A4475">
      <w:pPr>
        <w:spacing w:line="240" w:lineRule="auto"/>
      </w:pPr>
      <w:proofErr w:type="spellStart"/>
      <w:r>
        <w:t>Paiboon</w:t>
      </w:r>
      <w:proofErr w:type="spellEnd"/>
      <w:r>
        <w:t xml:space="preserve"> </w:t>
      </w:r>
      <w:proofErr w:type="spellStart"/>
      <w:r>
        <w:t>Suwannakudt</w:t>
      </w:r>
      <w:proofErr w:type="spellEnd"/>
      <w:r>
        <w:t xml:space="preserve">, </w:t>
      </w:r>
      <w:r>
        <w:rPr>
          <w:i/>
        </w:rPr>
        <w:t xml:space="preserve">Detail from Mural at </w:t>
      </w:r>
      <w:proofErr w:type="spellStart"/>
      <w:r>
        <w:rPr>
          <w:i/>
        </w:rPr>
        <w:t>Mont</w:t>
      </w:r>
      <w:r w:rsidR="008F1070">
        <w:rPr>
          <w:i/>
        </w:rPr>
        <w:t>h</w:t>
      </w:r>
      <w:r>
        <w:rPr>
          <w:i/>
        </w:rPr>
        <w:t>ien</w:t>
      </w:r>
      <w:proofErr w:type="spellEnd"/>
      <w:r>
        <w:rPr>
          <w:i/>
        </w:rPr>
        <w:t xml:space="preserve"> Hotel</w:t>
      </w:r>
      <w:r>
        <w:t xml:space="preserve">, 1970. </w:t>
      </w:r>
      <w:proofErr w:type="gramStart"/>
      <w:r>
        <w:t>Copyrights???</w:t>
      </w:r>
      <w:proofErr w:type="gramEnd"/>
    </w:p>
    <w:p w:rsidR="00960B82" w:rsidRPr="00F97C48" w:rsidRDefault="00960B82" w:rsidP="000A4475">
      <w:pPr>
        <w:spacing w:line="240" w:lineRule="auto"/>
      </w:pPr>
    </w:p>
    <w:p w:rsidR="00A04DA1" w:rsidRDefault="00960B82" w:rsidP="000A4475">
      <w:pPr>
        <w:spacing w:line="240" w:lineRule="auto"/>
      </w:pPr>
      <w:r>
        <w:t xml:space="preserve">From the 1960s onwards </w:t>
      </w:r>
      <w:proofErr w:type="spellStart"/>
      <w:r>
        <w:t>Paiboon</w:t>
      </w:r>
      <w:proofErr w:type="spellEnd"/>
      <w:r>
        <w:t xml:space="preserve"> completed many large mural works in major hotels, temples and palaces in Thailand, including the </w:t>
      </w:r>
      <w:proofErr w:type="spellStart"/>
      <w:r>
        <w:t>Monthien</w:t>
      </w:r>
      <w:proofErr w:type="spellEnd"/>
      <w:r>
        <w:t xml:space="preserve"> Hotel (1967-8); </w:t>
      </w:r>
      <w:proofErr w:type="spellStart"/>
      <w:r>
        <w:t>Phuphing</w:t>
      </w:r>
      <w:proofErr w:type="spellEnd"/>
      <w:r>
        <w:t xml:space="preserve"> </w:t>
      </w:r>
      <w:proofErr w:type="spellStart"/>
      <w:r>
        <w:t>Rajaniwet</w:t>
      </w:r>
      <w:proofErr w:type="spellEnd"/>
      <w:r>
        <w:t xml:space="preserve"> Palace, Chiang Mai (1969)</w:t>
      </w:r>
      <w:r w:rsidR="000A6D9B">
        <w:t xml:space="preserve">; </w:t>
      </w:r>
      <w:proofErr w:type="spellStart"/>
      <w:r w:rsidR="000A6D9B">
        <w:t>Dusit</w:t>
      </w:r>
      <w:proofErr w:type="spellEnd"/>
      <w:r w:rsidR="000A6D9B">
        <w:t xml:space="preserve"> </w:t>
      </w:r>
      <w:proofErr w:type="spellStart"/>
      <w:r w:rsidR="000A6D9B">
        <w:t>Thani</w:t>
      </w:r>
      <w:proofErr w:type="spellEnd"/>
      <w:r w:rsidR="000A6D9B">
        <w:t xml:space="preserve"> hotel (1970);</w:t>
      </w:r>
      <w:r>
        <w:t xml:space="preserve"> and the </w:t>
      </w:r>
      <w:proofErr w:type="spellStart"/>
      <w:r>
        <w:t>Dusit</w:t>
      </w:r>
      <w:proofErr w:type="spellEnd"/>
      <w:r>
        <w:t xml:space="preserve"> Palace reconstruction at </w:t>
      </w:r>
      <w:proofErr w:type="spellStart"/>
      <w:r>
        <w:t>Muang</w:t>
      </w:r>
      <w:proofErr w:type="spellEnd"/>
      <w:r>
        <w:t xml:space="preserve"> </w:t>
      </w:r>
      <w:proofErr w:type="spellStart"/>
      <w:r>
        <w:t>Boran</w:t>
      </w:r>
      <w:proofErr w:type="spellEnd"/>
      <w:r>
        <w:t xml:space="preserve">, </w:t>
      </w:r>
      <w:proofErr w:type="spellStart"/>
      <w:r>
        <w:t>Samut</w:t>
      </w:r>
      <w:proofErr w:type="spellEnd"/>
      <w:r>
        <w:t xml:space="preserve"> </w:t>
      </w:r>
      <w:proofErr w:type="spellStart"/>
      <w:r>
        <w:t>Prakan</w:t>
      </w:r>
      <w:proofErr w:type="spellEnd"/>
      <w:r>
        <w:t xml:space="preserve"> (1973). His final pro</w:t>
      </w:r>
      <w:r w:rsidR="00BE58CA">
        <w:t xml:space="preserve">ject at The Bangkok </w:t>
      </w:r>
      <w:proofErr w:type="spellStart"/>
      <w:r w:rsidR="00BE58CA">
        <w:t>Peninusula</w:t>
      </w:r>
      <w:proofErr w:type="spellEnd"/>
      <w:r w:rsidR="00BE58CA">
        <w:t xml:space="preserve"> </w:t>
      </w:r>
      <w:r w:rsidR="00A04DA1">
        <w:t>H</w:t>
      </w:r>
      <w:r>
        <w:t xml:space="preserve">otel, </w:t>
      </w:r>
      <w:proofErr w:type="spellStart"/>
      <w:r>
        <w:t>Ratchadamri</w:t>
      </w:r>
      <w:proofErr w:type="spellEnd"/>
      <w:r>
        <w:t xml:space="preserve"> (1980) was completed by his team under the leadership of his daughter </w:t>
      </w:r>
      <w:proofErr w:type="spellStart"/>
      <w:r>
        <w:t>Phaptawan</w:t>
      </w:r>
      <w:proofErr w:type="spellEnd"/>
      <w:r>
        <w:t xml:space="preserve"> </w:t>
      </w:r>
      <w:proofErr w:type="spellStart"/>
      <w:r>
        <w:t>Suwannakudt</w:t>
      </w:r>
      <w:proofErr w:type="spellEnd"/>
      <w:r w:rsidR="000A6D9B">
        <w:t>,</w:t>
      </w:r>
      <w:r>
        <w:t xml:space="preserve"> </w:t>
      </w:r>
      <w:r w:rsidR="00857379">
        <w:t xml:space="preserve">(b. 1959) </w:t>
      </w:r>
      <w:r>
        <w:t xml:space="preserve">after his death. </w:t>
      </w:r>
      <w:proofErr w:type="spellStart"/>
      <w:r w:rsidR="003F50CC">
        <w:t>Paiboon’s</w:t>
      </w:r>
      <w:proofErr w:type="spellEnd"/>
      <w:r w:rsidR="003F50CC">
        <w:t xml:space="preserve"> adoption of the traditional style of mural painting also required that he employ several student apprentices, who later formed the ‘Tan </w:t>
      </w:r>
      <w:proofErr w:type="spellStart"/>
      <w:r w:rsidR="003F50CC">
        <w:t>Kudt</w:t>
      </w:r>
      <w:proofErr w:type="spellEnd"/>
      <w:r w:rsidR="003F50CC">
        <w:t xml:space="preserve"> Group.’ Many of these have since gone on to become highly regarded artists in their own right, including </w:t>
      </w:r>
      <w:proofErr w:type="spellStart"/>
      <w:r w:rsidR="003F50CC">
        <w:t>Panya</w:t>
      </w:r>
      <w:proofErr w:type="spellEnd"/>
      <w:r w:rsidR="003F50CC">
        <w:t xml:space="preserve"> </w:t>
      </w:r>
      <w:proofErr w:type="spellStart"/>
      <w:r w:rsidR="003F50CC">
        <w:t>Vijinthanasarn</w:t>
      </w:r>
      <w:proofErr w:type="spellEnd"/>
      <w:r w:rsidR="00857379">
        <w:t xml:space="preserve"> (b. 1956)</w:t>
      </w:r>
      <w:r w:rsidR="003F50CC">
        <w:t xml:space="preserve"> and </w:t>
      </w:r>
      <w:proofErr w:type="spellStart"/>
      <w:r w:rsidR="003F50CC">
        <w:t>Phaptawan</w:t>
      </w:r>
      <w:proofErr w:type="spellEnd"/>
      <w:r w:rsidR="003F50CC">
        <w:t xml:space="preserve"> </w:t>
      </w:r>
      <w:proofErr w:type="spellStart"/>
      <w:r w:rsidR="003F50CC">
        <w:t>Suwannakudt</w:t>
      </w:r>
      <w:proofErr w:type="spellEnd"/>
      <w:r w:rsidR="003F50CC">
        <w:t xml:space="preserve">. </w:t>
      </w:r>
    </w:p>
    <w:p w:rsidR="00A04DA1" w:rsidRDefault="00A04DA1" w:rsidP="000A4475">
      <w:pPr>
        <w:spacing w:line="240" w:lineRule="auto"/>
      </w:pPr>
    </w:p>
    <w:p w:rsidR="005E72F8" w:rsidRDefault="005E72F8" w:rsidP="000A4475">
      <w:pPr>
        <w:spacing w:line="240" w:lineRule="auto"/>
        <w:rPr>
          <w:b/>
        </w:rPr>
      </w:pPr>
      <w:r>
        <w:rPr>
          <w:b/>
        </w:rPr>
        <w:t>List of Works</w:t>
      </w:r>
    </w:p>
    <w:p w:rsidR="005A1A08" w:rsidRDefault="005A1A08" w:rsidP="000A4475">
      <w:pPr>
        <w:spacing w:line="240" w:lineRule="auto"/>
        <w:rPr>
          <w:b/>
        </w:rPr>
      </w:pPr>
    </w:p>
    <w:p w:rsidR="00385A0D" w:rsidRDefault="005A1A08" w:rsidP="000A4475">
      <w:pPr>
        <w:spacing w:line="240" w:lineRule="auto"/>
      </w:pPr>
      <w:proofErr w:type="spellStart"/>
      <w:r>
        <w:t>Paiboon</w:t>
      </w:r>
      <w:proofErr w:type="spellEnd"/>
      <w:r>
        <w:t xml:space="preserve"> </w:t>
      </w:r>
      <w:proofErr w:type="spellStart"/>
      <w:r>
        <w:t>Suwannakudt</w:t>
      </w:r>
      <w:proofErr w:type="spellEnd"/>
      <w:r>
        <w:t xml:space="preserve"> (1969) ‘</w:t>
      </w:r>
      <w:proofErr w:type="spellStart"/>
      <w:r>
        <w:t>Khiao</w:t>
      </w:r>
      <w:proofErr w:type="spellEnd"/>
      <w:r>
        <w:t xml:space="preserve"> Mu Pa’ (Wild Boar), in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Wongsawan</w:t>
      </w:r>
      <w:proofErr w:type="spellEnd"/>
      <w:r>
        <w:t xml:space="preserve">, ed. </w:t>
      </w:r>
      <w:proofErr w:type="spellStart"/>
      <w:r w:rsidR="00E64DDF">
        <w:rPr>
          <w:i/>
        </w:rPr>
        <w:t>Kanyayon</w:t>
      </w:r>
      <w:proofErr w:type="spellEnd"/>
      <w:r w:rsidR="00E64DDF">
        <w:rPr>
          <w:i/>
        </w:rPr>
        <w:t xml:space="preserve"> </w:t>
      </w:r>
      <w:proofErr w:type="spellStart"/>
      <w:proofErr w:type="gramStart"/>
      <w:r w:rsidR="00E64DDF">
        <w:rPr>
          <w:i/>
        </w:rPr>
        <w:t>Nalin</w:t>
      </w:r>
      <w:proofErr w:type="spellEnd"/>
      <w:r w:rsidR="00E64DDF">
        <w:rPr>
          <w:i/>
        </w:rPr>
        <w:t xml:space="preserve"> </w:t>
      </w:r>
      <w:r w:rsidR="00E64DDF">
        <w:t xml:space="preserve"> (</w:t>
      </w:r>
      <w:proofErr w:type="gramEnd"/>
      <w:r w:rsidR="00E64DDF">
        <w:rPr>
          <w:i/>
        </w:rPr>
        <w:t>September Issue</w:t>
      </w:r>
      <w:r w:rsidR="00385A0D">
        <w:t xml:space="preserve">), Bangkok: </w:t>
      </w:r>
      <w:proofErr w:type="spellStart"/>
      <w:r w:rsidR="00385A0D">
        <w:t>Samnakp</w:t>
      </w:r>
      <w:r w:rsidR="00E64DDF">
        <w:t>him</w:t>
      </w:r>
      <w:proofErr w:type="spellEnd"/>
      <w:r w:rsidR="00E64DDF">
        <w:t xml:space="preserve"> </w:t>
      </w:r>
      <w:proofErr w:type="spellStart"/>
      <w:r w:rsidR="00E64DDF">
        <w:t>Fa</w:t>
      </w:r>
      <w:proofErr w:type="spellEnd"/>
      <w:r w:rsidR="00E64DDF">
        <w:t xml:space="preserve"> </w:t>
      </w:r>
      <w:proofErr w:type="spellStart"/>
      <w:r w:rsidR="00E64DDF">
        <w:t>Muangthai</w:t>
      </w:r>
      <w:proofErr w:type="spellEnd"/>
      <w:r w:rsidR="00E64DDF">
        <w:t>. (In Thai)</w:t>
      </w:r>
    </w:p>
    <w:p w:rsidR="00385A0D" w:rsidRDefault="00385A0D" w:rsidP="000A4475">
      <w:pPr>
        <w:spacing w:line="240" w:lineRule="auto"/>
      </w:pPr>
    </w:p>
    <w:p w:rsidR="00E64DDF" w:rsidRPr="00385A0D" w:rsidRDefault="00385A0D" w:rsidP="000A4475">
      <w:pPr>
        <w:spacing w:line="240" w:lineRule="auto"/>
        <w:rPr>
          <w:rFonts w:ascii="Microsoft Sans Serif" w:hAnsi="Microsoft Sans Serif" w:cs="Microsoft Sans Serif"/>
        </w:rPr>
      </w:pPr>
      <w:proofErr w:type="spellStart"/>
      <w:r>
        <w:t>Paiboon</w:t>
      </w:r>
      <w:proofErr w:type="spellEnd"/>
      <w:r>
        <w:t xml:space="preserve"> </w:t>
      </w:r>
      <w:proofErr w:type="spellStart"/>
      <w:r>
        <w:t>Suwannakudt</w:t>
      </w:r>
      <w:proofErr w:type="spellEnd"/>
      <w:r>
        <w:t xml:space="preserve"> (1975) ‘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Poy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’ (The Yellow Flowers of the Soap Pod Plant), in </w:t>
      </w:r>
      <w:proofErr w:type="spellStart"/>
      <w:r>
        <w:t>Suchat</w:t>
      </w:r>
      <w:proofErr w:type="spellEnd"/>
      <w:r>
        <w:t xml:space="preserve"> </w:t>
      </w:r>
      <w:proofErr w:type="spellStart"/>
      <w:r>
        <w:t>Sawatsi</w:t>
      </w:r>
      <w:proofErr w:type="spellEnd"/>
      <w:r>
        <w:t xml:space="preserve"> ed. </w:t>
      </w:r>
      <w:proofErr w:type="spellStart"/>
      <w:r>
        <w:rPr>
          <w:i/>
        </w:rPr>
        <w:t>Laeng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Khen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Ruam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Ruang</w:t>
      </w:r>
      <w:proofErr w:type="spellEnd"/>
      <w:r>
        <w:rPr>
          <w:i/>
        </w:rPr>
        <w:t xml:space="preserve"> San </w:t>
      </w:r>
      <w:proofErr w:type="spellStart"/>
      <w:r>
        <w:rPr>
          <w:i/>
        </w:rPr>
        <w:t>Samai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Khong</w:t>
      </w:r>
      <w:proofErr w:type="spellEnd"/>
      <w:r>
        <w:rPr>
          <w:i/>
        </w:rPr>
        <w:t xml:space="preserve"> Thai</w:t>
      </w:r>
      <w:r>
        <w:t xml:space="preserve">, Bangkok: </w:t>
      </w:r>
      <w:proofErr w:type="spellStart"/>
      <w:r>
        <w:t>Samnakphim</w:t>
      </w:r>
      <w:proofErr w:type="spellEnd"/>
      <w:r>
        <w:t xml:space="preserve"> </w:t>
      </w:r>
      <w:proofErr w:type="spellStart"/>
      <w:r>
        <w:t>Duangkamon</w:t>
      </w:r>
      <w:proofErr w:type="spellEnd"/>
      <w:r>
        <w:t xml:space="preserve">. (In Thai) </w:t>
      </w:r>
    </w:p>
    <w:p w:rsidR="00385A0D" w:rsidRDefault="00385A0D" w:rsidP="000A4475">
      <w:pPr>
        <w:spacing w:line="240" w:lineRule="auto"/>
      </w:pPr>
    </w:p>
    <w:p w:rsidR="005E72F8" w:rsidRPr="005E72F8" w:rsidRDefault="005E72F8" w:rsidP="000A4475">
      <w:pPr>
        <w:spacing w:line="240" w:lineRule="auto"/>
        <w:rPr>
          <w:b/>
        </w:rPr>
      </w:pPr>
    </w:p>
    <w:p w:rsidR="00A04DA1" w:rsidRDefault="00A04DA1" w:rsidP="000A4475">
      <w:pPr>
        <w:spacing w:line="240" w:lineRule="auto"/>
        <w:rPr>
          <w:b/>
        </w:rPr>
      </w:pPr>
      <w:r>
        <w:rPr>
          <w:b/>
        </w:rPr>
        <w:t>References and Further Reading</w:t>
      </w:r>
    </w:p>
    <w:p w:rsidR="00A04DA1" w:rsidRDefault="00A04DA1" w:rsidP="000A4475">
      <w:pPr>
        <w:spacing w:line="240" w:lineRule="auto"/>
        <w:rPr>
          <w:b/>
        </w:rPr>
      </w:pPr>
    </w:p>
    <w:p w:rsidR="00E64DDF" w:rsidRDefault="00E64DDF" w:rsidP="000A4475">
      <w:pPr>
        <w:spacing w:line="240" w:lineRule="auto"/>
      </w:pPr>
      <w:r>
        <w:t xml:space="preserve">---- (1995) </w:t>
      </w:r>
      <w:r>
        <w:rPr>
          <w:i/>
        </w:rPr>
        <w:t xml:space="preserve">10 Pi Klum </w:t>
      </w:r>
      <w:proofErr w:type="gramStart"/>
      <w:r>
        <w:rPr>
          <w:i/>
        </w:rPr>
        <w:t>Than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Kudt</w:t>
      </w:r>
      <w:proofErr w:type="spellEnd"/>
      <w:r>
        <w:t xml:space="preserve"> (</w:t>
      </w:r>
      <w:r>
        <w:rPr>
          <w:i/>
        </w:rPr>
        <w:t xml:space="preserve">Ten Years of the Than </w:t>
      </w:r>
      <w:proofErr w:type="spellStart"/>
      <w:r>
        <w:rPr>
          <w:i/>
        </w:rPr>
        <w:t>Kudt</w:t>
      </w:r>
      <w:proofErr w:type="spellEnd"/>
      <w:r>
        <w:rPr>
          <w:i/>
        </w:rPr>
        <w:t xml:space="preserve"> Group</w:t>
      </w:r>
      <w:r>
        <w:t>), Bangkok: The Place of Art (In Thai and English)</w:t>
      </w:r>
    </w:p>
    <w:p w:rsidR="00E64DDF" w:rsidRDefault="00E64DDF" w:rsidP="000A4475">
      <w:pPr>
        <w:spacing w:line="240" w:lineRule="auto"/>
      </w:pPr>
      <w:proofErr w:type="gramStart"/>
      <w:r>
        <w:t xml:space="preserve">An exhibition catalogue that includes details of works of several of </w:t>
      </w:r>
      <w:proofErr w:type="spellStart"/>
      <w:r>
        <w:t>Paiboon</w:t>
      </w:r>
      <w:proofErr w:type="spellEnd"/>
      <w:r>
        <w:t xml:space="preserve"> </w:t>
      </w:r>
      <w:proofErr w:type="spellStart"/>
      <w:r>
        <w:t>Suwannakudt’s</w:t>
      </w:r>
      <w:proofErr w:type="spellEnd"/>
      <w:r>
        <w:t xml:space="preserve"> apprentices.</w:t>
      </w:r>
      <w:proofErr w:type="gramEnd"/>
      <w:r>
        <w:t xml:space="preserve"> </w:t>
      </w:r>
      <w:proofErr w:type="gramStart"/>
      <w:r>
        <w:t xml:space="preserve">Includes also an essay on Neo-traditionalism by John Clark and a short biographical entry on </w:t>
      </w:r>
      <w:proofErr w:type="spellStart"/>
      <w:r>
        <w:t>Paiboon</w:t>
      </w:r>
      <w:proofErr w:type="spellEnd"/>
      <w:r>
        <w:t>.</w:t>
      </w:r>
      <w:proofErr w:type="gramEnd"/>
    </w:p>
    <w:p w:rsidR="00E64DDF" w:rsidRPr="00E64DDF" w:rsidRDefault="00E64DDF" w:rsidP="000A4475">
      <w:pPr>
        <w:spacing w:line="240" w:lineRule="auto"/>
      </w:pPr>
    </w:p>
    <w:p w:rsidR="005E72F8" w:rsidRDefault="00E64DDF" w:rsidP="000A4475">
      <w:pPr>
        <w:spacing w:line="240" w:lineRule="auto"/>
      </w:pPr>
      <w:r>
        <w:t>Clark, John (</w:t>
      </w:r>
      <w:r w:rsidR="005E72F8">
        <w:t xml:space="preserve">2010) </w:t>
      </w:r>
      <w:r w:rsidR="005E72F8">
        <w:rPr>
          <w:i/>
        </w:rPr>
        <w:t xml:space="preserve">Asian </w:t>
      </w:r>
      <w:proofErr w:type="spellStart"/>
      <w:r w:rsidR="005E72F8">
        <w:rPr>
          <w:i/>
        </w:rPr>
        <w:t>Modernities</w:t>
      </w:r>
      <w:proofErr w:type="spellEnd"/>
      <w:r w:rsidR="005E72F8">
        <w:rPr>
          <w:i/>
        </w:rPr>
        <w:t>: Chinese and Thai Art Compared, 1980-1999</w:t>
      </w:r>
      <w:r w:rsidR="005E72F8">
        <w:t xml:space="preserve">, Sydney: Power Publications. </w:t>
      </w:r>
      <w:r w:rsidR="0056442F">
        <w:t>See p. 140-1.</w:t>
      </w:r>
    </w:p>
    <w:p w:rsidR="00385A0D" w:rsidRDefault="00E64DDF" w:rsidP="000A4475">
      <w:pPr>
        <w:spacing w:line="240" w:lineRule="auto"/>
      </w:pPr>
      <w:r>
        <w:t xml:space="preserve">Details of </w:t>
      </w:r>
      <w:proofErr w:type="spellStart"/>
      <w:r>
        <w:t>Paiboon’s</w:t>
      </w:r>
      <w:proofErr w:type="spellEnd"/>
      <w:r>
        <w:t xml:space="preserve"> life and practice are included in this book as part of a larger discussion on the role of neo-traditional art in Thailand.</w:t>
      </w:r>
    </w:p>
    <w:p w:rsidR="00385A0D" w:rsidRDefault="00385A0D" w:rsidP="000A4475">
      <w:pPr>
        <w:spacing w:line="240" w:lineRule="auto"/>
      </w:pPr>
    </w:p>
    <w:p w:rsidR="002F64F3" w:rsidRDefault="00385A0D" w:rsidP="00385A0D">
      <w:pPr>
        <w:spacing w:line="240" w:lineRule="auto"/>
      </w:pPr>
      <w:r>
        <w:t>N.N.</w:t>
      </w:r>
      <w:r w:rsidR="001B7496">
        <w:t xml:space="preserve"> </w:t>
      </w:r>
      <w:proofErr w:type="spellStart"/>
      <w:r w:rsidR="001B7496">
        <w:t>Paknam</w:t>
      </w:r>
      <w:proofErr w:type="spellEnd"/>
      <w:r>
        <w:t xml:space="preserve"> (</w:t>
      </w:r>
      <w:r w:rsidR="001B7496">
        <w:t xml:space="preserve">1983) </w:t>
      </w:r>
      <w:r>
        <w:t>‘</w:t>
      </w:r>
      <w:proofErr w:type="spellStart"/>
      <w:r w:rsidRPr="00385A0D">
        <w:t>Paiboon</w:t>
      </w:r>
      <w:proofErr w:type="spellEnd"/>
      <w:r w:rsidRPr="00385A0D">
        <w:t xml:space="preserve"> </w:t>
      </w:r>
      <w:proofErr w:type="spellStart"/>
      <w:r w:rsidRPr="00385A0D">
        <w:t>Suwannakudt</w:t>
      </w:r>
      <w:proofErr w:type="spellEnd"/>
      <w:r>
        <w:t xml:space="preserve">’, in </w:t>
      </w:r>
      <w:proofErr w:type="spellStart"/>
      <w:r>
        <w:rPr>
          <w:i/>
        </w:rPr>
        <w:t>Lok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Sinlapa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Art World</w:t>
      </w:r>
      <w:r w:rsidR="001B7496">
        <w:t>), Vol. 3, No. 1, p. 30-40.</w:t>
      </w:r>
      <w:r w:rsidR="00110EFC">
        <w:t xml:space="preserve"> (In Thai)</w:t>
      </w:r>
    </w:p>
    <w:p w:rsidR="002F64F3" w:rsidRDefault="002F64F3" w:rsidP="00385A0D">
      <w:pPr>
        <w:spacing w:line="240" w:lineRule="auto"/>
      </w:pPr>
    </w:p>
    <w:p w:rsidR="002F64F3" w:rsidRDefault="002F64F3" w:rsidP="00385A0D">
      <w:pPr>
        <w:spacing w:line="240" w:lineRule="auto"/>
      </w:pPr>
      <w:proofErr w:type="spellStart"/>
      <w:r>
        <w:t>Srisak</w:t>
      </w:r>
      <w:proofErr w:type="spellEnd"/>
      <w:r>
        <w:t xml:space="preserve"> </w:t>
      </w:r>
      <w:proofErr w:type="spellStart"/>
      <w:r>
        <w:t>Nopparat</w:t>
      </w:r>
      <w:proofErr w:type="spellEnd"/>
      <w:r>
        <w:t xml:space="preserve">, ed. (1982) </w:t>
      </w:r>
      <w:proofErr w:type="spellStart"/>
      <w:r>
        <w:rPr>
          <w:i/>
        </w:rPr>
        <w:t>Paiboon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Suwannakudt</w:t>
      </w:r>
      <w:proofErr w:type="spellEnd"/>
      <w:r>
        <w:t xml:space="preserve"> (Cremation volume), Krung </w:t>
      </w:r>
      <w:proofErr w:type="spellStart"/>
      <w:r>
        <w:t>Thep</w:t>
      </w:r>
      <w:proofErr w:type="spellEnd"/>
      <w:r>
        <w:t xml:space="preserve"> (Bangkok): </w:t>
      </w:r>
      <w:proofErr w:type="spellStart"/>
      <w:r>
        <w:t>Sahatsan</w:t>
      </w:r>
      <w:proofErr w:type="spellEnd"/>
      <w:r>
        <w:t xml:space="preserve"> </w:t>
      </w:r>
      <w:proofErr w:type="spellStart"/>
      <w:r>
        <w:t>Kanphim</w:t>
      </w:r>
      <w:proofErr w:type="spellEnd"/>
      <w:r>
        <w:t>. (In Thai)</w:t>
      </w:r>
    </w:p>
    <w:p w:rsidR="001B7496" w:rsidRPr="002F64F3" w:rsidRDefault="002F64F3" w:rsidP="00385A0D">
      <w:pPr>
        <w:spacing w:line="240" w:lineRule="auto"/>
      </w:pPr>
      <w:r>
        <w:t xml:space="preserve">This volume was published by </w:t>
      </w:r>
      <w:proofErr w:type="spellStart"/>
      <w:r>
        <w:t>Paiboon’s</w:t>
      </w:r>
      <w:proofErr w:type="spellEnd"/>
      <w:r>
        <w:t xml:space="preserve"> family and includes his autobiographical essay written in 1981, after he knew his illness would be terminal.</w:t>
      </w:r>
    </w:p>
    <w:p w:rsidR="001B7496" w:rsidRDefault="001B7496" w:rsidP="000A4475">
      <w:pPr>
        <w:spacing w:line="240" w:lineRule="auto"/>
      </w:pPr>
    </w:p>
    <w:p w:rsidR="00E64DDF" w:rsidRPr="001B7496" w:rsidRDefault="001B7496" w:rsidP="000A4475">
      <w:pPr>
        <w:spacing w:line="240" w:lineRule="auto"/>
        <w:rPr>
          <w:rFonts w:ascii="Microsoft Sans Serif" w:hAnsi="Microsoft Sans Serif" w:cs="Microsoft Sans Serif"/>
        </w:rPr>
      </w:pPr>
      <w:proofErr w:type="spellStart"/>
      <w:r>
        <w:t>Wiboon</w:t>
      </w:r>
      <w:proofErr w:type="spellEnd"/>
      <w:r>
        <w:t xml:space="preserve"> </w:t>
      </w:r>
      <w:proofErr w:type="spellStart"/>
      <w:r>
        <w:t>Lisuwan</w:t>
      </w:r>
      <w:proofErr w:type="spellEnd"/>
      <w:r>
        <w:t xml:space="preserve"> (1993) ‘</w:t>
      </w:r>
      <w:proofErr w:type="spellStart"/>
      <w:r>
        <w:t>Paiboon</w:t>
      </w:r>
      <w:proofErr w:type="spellEnd"/>
      <w:r>
        <w:t xml:space="preserve"> </w:t>
      </w:r>
      <w:proofErr w:type="spellStart"/>
      <w:r>
        <w:t>Suwannakudt</w:t>
      </w:r>
      <w:proofErr w:type="spellEnd"/>
      <w:r>
        <w:t xml:space="preserve">: </w:t>
      </w:r>
      <w:proofErr w:type="spellStart"/>
      <w:r>
        <w:t>Phubutberk</w:t>
      </w:r>
      <w:proofErr w:type="spellEnd"/>
      <w:r>
        <w:t xml:space="preserve">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Jitrakam</w:t>
      </w:r>
      <w:proofErr w:type="spellEnd"/>
      <w:r>
        <w:t xml:space="preserve"> Thai </w:t>
      </w:r>
      <w:proofErr w:type="spellStart"/>
      <w:r>
        <w:t>Ruam</w:t>
      </w:r>
      <w:proofErr w:type="spellEnd"/>
      <w:r>
        <w:t xml:space="preserve"> </w:t>
      </w:r>
      <w:proofErr w:type="spellStart"/>
      <w:r>
        <w:t>Samai</w:t>
      </w:r>
      <w:proofErr w:type="spellEnd"/>
      <w:r>
        <w:t>’ (</w:t>
      </w:r>
      <w:proofErr w:type="spellStart"/>
      <w:r>
        <w:t>Paiboon</w:t>
      </w:r>
      <w:proofErr w:type="spellEnd"/>
      <w:r>
        <w:t xml:space="preserve"> </w:t>
      </w:r>
      <w:proofErr w:type="spellStart"/>
      <w:r>
        <w:t>Suwannakudt</w:t>
      </w:r>
      <w:proofErr w:type="spellEnd"/>
      <w:r>
        <w:t xml:space="preserve">: Pioneer of Contemporary Thai Painting), in </w:t>
      </w:r>
      <w:r>
        <w:rPr>
          <w:i/>
        </w:rPr>
        <w:t>Hi Class Magazine</w:t>
      </w:r>
      <w:r>
        <w:t xml:space="preserve">, Vol. 10, No. 114, p. 144-147. </w:t>
      </w:r>
      <w:r w:rsidR="00110EFC">
        <w:t>(In Thai)</w:t>
      </w:r>
    </w:p>
    <w:p w:rsidR="00385A0D" w:rsidRDefault="00385A0D" w:rsidP="000A4475">
      <w:pPr>
        <w:spacing w:line="240" w:lineRule="auto"/>
      </w:pPr>
    </w:p>
    <w:p w:rsidR="009B1787" w:rsidRPr="005E72F8" w:rsidRDefault="009B1787" w:rsidP="000A4475">
      <w:pPr>
        <w:spacing w:line="240" w:lineRule="auto"/>
      </w:pPr>
    </w:p>
    <w:sectPr w:rsidR="009B1787" w:rsidRPr="005E72F8" w:rsidSect="009B1787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6A1" w:rsidRDefault="005466A1">
      <w:pPr>
        <w:spacing w:line="240" w:lineRule="auto"/>
      </w:pPr>
      <w:r>
        <w:separator/>
      </w:r>
    </w:p>
  </w:endnote>
  <w:endnote w:type="continuationSeparator" w:id="0">
    <w:p w:rsidR="005466A1" w:rsidRDefault="00546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6A1" w:rsidRDefault="005466A1">
      <w:pPr>
        <w:spacing w:line="240" w:lineRule="auto"/>
      </w:pPr>
      <w:r>
        <w:separator/>
      </w:r>
    </w:p>
  </w:footnote>
  <w:footnote w:type="continuationSeparator" w:id="0">
    <w:p w:rsidR="005466A1" w:rsidRDefault="005466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496" w:rsidRDefault="001B7496">
    <w:pPr>
      <w:pStyle w:val="Header"/>
    </w:pPr>
    <w:r>
      <w:t>Clare Veal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75"/>
    <w:rsid w:val="00041396"/>
    <w:rsid w:val="000A4475"/>
    <w:rsid w:val="000A6D9B"/>
    <w:rsid w:val="00110EFC"/>
    <w:rsid w:val="00131698"/>
    <w:rsid w:val="001B7496"/>
    <w:rsid w:val="002C0EB6"/>
    <w:rsid w:val="002F64F3"/>
    <w:rsid w:val="00385A0D"/>
    <w:rsid w:val="003F24D6"/>
    <w:rsid w:val="003F50CC"/>
    <w:rsid w:val="005466A1"/>
    <w:rsid w:val="0056442F"/>
    <w:rsid w:val="005A1A08"/>
    <w:rsid w:val="005E72F8"/>
    <w:rsid w:val="007D13E5"/>
    <w:rsid w:val="007F0149"/>
    <w:rsid w:val="00857379"/>
    <w:rsid w:val="008F1070"/>
    <w:rsid w:val="00960B82"/>
    <w:rsid w:val="009B1787"/>
    <w:rsid w:val="00A04DA1"/>
    <w:rsid w:val="00AB3C95"/>
    <w:rsid w:val="00BE58CA"/>
    <w:rsid w:val="00E229E2"/>
    <w:rsid w:val="00E64DDF"/>
    <w:rsid w:val="00F97C48"/>
    <w:rsid w:val="00FB70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7"/>
    <w:pPr>
      <w:spacing w:after="0" w:line="480" w:lineRule="auto"/>
      <w:jc w:val="both"/>
    </w:pPr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 w:line="240" w:lineRule="auto"/>
      <w:contextualSpacing/>
      <w:jc w:val="left"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semiHidden/>
    <w:unhideWhenUsed/>
    <w:rsid w:val="000A447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475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0A447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475"/>
    <w:rPr>
      <w:rFonts w:asciiTheme="majorHAnsi" w:hAnsiTheme="majorHAnsi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EB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7"/>
    <w:pPr>
      <w:spacing w:after="0" w:line="480" w:lineRule="auto"/>
      <w:jc w:val="both"/>
    </w:pPr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 w:line="240" w:lineRule="auto"/>
      <w:contextualSpacing/>
      <w:jc w:val="left"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semiHidden/>
    <w:unhideWhenUsed/>
    <w:rsid w:val="000A447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475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0A447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475"/>
    <w:rPr>
      <w:rFonts w:asciiTheme="majorHAnsi" w:hAnsiTheme="majorHAnsi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EB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doctor</cp:lastModifiedBy>
  <cp:revision>2</cp:revision>
  <dcterms:created xsi:type="dcterms:W3CDTF">2014-06-07T09:01:00Z</dcterms:created>
  <dcterms:modified xsi:type="dcterms:W3CDTF">2014-06-07T09:01:00Z</dcterms:modified>
</cp:coreProperties>
</file>