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261E4" w14:textId="78919AAC" w:rsidR="00D47761" w:rsidRPr="001E502A" w:rsidRDefault="00D47761" w:rsidP="00D47761">
      <w:pPr>
        <w:shd w:val="clear" w:color="auto" w:fill="FFFFFF"/>
        <w:rPr>
          <w:rFonts w:ascii="Garamond" w:hAnsi="Garamond" w:cs="Arial"/>
          <w:color w:val="222222"/>
          <w:lang w:eastAsia="zh-CN"/>
        </w:rPr>
      </w:pPr>
      <w:proofErr w:type="spellStart"/>
      <w:r w:rsidRPr="001E502A">
        <w:rPr>
          <w:rFonts w:ascii="Garamond" w:hAnsi="Garamond" w:cs="Arial"/>
          <w:b/>
          <w:bCs/>
          <w:color w:val="222222"/>
          <w:lang w:eastAsia="zh-CN"/>
        </w:rPr>
        <w:t>Wenders</w:t>
      </w:r>
      <w:proofErr w:type="spellEnd"/>
      <w:r w:rsidR="00E767F9">
        <w:rPr>
          <w:rFonts w:ascii="Garamond" w:hAnsi="Garamond" w:cs="Arial"/>
          <w:b/>
          <w:bCs/>
          <w:color w:val="222222"/>
          <w:lang w:eastAsia="zh-CN"/>
        </w:rPr>
        <w:t>, Wim</w:t>
      </w:r>
      <w:bookmarkStart w:id="0" w:name="_GoBack"/>
      <w:bookmarkEnd w:id="0"/>
      <w:r w:rsidRPr="001E502A">
        <w:rPr>
          <w:rFonts w:ascii="Garamond" w:hAnsi="Garamond" w:cs="Arial"/>
          <w:b/>
          <w:bCs/>
          <w:color w:val="222222"/>
          <w:lang w:eastAsia="zh-CN"/>
        </w:rPr>
        <w:t xml:space="preserve"> (b. </w:t>
      </w:r>
      <w:r>
        <w:rPr>
          <w:rFonts w:ascii="Garamond" w:hAnsi="Garamond" w:cs="Arial"/>
          <w:b/>
          <w:bCs/>
          <w:color w:val="222222"/>
          <w:lang w:eastAsia="zh-CN"/>
        </w:rPr>
        <w:t xml:space="preserve">14 August </w:t>
      </w:r>
      <w:r w:rsidRPr="001E502A">
        <w:rPr>
          <w:rFonts w:ascii="Garamond" w:hAnsi="Garamond" w:cs="Arial"/>
          <w:b/>
          <w:bCs/>
          <w:color w:val="222222"/>
          <w:lang w:eastAsia="zh-CN"/>
        </w:rPr>
        <w:t>1945)</w:t>
      </w:r>
    </w:p>
    <w:p w14:paraId="45D245B7" w14:textId="77777777" w:rsidR="00D47761" w:rsidRPr="001E502A" w:rsidRDefault="00D47761" w:rsidP="00D47761">
      <w:pPr>
        <w:shd w:val="clear" w:color="auto" w:fill="FFFFFF"/>
        <w:rPr>
          <w:rFonts w:ascii="Garamond" w:hAnsi="Garamond" w:cs="Arial"/>
          <w:color w:val="222222"/>
          <w:lang w:eastAsia="zh-CN"/>
        </w:rPr>
      </w:pPr>
      <w:r w:rsidRPr="001E502A">
        <w:rPr>
          <w:rFonts w:ascii="Garamond" w:hAnsi="Garamond" w:cs="Arial"/>
          <w:b/>
          <w:bCs/>
          <w:color w:val="222222"/>
          <w:lang w:eastAsia="zh-CN"/>
        </w:rPr>
        <w:t> </w:t>
      </w:r>
    </w:p>
    <w:p w14:paraId="2EC947D0" w14:textId="77777777" w:rsidR="00D47761" w:rsidRPr="00632A1B" w:rsidRDefault="00D47761" w:rsidP="00D47761">
      <w:pPr>
        <w:shd w:val="clear" w:color="auto" w:fill="FFFFFF"/>
        <w:ind w:firstLine="720"/>
        <w:rPr>
          <w:rFonts w:ascii="Garamond" w:hAnsi="Garamond" w:cs="Arial"/>
          <w:color w:val="222222"/>
          <w:lang w:val="en-GB" w:eastAsia="zh-CN"/>
        </w:rPr>
      </w:pPr>
      <w:proofErr w:type="spellStart"/>
      <w:r w:rsidRPr="00632A1B">
        <w:rPr>
          <w:rFonts w:ascii="Garamond" w:hAnsi="Garamond" w:cs="Arial"/>
          <w:color w:val="222222"/>
          <w:lang w:val="en-GB" w:eastAsia="zh-CN"/>
        </w:rPr>
        <w:t>Wim</w:t>
      </w:r>
      <w:proofErr w:type="spellEnd"/>
      <w:r w:rsidRPr="00632A1B">
        <w:rPr>
          <w:rFonts w:ascii="Garamond" w:hAnsi="Garamond" w:cs="Arial"/>
          <w:color w:val="222222"/>
          <w:lang w:val="en-GB" w:eastAsia="zh-CN"/>
        </w:rPr>
        <w:t xml:space="preserve"> </w:t>
      </w:r>
      <w:proofErr w:type="spellStart"/>
      <w:r w:rsidRPr="00632A1B">
        <w:rPr>
          <w:rFonts w:ascii="Garamond" w:hAnsi="Garamond" w:cs="Arial"/>
          <w:color w:val="222222"/>
          <w:lang w:val="en-GB" w:eastAsia="zh-CN"/>
        </w:rPr>
        <w:t>Wenders</w:t>
      </w:r>
      <w:proofErr w:type="spellEnd"/>
      <w:r w:rsidRPr="00632A1B">
        <w:rPr>
          <w:rFonts w:ascii="Garamond" w:hAnsi="Garamond" w:cs="Arial"/>
          <w:color w:val="222222"/>
          <w:lang w:val="en-GB" w:eastAsia="zh-CN"/>
        </w:rPr>
        <w:t xml:space="preserve"> is a German filmmaker, author, and photographer, widely regarded as one of the most important directors of the New German Cinema.</w:t>
      </w:r>
    </w:p>
    <w:p w14:paraId="7AD4B13A" w14:textId="3CBF21CA" w:rsidR="00D47761" w:rsidRPr="00632A1B" w:rsidRDefault="00D47761" w:rsidP="00D47761">
      <w:pPr>
        <w:shd w:val="clear" w:color="auto" w:fill="FFFFFF"/>
        <w:ind w:firstLine="720"/>
        <w:rPr>
          <w:rFonts w:ascii="Garamond" w:hAnsi="Garamond" w:cs="Arial"/>
          <w:color w:val="222222"/>
          <w:lang w:val="en-GB" w:eastAsia="zh-CN"/>
        </w:rPr>
      </w:pPr>
      <w:proofErr w:type="spellStart"/>
      <w:proofErr w:type="gramStart"/>
      <w:r w:rsidRPr="00632A1B">
        <w:rPr>
          <w:rFonts w:ascii="Garamond" w:hAnsi="Garamond" w:cs="Arial"/>
          <w:color w:val="222222"/>
          <w:lang w:val="en-GB" w:eastAsia="zh-CN"/>
        </w:rPr>
        <w:t>Wenders</w:t>
      </w:r>
      <w:proofErr w:type="spellEnd"/>
      <w:r w:rsidRPr="00632A1B">
        <w:rPr>
          <w:rFonts w:ascii="Garamond" w:hAnsi="Garamond" w:cs="Arial"/>
          <w:color w:val="222222"/>
          <w:lang w:val="en-GB" w:eastAsia="zh-CN"/>
        </w:rPr>
        <w:t xml:space="preserve"> was</w:t>
      </w:r>
      <w:proofErr w:type="gramEnd"/>
      <w:r w:rsidRPr="00632A1B">
        <w:rPr>
          <w:rFonts w:ascii="Garamond" w:hAnsi="Garamond" w:cs="Arial"/>
          <w:color w:val="222222"/>
          <w:lang w:val="en-GB" w:eastAsia="zh-CN"/>
        </w:rPr>
        <w:t xml:space="preserve"> born in Düsseldorf. Unlike his contemporaries Rainer Werner Fassbinder and Werner Herzog, who received no formal training, </w:t>
      </w:r>
      <w:proofErr w:type="spellStart"/>
      <w:r w:rsidRPr="00632A1B">
        <w:rPr>
          <w:rFonts w:ascii="Garamond" w:hAnsi="Garamond" w:cs="Arial"/>
          <w:color w:val="222222"/>
          <w:lang w:val="en-GB" w:eastAsia="zh-CN"/>
        </w:rPr>
        <w:t>Wenders</w:t>
      </w:r>
      <w:proofErr w:type="spellEnd"/>
      <w:r w:rsidRPr="00632A1B">
        <w:rPr>
          <w:rFonts w:ascii="Garamond" w:hAnsi="Garamond" w:cs="Arial"/>
          <w:color w:val="222222"/>
          <w:lang w:val="en-GB" w:eastAsia="zh-CN"/>
        </w:rPr>
        <w:t xml:space="preserve"> attended the University of Television and Film in Munich. During these years, </w:t>
      </w:r>
      <w:proofErr w:type="spellStart"/>
      <w:r w:rsidRPr="00632A1B">
        <w:rPr>
          <w:rFonts w:ascii="Garamond" w:hAnsi="Garamond" w:cs="Arial"/>
          <w:color w:val="222222"/>
          <w:lang w:val="en-GB" w:eastAsia="zh-CN"/>
        </w:rPr>
        <w:t>Wenders</w:t>
      </w:r>
      <w:proofErr w:type="spellEnd"/>
      <w:r w:rsidRPr="00632A1B">
        <w:rPr>
          <w:rFonts w:ascii="Garamond" w:hAnsi="Garamond" w:cs="Arial"/>
          <w:color w:val="222222"/>
          <w:lang w:val="en-GB" w:eastAsia="zh-CN"/>
        </w:rPr>
        <w:t xml:space="preserve"> also worked as a film critic for a variety of publications, including the daily newspaper </w:t>
      </w:r>
      <w:proofErr w:type="spellStart"/>
      <w:r w:rsidRPr="00632A1B">
        <w:rPr>
          <w:rFonts w:ascii="Garamond" w:hAnsi="Garamond" w:cs="Arial"/>
          <w:i/>
          <w:iCs/>
          <w:color w:val="222222"/>
          <w:lang w:val="en-GB" w:eastAsia="zh-CN"/>
        </w:rPr>
        <w:t>Süddeutsche</w:t>
      </w:r>
      <w:proofErr w:type="spellEnd"/>
      <w:r w:rsidRPr="00632A1B">
        <w:rPr>
          <w:rFonts w:ascii="Garamond" w:hAnsi="Garamond" w:cs="Arial"/>
          <w:i/>
          <w:iCs/>
          <w:color w:val="222222"/>
          <w:lang w:val="en-GB" w:eastAsia="zh-CN"/>
        </w:rPr>
        <w:t xml:space="preserve"> </w:t>
      </w:r>
      <w:proofErr w:type="spellStart"/>
      <w:r w:rsidRPr="00632A1B">
        <w:rPr>
          <w:rFonts w:ascii="Garamond" w:hAnsi="Garamond" w:cs="Arial"/>
          <w:i/>
          <w:iCs/>
          <w:color w:val="222222"/>
          <w:lang w:val="en-GB" w:eastAsia="zh-CN"/>
        </w:rPr>
        <w:t>Zeitung</w:t>
      </w:r>
      <w:proofErr w:type="spellEnd"/>
      <w:r w:rsidRPr="00632A1B">
        <w:rPr>
          <w:rFonts w:ascii="Garamond" w:hAnsi="Garamond" w:cs="Arial"/>
          <w:color w:val="222222"/>
          <w:lang w:val="en-GB" w:eastAsia="zh-CN"/>
        </w:rPr>
        <w:t> and the national magazine </w:t>
      </w:r>
      <w:r w:rsidRPr="00632A1B">
        <w:rPr>
          <w:rFonts w:ascii="Garamond" w:hAnsi="Garamond" w:cs="Arial"/>
          <w:i/>
          <w:iCs/>
          <w:color w:val="222222"/>
          <w:lang w:val="en-GB" w:eastAsia="zh-CN"/>
        </w:rPr>
        <w:t>Der Spiegel</w:t>
      </w:r>
      <w:r w:rsidRPr="00632A1B">
        <w:rPr>
          <w:rFonts w:ascii="Garamond" w:hAnsi="Garamond" w:cs="Arial"/>
          <w:color w:val="222222"/>
          <w:lang w:val="en-GB" w:eastAsia="zh-CN"/>
        </w:rPr>
        <w:t xml:space="preserve">. By the time that he graduated in 1970, he had already made several short black and white 16 mm films. These early efforts bear traces of what would become </w:t>
      </w:r>
      <w:proofErr w:type="spellStart"/>
      <w:r w:rsidRPr="00632A1B">
        <w:rPr>
          <w:rFonts w:ascii="Garamond" w:hAnsi="Garamond" w:cs="Arial"/>
          <w:color w:val="222222"/>
          <w:lang w:val="en-GB" w:eastAsia="zh-CN"/>
        </w:rPr>
        <w:t>Wenders’</w:t>
      </w:r>
      <w:r>
        <w:rPr>
          <w:rFonts w:ascii="Garamond" w:hAnsi="Garamond" w:cs="Arial"/>
          <w:color w:val="222222"/>
          <w:lang w:val="en-GB" w:eastAsia="zh-CN"/>
        </w:rPr>
        <w:t>s</w:t>
      </w:r>
      <w:proofErr w:type="spellEnd"/>
      <w:r w:rsidRPr="00632A1B">
        <w:rPr>
          <w:rFonts w:ascii="Garamond" w:hAnsi="Garamond" w:cs="Arial"/>
          <w:color w:val="222222"/>
          <w:lang w:val="en-GB" w:eastAsia="zh-CN"/>
        </w:rPr>
        <w:t xml:space="preserve"> signature style: minimal dialogue, long takes, plot and visual elements borrowed from the American western, and extensive use of rock and roll. In many essays and interviews, </w:t>
      </w:r>
      <w:proofErr w:type="spellStart"/>
      <w:r w:rsidRPr="00632A1B">
        <w:rPr>
          <w:rFonts w:ascii="Garamond" w:hAnsi="Garamond" w:cs="Arial"/>
          <w:color w:val="222222"/>
          <w:lang w:val="en-GB" w:eastAsia="zh-CN"/>
        </w:rPr>
        <w:t>Wenders</w:t>
      </w:r>
      <w:proofErr w:type="spellEnd"/>
      <w:r w:rsidRPr="00632A1B">
        <w:rPr>
          <w:rFonts w:ascii="Garamond" w:hAnsi="Garamond" w:cs="Arial"/>
          <w:color w:val="222222"/>
          <w:lang w:val="en-GB" w:eastAsia="zh-CN"/>
        </w:rPr>
        <w:t xml:space="preserve"> would emphasize his great admiration for Classical Hollywood filmmakers John Ford, Howard Hawks, and Nicholas Ray</w:t>
      </w:r>
      <w:r>
        <w:rPr>
          <w:rFonts w:ascii="Garamond" w:hAnsi="Garamond" w:cs="Arial"/>
          <w:color w:val="222222"/>
          <w:lang w:val="en-GB" w:eastAsia="zh-CN"/>
        </w:rPr>
        <w:t xml:space="preserve"> and</w:t>
      </w:r>
      <w:r w:rsidRPr="00632A1B">
        <w:rPr>
          <w:rFonts w:ascii="Garamond" w:hAnsi="Garamond" w:cs="Arial"/>
          <w:color w:val="222222"/>
          <w:lang w:val="en-GB" w:eastAsia="zh-CN"/>
        </w:rPr>
        <w:t xml:space="preserve"> his enthusiasm for popular music.</w:t>
      </w:r>
    </w:p>
    <w:p w14:paraId="4CA006E4" w14:textId="33BC8E4F" w:rsidR="00D47761" w:rsidRPr="00632A1B" w:rsidRDefault="00D47761" w:rsidP="00D47761">
      <w:pPr>
        <w:shd w:val="clear" w:color="auto" w:fill="FFFFFF"/>
        <w:ind w:firstLine="720"/>
        <w:rPr>
          <w:rFonts w:ascii="Garamond" w:hAnsi="Garamond" w:cs="Arial"/>
          <w:color w:val="222222"/>
          <w:lang w:val="en-GB" w:eastAsia="zh-CN"/>
        </w:rPr>
      </w:pPr>
      <w:r w:rsidRPr="00632A1B">
        <w:rPr>
          <w:rFonts w:ascii="Garamond" w:hAnsi="Garamond" w:cs="Arial"/>
          <w:color w:val="222222"/>
          <w:lang w:val="en-GB" w:eastAsia="zh-CN"/>
        </w:rPr>
        <w:t>  After a 1973 adaptation of Nathaniel Hawthorne’s novel, </w:t>
      </w:r>
      <w:r w:rsidRPr="00632A1B">
        <w:rPr>
          <w:rFonts w:ascii="Garamond" w:hAnsi="Garamond" w:cs="Arial"/>
          <w:i/>
          <w:iCs/>
          <w:color w:val="222222"/>
          <w:lang w:val="en-GB" w:eastAsia="zh-CN"/>
        </w:rPr>
        <w:t>The Scarlet Letter, </w:t>
      </w:r>
      <w:proofErr w:type="spellStart"/>
      <w:r w:rsidRPr="00632A1B">
        <w:rPr>
          <w:rFonts w:ascii="Garamond" w:hAnsi="Garamond" w:cs="Arial"/>
          <w:color w:val="222222"/>
          <w:lang w:val="en-GB" w:eastAsia="zh-CN"/>
        </w:rPr>
        <w:t>Wenders</w:t>
      </w:r>
      <w:proofErr w:type="spellEnd"/>
      <w:r w:rsidRPr="00632A1B">
        <w:rPr>
          <w:rFonts w:ascii="Garamond" w:hAnsi="Garamond" w:cs="Arial"/>
          <w:color w:val="222222"/>
          <w:lang w:val="en-GB" w:eastAsia="zh-CN"/>
        </w:rPr>
        <w:t xml:space="preserve"> made three low budget “road movies” that won him international acclaim: </w:t>
      </w:r>
      <w:r>
        <w:rPr>
          <w:rFonts w:ascii="Garamond" w:hAnsi="Garamond" w:cs="Arial"/>
          <w:i/>
          <w:color w:val="222222"/>
          <w:lang w:val="en-GB" w:eastAsia="zh-CN"/>
        </w:rPr>
        <w:t xml:space="preserve">Alice in den </w:t>
      </w:r>
      <w:proofErr w:type="spellStart"/>
      <w:r>
        <w:rPr>
          <w:rFonts w:ascii="Garamond" w:hAnsi="Garamond" w:cs="Arial"/>
          <w:i/>
          <w:color w:val="222222"/>
          <w:lang w:val="en-GB" w:eastAsia="zh-CN"/>
        </w:rPr>
        <w:t>Städten</w:t>
      </w:r>
      <w:proofErr w:type="spellEnd"/>
      <w:r>
        <w:rPr>
          <w:rFonts w:ascii="Garamond" w:hAnsi="Garamond" w:cs="Arial"/>
          <w:i/>
          <w:color w:val="222222"/>
          <w:lang w:val="en-GB" w:eastAsia="zh-CN"/>
        </w:rPr>
        <w:t xml:space="preserve"> </w:t>
      </w:r>
      <w:r>
        <w:rPr>
          <w:rFonts w:ascii="Garamond" w:hAnsi="Garamond" w:cs="Arial"/>
          <w:color w:val="222222"/>
          <w:lang w:val="en-GB" w:eastAsia="zh-CN"/>
        </w:rPr>
        <w:t>(</w:t>
      </w:r>
      <w:r w:rsidRPr="00632A1B">
        <w:rPr>
          <w:rFonts w:ascii="Garamond" w:hAnsi="Garamond" w:cs="Arial"/>
          <w:i/>
          <w:iCs/>
          <w:color w:val="222222"/>
          <w:lang w:val="en-GB" w:eastAsia="zh-CN"/>
        </w:rPr>
        <w:t>Alice in the Cities</w:t>
      </w:r>
      <w:r w:rsidR="0035708A">
        <w:rPr>
          <w:rFonts w:ascii="Garamond" w:hAnsi="Garamond" w:cs="Arial"/>
          <w:iCs/>
          <w:color w:val="222222"/>
          <w:lang w:val="en-GB" w:eastAsia="zh-CN"/>
        </w:rPr>
        <w:t xml:space="preserve">, </w:t>
      </w:r>
      <w:r w:rsidRPr="00632A1B">
        <w:rPr>
          <w:rFonts w:ascii="Garamond" w:hAnsi="Garamond" w:cs="Arial"/>
          <w:color w:val="222222"/>
          <w:lang w:val="en-GB" w:eastAsia="zh-CN"/>
        </w:rPr>
        <w:t>1974), </w:t>
      </w:r>
      <w:proofErr w:type="spellStart"/>
      <w:r>
        <w:rPr>
          <w:rFonts w:ascii="Garamond" w:hAnsi="Garamond" w:cs="Arial"/>
          <w:i/>
          <w:color w:val="222222"/>
          <w:lang w:val="en-GB" w:eastAsia="zh-CN"/>
        </w:rPr>
        <w:t>Falsche</w:t>
      </w:r>
      <w:proofErr w:type="spellEnd"/>
      <w:r>
        <w:rPr>
          <w:rFonts w:ascii="Garamond" w:hAnsi="Garamond" w:cs="Arial"/>
          <w:i/>
          <w:color w:val="222222"/>
          <w:lang w:val="en-GB" w:eastAsia="zh-CN"/>
        </w:rPr>
        <w:t xml:space="preserve"> </w:t>
      </w:r>
      <w:proofErr w:type="spellStart"/>
      <w:r>
        <w:rPr>
          <w:rFonts w:ascii="Garamond" w:hAnsi="Garamond" w:cs="Arial"/>
          <w:i/>
          <w:color w:val="222222"/>
          <w:lang w:val="en-GB" w:eastAsia="zh-CN"/>
        </w:rPr>
        <w:t>Bewegung</w:t>
      </w:r>
      <w:proofErr w:type="spellEnd"/>
      <w:r>
        <w:rPr>
          <w:rFonts w:ascii="Garamond" w:hAnsi="Garamond" w:cs="Arial"/>
          <w:i/>
          <w:color w:val="222222"/>
          <w:lang w:val="en-GB" w:eastAsia="zh-CN"/>
        </w:rPr>
        <w:t xml:space="preserve"> </w:t>
      </w:r>
      <w:r>
        <w:rPr>
          <w:rFonts w:ascii="Garamond" w:hAnsi="Garamond" w:cs="Arial"/>
          <w:color w:val="222222"/>
          <w:lang w:val="en-GB" w:eastAsia="zh-CN"/>
        </w:rPr>
        <w:t>(</w:t>
      </w:r>
      <w:r w:rsidRPr="00632A1B">
        <w:rPr>
          <w:rFonts w:ascii="Garamond" w:hAnsi="Garamond" w:cs="Arial"/>
          <w:i/>
          <w:iCs/>
          <w:color w:val="222222"/>
          <w:lang w:val="en-GB" w:eastAsia="zh-CN"/>
        </w:rPr>
        <w:t>Wrong Move</w:t>
      </w:r>
      <w:r w:rsidR="0035708A">
        <w:rPr>
          <w:rFonts w:ascii="Garamond" w:hAnsi="Garamond" w:cs="Arial"/>
          <w:iCs/>
          <w:color w:val="222222"/>
          <w:lang w:val="en-GB" w:eastAsia="zh-CN"/>
        </w:rPr>
        <w:t xml:space="preserve">, </w:t>
      </w:r>
      <w:r w:rsidRPr="00632A1B">
        <w:rPr>
          <w:rFonts w:ascii="Garamond" w:hAnsi="Garamond" w:cs="Arial"/>
          <w:color w:val="222222"/>
          <w:lang w:val="en-GB" w:eastAsia="zh-CN"/>
        </w:rPr>
        <w:t>1975), and</w:t>
      </w:r>
      <w:r>
        <w:rPr>
          <w:rFonts w:ascii="Garamond" w:hAnsi="Garamond" w:cs="Arial"/>
          <w:color w:val="222222"/>
          <w:lang w:val="en-GB" w:eastAsia="zh-CN"/>
        </w:rPr>
        <w:t xml:space="preserve"> </w:t>
      </w:r>
      <w:proofErr w:type="spellStart"/>
      <w:r>
        <w:rPr>
          <w:rFonts w:ascii="Garamond" w:hAnsi="Garamond" w:cs="Arial"/>
          <w:i/>
          <w:color w:val="222222"/>
          <w:lang w:val="en-GB" w:eastAsia="zh-CN"/>
        </w:rPr>
        <w:t>Im</w:t>
      </w:r>
      <w:proofErr w:type="spellEnd"/>
      <w:r>
        <w:rPr>
          <w:rFonts w:ascii="Garamond" w:hAnsi="Garamond" w:cs="Arial"/>
          <w:i/>
          <w:color w:val="222222"/>
          <w:lang w:val="en-GB" w:eastAsia="zh-CN"/>
        </w:rPr>
        <w:t xml:space="preserve"> </w:t>
      </w:r>
      <w:proofErr w:type="spellStart"/>
      <w:r>
        <w:rPr>
          <w:rFonts w:ascii="Garamond" w:hAnsi="Garamond" w:cs="Arial"/>
          <w:i/>
          <w:color w:val="222222"/>
          <w:lang w:val="en-GB" w:eastAsia="zh-CN"/>
        </w:rPr>
        <w:t>Lauf</w:t>
      </w:r>
      <w:proofErr w:type="spellEnd"/>
      <w:r>
        <w:rPr>
          <w:rFonts w:ascii="Garamond" w:hAnsi="Garamond" w:cs="Arial"/>
          <w:i/>
          <w:color w:val="222222"/>
          <w:lang w:val="en-GB" w:eastAsia="zh-CN"/>
        </w:rPr>
        <w:t xml:space="preserve"> der </w:t>
      </w:r>
      <w:proofErr w:type="spellStart"/>
      <w:r>
        <w:rPr>
          <w:rFonts w:ascii="Garamond" w:hAnsi="Garamond" w:cs="Arial"/>
          <w:i/>
          <w:color w:val="222222"/>
          <w:lang w:val="en-GB" w:eastAsia="zh-CN"/>
        </w:rPr>
        <w:t>Zeit</w:t>
      </w:r>
      <w:proofErr w:type="spellEnd"/>
      <w:r w:rsidRPr="00632A1B">
        <w:rPr>
          <w:rFonts w:ascii="Garamond" w:hAnsi="Garamond" w:cs="Arial"/>
          <w:color w:val="222222"/>
          <w:lang w:val="en-GB" w:eastAsia="zh-CN"/>
        </w:rPr>
        <w:t> </w:t>
      </w:r>
      <w:r>
        <w:rPr>
          <w:rFonts w:ascii="Garamond" w:hAnsi="Garamond" w:cs="Arial"/>
          <w:color w:val="222222"/>
          <w:lang w:val="en-GB" w:eastAsia="zh-CN"/>
        </w:rPr>
        <w:t>(</w:t>
      </w:r>
      <w:r w:rsidRPr="00632A1B">
        <w:rPr>
          <w:rFonts w:ascii="Garamond" w:hAnsi="Garamond" w:cs="Arial"/>
          <w:i/>
          <w:iCs/>
          <w:color w:val="222222"/>
          <w:lang w:val="en-GB" w:eastAsia="zh-CN"/>
        </w:rPr>
        <w:t>Kings of the Road</w:t>
      </w:r>
      <w:r w:rsidR="0035708A">
        <w:rPr>
          <w:rFonts w:ascii="Garamond" w:hAnsi="Garamond" w:cs="Arial"/>
          <w:iCs/>
          <w:color w:val="222222"/>
          <w:lang w:val="en-GB" w:eastAsia="zh-CN"/>
        </w:rPr>
        <w:t xml:space="preserve">, </w:t>
      </w:r>
      <w:r w:rsidRPr="00632A1B">
        <w:rPr>
          <w:rFonts w:ascii="Garamond" w:hAnsi="Garamond" w:cs="Arial"/>
          <w:color w:val="222222"/>
          <w:lang w:val="en-GB" w:eastAsia="zh-CN"/>
        </w:rPr>
        <w:t xml:space="preserve">1976). This Road Trilogy began his long-term collaboration with the Dutch cinematographer Robby Müller and with the Austrian playwright Peter </w:t>
      </w:r>
      <w:proofErr w:type="spellStart"/>
      <w:r w:rsidRPr="00632A1B">
        <w:rPr>
          <w:rFonts w:ascii="Garamond" w:hAnsi="Garamond" w:cs="Arial"/>
          <w:color w:val="222222"/>
          <w:lang w:val="en-GB" w:eastAsia="zh-CN"/>
        </w:rPr>
        <w:t>Handke</w:t>
      </w:r>
      <w:proofErr w:type="spellEnd"/>
      <w:r w:rsidRPr="00632A1B">
        <w:rPr>
          <w:rFonts w:ascii="Garamond" w:hAnsi="Garamond" w:cs="Arial"/>
          <w:color w:val="222222"/>
          <w:lang w:val="en-GB" w:eastAsia="zh-CN"/>
        </w:rPr>
        <w:t>, who wrote the script for </w:t>
      </w:r>
      <w:r w:rsidRPr="00632A1B">
        <w:rPr>
          <w:rFonts w:ascii="Garamond" w:hAnsi="Garamond" w:cs="Arial"/>
          <w:i/>
          <w:iCs/>
          <w:color w:val="222222"/>
          <w:lang w:val="en-GB" w:eastAsia="zh-CN"/>
        </w:rPr>
        <w:t>Wrong Move</w:t>
      </w:r>
      <w:r w:rsidRPr="00632A1B">
        <w:rPr>
          <w:rFonts w:ascii="Garamond" w:hAnsi="Garamond" w:cs="Arial"/>
          <w:color w:val="222222"/>
          <w:lang w:val="en-GB" w:eastAsia="zh-CN"/>
        </w:rPr>
        <w:t>—a modern day update of Goethe’s canonical Bildungsroman, </w:t>
      </w:r>
      <w:r>
        <w:rPr>
          <w:rFonts w:ascii="Garamond" w:hAnsi="Garamond" w:cs="Arial"/>
          <w:i/>
          <w:color w:val="222222"/>
          <w:lang w:val="en-GB" w:eastAsia="zh-CN"/>
        </w:rPr>
        <w:t xml:space="preserve">Wilhelm </w:t>
      </w:r>
      <w:proofErr w:type="spellStart"/>
      <w:r>
        <w:rPr>
          <w:rFonts w:ascii="Garamond" w:hAnsi="Garamond" w:cs="Arial"/>
          <w:i/>
          <w:color w:val="222222"/>
          <w:lang w:val="en-GB" w:eastAsia="zh-CN"/>
        </w:rPr>
        <w:t>Meisters</w:t>
      </w:r>
      <w:proofErr w:type="spellEnd"/>
      <w:r>
        <w:rPr>
          <w:rFonts w:ascii="Garamond" w:hAnsi="Garamond" w:cs="Arial"/>
          <w:i/>
          <w:color w:val="222222"/>
          <w:lang w:val="en-GB" w:eastAsia="zh-CN"/>
        </w:rPr>
        <w:t xml:space="preserve"> </w:t>
      </w:r>
      <w:proofErr w:type="spellStart"/>
      <w:r>
        <w:rPr>
          <w:rFonts w:ascii="Garamond" w:hAnsi="Garamond" w:cs="Arial"/>
          <w:i/>
          <w:color w:val="222222"/>
          <w:lang w:val="en-GB" w:eastAsia="zh-CN"/>
        </w:rPr>
        <w:t>Lehrjahre</w:t>
      </w:r>
      <w:proofErr w:type="spellEnd"/>
      <w:r>
        <w:rPr>
          <w:rFonts w:ascii="Garamond" w:hAnsi="Garamond" w:cs="Arial"/>
          <w:i/>
          <w:color w:val="222222"/>
          <w:lang w:val="en-GB" w:eastAsia="zh-CN"/>
        </w:rPr>
        <w:t xml:space="preserve"> </w:t>
      </w:r>
      <w:r>
        <w:rPr>
          <w:rFonts w:ascii="Garamond" w:hAnsi="Garamond" w:cs="Arial"/>
          <w:color w:val="222222"/>
          <w:lang w:val="en-GB" w:eastAsia="zh-CN"/>
        </w:rPr>
        <w:t>(</w:t>
      </w:r>
      <w:r w:rsidRPr="00632A1B">
        <w:rPr>
          <w:rFonts w:ascii="Garamond" w:hAnsi="Garamond" w:cs="Arial"/>
          <w:i/>
          <w:iCs/>
          <w:color w:val="222222"/>
          <w:lang w:val="en-GB" w:eastAsia="zh-CN"/>
        </w:rPr>
        <w:t>Wilhelm Meister’s Apprenticeship</w:t>
      </w:r>
      <w:r>
        <w:rPr>
          <w:rFonts w:ascii="Garamond" w:hAnsi="Garamond" w:cs="Arial"/>
          <w:iCs/>
          <w:color w:val="222222"/>
          <w:lang w:val="en-GB" w:eastAsia="zh-CN"/>
        </w:rPr>
        <w:t>)</w:t>
      </w:r>
      <w:r w:rsidRPr="00632A1B">
        <w:rPr>
          <w:rFonts w:ascii="Garamond" w:hAnsi="Garamond" w:cs="Arial"/>
          <w:color w:val="222222"/>
          <w:lang w:val="en-GB" w:eastAsia="zh-CN"/>
        </w:rPr>
        <w:t xml:space="preserve">. </w:t>
      </w:r>
      <w:proofErr w:type="spellStart"/>
      <w:r w:rsidRPr="00632A1B">
        <w:rPr>
          <w:rFonts w:ascii="Garamond" w:hAnsi="Garamond" w:cs="Arial"/>
          <w:color w:val="222222"/>
          <w:lang w:val="en-GB" w:eastAsia="zh-CN"/>
        </w:rPr>
        <w:t>Handke</w:t>
      </w:r>
      <w:proofErr w:type="spellEnd"/>
      <w:r w:rsidRPr="00632A1B">
        <w:rPr>
          <w:rFonts w:ascii="Garamond" w:hAnsi="Garamond" w:cs="Arial"/>
          <w:color w:val="222222"/>
          <w:lang w:val="en-GB" w:eastAsia="zh-CN"/>
        </w:rPr>
        <w:t xml:space="preserve"> and </w:t>
      </w:r>
      <w:proofErr w:type="spellStart"/>
      <w:r w:rsidRPr="00632A1B">
        <w:rPr>
          <w:rFonts w:ascii="Garamond" w:hAnsi="Garamond" w:cs="Arial"/>
          <w:color w:val="222222"/>
          <w:lang w:val="en-GB" w:eastAsia="zh-CN"/>
        </w:rPr>
        <w:t>Wenders</w:t>
      </w:r>
      <w:proofErr w:type="spellEnd"/>
      <w:r w:rsidRPr="00632A1B">
        <w:rPr>
          <w:rFonts w:ascii="Garamond" w:hAnsi="Garamond" w:cs="Arial"/>
          <w:color w:val="222222"/>
          <w:lang w:val="en-GB" w:eastAsia="zh-CN"/>
        </w:rPr>
        <w:t xml:space="preserve"> would co-author the screenplay for </w:t>
      </w:r>
      <w:proofErr w:type="spellStart"/>
      <w:r>
        <w:rPr>
          <w:rFonts w:ascii="Garamond" w:hAnsi="Garamond" w:cs="Arial"/>
          <w:i/>
          <w:color w:val="222222"/>
          <w:lang w:val="en-GB" w:eastAsia="zh-CN"/>
        </w:rPr>
        <w:t>Himmel</w:t>
      </w:r>
      <w:proofErr w:type="spellEnd"/>
      <w:r>
        <w:rPr>
          <w:rFonts w:ascii="Garamond" w:hAnsi="Garamond" w:cs="Arial"/>
          <w:i/>
          <w:color w:val="222222"/>
          <w:lang w:val="en-GB" w:eastAsia="zh-CN"/>
        </w:rPr>
        <w:t xml:space="preserve"> </w:t>
      </w:r>
      <w:proofErr w:type="spellStart"/>
      <w:r>
        <w:rPr>
          <w:rFonts w:ascii="Garamond" w:hAnsi="Garamond" w:cs="Arial"/>
          <w:i/>
          <w:color w:val="222222"/>
          <w:lang w:val="en-GB" w:eastAsia="zh-CN"/>
        </w:rPr>
        <w:t>über</w:t>
      </w:r>
      <w:proofErr w:type="spellEnd"/>
      <w:r>
        <w:rPr>
          <w:rFonts w:ascii="Garamond" w:hAnsi="Garamond" w:cs="Arial"/>
          <w:i/>
          <w:color w:val="222222"/>
          <w:lang w:val="en-GB" w:eastAsia="zh-CN"/>
        </w:rPr>
        <w:t xml:space="preserve"> </w:t>
      </w:r>
      <w:r w:rsidRPr="00505625">
        <w:rPr>
          <w:rFonts w:ascii="Garamond" w:hAnsi="Garamond" w:cs="Arial"/>
          <w:i/>
          <w:color w:val="222222"/>
          <w:lang w:val="en-GB" w:eastAsia="zh-CN"/>
        </w:rPr>
        <w:t>Berlin</w:t>
      </w:r>
      <w:r>
        <w:rPr>
          <w:rFonts w:ascii="Garamond" w:hAnsi="Garamond" w:cs="Arial"/>
          <w:color w:val="222222"/>
          <w:lang w:val="en-GB" w:eastAsia="zh-CN"/>
        </w:rPr>
        <w:t xml:space="preserve"> (</w:t>
      </w:r>
      <w:r w:rsidRPr="00505625">
        <w:rPr>
          <w:rFonts w:ascii="Garamond" w:hAnsi="Garamond" w:cs="Arial"/>
          <w:i/>
          <w:iCs/>
          <w:color w:val="222222"/>
          <w:lang w:val="en-GB" w:eastAsia="zh-CN"/>
        </w:rPr>
        <w:t>Wings</w:t>
      </w:r>
      <w:r w:rsidRPr="00632A1B">
        <w:rPr>
          <w:rFonts w:ascii="Garamond" w:hAnsi="Garamond" w:cs="Arial"/>
          <w:i/>
          <w:iCs/>
          <w:color w:val="222222"/>
          <w:lang w:val="en-GB" w:eastAsia="zh-CN"/>
        </w:rPr>
        <w:t xml:space="preserve"> of Desire</w:t>
      </w:r>
      <w:r w:rsidR="00E47305">
        <w:rPr>
          <w:rFonts w:ascii="Garamond" w:hAnsi="Garamond" w:cs="Arial"/>
          <w:iCs/>
          <w:color w:val="222222"/>
          <w:lang w:val="en-GB" w:eastAsia="zh-CN"/>
        </w:rPr>
        <w:t xml:space="preserve">, </w:t>
      </w:r>
      <w:r w:rsidRPr="00632A1B">
        <w:rPr>
          <w:rFonts w:ascii="Garamond" w:hAnsi="Garamond" w:cs="Arial"/>
          <w:color w:val="222222"/>
          <w:lang w:val="en-GB" w:eastAsia="zh-CN"/>
        </w:rPr>
        <w:t xml:space="preserve">1987), for which he won Best Director at </w:t>
      </w:r>
      <w:r>
        <w:rPr>
          <w:rFonts w:ascii="Garamond" w:hAnsi="Garamond" w:cs="Arial"/>
          <w:color w:val="222222"/>
          <w:lang w:val="en-GB" w:eastAsia="zh-CN"/>
        </w:rPr>
        <w:t xml:space="preserve">the </w:t>
      </w:r>
      <w:r w:rsidRPr="00632A1B">
        <w:rPr>
          <w:rFonts w:ascii="Garamond" w:hAnsi="Garamond" w:cs="Arial"/>
          <w:color w:val="222222"/>
          <w:lang w:val="en-GB" w:eastAsia="zh-CN"/>
        </w:rPr>
        <w:t>Cannes</w:t>
      </w:r>
      <w:r>
        <w:rPr>
          <w:rFonts w:ascii="Garamond" w:hAnsi="Garamond" w:cs="Arial"/>
          <w:color w:val="222222"/>
          <w:lang w:val="en-GB" w:eastAsia="zh-CN"/>
        </w:rPr>
        <w:t xml:space="preserve"> Film Festival</w:t>
      </w:r>
      <w:r w:rsidRPr="00632A1B">
        <w:rPr>
          <w:rFonts w:ascii="Garamond" w:hAnsi="Garamond" w:cs="Arial"/>
          <w:color w:val="222222"/>
          <w:lang w:val="en-GB" w:eastAsia="zh-CN"/>
        </w:rPr>
        <w:t xml:space="preserve">. </w:t>
      </w:r>
      <w:proofErr w:type="spellStart"/>
      <w:r w:rsidRPr="00632A1B">
        <w:rPr>
          <w:rFonts w:ascii="Garamond" w:hAnsi="Garamond" w:cs="Arial"/>
          <w:color w:val="222222"/>
          <w:lang w:val="en-GB" w:eastAsia="zh-CN"/>
        </w:rPr>
        <w:t>Wenders</w:t>
      </w:r>
      <w:proofErr w:type="spellEnd"/>
      <w:r w:rsidRPr="00632A1B">
        <w:rPr>
          <w:rFonts w:ascii="Garamond" w:hAnsi="Garamond" w:cs="Arial"/>
          <w:color w:val="222222"/>
          <w:lang w:val="en-GB" w:eastAsia="zh-CN"/>
        </w:rPr>
        <w:t xml:space="preserve"> also worked with the American playwright Sam Shepard (</w:t>
      </w:r>
      <w:r w:rsidRPr="00632A1B">
        <w:rPr>
          <w:rFonts w:ascii="Garamond" w:hAnsi="Garamond" w:cs="Arial"/>
          <w:i/>
          <w:iCs/>
          <w:color w:val="222222"/>
          <w:lang w:val="en-GB" w:eastAsia="zh-CN"/>
        </w:rPr>
        <w:t>Paris, Texas</w:t>
      </w:r>
      <w:r w:rsidRPr="00632A1B">
        <w:rPr>
          <w:rFonts w:ascii="Garamond" w:hAnsi="Garamond" w:cs="Arial"/>
          <w:color w:val="222222"/>
          <w:lang w:val="en-GB" w:eastAsia="zh-CN"/>
        </w:rPr>
        <w:t> [1984], </w:t>
      </w:r>
      <w:r w:rsidRPr="00632A1B">
        <w:rPr>
          <w:rFonts w:ascii="Garamond" w:hAnsi="Garamond" w:cs="Arial"/>
          <w:i/>
          <w:iCs/>
          <w:color w:val="222222"/>
          <w:lang w:val="en-GB" w:eastAsia="zh-CN"/>
        </w:rPr>
        <w:t>Don’t Come Knocking</w:t>
      </w:r>
      <w:r w:rsidRPr="00632A1B">
        <w:rPr>
          <w:rFonts w:ascii="Garamond" w:hAnsi="Garamond" w:cs="Arial"/>
          <w:color w:val="222222"/>
          <w:lang w:val="en-GB" w:eastAsia="zh-CN"/>
        </w:rPr>
        <w:t> [2005]).</w:t>
      </w:r>
    </w:p>
    <w:p w14:paraId="32352661" w14:textId="77777777" w:rsidR="00D47761" w:rsidRPr="00632A1B" w:rsidRDefault="00D47761" w:rsidP="00D47761">
      <w:pPr>
        <w:shd w:val="clear" w:color="auto" w:fill="FFFFFF"/>
        <w:ind w:firstLine="720"/>
        <w:rPr>
          <w:rFonts w:ascii="Garamond" w:hAnsi="Garamond" w:cs="Arial"/>
          <w:color w:val="222222"/>
          <w:lang w:val="en-GB" w:eastAsia="zh-CN"/>
        </w:rPr>
      </w:pPr>
      <w:r w:rsidRPr="00632A1B">
        <w:rPr>
          <w:rFonts w:ascii="Garamond" w:hAnsi="Garamond" w:cs="Arial"/>
          <w:color w:val="222222"/>
          <w:lang w:val="en-GB" w:eastAsia="zh-CN"/>
        </w:rPr>
        <w:t xml:space="preserve">Like many filmmakers associated with the New German Cinema, </w:t>
      </w:r>
      <w:proofErr w:type="spellStart"/>
      <w:r w:rsidRPr="00632A1B">
        <w:rPr>
          <w:rFonts w:ascii="Garamond" w:hAnsi="Garamond" w:cs="Arial"/>
          <w:color w:val="222222"/>
          <w:lang w:val="en-GB" w:eastAsia="zh-CN"/>
        </w:rPr>
        <w:t>Wenders</w:t>
      </w:r>
      <w:proofErr w:type="spellEnd"/>
      <w:r w:rsidRPr="00632A1B">
        <w:rPr>
          <w:rFonts w:ascii="Garamond" w:hAnsi="Garamond" w:cs="Arial"/>
          <w:color w:val="222222"/>
          <w:lang w:val="en-GB" w:eastAsia="zh-CN"/>
        </w:rPr>
        <w:t xml:space="preserve"> borrows extensively from literary sources and from other films. He also uses a range of devices to draw attention to images </w:t>
      </w:r>
      <w:r w:rsidRPr="00632A1B">
        <w:rPr>
          <w:rFonts w:ascii="Garamond" w:hAnsi="Garamond" w:cs="Arial"/>
          <w:i/>
          <w:iCs/>
          <w:color w:val="222222"/>
          <w:lang w:val="en-GB" w:eastAsia="zh-CN"/>
        </w:rPr>
        <w:t>within</w:t>
      </w:r>
      <w:r w:rsidRPr="00632A1B">
        <w:rPr>
          <w:rFonts w:ascii="Garamond" w:hAnsi="Garamond" w:cs="Arial"/>
          <w:color w:val="222222"/>
          <w:lang w:val="en-GB" w:eastAsia="zh-CN"/>
        </w:rPr>
        <w:t xml:space="preserve"> his films, putting photographs, televisions, and cinema projectors on screen, in order to compel his viewers to reflect critically upon them. </w:t>
      </w:r>
      <w:proofErr w:type="spellStart"/>
      <w:r w:rsidRPr="00632A1B">
        <w:rPr>
          <w:rFonts w:ascii="Garamond" w:hAnsi="Garamond" w:cs="Arial"/>
          <w:color w:val="222222"/>
          <w:lang w:val="en-GB" w:eastAsia="zh-CN"/>
        </w:rPr>
        <w:t>Wenders</w:t>
      </w:r>
      <w:proofErr w:type="spellEnd"/>
      <w:r w:rsidRPr="00632A1B">
        <w:rPr>
          <w:rFonts w:ascii="Garamond" w:hAnsi="Garamond" w:cs="Arial"/>
          <w:color w:val="222222"/>
          <w:lang w:val="en-GB" w:eastAsia="zh-CN"/>
        </w:rPr>
        <w:t xml:space="preserve"> </w:t>
      </w:r>
      <w:r>
        <w:rPr>
          <w:rFonts w:ascii="Garamond" w:hAnsi="Garamond" w:cs="Arial"/>
          <w:color w:val="222222"/>
          <w:lang w:val="en-GB" w:eastAsia="zh-CN"/>
        </w:rPr>
        <w:t xml:space="preserve">has </w:t>
      </w:r>
      <w:r w:rsidRPr="00632A1B">
        <w:rPr>
          <w:rFonts w:ascii="Garamond" w:hAnsi="Garamond" w:cs="Arial"/>
          <w:color w:val="222222"/>
          <w:lang w:val="en-GB" w:eastAsia="zh-CN"/>
        </w:rPr>
        <w:t>argued that the Nazi dictatorship had logically lead Germans to mistrust images and stories</w:t>
      </w:r>
      <w:r>
        <w:rPr>
          <w:rFonts w:ascii="Garamond" w:hAnsi="Garamond" w:cs="Arial"/>
          <w:color w:val="222222"/>
          <w:lang w:val="en-GB" w:eastAsia="zh-CN"/>
        </w:rPr>
        <w:t xml:space="preserve"> and</w:t>
      </w:r>
      <w:r w:rsidRPr="00632A1B">
        <w:rPr>
          <w:rFonts w:ascii="Garamond" w:hAnsi="Garamond" w:cs="Arial"/>
          <w:color w:val="222222"/>
          <w:lang w:val="en-GB" w:eastAsia="zh-CN"/>
        </w:rPr>
        <w:t xml:space="preserve"> characterized the </w:t>
      </w:r>
      <w:proofErr w:type="spellStart"/>
      <w:r w:rsidRPr="00632A1B">
        <w:rPr>
          <w:rFonts w:ascii="Garamond" w:hAnsi="Garamond" w:cs="Arial"/>
          <w:color w:val="222222"/>
          <w:lang w:val="en-GB" w:eastAsia="zh-CN"/>
        </w:rPr>
        <w:t>plotless</w:t>
      </w:r>
      <w:proofErr w:type="spellEnd"/>
      <w:r w:rsidRPr="00632A1B">
        <w:rPr>
          <w:rFonts w:ascii="Garamond" w:hAnsi="Garamond" w:cs="Arial"/>
          <w:color w:val="222222"/>
          <w:lang w:val="en-GB" w:eastAsia="zh-CN"/>
        </w:rPr>
        <w:t xml:space="preserve"> feel of many of his own films as attempts to resist dishonestly manipulating his audience.  </w:t>
      </w:r>
    </w:p>
    <w:p w14:paraId="3C0E3101" w14:textId="77777777" w:rsidR="00D47761" w:rsidRPr="00632A1B" w:rsidRDefault="00D47761" w:rsidP="00D47761">
      <w:pPr>
        <w:shd w:val="clear" w:color="auto" w:fill="FFFFFF"/>
        <w:ind w:firstLine="720"/>
        <w:rPr>
          <w:rFonts w:ascii="Garamond" w:hAnsi="Garamond" w:cs="Arial"/>
          <w:color w:val="222222"/>
          <w:lang w:val="en-GB" w:eastAsia="zh-CN"/>
        </w:rPr>
      </w:pPr>
      <w:r w:rsidRPr="00632A1B">
        <w:rPr>
          <w:rFonts w:ascii="Garamond" w:hAnsi="Garamond" w:cs="Arial"/>
          <w:color w:val="222222"/>
          <w:lang w:val="en-GB" w:eastAsia="zh-CN"/>
        </w:rPr>
        <w:t xml:space="preserve">Perhaps the strongest theme uniting </w:t>
      </w:r>
      <w:proofErr w:type="spellStart"/>
      <w:r w:rsidRPr="00632A1B">
        <w:rPr>
          <w:rFonts w:ascii="Garamond" w:hAnsi="Garamond" w:cs="Arial"/>
          <w:color w:val="222222"/>
          <w:lang w:val="en-GB" w:eastAsia="zh-CN"/>
        </w:rPr>
        <w:t>Wenders’</w:t>
      </w:r>
      <w:r>
        <w:rPr>
          <w:rFonts w:ascii="Garamond" w:hAnsi="Garamond" w:cs="Arial"/>
          <w:color w:val="222222"/>
          <w:lang w:val="en-GB" w:eastAsia="zh-CN"/>
        </w:rPr>
        <w:t>s</w:t>
      </w:r>
      <w:proofErr w:type="spellEnd"/>
      <w:r w:rsidRPr="00632A1B">
        <w:rPr>
          <w:rFonts w:ascii="Garamond" w:hAnsi="Garamond" w:cs="Arial"/>
          <w:color w:val="222222"/>
          <w:lang w:val="en-GB" w:eastAsia="zh-CN"/>
        </w:rPr>
        <w:t xml:space="preserve"> oeuvre is a sense of masculinity in crisis. His male characters are usually adrift, unable to find fulfilment in their work, or to sustain intimate relationships. Many viewers, including </w:t>
      </w:r>
      <w:proofErr w:type="spellStart"/>
      <w:r w:rsidRPr="00632A1B">
        <w:rPr>
          <w:rFonts w:ascii="Garamond" w:hAnsi="Garamond" w:cs="Arial"/>
          <w:color w:val="222222"/>
          <w:lang w:val="en-GB" w:eastAsia="zh-CN"/>
        </w:rPr>
        <w:t>Wenders</w:t>
      </w:r>
      <w:proofErr w:type="spellEnd"/>
      <w:r w:rsidRPr="00632A1B">
        <w:rPr>
          <w:rFonts w:ascii="Garamond" w:hAnsi="Garamond" w:cs="Arial"/>
          <w:color w:val="222222"/>
          <w:lang w:val="en-GB" w:eastAsia="zh-CN"/>
        </w:rPr>
        <w:t xml:space="preserve"> himself, have traced their shiftlessness to their sense of being part of a “fatherless” generation.</w:t>
      </w:r>
    </w:p>
    <w:p w14:paraId="077ABE12" w14:textId="63AC34EE" w:rsidR="00D47761" w:rsidRPr="001E502A" w:rsidRDefault="00D47761" w:rsidP="00D47761">
      <w:pPr>
        <w:shd w:val="clear" w:color="auto" w:fill="FFFFFF"/>
        <w:ind w:firstLine="720"/>
        <w:rPr>
          <w:rFonts w:ascii="Garamond" w:hAnsi="Garamond" w:cs="Arial"/>
          <w:color w:val="222222"/>
          <w:lang w:eastAsia="zh-CN"/>
        </w:rPr>
      </w:pPr>
      <w:r w:rsidRPr="00632A1B">
        <w:rPr>
          <w:rFonts w:ascii="Garamond" w:hAnsi="Garamond" w:cs="Arial"/>
          <w:color w:val="222222"/>
          <w:lang w:val="en-GB" w:eastAsia="zh-CN"/>
        </w:rPr>
        <w:t xml:space="preserve">In the latter phase of his career, </w:t>
      </w:r>
      <w:proofErr w:type="spellStart"/>
      <w:r w:rsidRPr="00632A1B">
        <w:rPr>
          <w:rFonts w:ascii="Garamond" w:hAnsi="Garamond" w:cs="Arial"/>
          <w:color w:val="222222"/>
          <w:lang w:val="en-GB" w:eastAsia="zh-CN"/>
        </w:rPr>
        <w:t>Wenders</w:t>
      </w:r>
      <w:proofErr w:type="spellEnd"/>
      <w:r w:rsidRPr="00632A1B">
        <w:rPr>
          <w:rFonts w:ascii="Garamond" w:hAnsi="Garamond" w:cs="Arial"/>
          <w:color w:val="222222"/>
          <w:lang w:val="en-GB" w:eastAsia="zh-CN"/>
        </w:rPr>
        <w:t xml:space="preserve"> has moved away from these </w:t>
      </w:r>
      <w:proofErr w:type="spellStart"/>
      <w:r w:rsidRPr="00632A1B">
        <w:rPr>
          <w:rFonts w:ascii="Garamond" w:hAnsi="Garamond" w:cs="Arial"/>
          <w:color w:val="222222"/>
          <w:lang w:val="en-GB" w:eastAsia="zh-CN"/>
        </w:rPr>
        <w:t>postwar</w:t>
      </w:r>
      <w:proofErr w:type="spellEnd"/>
      <w:r w:rsidRPr="00632A1B">
        <w:rPr>
          <w:rFonts w:ascii="Garamond" w:hAnsi="Garamond" w:cs="Arial"/>
          <w:color w:val="222222"/>
          <w:lang w:val="en-GB" w:eastAsia="zh-CN"/>
        </w:rPr>
        <w:t xml:space="preserve"> German themes. Starting in the 1980s, he began making documentaries. These include </w:t>
      </w:r>
      <w:r w:rsidRPr="00632A1B">
        <w:rPr>
          <w:rFonts w:ascii="Garamond" w:hAnsi="Garamond" w:cs="Arial"/>
          <w:i/>
          <w:iCs/>
          <w:color w:val="222222"/>
          <w:lang w:val="en-GB" w:eastAsia="zh-CN"/>
        </w:rPr>
        <w:t>Tokyo-</w:t>
      </w:r>
      <w:proofErr w:type="spellStart"/>
      <w:r w:rsidRPr="00632A1B">
        <w:rPr>
          <w:rFonts w:ascii="Garamond" w:hAnsi="Garamond" w:cs="Arial"/>
          <w:i/>
          <w:iCs/>
          <w:color w:val="222222"/>
          <w:lang w:val="en-GB" w:eastAsia="zh-CN"/>
        </w:rPr>
        <w:t>ga</w:t>
      </w:r>
      <w:proofErr w:type="spellEnd"/>
      <w:r w:rsidRPr="00632A1B">
        <w:rPr>
          <w:rFonts w:ascii="Garamond" w:hAnsi="Garamond" w:cs="Arial"/>
          <w:i/>
          <w:iCs/>
          <w:color w:val="222222"/>
          <w:lang w:val="en-GB" w:eastAsia="zh-CN"/>
        </w:rPr>
        <w:t> </w:t>
      </w:r>
      <w:r w:rsidRPr="00632A1B">
        <w:rPr>
          <w:rFonts w:ascii="Garamond" w:hAnsi="Garamond" w:cs="Arial"/>
          <w:color w:val="222222"/>
          <w:lang w:val="en-GB" w:eastAsia="zh-CN"/>
        </w:rPr>
        <w:t>(1985),</w:t>
      </w:r>
      <w:r w:rsidRPr="00632A1B">
        <w:rPr>
          <w:rFonts w:ascii="Garamond" w:hAnsi="Garamond" w:cs="Arial"/>
          <w:i/>
          <w:iCs/>
          <w:color w:val="222222"/>
          <w:lang w:val="en-GB" w:eastAsia="zh-CN"/>
        </w:rPr>
        <w:t> </w:t>
      </w:r>
      <w:r w:rsidRPr="00632A1B">
        <w:rPr>
          <w:rFonts w:ascii="Garamond" w:hAnsi="Garamond" w:cs="Arial"/>
          <w:color w:val="222222"/>
          <w:lang w:val="en-GB" w:eastAsia="zh-CN"/>
        </w:rPr>
        <w:t xml:space="preserve">an homage to the great Japanese director </w:t>
      </w:r>
      <w:proofErr w:type="spellStart"/>
      <w:r w:rsidRPr="00632A1B">
        <w:rPr>
          <w:rFonts w:ascii="Garamond" w:hAnsi="Garamond" w:cs="Arial"/>
          <w:color w:val="222222"/>
          <w:lang w:val="en-GB" w:eastAsia="zh-CN"/>
        </w:rPr>
        <w:t>Ozu</w:t>
      </w:r>
      <w:proofErr w:type="spellEnd"/>
      <w:r>
        <w:rPr>
          <w:rFonts w:ascii="Garamond" w:hAnsi="Garamond" w:cs="Arial"/>
          <w:color w:val="222222"/>
          <w:lang w:val="en-GB" w:eastAsia="zh-CN"/>
        </w:rPr>
        <w:t xml:space="preserve"> </w:t>
      </w:r>
      <w:proofErr w:type="spellStart"/>
      <w:r w:rsidRPr="00632A1B">
        <w:rPr>
          <w:rFonts w:ascii="Garamond" w:hAnsi="Garamond" w:cs="Arial"/>
          <w:color w:val="222222"/>
          <w:lang w:val="en-GB" w:eastAsia="zh-CN"/>
        </w:rPr>
        <w:t>Yasujir</w:t>
      </w:r>
      <w:proofErr w:type="spellEnd"/>
      <w:r w:rsidRPr="00FF70E1">
        <w:rPr>
          <w:rFonts w:cs="Silom" w:hint="eastAsia"/>
          <w:color w:val="222222"/>
          <w:lang w:val="en-GB" w:eastAsia="zh-CN"/>
        </w:rPr>
        <w:t>ō</w:t>
      </w:r>
      <w:r w:rsidRPr="00632A1B">
        <w:rPr>
          <w:rFonts w:ascii="Garamond" w:hAnsi="Garamond" w:cs="Arial"/>
          <w:color w:val="222222"/>
          <w:lang w:val="en-GB" w:eastAsia="zh-CN"/>
        </w:rPr>
        <w:t>, </w:t>
      </w:r>
      <w:r w:rsidRPr="00632A1B">
        <w:rPr>
          <w:rFonts w:ascii="Garamond" w:hAnsi="Garamond" w:cs="Arial"/>
          <w:i/>
          <w:iCs/>
          <w:color w:val="222222"/>
          <w:lang w:val="en-GB" w:eastAsia="zh-CN"/>
        </w:rPr>
        <w:t>Notebook on Cities and Clothes </w:t>
      </w:r>
      <w:r w:rsidRPr="00632A1B">
        <w:rPr>
          <w:rFonts w:ascii="Garamond" w:hAnsi="Garamond" w:cs="Arial"/>
          <w:color w:val="222222"/>
          <w:lang w:val="en-GB" w:eastAsia="zh-CN"/>
        </w:rPr>
        <w:t>(1989), about the Japanese fashion designer Yamamoto</w:t>
      </w:r>
      <w:r w:rsidR="007E01D1">
        <w:rPr>
          <w:rFonts w:ascii="Garamond" w:hAnsi="Garamond" w:cs="Arial"/>
          <w:color w:val="222222"/>
          <w:lang w:val="en-GB" w:eastAsia="zh-CN"/>
        </w:rPr>
        <w:t xml:space="preserve"> </w:t>
      </w:r>
      <w:proofErr w:type="spellStart"/>
      <w:r w:rsidR="007E01D1" w:rsidRPr="00632A1B">
        <w:rPr>
          <w:rFonts w:ascii="Garamond" w:hAnsi="Garamond" w:cs="Arial"/>
          <w:color w:val="222222"/>
          <w:lang w:val="en-GB" w:eastAsia="zh-CN"/>
        </w:rPr>
        <w:t>Yohji</w:t>
      </w:r>
      <w:proofErr w:type="spellEnd"/>
      <w:r w:rsidRPr="00632A1B">
        <w:rPr>
          <w:rFonts w:ascii="Garamond" w:hAnsi="Garamond" w:cs="Arial"/>
          <w:color w:val="222222"/>
          <w:lang w:val="en-GB" w:eastAsia="zh-CN"/>
        </w:rPr>
        <w:t>, and </w:t>
      </w:r>
      <w:r w:rsidRPr="00632A1B">
        <w:rPr>
          <w:rFonts w:ascii="Garamond" w:hAnsi="Garamond" w:cs="Arial"/>
          <w:i/>
          <w:iCs/>
          <w:color w:val="222222"/>
          <w:lang w:val="en-GB" w:eastAsia="zh-CN"/>
        </w:rPr>
        <w:t>The Buena Vista Social Club</w:t>
      </w:r>
      <w:r w:rsidRPr="00632A1B">
        <w:rPr>
          <w:rFonts w:ascii="Garamond" w:hAnsi="Garamond" w:cs="Arial"/>
          <w:color w:val="222222"/>
          <w:lang w:val="en-GB" w:eastAsia="zh-CN"/>
        </w:rPr>
        <w:t> (1999), about a group of musicians in Cuba. He has continued to publish books of writing and photography. Since 1996, he has also been president of the European Film Academy in Berlin.</w:t>
      </w:r>
    </w:p>
    <w:p w14:paraId="0ADA6FB1" w14:textId="77777777" w:rsidR="00D47761" w:rsidRDefault="00D47761" w:rsidP="00D47761">
      <w:pP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</w:pPr>
    </w:p>
    <w:p w14:paraId="78FB80C9" w14:textId="77777777" w:rsidR="00D47761" w:rsidRDefault="00D47761" w:rsidP="00D47761">
      <w:pP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</w:pPr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>References and further reading:</w:t>
      </w:r>
    </w:p>
    <w:p w14:paraId="638894A8" w14:textId="77777777" w:rsidR="00D47761" w:rsidRDefault="00D47761" w:rsidP="00D47761">
      <w:pP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</w:pPr>
    </w:p>
    <w:p w14:paraId="09BBD1C4" w14:textId="40F5B7A6" w:rsidR="00D47761" w:rsidRDefault="00D47761" w:rsidP="00D47761">
      <w:pP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</w:pPr>
      <w:proofErr w:type="spellStart"/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lastRenderedPageBreak/>
        <w:t>Gemünden</w:t>
      </w:r>
      <w:proofErr w:type="spellEnd"/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 xml:space="preserve">, </w:t>
      </w:r>
      <w:r w:rsidR="00740D56"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 xml:space="preserve">G. </w:t>
      </w:r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 xml:space="preserve">(1999) </w:t>
      </w:r>
      <w:r>
        <w:rPr>
          <w:rFonts w:ascii="Garamond" w:eastAsia="Times New Roman" w:hAnsi="Garamond" w:cs="Times New Roman"/>
          <w:i/>
          <w:color w:val="222222"/>
          <w:shd w:val="clear" w:color="auto" w:fill="FFFFFF"/>
          <w:lang w:eastAsia="zh-CN"/>
        </w:rPr>
        <w:t xml:space="preserve">Framed Visions: Popular Culture, Americanization, and the Contemporary German and Austrian Imagination, </w:t>
      </w:r>
      <w:r w:rsidR="00CD6CEC"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 xml:space="preserve">Ann Arbor: </w:t>
      </w:r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 xml:space="preserve">University of Michigan Press. </w:t>
      </w:r>
    </w:p>
    <w:p w14:paraId="056B12CA" w14:textId="77777777" w:rsidR="00D47761" w:rsidRDefault="00D47761" w:rsidP="00D47761">
      <w:pP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</w:pPr>
    </w:p>
    <w:p w14:paraId="77BC86E7" w14:textId="029BA76E" w:rsidR="00D47761" w:rsidRPr="00B64311" w:rsidRDefault="00D47761" w:rsidP="00D47761">
      <w:pP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</w:pPr>
      <w:proofErr w:type="spellStart"/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>Kolker</w:t>
      </w:r>
      <w:proofErr w:type="spellEnd"/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 xml:space="preserve">, </w:t>
      </w:r>
      <w:r w:rsidR="00D75043"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>R. P.</w:t>
      </w:r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 xml:space="preserve"> (1993) </w:t>
      </w:r>
      <w:r>
        <w:rPr>
          <w:rFonts w:ascii="Garamond" w:eastAsia="Times New Roman" w:hAnsi="Garamond" w:cs="Times New Roman"/>
          <w:i/>
          <w:color w:val="222222"/>
          <w:shd w:val="clear" w:color="auto" w:fill="FFFFFF"/>
          <w:lang w:eastAsia="zh-CN"/>
        </w:rPr>
        <w:t xml:space="preserve">The Films of </w:t>
      </w:r>
      <w:proofErr w:type="spellStart"/>
      <w:r>
        <w:rPr>
          <w:rFonts w:ascii="Garamond" w:eastAsia="Times New Roman" w:hAnsi="Garamond" w:cs="Times New Roman"/>
          <w:i/>
          <w:color w:val="222222"/>
          <w:shd w:val="clear" w:color="auto" w:fill="FFFFFF"/>
          <w:lang w:eastAsia="zh-CN"/>
        </w:rPr>
        <w:t>Wim</w:t>
      </w:r>
      <w:proofErr w:type="spellEnd"/>
      <w:r>
        <w:rPr>
          <w:rFonts w:ascii="Garamond" w:eastAsia="Times New Roman" w:hAnsi="Garamond" w:cs="Times New Roman"/>
          <w:i/>
          <w:color w:val="222222"/>
          <w:shd w:val="clear" w:color="auto" w:fill="FFFFFF"/>
          <w:lang w:eastAsia="zh-CN"/>
        </w:rPr>
        <w:t xml:space="preserve"> </w:t>
      </w:r>
      <w:proofErr w:type="spellStart"/>
      <w:r>
        <w:rPr>
          <w:rFonts w:ascii="Garamond" w:eastAsia="Times New Roman" w:hAnsi="Garamond" w:cs="Times New Roman"/>
          <w:i/>
          <w:color w:val="222222"/>
          <w:shd w:val="clear" w:color="auto" w:fill="FFFFFF"/>
          <w:lang w:eastAsia="zh-CN"/>
        </w:rPr>
        <w:t>Wenders</w:t>
      </w:r>
      <w:proofErr w:type="spellEnd"/>
      <w:r>
        <w:rPr>
          <w:rFonts w:ascii="Garamond" w:eastAsia="Times New Roman" w:hAnsi="Garamond" w:cs="Times New Roman"/>
          <w:i/>
          <w:color w:val="222222"/>
          <w:shd w:val="clear" w:color="auto" w:fill="FFFFFF"/>
          <w:lang w:eastAsia="zh-CN"/>
        </w:rPr>
        <w:t xml:space="preserve">: the Cinema as Vision and Desire, </w:t>
      </w:r>
      <w:r w:rsidR="00A54174"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 xml:space="preserve">Cambridge: </w:t>
      </w:r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>Cambridge University Press.</w:t>
      </w:r>
    </w:p>
    <w:p w14:paraId="16903C9D" w14:textId="77777777" w:rsidR="00D47761" w:rsidRDefault="00D47761" w:rsidP="00D47761">
      <w:pP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</w:pPr>
    </w:p>
    <w:p w14:paraId="36720DB4" w14:textId="69E2C186" w:rsidR="00D47761" w:rsidRPr="0072257B" w:rsidRDefault="00D47761" w:rsidP="00D47761">
      <w:pP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</w:pPr>
      <w:proofErr w:type="spellStart"/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>Wenders</w:t>
      </w:r>
      <w:proofErr w:type="spellEnd"/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 xml:space="preserve">, </w:t>
      </w:r>
      <w:r w:rsidR="00F76D2B"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>W.</w:t>
      </w:r>
      <w:proofErr w:type="gramStart"/>
      <w:r w:rsidR="00F76D2B"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>;</w:t>
      </w:r>
      <w:proofErr w:type="gramEnd"/>
      <w:r w:rsidR="00F76D2B"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 xml:space="preserve"> </w:t>
      </w:r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>Hofmann</w:t>
      </w:r>
      <w:r w:rsidR="00F76D2B"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>,</w:t>
      </w:r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 xml:space="preserve"> </w:t>
      </w:r>
      <w:r w:rsidR="00F76D2B"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 xml:space="preserve">M. </w:t>
      </w:r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 xml:space="preserve">(2001) </w:t>
      </w:r>
      <w:proofErr w:type="spellStart"/>
      <w:r>
        <w:rPr>
          <w:rFonts w:ascii="Garamond" w:eastAsia="Times New Roman" w:hAnsi="Garamond" w:cs="Times New Roman"/>
          <w:i/>
          <w:color w:val="222222"/>
          <w:shd w:val="clear" w:color="auto" w:fill="FFFFFF"/>
          <w:lang w:eastAsia="zh-CN"/>
        </w:rPr>
        <w:t>Wim</w:t>
      </w:r>
      <w:proofErr w:type="spellEnd"/>
      <w:r>
        <w:rPr>
          <w:rFonts w:ascii="Garamond" w:eastAsia="Times New Roman" w:hAnsi="Garamond" w:cs="Times New Roman"/>
          <w:i/>
          <w:color w:val="222222"/>
          <w:shd w:val="clear" w:color="auto" w:fill="FFFFFF"/>
          <w:lang w:eastAsia="zh-CN"/>
        </w:rPr>
        <w:t xml:space="preserve"> </w:t>
      </w:r>
      <w:proofErr w:type="spellStart"/>
      <w:r>
        <w:rPr>
          <w:rFonts w:ascii="Garamond" w:eastAsia="Times New Roman" w:hAnsi="Garamond" w:cs="Times New Roman"/>
          <w:i/>
          <w:color w:val="222222"/>
          <w:shd w:val="clear" w:color="auto" w:fill="FFFFFF"/>
          <w:lang w:eastAsia="zh-CN"/>
        </w:rPr>
        <w:t>Wenders</w:t>
      </w:r>
      <w:proofErr w:type="spellEnd"/>
      <w:r>
        <w:rPr>
          <w:rFonts w:ascii="Garamond" w:eastAsia="Times New Roman" w:hAnsi="Garamond" w:cs="Times New Roman"/>
          <w:i/>
          <w:color w:val="222222"/>
          <w:shd w:val="clear" w:color="auto" w:fill="FFFFFF"/>
          <w:lang w:eastAsia="zh-CN"/>
        </w:rPr>
        <w:t xml:space="preserve"> on Film: Essays and Conversations</w:t>
      </w:r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 xml:space="preserve">, </w:t>
      </w:r>
      <w:r w:rsidR="00445A93"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 xml:space="preserve">London: </w:t>
      </w:r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>Faber &amp; Faber.</w:t>
      </w:r>
    </w:p>
    <w:p w14:paraId="508494D9" w14:textId="77777777" w:rsidR="00D47761" w:rsidRDefault="00D47761" w:rsidP="00D47761">
      <w:pP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</w:pPr>
    </w:p>
    <w:p w14:paraId="094F163D" w14:textId="77777777" w:rsidR="00D47761" w:rsidRDefault="00D47761" w:rsidP="00D47761">
      <w:pP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</w:pPr>
    </w:p>
    <w:p w14:paraId="3A14C7A0" w14:textId="77777777" w:rsidR="00D47761" w:rsidRDefault="00D47761" w:rsidP="00D47761">
      <w:pP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</w:pPr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>List of works:</w:t>
      </w:r>
    </w:p>
    <w:p w14:paraId="4A3B1812" w14:textId="77777777" w:rsidR="00D47761" w:rsidRDefault="00D47761" w:rsidP="00D47761">
      <w:pP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</w:pPr>
    </w:p>
    <w:p w14:paraId="5817474D" w14:textId="77777777" w:rsidR="00D47761" w:rsidRDefault="00D47761" w:rsidP="00D47761">
      <w:pPr>
        <w:rPr>
          <w:rFonts w:ascii="Garamond" w:hAnsi="Garamond" w:cs="Arial"/>
          <w:color w:val="222222"/>
          <w:lang w:val="en-GB" w:eastAsia="zh-CN"/>
        </w:rPr>
      </w:pPr>
      <w:r>
        <w:rPr>
          <w:rFonts w:ascii="Garamond" w:hAnsi="Garamond" w:cs="Arial"/>
          <w:color w:val="222222"/>
          <w:lang w:val="en-GB" w:eastAsia="zh-CN"/>
        </w:rPr>
        <w:t>[Filmography]</w:t>
      </w:r>
    </w:p>
    <w:p w14:paraId="101729DF" w14:textId="77777777" w:rsidR="00D47761" w:rsidRPr="0072257B" w:rsidRDefault="00D47761" w:rsidP="00D47761">
      <w:pPr>
        <w:rPr>
          <w:rFonts w:ascii="Garamond" w:hAnsi="Garamond" w:cs="Arial"/>
          <w:color w:val="222222"/>
          <w:lang w:val="en-GB" w:eastAsia="zh-CN"/>
        </w:rPr>
      </w:pPr>
    </w:p>
    <w:p w14:paraId="63ADFBC5" w14:textId="77777777" w:rsidR="00D47761" w:rsidRDefault="00D47761" w:rsidP="00D47761">
      <w:pPr>
        <w:rPr>
          <w:rFonts w:ascii="Garamond" w:hAnsi="Garamond" w:cs="Arial"/>
          <w:color w:val="222222"/>
          <w:lang w:val="en-GB" w:eastAsia="zh-CN"/>
        </w:rPr>
      </w:pPr>
      <w:r>
        <w:rPr>
          <w:rFonts w:ascii="Garamond" w:hAnsi="Garamond" w:cs="Arial"/>
          <w:i/>
          <w:color w:val="222222"/>
          <w:lang w:val="en-GB" w:eastAsia="zh-CN"/>
        </w:rPr>
        <w:t xml:space="preserve">Alice in den </w:t>
      </w:r>
      <w:proofErr w:type="spellStart"/>
      <w:r>
        <w:rPr>
          <w:rFonts w:ascii="Garamond" w:hAnsi="Garamond" w:cs="Arial"/>
          <w:i/>
          <w:color w:val="222222"/>
          <w:lang w:val="en-GB" w:eastAsia="zh-CN"/>
        </w:rPr>
        <w:t>Städten</w:t>
      </w:r>
      <w:proofErr w:type="spellEnd"/>
      <w:r>
        <w:rPr>
          <w:rFonts w:ascii="Garamond" w:hAnsi="Garamond" w:cs="Arial"/>
          <w:i/>
          <w:color w:val="222222"/>
          <w:lang w:val="en-GB" w:eastAsia="zh-CN"/>
        </w:rPr>
        <w:t xml:space="preserve"> </w:t>
      </w:r>
      <w:r>
        <w:rPr>
          <w:rFonts w:ascii="Garamond" w:hAnsi="Garamond" w:cs="Arial"/>
          <w:color w:val="222222"/>
          <w:lang w:val="en-GB" w:eastAsia="zh-CN"/>
        </w:rPr>
        <w:t>(</w:t>
      </w:r>
      <w:r w:rsidRPr="00632A1B">
        <w:rPr>
          <w:rFonts w:ascii="Garamond" w:hAnsi="Garamond" w:cs="Arial"/>
          <w:i/>
          <w:iCs/>
          <w:color w:val="222222"/>
          <w:lang w:val="en-GB" w:eastAsia="zh-CN"/>
        </w:rPr>
        <w:t>Alice in the Cities</w:t>
      </w:r>
      <w:r>
        <w:rPr>
          <w:rFonts w:ascii="Garamond" w:hAnsi="Garamond" w:cs="Arial"/>
          <w:iCs/>
          <w:color w:val="222222"/>
          <w:lang w:val="en-GB" w:eastAsia="zh-CN"/>
        </w:rPr>
        <w:t>)</w:t>
      </w:r>
      <w:r w:rsidRPr="00632A1B">
        <w:rPr>
          <w:rFonts w:ascii="Garamond" w:hAnsi="Garamond" w:cs="Arial"/>
          <w:color w:val="222222"/>
          <w:lang w:val="en-GB" w:eastAsia="zh-CN"/>
        </w:rPr>
        <w:t> (1974)</w:t>
      </w:r>
    </w:p>
    <w:p w14:paraId="24A09168" w14:textId="77777777" w:rsidR="00D47761" w:rsidRDefault="00D47761" w:rsidP="00D47761">
      <w:pPr>
        <w:rPr>
          <w:rFonts w:ascii="Garamond" w:hAnsi="Garamond" w:cs="Arial"/>
          <w:color w:val="222222"/>
          <w:lang w:val="en-GB" w:eastAsia="zh-CN"/>
        </w:rPr>
      </w:pPr>
      <w:proofErr w:type="spellStart"/>
      <w:r>
        <w:rPr>
          <w:rFonts w:ascii="Garamond" w:hAnsi="Garamond" w:cs="Arial"/>
          <w:i/>
          <w:color w:val="222222"/>
          <w:lang w:val="en-GB" w:eastAsia="zh-CN"/>
        </w:rPr>
        <w:t>Falsche</w:t>
      </w:r>
      <w:proofErr w:type="spellEnd"/>
      <w:r>
        <w:rPr>
          <w:rFonts w:ascii="Garamond" w:hAnsi="Garamond" w:cs="Arial"/>
          <w:i/>
          <w:color w:val="222222"/>
          <w:lang w:val="en-GB" w:eastAsia="zh-CN"/>
        </w:rPr>
        <w:t xml:space="preserve"> </w:t>
      </w:r>
      <w:proofErr w:type="spellStart"/>
      <w:r>
        <w:rPr>
          <w:rFonts w:ascii="Garamond" w:hAnsi="Garamond" w:cs="Arial"/>
          <w:i/>
          <w:color w:val="222222"/>
          <w:lang w:val="en-GB" w:eastAsia="zh-CN"/>
        </w:rPr>
        <w:t>Bewegung</w:t>
      </w:r>
      <w:proofErr w:type="spellEnd"/>
      <w:r>
        <w:rPr>
          <w:rFonts w:ascii="Garamond" w:hAnsi="Garamond" w:cs="Arial"/>
          <w:i/>
          <w:color w:val="222222"/>
          <w:lang w:val="en-GB" w:eastAsia="zh-CN"/>
        </w:rPr>
        <w:t xml:space="preserve"> </w:t>
      </w:r>
      <w:r>
        <w:rPr>
          <w:rFonts w:ascii="Garamond" w:hAnsi="Garamond" w:cs="Arial"/>
          <w:color w:val="222222"/>
          <w:lang w:val="en-GB" w:eastAsia="zh-CN"/>
        </w:rPr>
        <w:t>(</w:t>
      </w:r>
      <w:r w:rsidRPr="00632A1B">
        <w:rPr>
          <w:rFonts w:ascii="Garamond" w:hAnsi="Garamond" w:cs="Arial"/>
          <w:i/>
          <w:iCs/>
          <w:color w:val="222222"/>
          <w:lang w:val="en-GB" w:eastAsia="zh-CN"/>
        </w:rPr>
        <w:t>Wrong Move</w:t>
      </w:r>
      <w:r>
        <w:rPr>
          <w:rFonts w:ascii="Garamond" w:hAnsi="Garamond" w:cs="Arial"/>
          <w:iCs/>
          <w:color w:val="222222"/>
          <w:lang w:val="en-GB" w:eastAsia="zh-CN"/>
        </w:rPr>
        <w:t>)</w:t>
      </w:r>
      <w:r w:rsidRPr="00632A1B">
        <w:rPr>
          <w:rFonts w:ascii="Garamond" w:hAnsi="Garamond" w:cs="Arial"/>
          <w:color w:val="222222"/>
          <w:lang w:val="en-GB" w:eastAsia="zh-CN"/>
        </w:rPr>
        <w:t> (1975)</w:t>
      </w:r>
    </w:p>
    <w:p w14:paraId="3EF6F848" w14:textId="77777777" w:rsidR="00D47761" w:rsidRDefault="00D47761" w:rsidP="00D47761">
      <w:pPr>
        <w:rPr>
          <w:rFonts w:ascii="Garamond" w:hAnsi="Garamond" w:cs="Arial"/>
          <w:color w:val="222222"/>
          <w:lang w:val="en-GB" w:eastAsia="zh-CN"/>
        </w:rPr>
      </w:pPr>
      <w:proofErr w:type="spellStart"/>
      <w:r>
        <w:rPr>
          <w:rFonts w:ascii="Garamond" w:hAnsi="Garamond" w:cs="Arial"/>
          <w:i/>
          <w:color w:val="222222"/>
          <w:lang w:val="en-GB" w:eastAsia="zh-CN"/>
        </w:rPr>
        <w:t>Im</w:t>
      </w:r>
      <w:proofErr w:type="spellEnd"/>
      <w:r>
        <w:rPr>
          <w:rFonts w:ascii="Garamond" w:hAnsi="Garamond" w:cs="Arial"/>
          <w:i/>
          <w:color w:val="222222"/>
          <w:lang w:val="en-GB" w:eastAsia="zh-CN"/>
        </w:rPr>
        <w:t xml:space="preserve"> </w:t>
      </w:r>
      <w:proofErr w:type="spellStart"/>
      <w:r>
        <w:rPr>
          <w:rFonts w:ascii="Garamond" w:hAnsi="Garamond" w:cs="Arial"/>
          <w:i/>
          <w:color w:val="222222"/>
          <w:lang w:val="en-GB" w:eastAsia="zh-CN"/>
        </w:rPr>
        <w:t>Lauf</w:t>
      </w:r>
      <w:proofErr w:type="spellEnd"/>
      <w:r>
        <w:rPr>
          <w:rFonts w:ascii="Garamond" w:hAnsi="Garamond" w:cs="Arial"/>
          <w:i/>
          <w:color w:val="222222"/>
          <w:lang w:val="en-GB" w:eastAsia="zh-CN"/>
        </w:rPr>
        <w:t xml:space="preserve"> der </w:t>
      </w:r>
      <w:proofErr w:type="spellStart"/>
      <w:r>
        <w:rPr>
          <w:rFonts w:ascii="Garamond" w:hAnsi="Garamond" w:cs="Arial"/>
          <w:i/>
          <w:color w:val="222222"/>
          <w:lang w:val="en-GB" w:eastAsia="zh-CN"/>
        </w:rPr>
        <w:t>Zeit</w:t>
      </w:r>
      <w:proofErr w:type="spellEnd"/>
      <w:r w:rsidRPr="00632A1B">
        <w:rPr>
          <w:rFonts w:ascii="Garamond" w:hAnsi="Garamond" w:cs="Arial"/>
          <w:color w:val="222222"/>
          <w:lang w:val="en-GB" w:eastAsia="zh-CN"/>
        </w:rPr>
        <w:t> </w:t>
      </w:r>
      <w:r>
        <w:rPr>
          <w:rFonts w:ascii="Garamond" w:hAnsi="Garamond" w:cs="Arial"/>
          <w:color w:val="222222"/>
          <w:lang w:val="en-GB" w:eastAsia="zh-CN"/>
        </w:rPr>
        <w:t>(</w:t>
      </w:r>
      <w:r w:rsidRPr="00632A1B">
        <w:rPr>
          <w:rFonts w:ascii="Garamond" w:hAnsi="Garamond" w:cs="Arial"/>
          <w:i/>
          <w:iCs/>
          <w:color w:val="222222"/>
          <w:lang w:val="en-GB" w:eastAsia="zh-CN"/>
        </w:rPr>
        <w:t>Kings of the Road</w:t>
      </w:r>
      <w:r>
        <w:rPr>
          <w:rFonts w:ascii="Garamond" w:hAnsi="Garamond" w:cs="Arial"/>
          <w:iCs/>
          <w:color w:val="222222"/>
          <w:lang w:val="en-GB" w:eastAsia="zh-CN"/>
        </w:rPr>
        <w:t>)</w:t>
      </w:r>
      <w:r w:rsidRPr="00632A1B">
        <w:rPr>
          <w:rFonts w:ascii="Garamond" w:hAnsi="Garamond" w:cs="Arial"/>
          <w:color w:val="222222"/>
          <w:lang w:val="en-GB" w:eastAsia="zh-CN"/>
        </w:rPr>
        <w:t> (1976)</w:t>
      </w:r>
    </w:p>
    <w:p w14:paraId="239FB029" w14:textId="77777777" w:rsidR="00D47761" w:rsidRDefault="00D47761" w:rsidP="00D47761">
      <w:pPr>
        <w:rPr>
          <w:rFonts w:ascii="Garamond" w:hAnsi="Garamond" w:cs="Arial"/>
          <w:color w:val="222222"/>
          <w:lang w:val="en-GB" w:eastAsia="zh-CN"/>
        </w:rPr>
      </w:pPr>
      <w:r w:rsidRPr="00632A1B">
        <w:rPr>
          <w:rFonts w:ascii="Garamond" w:hAnsi="Garamond" w:cs="Arial"/>
          <w:i/>
          <w:iCs/>
          <w:color w:val="222222"/>
          <w:lang w:val="en-GB" w:eastAsia="zh-CN"/>
        </w:rPr>
        <w:t>Tokyo-</w:t>
      </w:r>
      <w:proofErr w:type="spellStart"/>
      <w:r w:rsidRPr="00632A1B">
        <w:rPr>
          <w:rFonts w:ascii="Garamond" w:hAnsi="Garamond" w:cs="Arial"/>
          <w:i/>
          <w:iCs/>
          <w:color w:val="222222"/>
          <w:lang w:val="en-GB" w:eastAsia="zh-CN"/>
        </w:rPr>
        <w:t>ga</w:t>
      </w:r>
      <w:proofErr w:type="spellEnd"/>
      <w:r w:rsidRPr="00632A1B">
        <w:rPr>
          <w:rFonts w:ascii="Garamond" w:hAnsi="Garamond" w:cs="Arial"/>
          <w:i/>
          <w:iCs/>
          <w:color w:val="222222"/>
          <w:lang w:val="en-GB" w:eastAsia="zh-CN"/>
        </w:rPr>
        <w:t> </w:t>
      </w:r>
      <w:r w:rsidRPr="00632A1B">
        <w:rPr>
          <w:rFonts w:ascii="Garamond" w:hAnsi="Garamond" w:cs="Arial"/>
          <w:color w:val="222222"/>
          <w:lang w:val="en-GB" w:eastAsia="zh-CN"/>
        </w:rPr>
        <w:t>(1985)</w:t>
      </w:r>
    </w:p>
    <w:p w14:paraId="4035CBBE" w14:textId="77777777" w:rsidR="00D47761" w:rsidRDefault="00D47761" w:rsidP="00D47761">
      <w:pPr>
        <w:rPr>
          <w:rFonts w:ascii="Garamond" w:hAnsi="Garamond" w:cs="Arial"/>
          <w:color w:val="222222"/>
          <w:lang w:val="en-GB" w:eastAsia="zh-CN"/>
        </w:rPr>
      </w:pPr>
      <w:proofErr w:type="spellStart"/>
      <w:r>
        <w:rPr>
          <w:rFonts w:ascii="Garamond" w:hAnsi="Garamond" w:cs="Arial"/>
          <w:i/>
          <w:color w:val="222222"/>
          <w:lang w:val="en-GB" w:eastAsia="zh-CN"/>
        </w:rPr>
        <w:t>Himmel</w:t>
      </w:r>
      <w:proofErr w:type="spellEnd"/>
      <w:r>
        <w:rPr>
          <w:rFonts w:ascii="Garamond" w:hAnsi="Garamond" w:cs="Arial"/>
          <w:i/>
          <w:color w:val="222222"/>
          <w:lang w:val="en-GB" w:eastAsia="zh-CN"/>
        </w:rPr>
        <w:t xml:space="preserve"> </w:t>
      </w:r>
      <w:proofErr w:type="spellStart"/>
      <w:r>
        <w:rPr>
          <w:rFonts w:ascii="Garamond" w:hAnsi="Garamond" w:cs="Arial"/>
          <w:i/>
          <w:color w:val="222222"/>
          <w:lang w:val="en-GB" w:eastAsia="zh-CN"/>
        </w:rPr>
        <w:t>über</w:t>
      </w:r>
      <w:proofErr w:type="spellEnd"/>
      <w:r>
        <w:rPr>
          <w:rFonts w:ascii="Garamond" w:hAnsi="Garamond" w:cs="Arial"/>
          <w:i/>
          <w:color w:val="222222"/>
          <w:lang w:val="en-GB" w:eastAsia="zh-CN"/>
        </w:rPr>
        <w:t xml:space="preserve"> </w:t>
      </w:r>
      <w:r w:rsidRPr="00505625">
        <w:rPr>
          <w:rFonts w:ascii="Garamond" w:hAnsi="Garamond" w:cs="Arial"/>
          <w:i/>
          <w:color w:val="222222"/>
          <w:lang w:val="en-GB" w:eastAsia="zh-CN"/>
        </w:rPr>
        <w:t>Berlin</w:t>
      </w:r>
      <w:r>
        <w:rPr>
          <w:rFonts w:ascii="Garamond" w:hAnsi="Garamond" w:cs="Arial"/>
          <w:color w:val="222222"/>
          <w:lang w:val="en-GB" w:eastAsia="zh-CN"/>
        </w:rPr>
        <w:t xml:space="preserve"> (</w:t>
      </w:r>
      <w:r w:rsidRPr="00505625">
        <w:rPr>
          <w:rFonts w:ascii="Garamond" w:hAnsi="Garamond" w:cs="Arial"/>
          <w:i/>
          <w:iCs/>
          <w:color w:val="222222"/>
          <w:lang w:val="en-GB" w:eastAsia="zh-CN"/>
        </w:rPr>
        <w:t>Wings</w:t>
      </w:r>
      <w:r w:rsidRPr="00632A1B">
        <w:rPr>
          <w:rFonts w:ascii="Garamond" w:hAnsi="Garamond" w:cs="Arial"/>
          <w:i/>
          <w:iCs/>
          <w:color w:val="222222"/>
          <w:lang w:val="en-GB" w:eastAsia="zh-CN"/>
        </w:rPr>
        <w:t xml:space="preserve"> of Desire</w:t>
      </w:r>
      <w:r>
        <w:rPr>
          <w:rFonts w:ascii="Garamond" w:hAnsi="Garamond" w:cs="Arial"/>
          <w:iCs/>
          <w:color w:val="222222"/>
          <w:lang w:val="en-GB" w:eastAsia="zh-CN"/>
        </w:rPr>
        <w:t>)</w:t>
      </w:r>
      <w:r w:rsidRPr="00632A1B">
        <w:rPr>
          <w:rFonts w:ascii="Garamond" w:hAnsi="Garamond" w:cs="Arial"/>
          <w:color w:val="222222"/>
          <w:lang w:val="en-GB" w:eastAsia="zh-CN"/>
        </w:rPr>
        <w:t> (1987)</w:t>
      </w:r>
    </w:p>
    <w:p w14:paraId="6AD6105D" w14:textId="77777777" w:rsidR="00D47761" w:rsidRDefault="00D47761" w:rsidP="00D47761">
      <w:pPr>
        <w:rPr>
          <w:rFonts w:ascii="Garamond" w:hAnsi="Garamond" w:cs="Arial"/>
          <w:color w:val="222222"/>
          <w:lang w:val="en-GB" w:eastAsia="zh-CN"/>
        </w:rPr>
      </w:pPr>
      <w:r w:rsidRPr="00632A1B">
        <w:rPr>
          <w:rFonts w:ascii="Garamond" w:hAnsi="Garamond" w:cs="Arial"/>
          <w:i/>
          <w:iCs/>
          <w:color w:val="222222"/>
          <w:lang w:val="en-GB" w:eastAsia="zh-CN"/>
        </w:rPr>
        <w:t>Notebook on Cities and Clothes </w:t>
      </w:r>
      <w:r>
        <w:rPr>
          <w:rFonts w:ascii="Garamond" w:hAnsi="Garamond" w:cs="Arial"/>
          <w:color w:val="222222"/>
          <w:lang w:val="en-GB" w:eastAsia="zh-CN"/>
        </w:rPr>
        <w:t>(1989)</w:t>
      </w:r>
    </w:p>
    <w:p w14:paraId="313E9F8B" w14:textId="77777777" w:rsidR="00D47761" w:rsidRPr="0072257B" w:rsidRDefault="00D47761" w:rsidP="00D47761">
      <w:pPr>
        <w:rPr>
          <w:rFonts w:ascii="Garamond" w:hAnsi="Garamond" w:cs="Arial"/>
          <w:color w:val="222222"/>
          <w:lang w:val="en-GB" w:eastAsia="zh-CN"/>
        </w:rPr>
      </w:pPr>
      <w:r w:rsidRPr="00632A1B">
        <w:rPr>
          <w:rFonts w:ascii="Garamond" w:hAnsi="Garamond" w:cs="Arial"/>
          <w:i/>
          <w:iCs/>
          <w:color w:val="222222"/>
          <w:lang w:val="en-GB" w:eastAsia="zh-CN"/>
        </w:rPr>
        <w:t>The Buena Vista Social Club</w:t>
      </w:r>
      <w:r w:rsidRPr="00632A1B">
        <w:rPr>
          <w:rFonts w:ascii="Garamond" w:hAnsi="Garamond" w:cs="Arial"/>
          <w:color w:val="222222"/>
          <w:lang w:val="en-GB" w:eastAsia="zh-CN"/>
        </w:rPr>
        <w:t> (1999)</w:t>
      </w:r>
    </w:p>
    <w:p w14:paraId="4A7B76BB" w14:textId="77777777" w:rsidR="00D47761" w:rsidRDefault="00D47761" w:rsidP="00D47761">
      <w:pP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</w:pPr>
    </w:p>
    <w:p w14:paraId="7D86B899" w14:textId="77777777" w:rsidR="00D47761" w:rsidRDefault="00D47761" w:rsidP="00D47761">
      <w:pP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</w:pPr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>[Books of photography]</w:t>
      </w:r>
    </w:p>
    <w:p w14:paraId="3464CF87" w14:textId="77777777" w:rsidR="00D47761" w:rsidRDefault="00D47761" w:rsidP="00D47761">
      <w:pP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</w:pPr>
    </w:p>
    <w:p w14:paraId="1A7A30F5" w14:textId="77777777" w:rsidR="00D47761" w:rsidRDefault="00D47761" w:rsidP="00D47761">
      <w:pP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</w:pPr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 xml:space="preserve">(2013) </w:t>
      </w:r>
      <w:r>
        <w:rPr>
          <w:rFonts w:ascii="Garamond" w:eastAsia="Times New Roman" w:hAnsi="Garamond" w:cs="Times New Roman"/>
          <w:i/>
          <w:color w:val="222222"/>
          <w:shd w:val="clear" w:color="auto" w:fill="FFFFFF"/>
          <w:lang w:eastAsia="zh-CN"/>
        </w:rPr>
        <w:t>Places Strange and Quiet</w:t>
      </w:r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 xml:space="preserve">, </w:t>
      </w:r>
      <w:proofErr w:type="spellStart"/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>Hatje</w:t>
      </w:r>
      <w:proofErr w:type="spellEnd"/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 xml:space="preserve"> </w:t>
      </w:r>
      <w:proofErr w:type="spellStart"/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>Cantz</w:t>
      </w:r>
      <w:proofErr w:type="spellEnd"/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>.</w:t>
      </w:r>
    </w:p>
    <w:p w14:paraId="5CB4E258" w14:textId="77777777" w:rsidR="00D47761" w:rsidRDefault="00D47761" w:rsidP="00D47761">
      <w:pP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</w:pPr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 xml:space="preserve">(2010) </w:t>
      </w:r>
      <w:r>
        <w:rPr>
          <w:rFonts w:ascii="Garamond" w:eastAsia="Times New Roman" w:hAnsi="Garamond" w:cs="Times New Roman"/>
          <w:i/>
          <w:color w:val="222222"/>
          <w:shd w:val="clear" w:color="auto" w:fill="FFFFFF"/>
          <w:lang w:eastAsia="zh-CN"/>
        </w:rPr>
        <w:t>Once</w:t>
      </w:r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>, D. A. P</w:t>
      </w:r>
      <w:proofErr w:type="gramStart"/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>./</w:t>
      </w:r>
      <w:proofErr w:type="spellStart"/>
      <w:proofErr w:type="gramEnd"/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>Schirmer</w:t>
      </w:r>
      <w:proofErr w:type="spellEnd"/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 xml:space="preserve">/Mosel. </w:t>
      </w:r>
    </w:p>
    <w:p w14:paraId="225C44C7" w14:textId="77777777" w:rsidR="00D47761" w:rsidRPr="0072257B" w:rsidRDefault="00D47761" w:rsidP="00D47761">
      <w:pPr>
        <w:rPr>
          <w:rFonts w:ascii="Garamond" w:eastAsia="Times New Roman" w:hAnsi="Garamond" w:cs="Times New Roman"/>
          <w:i/>
          <w:color w:val="222222"/>
          <w:shd w:val="clear" w:color="auto" w:fill="FFFFFF"/>
          <w:lang w:eastAsia="zh-CN"/>
        </w:rPr>
      </w:pPr>
      <w:proofErr w:type="gramStart"/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 xml:space="preserve">(2006) </w:t>
      </w:r>
      <w:r>
        <w:rPr>
          <w:rFonts w:ascii="Garamond" w:eastAsia="Times New Roman" w:hAnsi="Garamond" w:cs="Times New Roman"/>
          <w:i/>
          <w:color w:val="222222"/>
          <w:shd w:val="clear" w:color="auto" w:fill="FFFFFF"/>
          <w:lang w:eastAsia="zh-CN"/>
        </w:rPr>
        <w:t>Pictures from the Surface of the Earth</w:t>
      </w:r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 xml:space="preserve">, </w:t>
      </w:r>
      <w:proofErr w:type="spellStart"/>
      <w:r>
        <w:rPr>
          <w:rFonts w:ascii="Garamond" w:eastAsia="Times New Roman" w:hAnsi="Garamond" w:cs="Times New Roman"/>
          <w:i/>
          <w:color w:val="222222"/>
          <w:shd w:val="clear" w:color="auto" w:fill="FFFFFF"/>
          <w:lang w:eastAsia="zh-CN"/>
        </w:rPr>
        <w:t>Schirmer</w:t>
      </w:r>
      <w:proofErr w:type="spellEnd"/>
      <w:r>
        <w:rPr>
          <w:rFonts w:ascii="Garamond" w:eastAsia="Times New Roman" w:hAnsi="Garamond" w:cs="Times New Roman"/>
          <w:i/>
          <w:color w:val="222222"/>
          <w:shd w:val="clear" w:color="auto" w:fill="FFFFFF"/>
          <w:lang w:eastAsia="zh-CN"/>
        </w:rPr>
        <w:t>/Mosel.</w:t>
      </w:r>
      <w:proofErr w:type="gramEnd"/>
    </w:p>
    <w:p w14:paraId="48C754F8" w14:textId="77777777" w:rsidR="00D47761" w:rsidRPr="0072257B" w:rsidRDefault="00D47761" w:rsidP="00D47761">
      <w:pP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</w:pPr>
    </w:p>
    <w:p w14:paraId="22137D4C" w14:textId="77777777" w:rsidR="00D47761" w:rsidRDefault="00D47761" w:rsidP="00D47761">
      <w:pP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</w:pPr>
    </w:p>
    <w:p w14:paraId="60BA7FDC" w14:textId="77777777" w:rsidR="00D47761" w:rsidRDefault="00D47761" w:rsidP="00D47761">
      <w:pP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</w:pPr>
    </w:p>
    <w:p w14:paraId="6DC7FE0D" w14:textId="77777777" w:rsidR="00D47761" w:rsidRDefault="00D47761" w:rsidP="00D47761">
      <w:pPr>
        <w:rPr>
          <w:rFonts w:ascii="Garamond" w:eastAsia="Times New Roman" w:hAnsi="Garamond" w:cs="Times New Roman"/>
          <w:lang w:eastAsia="zh-CN"/>
        </w:rPr>
      </w:pPr>
      <w:proofErr w:type="spellStart"/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>Paratextual</w:t>
      </w:r>
      <w:proofErr w:type="spellEnd"/>
      <w:r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t xml:space="preserve"> materials:</w:t>
      </w:r>
      <w:r w:rsidRPr="001E502A">
        <w:rPr>
          <w:rFonts w:ascii="Garamond" w:eastAsia="Times New Roman" w:hAnsi="Garamond" w:cs="Times New Roman"/>
          <w:color w:val="222222"/>
          <w:shd w:val="clear" w:color="auto" w:fill="FFFFFF"/>
          <w:lang w:eastAsia="zh-CN"/>
        </w:rPr>
        <w:br/>
      </w:r>
    </w:p>
    <w:p w14:paraId="2C6A1E7A" w14:textId="77777777" w:rsidR="00D47761" w:rsidRDefault="00D47761" w:rsidP="00D47761">
      <w:pPr>
        <w:rPr>
          <w:rFonts w:ascii="Garamond" w:eastAsia="Times New Roman" w:hAnsi="Garamond" w:cs="Times New Roman"/>
          <w:lang w:eastAsia="zh-CN"/>
        </w:rPr>
      </w:pPr>
      <w:r>
        <w:rPr>
          <w:rFonts w:ascii="Garamond" w:eastAsia="Times New Roman" w:hAnsi="Garamond" w:cs="Times New Roman"/>
          <w:i/>
          <w:lang w:eastAsia="zh-CN"/>
        </w:rPr>
        <w:t xml:space="preserve">Alabama </w:t>
      </w:r>
      <w:r>
        <w:rPr>
          <w:rFonts w:ascii="Garamond" w:eastAsia="Times New Roman" w:hAnsi="Garamond" w:cs="Times New Roman"/>
          <w:lang w:eastAsia="zh-CN"/>
        </w:rPr>
        <w:t xml:space="preserve">(1969), a short 16mm film that experiments with many devices that would become signature features of </w:t>
      </w:r>
      <w:proofErr w:type="spellStart"/>
      <w:r>
        <w:rPr>
          <w:rFonts w:ascii="Garamond" w:eastAsia="Times New Roman" w:hAnsi="Garamond" w:cs="Times New Roman"/>
          <w:lang w:eastAsia="zh-CN"/>
        </w:rPr>
        <w:t>Wenders</w:t>
      </w:r>
      <w:proofErr w:type="spellEnd"/>
      <w:r>
        <w:rPr>
          <w:rFonts w:ascii="Garamond" w:eastAsia="Times New Roman" w:hAnsi="Garamond" w:cs="Times New Roman"/>
          <w:lang w:eastAsia="zh-CN"/>
        </w:rPr>
        <w:t xml:space="preserve"> style, and particularly reflects his fixation on American westerns and American rock and roll music, is available on YouTube. </w:t>
      </w:r>
    </w:p>
    <w:p w14:paraId="7E1FFB91" w14:textId="77777777" w:rsidR="00D47761" w:rsidRDefault="00D47761" w:rsidP="00D47761">
      <w:pPr>
        <w:rPr>
          <w:rFonts w:ascii="Garamond" w:eastAsia="Times New Roman" w:hAnsi="Garamond" w:cs="Times New Roman"/>
          <w:lang w:eastAsia="zh-CN"/>
        </w:rPr>
      </w:pPr>
    </w:p>
    <w:p w14:paraId="2C02F44B" w14:textId="77777777" w:rsidR="00D47761" w:rsidRPr="005406AD" w:rsidRDefault="00D47761" w:rsidP="00D47761">
      <w:pPr>
        <w:rPr>
          <w:rFonts w:ascii="Garamond" w:eastAsia="Times New Roman" w:hAnsi="Garamond" w:cs="Times New Roman"/>
          <w:lang w:eastAsia="zh-CN"/>
        </w:rPr>
      </w:pPr>
      <w:r>
        <w:rPr>
          <w:rFonts w:ascii="Garamond" w:eastAsia="Times New Roman" w:hAnsi="Garamond" w:cs="Times New Roman"/>
          <w:lang w:eastAsia="zh-CN"/>
        </w:rPr>
        <w:t>[</w:t>
      </w:r>
      <w:r w:rsidRPr="005406AD">
        <w:rPr>
          <w:rFonts w:ascii="Garamond" w:eastAsia="Times New Roman" w:hAnsi="Garamond" w:cs="Times New Roman"/>
          <w:lang w:eastAsia="zh-CN"/>
        </w:rPr>
        <w:t>https://www.youtube.com/watch?v=4CFKpdp2Zls</w:t>
      </w:r>
      <w:r>
        <w:rPr>
          <w:rFonts w:ascii="Garamond" w:eastAsia="Times New Roman" w:hAnsi="Garamond" w:cs="Times New Roman"/>
          <w:lang w:eastAsia="zh-CN"/>
        </w:rPr>
        <w:t>]</w:t>
      </w:r>
    </w:p>
    <w:p w14:paraId="0862BC96" w14:textId="77777777" w:rsidR="00D47761" w:rsidRPr="001E502A" w:rsidRDefault="00D47761" w:rsidP="00D47761">
      <w:pPr>
        <w:rPr>
          <w:rFonts w:ascii="Garamond" w:eastAsia="Times New Roman" w:hAnsi="Garamond" w:cs="Times New Roman"/>
          <w:lang w:eastAsia="zh-CN"/>
        </w:rPr>
      </w:pPr>
    </w:p>
    <w:p w14:paraId="4EE98A14" w14:textId="77777777" w:rsidR="00D47761" w:rsidRDefault="00D47761" w:rsidP="00D47761">
      <w:pPr>
        <w:rPr>
          <w:rFonts w:ascii="Garamond" w:hAnsi="Garamond"/>
        </w:rPr>
      </w:pPr>
      <w:r w:rsidRPr="007B140A">
        <w:rPr>
          <w:rFonts w:ascii="Garamond" w:hAnsi="Garamond"/>
        </w:rPr>
        <w:t xml:space="preserve">Moira </w:t>
      </w:r>
      <w:proofErr w:type="spellStart"/>
      <w:r w:rsidRPr="007B140A">
        <w:rPr>
          <w:rFonts w:ascii="Garamond" w:hAnsi="Garamond"/>
        </w:rPr>
        <w:t>Weigel</w:t>
      </w:r>
      <w:proofErr w:type="spellEnd"/>
    </w:p>
    <w:p w14:paraId="7062F4F5" w14:textId="77777777" w:rsidR="00D47761" w:rsidRPr="007B140A" w:rsidRDefault="00D47761" w:rsidP="00D47761">
      <w:pPr>
        <w:rPr>
          <w:rFonts w:ascii="Garamond" w:hAnsi="Garamond"/>
        </w:rPr>
      </w:pPr>
      <w:r>
        <w:rPr>
          <w:rFonts w:ascii="Garamond" w:hAnsi="Garamond"/>
        </w:rPr>
        <w:t>Yale University</w:t>
      </w:r>
    </w:p>
    <w:p w14:paraId="1F5C5716" w14:textId="77777777" w:rsidR="00AE2ADE" w:rsidRDefault="00E767F9"/>
    <w:sectPr w:rsidR="00AE2ADE" w:rsidSect="00EA45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42A32" w14:textId="77777777" w:rsidR="00740D56" w:rsidRDefault="00740D56" w:rsidP="00740D56">
      <w:r>
        <w:separator/>
      </w:r>
    </w:p>
  </w:endnote>
  <w:endnote w:type="continuationSeparator" w:id="0">
    <w:p w14:paraId="351D968F" w14:textId="77777777" w:rsidR="00740D56" w:rsidRDefault="00740D56" w:rsidP="00740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lom">
    <w:panose1 w:val="00000400000000000000"/>
    <w:charset w:val="00"/>
    <w:family w:val="auto"/>
    <w:pitch w:val="variable"/>
    <w:sig w:usb0="A10000FF" w:usb1="5000205A" w:usb2="00000020" w:usb3="00000000" w:csb0="0000019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0DDD2C" w14:textId="77777777" w:rsidR="00740D56" w:rsidRDefault="00740D56" w:rsidP="00740D56">
      <w:r>
        <w:separator/>
      </w:r>
    </w:p>
  </w:footnote>
  <w:footnote w:type="continuationSeparator" w:id="0">
    <w:p w14:paraId="72B96153" w14:textId="77777777" w:rsidR="00740D56" w:rsidRDefault="00740D56" w:rsidP="00740D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761"/>
    <w:rsid w:val="0035708A"/>
    <w:rsid w:val="00445A93"/>
    <w:rsid w:val="00740D56"/>
    <w:rsid w:val="007E01D1"/>
    <w:rsid w:val="00A54174"/>
    <w:rsid w:val="00CD6CEC"/>
    <w:rsid w:val="00D47761"/>
    <w:rsid w:val="00D75043"/>
    <w:rsid w:val="00E47305"/>
    <w:rsid w:val="00E767F9"/>
    <w:rsid w:val="00F33F68"/>
    <w:rsid w:val="00F76D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188A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4776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76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76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7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761"/>
    <w:rPr>
      <w:rFonts w:ascii="Lucida Grande" w:eastAsiaTheme="minorEastAsia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40D5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D5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40D5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D56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4776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76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76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7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761"/>
    <w:rPr>
      <w:rFonts w:ascii="Lucida Grande" w:eastAsiaTheme="minorEastAsia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40D5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D5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40D5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D5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687</Words>
  <Characters>3922</Characters>
  <Application>Microsoft Macintosh Word</Application>
  <DocSecurity>0</DocSecurity>
  <Lines>32</Lines>
  <Paragraphs>9</Paragraphs>
  <ScaleCrop>false</ScaleCrop>
  <Company>Yale University</Company>
  <LinksUpToDate>false</LinksUpToDate>
  <CharactersWithSpaces>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Weigel</dc:creator>
  <cp:keywords/>
  <cp:lastModifiedBy>Rahul Sapra</cp:lastModifiedBy>
  <cp:revision>2</cp:revision>
  <dcterms:created xsi:type="dcterms:W3CDTF">2014-04-25T18:24:00Z</dcterms:created>
  <dcterms:modified xsi:type="dcterms:W3CDTF">2014-04-25T18:24:00Z</dcterms:modified>
</cp:coreProperties>
</file>