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50EA7" w14:textId="77777777" w:rsidR="0020023B" w:rsidRPr="00127346" w:rsidRDefault="00670930" w:rsidP="00670930">
      <w:pPr>
        <w:rPr>
          <w:rFonts w:asciiTheme="majorBidi" w:hAnsiTheme="majorBidi" w:cstheme="majorBidi"/>
          <w:sz w:val="24"/>
          <w:szCs w:val="24"/>
        </w:rPr>
      </w:pPr>
      <w:r w:rsidRPr="00127346">
        <w:rPr>
          <w:rFonts w:asciiTheme="majorBidi" w:hAnsiTheme="majorBidi" w:cstheme="majorBidi"/>
          <w:sz w:val="24"/>
          <w:szCs w:val="24"/>
        </w:rPr>
        <w:t>KAUL</w:t>
      </w:r>
      <w:r w:rsidR="0020023B" w:rsidRPr="00127346">
        <w:rPr>
          <w:rFonts w:asciiTheme="majorBidi" w:hAnsiTheme="majorBidi" w:cstheme="majorBidi"/>
          <w:sz w:val="24"/>
          <w:szCs w:val="24"/>
        </w:rPr>
        <w:t xml:space="preserve">, </w:t>
      </w:r>
      <w:r w:rsidRPr="00127346">
        <w:rPr>
          <w:rFonts w:asciiTheme="majorBidi" w:hAnsiTheme="majorBidi" w:cstheme="majorBidi"/>
          <w:sz w:val="24"/>
          <w:szCs w:val="24"/>
        </w:rPr>
        <w:t>Mani</w:t>
      </w:r>
      <w:r w:rsidR="0020023B" w:rsidRPr="00127346">
        <w:rPr>
          <w:rFonts w:asciiTheme="majorBidi" w:hAnsiTheme="majorBidi" w:cstheme="majorBidi"/>
          <w:sz w:val="24"/>
          <w:szCs w:val="24"/>
        </w:rPr>
        <w:t xml:space="preserve"> (</w:t>
      </w:r>
      <w:r w:rsidRPr="00127346">
        <w:rPr>
          <w:rFonts w:asciiTheme="majorBidi" w:hAnsiTheme="majorBidi" w:cstheme="majorBidi"/>
          <w:sz w:val="24"/>
          <w:szCs w:val="24"/>
        </w:rPr>
        <w:t>December 25</w:t>
      </w:r>
      <w:r w:rsidR="0020023B" w:rsidRPr="00127346">
        <w:rPr>
          <w:rFonts w:asciiTheme="majorBidi" w:hAnsiTheme="majorBidi" w:cstheme="majorBidi"/>
          <w:sz w:val="24"/>
          <w:szCs w:val="24"/>
        </w:rPr>
        <w:t>, 19</w:t>
      </w:r>
      <w:r w:rsidRPr="00127346">
        <w:rPr>
          <w:rFonts w:asciiTheme="majorBidi" w:hAnsiTheme="majorBidi" w:cstheme="majorBidi"/>
          <w:sz w:val="24"/>
          <w:szCs w:val="24"/>
        </w:rPr>
        <w:t>4</w:t>
      </w:r>
      <w:r w:rsidR="0020023B" w:rsidRPr="00127346">
        <w:rPr>
          <w:rFonts w:asciiTheme="majorBidi" w:hAnsiTheme="majorBidi" w:cstheme="majorBidi"/>
          <w:sz w:val="24"/>
          <w:szCs w:val="24"/>
        </w:rPr>
        <w:t xml:space="preserve">4-July </w:t>
      </w:r>
      <w:r w:rsidRPr="00127346">
        <w:rPr>
          <w:rFonts w:asciiTheme="majorBidi" w:hAnsiTheme="majorBidi" w:cstheme="majorBidi"/>
          <w:sz w:val="24"/>
          <w:szCs w:val="24"/>
        </w:rPr>
        <w:t>6</w:t>
      </w:r>
      <w:r w:rsidR="0020023B" w:rsidRPr="00127346">
        <w:rPr>
          <w:rFonts w:asciiTheme="majorBidi" w:hAnsiTheme="majorBidi" w:cstheme="majorBidi"/>
          <w:sz w:val="24"/>
          <w:szCs w:val="24"/>
        </w:rPr>
        <w:t xml:space="preserve">, </w:t>
      </w:r>
      <w:r w:rsidRPr="00127346">
        <w:rPr>
          <w:rFonts w:asciiTheme="majorBidi" w:hAnsiTheme="majorBidi" w:cstheme="majorBidi"/>
          <w:sz w:val="24"/>
          <w:szCs w:val="24"/>
        </w:rPr>
        <w:t>2011</w:t>
      </w:r>
      <w:r w:rsidR="0020023B" w:rsidRPr="00127346">
        <w:rPr>
          <w:rFonts w:asciiTheme="majorBidi" w:hAnsiTheme="majorBidi" w:cstheme="majorBidi"/>
          <w:sz w:val="24"/>
          <w:szCs w:val="24"/>
        </w:rPr>
        <w:t xml:space="preserve">) </w:t>
      </w:r>
    </w:p>
    <w:p w14:paraId="61C008CA" w14:textId="55A7D113" w:rsidR="0020023B" w:rsidRPr="00037524" w:rsidRDefault="00670930" w:rsidP="00037524">
      <w:pPr>
        <w:rPr>
          <w:rStyle w:val="st"/>
          <w:rFonts w:asciiTheme="majorBidi" w:hAnsiTheme="majorBidi" w:cstheme="majorBidi"/>
          <w:sz w:val="24"/>
          <w:szCs w:val="24"/>
          <w:lang w:val="en-GB"/>
        </w:rPr>
      </w:pPr>
      <w:r w:rsidRPr="00037524">
        <w:rPr>
          <w:rFonts w:asciiTheme="majorBidi" w:hAnsiTheme="majorBidi" w:cstheme="majorBidi"/>
          <w:sz w:val="24"/>
          <w:szCs w:val="24"/>
          <w:lang w:val="en-GB"/>
        </w:rPr>
        <w:t xml:space="preserve">Mani Kaul was an Indian film director chiefly known for his contribution to the Indian New Wave or Parallel Cinema, and his role in the development of experimental cinema in South Asia. </w:t>
      </w:r>
      <w:r w:rsidR="007F0452" w:rsidRPr="00037524">
        <w:rPr>
          <w:rFonts w:asciiTheme="majorBidi" w:hAnsiTheme="majorBidi" w:cstheme="majorBidi"/>
          <w:sz w:val="24"/>
          <w:szCs w:val="24"/>
          <w:lang w:val="en-GB"/>
        </w:rPr>
        <w:t>In 1969, a</w:t>
      </w:r>
      <w:r w:rsidR="00127346" w:rsidRPr="00037524">
        <w:rPr>
          <w:rFonts w:asciiTheme="majorBidi" w:hAnsiTheme="majorBidi" w:cstheme="majorBidi"/>
          <w:sz w:val="24"/>
          <w:szCs w:val="24"/>
          <w:lang w:val="en-GB"/>
        </w:rPr>
        <w:t xml:space="preserve">fter graduating from the Film and Television Institute of India, where he had studied </w:t>
      </w:r>
      <w:r w:rsidR="005A6D77">
        <w:rPr>
          <w:rFonts w:asciiTheme="majorBidi" w:hAnsiTheme="majorBidi" w:cstheme="majorBidi"/>
          <w:sz w:val="24"/>
          <w:szCs w:val="24"/>
          <w:lang w:val="en-GB"/>
        </w:rPr>
        <w:t xml:space="preserve">for a short but significant period of time </w:t>
      </w:r>
      <w:r w:rsidR="00127346" w:rsidRPr="00037524">
        <w:rPr>
          <w:rFonts w:asciiTheme="majorBidi" w:hAnsiTheme="majorBidi" w:cstheme="majorBidi"/>
          <w:sz w:val="24"/>
          <w:szCs w:val="24"/>
          <w:lang w:val="en-GB"/>
        </w:rPr>
        <w:t xml:space="preserve">under one of India’s </w:t>
      </w:r>
      <w:r w:rsidR="00127346" w:rsidRPr="00037524">
        <w:rPr>
          <w:rStyle w:val="st"/>
          <w:rFonts w:asciiTheme="majorBidi" w:hAnsiTheme="majorBidi" w:cstheme="majorBidi"/>
          <w:sz w:val="24"/>
          <w:szCs w:val="24"/>
          <w:lang w:val="en-GB"/>
        </w:rPr>
        <w:t xml:space="preserve">most revered film directors, Ritwik Ghatak, Kaul made his feature-length directorial debut with </w:t>
      </w:r>
      <w:r w:rsidR="009D5DB6">
        <w:rPr>
          <w:rStyle w:val="st"/>
          <w:rFonts w:asciiTheme="majorBidi" w:hAnsiTheme="majorBidi" w:cstheme="majorBidi"/>
          <w:i/>
          <w:iCs/>
          <w:sz w:val="24"/>
          <w:szCs w:val="24"/>
          <w:lang w:val="en-GB"/>
        </w:rPr>
        <w:t>Uski r</w:t>
      </w:r>
      <w:r w:rsidR="00127346" w:rsidRPr="00037524">
        <w:rPr>
          <w:rStyle w:val="st"/>
          <w:rFonts w:asciiTheme="majorBidi" w:hAnsiTheme="majorBidi" w:cstheme="majorBidi"/>
          <w:i/>
          <w:iCs/>
          <w:sz w:val="24"/>
          <w:szCs w:val="24"/>
          <w:lang w:val="en-GB"/>
        </w:rPr>
        <w:t>oti</w:t>
      </w:r>
      <w:r w:rsidR="00127346" w:rsidRPr="00037524">
        <w:rPr>
          <w:rStyle w:val="st"/>
          <w:rFonts w:asciiTheme="majorBidi" w:hAnsiTheme="majorBidi" w:cstheme="majorBidi"/>
          <w:sz w:val="24"/>
          <w:szCs w:val="24"/>
          <w:lang w:val="en-GB"/>
        </w:rPr>
        <w:t xml:space="preserve"> (</w:t>
      </w:r>
      <w:r w:rsidR="00127346" w:rsidRPr="00294BA9">
        <w:rPr>
          <w:rStyle w:val="st"/>
          <w:rFonts w:asciiTheme="majorBidi" w:hAnsiTheme="majorBidi" w:cstheme="majorBidi"/>
          <w:i/>
          <w:sz w:val="24"/>
          <w:szCs w:val="24"/>
          <w:lang w:val="en-GB"/>
        </w:rPr>
        <w:t>Our Daily Bread</w:t>
      </w:r>
      <w:r w:rsidR="00127346" w:rsidRPr="00037524">
        <w:rPr>
          <w:rStyle w:val="st"/>
          <w:rFonts w:asciiTheme="majorBidi" w:hAnsiTheme="majorBidi" w:cstheme="majorBidi"/>
          <w:sz w:val="24"/>
          <w:szCs w:val="24"/>
          <w:lang w:val="en-GB"/>
        </w:rPr>
        <w:t>).</w:t>
      </w:r>
      <w:r w:rsidR="004A3AA1" w:rsidRPr="00037524">
        <w:rPr>
          <w:rStyle w:val="st"/>
          <w:rFonts w:asciiTheme="majorBidi" w:hAnsiTheme="majorBidi" w:cstheme="majorBidi"/>
          <w:sz w:val="24"/>
          <w:szCs w:val="24"/>
          <w:lang w:val="en-GB"/>
        </w:rPr>
        <w:t xml:space="preserve"> </w:t>
      </w:r>
      <w:r w:rsidR="007731DE" w:rsidRPr="00037524">
        <w:rPr>
          <w:rStyle w:val="st"/>
          <w:rFonts w:asciiTheme="majorBidi" w:hAnsiTheme="majorBidi" w:cstheme="majorBidi"/>
          <w:sz w:val="24"/>
          <w:szCs w:val="24"/>
          <w:lang w:val="en-GB"/>
        </w:rPr>
        <w:t>The film is considered a landmark in the history of Indian art cinema</w:t>
      </w:r>
      <w:r w:rsidR="007F0452" w:rsidRPr="00037524">
        <w:rPr>
          <w:rStyle w:val="st"/>
          <w:rFonts w:asciiTheme="majorBidi" w:hAnsiTheme="majorBidi" w:cstheme="majorBidi"/>
          <w:sz w:val="24"/>
          <w:szCs w:val="24"/>
          <w:lang w:val="en-GB"/>
        </w:rPr>
        <w:t xml:space="preserve"> </w:t>
      </w:r>
      <w:r w:rsidR="00037524">
        <w:rPr>
          <w:rStyle w:val="st"/>
          <w:rFonts w:asciiTheme="majorBidi" w:hAnsiTheme="majorBidi" w:cstheme="majorBidi"/>
          <w:sz w:val="24"/>
          <w:szCs w:val="24"/>
          <w:lang w:val="en-GB"/>
        </w:rPr>
        <w:t xml:space="preserve">mainly </w:t>
      </w:r>
      <w:r w:rsidR="007F0452" w:rsidRPr="00037524">
        <w:rPr>
          <w:rStyle w:val="st"/>
          <w:rFonts w:asciiTheme="majorBidi" w:hAnsiTheme="majorBidi" w:cstheme="majorBidi"/>
          <w:sz w:val="24"/>
          <w:szCs w:val="24"/>
          <w:lang w:val="en-GB"/>
        </w:rPr>
        <w:t>because</w:t>
      </w:r>
      <w:r w:rsidR="007731DE" w:rsidRPr="00037524">
        <w:rPr>
          <w:rStyle w:val="st"/>
          <w:rFonts w:asciiTheme="majorBidi" w:hAnsiTheme="majorBidi" w:cstheme="majorBidi"/>
          <w:sz w:val="24"/>
          <w:szCs w:val="24"/>
          <w:lang w:val="en-GB"/>
        </w:rPr>
        <w:t xml:space="preserve"> it showcased a radical shift of attention from narrative or affect, to cinematic form. Two of his next feature films, </w:t>
      </w:r>
      <w:r w:rsidR="006E76DB" w:rsidRPr="00037524">
        <w:rPr>
          <w:rStyle w:val="st"/>
          <w:rFonts w:asciiTheme="majorBidi" w:hAnsiTheme="majorBidi" w:cstheme="majorBidi"/>
          <w:i/>
          <w:iCs/>
          <w:sz w:val="24"/>
          <w:szCs w:val="24"/>
          <w:lang w:val="en-GB"/>
        </w:rPr>
        <w:t>Ashadh ka ek d</w:t>
      </w:r>
      <w:r w:rsidR="007731DE" w:rsidRPr="00037524">
        <w:rPr>
          <w:rStyle w:val="st"/>
          <w:rFonts w:asciiTheme="majorBidi" w:hAnsiTheme="majorBidi" w:cstheme="majorBidi"/>
          <w:i/>
          <w:iCs/>
          <w:sz w:val="24"/>
          <w:szCs w:val="24"/>
          <w:lang w:val="en-GB"/>
        </w:rPr>
        <w:t>in</w:t>
      </w:r>
      <w:r w:rsidR="007731DE" w:rsidRPr="00037524">
        <w:rPr>
          <w:rStyle w:val="st"/>
          <w:rFonts w:asciiTheme="majorBidi" w:hAnsiTheme="majorBidi" w:cstheme="majorBidi"/>
          <w:sz w:val="24"/>
          <w:szCs w:val="24"/>
          <w:lang w:val="en-GB"/>
        </w:rPr>
        <w:t xml:space="preserve"> (</w:t>
      </w:r>
      <w:r w:rsidR="007731DE" w:rsidRPr="00037524">
        <w:rPr>
          <w:rStyle w:val="st"/>
          <w:rFonts w:asciiTheme="majorBidi" w:hAnsiTheme="majorBidi" w:cstheme="majorBidi"/>
          <w:i/>
          <w:sz w:val="24"/>
          <w:szCs w:val="24"/>
          <w:lang w:val="en-GB"/>
        </w:rPr>
        <w:t>One Day in Ashadh</w:t>
      </w:r>
      <w:r w:rsidR="007731DE" w:rsidRPr="00037524">
        <w:rPr>
          <w:rStyle w:val="st"/>
          <w:rFonts w:asciiTheme="majorBidi" w:hAnsiTheme="majorBidi" w:cstheme="majorBidi"/>
          <w:sz w:val="24"/>
          <w:szCs w:val="24"/>
          <w:lang w:val="en-GB"/>
        </w:rPr>
        <w:t>,</w:t>
      </w:r>
      <w:r w:rsidR="00597B95">
        <w:rPr>
          <w:rStyle w:val="st"/>
          <w:rFonts w:asciiTheme="majorBidi" w:hAnsiTheme="majorBidi" w:cstheme="majorBidi"/>
          <w:sz w:val="24"/>
          <w:szCs w:val="24"/>
          <w:lang w:val="en-GB"/>
        </w:rPr>
        <w:t xml:space="preserve"> </w:t>
      </w:r>
      <w:r w:rsidR="007731DE" w:rsidRPr="00037524">
        <w:rPr>
          <w:rStyle w:val="st"/>
          <w:rFonts w:asciiTheme="majorBidi" w:hAnsiTheme="majorBidi" w:cstheme="majorBidi"/>
          <w:sz w:val="24"/>
          <w:szCs w:val="24"/>
          <w:lang w:val="en-GB"/>
        </w:rPr>
        <w:t xml:space="preserve">1971) and </w:t>
      </w:r>
      <w:r w:rsidR="007731DE" w:rsidRPr="00037524">
        <w:rPr>
          <w:rStyle w:val="st"/>
          <w:rFonts w:asciiTheme="majorBidi" w:hAnsiTheme="majorBidi" w:cstheme="majorBidi"/>
          <w:i/>
          <w:iCs/>
          <w:sz w:val="24"/>
          <w:szCs w:val="24"/>
          <w:lang w:val="en-GB"/>
        </w:rPr>
        <w:t>Duvidha</w:t>
      </w:r>
      <w:r w:rsidR="007731DE" w:rsidRPr="00037524">
        <w:rPr>
          <w:rStyle w:val="st"/>
          <w:rFonts w:asciiTheme="majorBidi" w:hAnsiTheme="majorBidi" w:cstheme="majorBidi"/>
          <w:sz w:val="24"/>
          <w:szCs w:val="24"/>
          <w:lang w:val="en-GB"/>
        </w:rPr>
        <w:t xml:space="preserve"> (1973), continued Kaul’s </w:t>
      </w:r>
      <w:r w:rsidR="00037524">
        <w:rPr>
          <w:rStyle w:val="st"/>
          <w:rFonts w:asciiTheme="majorBidi" w:hAnsiTheme="majorBidi" w:cstheme="majorBidi"/>
          <w:sz w:val="24"/>
          <w:szCs w:val="24"/>
          <w:lang w:val="en-GB"/>
        </w:rPr>
        <w:t>experimentations with cinematic style</w:t>
      </w:r>
      <w:r w:rsidR="007731DE" w:rsidRPr="00037524">
        <w:rPr>
          <w:rStyle w:val="st"/>
          <w:rFonts w:asciiTheme="majorBidi" w:hAnsiTheme="majorBidi" w:cstheme="majorBidi"/>
          <w:sz w:val="24"/>
          <w:szCs w:val="24"/>
          <w:lang w:val="en-GB"/>
        </w:rPr>
        <w:t xml:space="preserve"> and were praised </w:t>
      </w:r>
      <w:r w:rsidR="00975DD1" w:rsidRPr="00037524">
        <w:rPr>
          <w:rStyle w:val="st"/>
          <w:rFonts w:asciiTheme="majorBidi" w:hAnsiTheme="majorBidi" w:cstheme="majorBidi"/>
          <w:sz w:val="24"/>
          <w:szCs w:val="24"/>
          <w:lang w:val="en-GB"/>
        </w:rPr>
        <w:t xml:space="preserve">lavishly </w:t>
      </w:r>
      <w:r w:rsidR="007731DE" w:rsidRPr="00037524">
        <w:rPr>
          <w:rStyle w:val="st"/>
          <w:rFonts w:asciiTheme="majorBidi" w:hAnsiTheme="majorBidi" w:cstheme="majorBidi"/>
          <w:sz w:val="24"/>
          <w:szCs w:val="24"/>
          <w:lang w:val="en-GB"/>
        </w:rPr>
        <w:t xml:space="preserve">by </w:t>
      </w:r>
      <w:r w:rsidR="0016052F" w:rsidRPr="00037524">
        <w:rPr>
          <w:rStyle w:val="st"/>
          <w:rFonts w:asciiTheme="majorBidi" w:hAnsiTheme="majorBidi" w:cstheme="majorBidi"/>
          <w:sz w:val="24"/>
          <w:szCs w:val="24"/>
          <w:lang w:val="en-GB"/>
        </w:rPr>
        <w:t xml:space="preserve">critics. After these three films were made, Kaul began </w:t>
      </w:r>
      <w:r w:rsidR="007D0A23" w:rsidRPr="00037524">
        <w:rPr>
          <w:rStyle w:val="st"/>
          <w:rFonts w:asciiTheme="majorBidi" w:hAnsiTheme="majorBidi" w:cstheme="majorBidi"/>
          <w:sz w:val="24"/>
          <w:szCs w:val="24"/>
          <w:lang w:val="en-GB"/>
        </w:rPr>
        <w:t xml:space="preserve">experimenting with </w:t>
      </w:r>
      <w:r w:rsidR="0016052F" w:rsidRPr="00037524">
        <w:rPr>
          <w:rStyle w:val="st"/>
          <w:rFonts w:asciiTheme="majorBidi" w:hAnsiTheme="majorBidi" w:cstheme="majorBidi"/>
          <w:sz w:val="24"/>
          <w:szCs w:val="24"/>
          <w:lang w:val="en-GB"/>
        </w:rPr>
        <w:t>other cinematic idioms, making documentaries (</w:t>
      </w:r>
      <w:r w:rsidR="00080B11" w:rsidRPr="00037524">
        <w:rPr>
          <w:rStyle w:val="st"/>
          <w:rFonts w:asciiTheme="majorBidi" w:hAnsiTheme="majorBidi" w:cstheme="majorBidi"/>
          <w:sz w:val="24"/>
          <w:szCs w:val="24"/>
          <w:lang w:val="en-GB"/>
        </w:rPr>
        <w:t xml:space="preserve">some on </w:t>
      </w:r>
      <w:r w:rsidR="007D0A23" w:rsidRPr="00037524">
        <w:rPr>
          <w:rStyle w:val="st"/>
          <w:rFonts w:asciiTheme="majorBidi" w:hAnsiTheme="majorBidi" w:cstheme="majorBidi"/>
          <w:sz w:val="24"/>
          <w:szCs w:val="24"/>
          <w:lang w:val="en-GB"/>
        </w:rPr>
        <w:t>various local musical</w:t>
      </w:r>
      <w:r w:rsidR="00037524">
        <w:rPr>
          <w:rStyle w:val="st"/>
          <w:rFonts w:asciiTheme="majorBidi" w:hAnsiTheme="majorBidi" w:cstheme="majorBidi"/>
          <w:sz w:val="24"/>
          <w:szCs w:val="24"/>
          <w:lang w:val="en-GB"/>
        </w:rPr>
        <w:t xml:space="preserve"> and theatrical</w:t>
      </w:r>
      <w:r w:rsidR="007D0A23" w:rsidRPr="00037524">
        <w:rPr>
          <w:rStyle w:val="st"/>
          <w:rFonts w:asciiTheme="majorBidi" w:hAnsiTheme="majorBidi" w:cstheme="majorBidi"/>
          <w:sz w:val="24"/>
          <w:szCs w:val="24"/>
          <w:lang w:val="en-GB"/>
        </w:rPr>
        <w:t xml:space="preserve"> traditions</w:t>
      </w:r>
      <w:r w:rsidR="0016052F" w:rsidRPr="00037524">
        <w:rPr>
          <w:rStyle w:val="st"/>
          <w:rFonts w:asciiTheme="majorBidi" w:hAnsiTheme="majorBidi" w:cstheme="majorBidi"/>
          <w:sz w:val="24"/>
          <w:szCs w:val="24"/>
          <w:lang w:val="en-GB"/>
        </w:rPr>
        <w:t xml:space="preserve">), short films, and even a television mini-series. In addition, he was a </w:t>
      </w:r>
      <w:r w:rsidR="00CD0563">
        <w:rPr>
          <w:rStyle w:val="st"/>
          <w:rFonts w:asciiTheme="majorBidi" w:hAnsiTheme="majorBidi" w:cstheme="majorBidi"/>
          <w:sz w:val="24"/>
          <w:szCs w:val="24"/>
          <w:lang w:val="en-GB"/>
        </w:rPr>
        <w:t>teacher</w:t>
      </w:r>
      <w:r w:rsidR="00CD0563" w:rsidRPr="00037524">
        <w:rPr>
          <w:rStyle w:val="st"/>
          <w:rFonts w:asciiTheme="majorBidi" w:hAnsiTheme="majorBidi" w:cstheme="majorBidi"/>
          <w:sz w:val="24"/>
          <w:szCs w:val="24"/>
          <w:lang w:val="en-GB"/>
        </w:rPr>
        <w:t xml:space="preserve"> </w:t>
      </w:r>
      <w:r w:rsidR="0016052F" w:rsidRPr="00037524">
        <w:rPr>
          <w:rStyle w:val="st"/>
          <w:rFonts w:asciiTheme="majorBidi" w:hAnsiTheme="majorBidi" w:cstheme="majorBidi"/>
          <w:sz w:val="24"/>
          <w:szCs w:val="24"/>
          <w:lang w:val="en-GB"/>
        </w:rPr>
        <w:t xml:space="preserve">of both music and film. He </w:t>
      </w:r>
      <w:r w:rsidR="002F08A3" w:rsidRPr="00037524">
        <w:rPr>
          <w:rStyle w:val="st"/>
          <w:rFonts w:asciiTheme="majorBidi" w:hAnsiTheme="majorBidi" w:cstheme="majorBidi"/>
          <w:sz w:val="24"/>
          <w:szCs w:val="24"/>
          <w:lang w:val="en-GB"/>
        </w:rPr>
        <w:t>served</w:t>
      </w:r>
      <w:r w:rsidR="0016052F" w:rsidRPr="00037524">
        <w:rPr>
          <w:rStyle w:val="st"/>
          <w:rFonts w:asciiTheme="majorBidi" w:hAnsiTheme="majorBidi" w:cstheme="majorBidi"/>
          <w:sz w:val="24"/>
          <w:szCs w:val="24"/>
          <w:lang w:val="en-GB"/>
        </w:rPr>
        <w:t xml:space="preserve"> as </w:t>
      </w:r>
      <w:r w:rsidR="002F08A3" w:rsidRPr="00037524">
        <w:rPr>
          <w:rStyle w:val="st"/>
          <w:rFonts w:asciiTheme="majorBidi" w:hAnsiTheme="majorBidi" w:cstheme="majorBidi"/>
          <w:sz w:val="24"/>
          <w:szCs w:val="24"/>
          <w:lang w:val="en-GB"/>
        </w:rPr>
        <w:t xml:space="preserve">a visiting </w:t>
      </w:r>
      <w:r w:rsidR="0016052F" w:rsidRPr="00037524">
        <w:rPr>
          <w:rStyle w:val="st"/>
          <w:rFonts w:asciiTheme="majorBidi" w:hAnsiTheme="majorBidi" w:cstheme="majorBidi"/>
          <w:sz w:val="24"/>
          <w:szCs w:val="24"/>
          <w:lang w:val="en-GB"/>
        </w:rPr>
        <w:t xml:space="preserve">lecturer in </w:t>
      </w:r>
      <w:r w:rsidR="006E76DB" w:rsidRPr="00037524">
        <w:rPr>
          <w:rStyle w:val="st"/>
          <w:rFonts w:asciiTheme="majorBidi" w:hAnsiTheme="majorBidi" w:cstheme="majorBidi"/>
          <w:sz w:val="24"/>
          <w:szCs w:val="24"/>
          <w:lang w:val="en-GB"/>
        </w:rPr>
        <w:t>Europe and the USA</w:t>
      </w:r>
      <w:r w:rsidR="002F08A3" w:rsidRPr="00037524">
        <w:rPr>
          <w:rStyle w:val="st"/>
          <w:rFonts w:asciiTheme="majorBidi" w:hAnsiTheme="majorBidi" w:cstheme="majorBidi"/>
          <w:sz w:val="24"/>
          <w:szCs w:val="24"/>
          <w:lang w:val="en-GB"/>
        </w:rPr>
        <w:t xml:space="preserve"> and published several theoretical accounts of filmmaking.  </w:t>
      </w:r>
      <w:r w:rsidR="0016052F" w:rsidRPr="00037524">
        <w:rPr>
          <w:rStyle w:val="st"/>
          <w:rFonts w:asciiTheme="majorBidi" w:hAnsiTheme="majorBidi" w:cstheme="majorBidi"/>
          <w:sz w:val="24"/>
          <w:szCs w:val="24"/>
          <w:lang w:val="en-GB"/>
        </w:rPr>
        <w:t xml:space="preserve">   </w:t>
      </w:r>
    </w:p>
    <w:p w14:paraId="1F1E0B6C" w14:textId="77777777" w:rsidR="0016052F" w:rsidRPr="00127346" w:rsidRDefault="0016052F" w:rsidP="0016052F">
      <w:pPr>
        <w:rPr>
          <w:rFonts w:asciiTheme="majorBidi" w:hAnsiTheme="majorBidi" w:cstheme="majorBidi"/>
          <w:sz w:val="24"/>
          <w:szCs w:val="24"/>
        </w:rPr>
      </w:pPr>
    </w:p>
    <w:p w14:paraId="04778299" w14:textId="77777777" w:rsidR="002B2AA6" w:rsidRDefault="002B2AA6" w:rsidP="002B2AA6">
      <w:pPr>
        <w:spacing w:after="0" w:line="240" w:lineRule="auto"/>
        <w:rPr>
          <w:rFonts w:ascii="Times New Roman" w:hAnsi="Times New Roman" w:cs="Times New Roman"/>
          <w:sz w:val="24"/>
          <w:szCs w:val="24"/>
        </w:rPr>
      </w:pPr>
      <w:r>
        <w:rPr>
          <w:rFonts w:ascii="Times New Roman" w:hAnsi="Times New Roman" w:cs="Times New Roman"/>
          <w:sz w:val="24"/>
          <w:szCs w:val="24"/>
        </w:rPr>
        <w:t>References and</w:t>
      </w:r>
      <w:r w:rsidRPr="00C15B48">
        <w:rPr>
          <w:rFonts w:ascii="Times New Roman" w:hAnsi="Times New Roman" w:cs="Times New Roman"/>
          <w:sz w:val="24"/>
          <w:szCs w:val="24"/>
        </w:rPr>
        <w:t xml:space="preserve"> </w:t>
      </w:r>
      <w:r>
        <w:rPr>
          <w:rFonts w:ascii="Times New Roman" w:hAnsi="Times New Roman" w:cs="Times New Roman"/>
          <w:sz w:val="24"/>
          <w:szCs w:val="24"/>
        </w:rPr>
        <w:t>F</w:t>
      </w:r>
      <w:r w:rsidRPr="00C15B48">
        <w:rPr>
          <w:rFonts w:ascii="Times New Roman" w:hAnsi="Times New Roman" w:cs="Times New Roman"/>
          <w:sz w:val="24"/>
          <w:szCs w:val="24"/>
        </w:rPr>
        <w:t xml:space="preserve">urther </w:t>
      </w:r>
      <w:r>
        <w:rPr>
          <w:rFonts w:ascii="Times New Roman" w:hAnsi="Times New Roman" w:cs="Times New Roman"/>
          <w:sz w:val="24"/>
          <w:szCs w:val="24"/>
        </w:rPr>
        <w:t>r</w:t>
      </w:r>
      <w:r w:rsidRPr="00C15B48">
        <w:rPr>
          <w:rFonts w:ascii="Times New Roman" w:hAnsi="Times New Roman" w:cs="Times New Roman"/>
          <w:sz w:val="24"/>
          <w:szCs w:val="24"/>
        </w:rPr>
        <w:t>eading</w:t>
      </w:r>
      <w:r>
        <w:rPr>
          <w:rFonts w:ascii="Times New Roman" w:hAnsi="Times New Roman" w:cs="Times New Roman"/>
          <w:sz w:val="24"/>
          <w:szCs w:val="24"/>
        </w:rPr>
        <w:t>:</w:t>
      </w:r>
    </w:p>
    <w:p w14:paraId="5EA8E023" w14:textId="1D356894" w:rsidR="0020023B" w:rsidRPr="00127346" w:rsidRDefault="002F08A3" w:rsidP="002F08A3">
      <w:pPr>
        <w:spacing w:after="0" w:line="240" w:lineRule="auto"/>
        <w:rPr>
          <w:rFonts w:asciiTheme="majorBidi" w:hAnsiTheme="majorBidi" w:cstheme="majorBidi"/>
          <w:sz w:val="24"/>
          <w:szCs w:val="24"/>
        </w:rPr>
      </w:pPr>
      <w:r>
        <w:rPr>
          <w:rFonts w:asciiTheme="majorBidi" w:hAnsiTheme="majorBidi" w:cstheme="majorBidi"/>
          <w:sz w:val="24"/>
          <w:szCs w:val="24"/>
        </w:rPr>
        <w:t>Ashish</w:t>
      </w:r>
      <w:r w:rsidR="0020023B" w:rsidRPr="00127346">
        <w:rPr>
          <w:rFonts w:asciiTheme="majorBidi" w:hAnsiTheme="majorBidi" w:cstheme="majorBidi"/>
          <w:sz w:val="24"/>
          <w:szCs w:val="24"/>
        </w:rPr>
        <w:t xml:space="preserve">, </w:t>
      </w:r>
      <w:r w:rsidRPr="002F08A3">
        <w:rPr>
          <w:rFonts w:asciiTheme="majorBidi" w:hAnsiTheme="majorBidi" w:cstheme="majorBidi"/>
          <w:sz w:val="24"/>
          <w:szCs w:val="24"/>
        </w:rPr>
        <w:t>R</w:t>
      </w:r>
      <w:r w:rsidR="00195099">
        <w:rPr>
          <w:rFonts w:asciiTheme="majorBidi" w:hAnsiTheme="majorBidi" w:cstheme="majorBidi"/>
          <w:sz w:val="24"/>
          <w:szCs w:val="24"/>
        </w:rPr>
        <w:t>. (2009)</w:t>
      </w:r>
      <w:r w:rsidR="00195099">
        <w:rPr>
          <w:rFonts w:asciiTheme="majorBidi" w:hAnsiTheme="majorBidi" w:cstheme="majorBidi"/>
          <w:i/>
          <w:sz w:val="24"/>
          <w:szCs w:val="24"/>
        </w:rPr>
        <w:t xml:space="preserve"> </w:t>
      </w:r>
      <w:r w:rsidRPr="002F08A3">
        <w:rPr>
          <w:rFonts w:asciiTheme="majorBidi" w:hAnsiTheme="majorBidi" w:cstheme="majorBidi"/>
          <w:i/>
          <w:sz w:val="24"/>
          <w:szCs w:val="24"/>
        </w:rPr>
        <w:t>Indian Cinema in the Time of Celluloid: From Bollywood to the Emergency</w:t>
      </w:r>
      <w:r w:rsidR="00122A20">
        <w:rPr>
          <w:rFonts w:asciiTheme="majorBidi" w:hAnsiTheme="majorBidi" w:cstheme="majorBidi"/>
          <w:sz w:val="24"/>
          <w:szCs w:val="24"/>
        </w:rPr>
        <w:t>,</w:t>
      </w:r>
      <w:r w:rsidR="0020023B" w:rsidRPr="00127346">
        <w:rPr>
          <w:rFonts w:asciiTheme="majorBidi" w:hAnsiTheme="majorBidi" w:cstheme="majorBidi"/>
          <w:sz w:val="24"/>
          <w:szCs w:val="24"/>
        </w:rPr>
        <w:t xml:space="preserve"> </w:t>
      </w:r>
      <w:r w:rsidR="009D0894">
        <w:rPr>
          <w:rFonts w:asciiTheme="majorBidi" w:hAnsiTheme="majorBidi" w:cstheme="majorBidi"/>
          <w:sz w:val="24"/>
          <w:szCs w:val="24"/>
        </w:rPr>
        <w:t>Bloomington</w:t>
      </w:r>
      <w:bookmarkStart w:id="0" w:name="_GoBack"/>
      <w:bookmarkEnd w:id="0"/>
      <w:r>
        <w:rPr>
          <w:rFonts w:asciiTheme="majorBidi" w:hAnsiTheme="majorBidi" w:cstheme="majorBidi"/>
          <w:sz w:val="24"/>
          <w:szCs w:val="24"/>
        </w:rPr>
        <w:t>: Indiana University Press</w:t>
      </w:r>
      <w:r w:rsidR="0020023B" w:rsidRPr="00127346">
        <w:rPr>
          <w:rFonts w:asciiTheme="majorBidi" w:hAnsiTheme="majorBidi" w:cstheme="majorBidi"/>
          <w:sz w:val="24"/>
          <w:szCs w:val="24"/>
        </w:rPr>
        <w:t>.</w:t>
      </w:r>
    </w:p>
    <w:p w14:paraId="0FAB7782" w14:textId="77777777" w:rsidR="0020023B" w:rsidRPr="00127346" w:rsidRDefault="0020023B" w:rsidP="0020023B">
      <w:pPr>
        <w:spacing w:after="0" w:line="240" w:lineRule="auto"/>
        <w:rPr>
          <w:rFonts w:asciiTheme="majorBidi" w:hAnsiTheme="majorBidi" w:cstheme="majorBidi"/>
          <w:sz w:val="24"/>
          <w:szCs w:val="24"/>
        </w:rPr>
      </w:pPr>
    </w:p>
    <w:p w14:paraId="7E48DF14" w14:textId="4DAAA512" w:rsidR="00532C1D" w:rsidRPr="00532C1D" w:rsidRDefault="00532C1D" w:rsidP="00532C1D">
      <w:pPr>
        <w:rPr>
          <w:rFonts w:asciiTheme="majorBidi" w:hAnsiTheme="majorBidi" w:cstheme="majorBidi"/>
          <w:sz w:val="24"/>
          <w:szCs w:val="24"/>
        </w:rPr>
      </w:pPr>
      <w:r w:rsidRPr="00532C1D">
        <w:rPr>
          <w:rFonts w:asciiTheme="majorBidi" w:hAnsiTheme="majorBidi" w:cstheme="majorBidi"/>
          <w:sz w:val="24"/>
          <w:szCs w:val="24"/>
        </w:rPr>
        <w:t>Filmography</w:t>
      </w:r>
      <w:r>
        <w:rPr>
          <w:rFonts w:asciiTheme="majorBidi" w:hAnsiTheme="majorBidi" w:cstheme="majorBidi"/>
          <w:sz w:val="24"/>
          <w:szCs w:val="24"/>
        </w:rPr>
        <w:t>:</w:t>
      </w:r>
    </w:p>
    <w:p w14:paraId="089C1B65" w14:textId="57E1D488" w:rsidR="00532C1D" w:rsidRP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6" w:tooltip="Uski Roti" w:history="1">
        <w:r w:rsidR="009D5DB6">
          <w:rPr>
            <w:rFonts w:ascii="Times New Roman" w:eastAsia="Times New Roman" w:hAnsi="Times New Roman" w:cs="Times New Roman"/>
            <w:i/>
            <w:iCs/>
            <w:sz w:val="24"/>
            <w:szCs w:val="24"/>
            <w:lang w:eastAsia="ja-JP" w:bidi="he-IL"/>
          </w:rPr>
          <w:t>Uski r</w:t>
        </w:r>
        <w:r w:rsidR="00532C1D" w:rsidRPr="00532C1D">
          <w:rPr>
            <w:rFonts w:ascii="Times New Roman" w:eastAsia="Times New Roman" w:hAnsi="Times New Roman" w:cs="Times New Roman"/>
            <w:i/>
            <w:iCs/>
            <w:sz w:val="24"/>
            <w:szCs w:val="24"/>
            <w:lang w:eastAsia="ja-JP" w:bidi="he-IL"/>
          </w:rPr>
          <w:t>oti</w:t>
        </w:r>
      </w:hyperlink>
      <w:r w:rsidR="00532C1D" w:rsidRPr="00532C1D">
        <w:rPr>
          <w:rFonts w:ascii="Times New Roman" w:eastAsia="Times New Roman" w:hAnsi="Times New Roman" w:cs="Times New Roman"/>
          <w:sz w:val="24"/>
          <w:szCs w:val="24"/>
          <w:lang w:eastAsia="ja-JP" w:bidi="he-IL"/>
        </w:rPr>
        <w:t xml:space="preserve"> (</w:t>
      </w:r>
      <w:r w:rsidR="00947798" w:rsidRPr="00294BA9">
        <w:rPr>
          <w:rFonts w:ascii="Times New Roman" w:eastAsia="Times New Roman" w:hAnsi="Times New Roman" w:cs="Times New Roman"/>
          <w:i/>
          <w:sz w:val="24"/>
          <w:szCs w:val="24"/>
          <w:lang w:eastAsia="ja-JP" w:bidi="he-IL"/>
        </w:rPr>
        <w:t>Our Daily Bread</w:t>
      </w:r>
      <w:r w:rsidR="00947798">
        <w:rPr>
          <w:rFonts w:ascii="Times New Roman" w:eastAsia="Times New Roman" w:hAnsi="Times New Roman" w:cs="Times New Roman"/>
          <w:sz w:val="24"/>
          <w:szCs w:val="24"/>
          <w:lang w:eastAsia="ja-JP" w:bidi="he-IL"/>
        </w:rPr>
        <w:t>,</w:t>
      </w:r>
      <w:r w:rsidR="00947798" w:rsidRPr="00947798">
        <w:rPr>
          <w:rFonts w:ascii="Times New Roman" w:eastAsia="Times New Roman" w:hAnsi="Times New Roman" w:cs="Times New Roman"/>
          <w:sz w:val="24"/>
          <w:szCs w:val="24"/>
          <w:lang w:eastAsia="ja-JP" w:bidi="he-IL"/>
        </w:rPr>
        <w:t xml:space="preserve"> </w:t>
      </w:r>
      <w:r w:rsidR="00532C1D" w:rsidRPr="00532C1D">
        <w:rPr>
          <w:rFonts w:ascii="Times New Roman" w:eastAsia="Times New Roman" w:hAnsi="Times New Roman" w:cs="Times New Roman"/>
          <w:sz w:val="24"/>
          <w:szCs w:val="24"/>
          <w:lang w:eastAsia="ja-JP" w:bidi="he-IL"/>
        </w:rPr>
        <w:t>1969)</w:t>
      </w:r>
    </w:p>
    <w:p w14:paraId="67D396DB" w14:textId="03EEAC97" w:rsidR="00532C1D" w:rsidRP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7" w:tooltip="Ashadh Ka Ek Din" w:history="1">
        <w:r w:rsidR="009D5DB6">
          <w:rPr>
            <w:rFonts w:ascii="Times New Roman" w:eastAsia="Times New Roman" w:hAnsi="Times New Roman" w:cs="Times New Roman"/>
            <w:i/>
            <w:iCs/>
            <w:sz w:val="24"/>
            <w:szCs w:val="24"/>
            <w:lang w:eastAsia="ja-JP" w:bidi="he-IL"/>
          </w:rPr>
          <w:t>Ashadh ka ek d</w:t>
        </w:r>
        <w:r w:rsidR="00532C1D" w:rsidRPr="00532C1D">
          <w:rPr>
            <w:rFonts w:ascii="Times New Roman" w:eastAsia="Times New Roman" w:hAnsi="Times New Roman" w:cs="Times New Roman"/>
            <w:i/>
            <w:iCs/>
            <w:sz w:val="24"/>
            <w:szCs w:val="24"/>
            <w:lang w:eastAsia="ja-JP" w:bidi="he-IL"/>
          </w:rPr>
          <w:t>in</w:t>
        </w:r>
      </w:hyperlink>
      <w:r w:rsidR="00532C1D" w:rsidRPr="00532C1D">
        <w:rPr>
          <w:rFonts w:ascii="Times New Roman" w:eastAsia="Times New Roman" w:hAnsi="Times New Roman" w:cs="Times New Roman"/>
          <w:sz w:val="24"/>
          <w:szCs w:val="24"/>
          <w:lang w:eastAsia="ja-JP" w:bidi="he-IL"/>
        </w:rPr>
        <w:t xml:space="preserve"> (</w:t>
      </w:r>
      <w:r w:rsidR="00947798" w:rsidRPr="00294BA9">
        <w:rPr>
          <w:rFonts w:ascii="Times New Roman" w:eastAsia="Times New Roman" w:hAnsi="Times New Roman" w:cs="Times New Roman"/>
          <w:i/>
          <w:sz w:val="24"/>
          <w:szCs w:val="24"/>
          <w:lang w:eastAsia="ja-JP" w:bidi="he-IL"/>
        </w:rPr>
        <w:t>One Day Before the Rainy Season</w:t>
      </w:r>
      <w:r w:rsidR="00947798">
        <w:rPr>
          <w:rFonts w:ascii="Times New Roman" w:eastAsia="Times New Roman" w:hAnsi="Times New Roman" w:cs="Times New Roman"/>
          <w:sz w:val="24"/>
          <w:szCs w:val="24"/>
          <w:lang w:eastAsia="ja-JP" w:bidi="he-IL"/>
        </w:rPr>
        <w:t xml:space="preserve">, </w:t>
      </w:r>
      <w:r w:rsidR="00532C1D" w:rsidRPr="00532C1D">
        <w:rPr>
          <w:rFonts w:ascii="Times New Roman" w:eastAsia="Times New Roman" w:hAnsi="Times New Roman" w:cs="Times New Roman"/>
          <w:sz w:val="24"/>
          <w:szCs w:val="24"/>
          <w:lang w:eastAsia="ja-JP" w:bidi="he-IL"/>
        </w:rPr>
        <w:t>1971)</w:t>
      </w:r>
    </w:p>
    <w:p w14:paraId="3B4F2CFF" w14:textId="19002829" w:rsidR="00532C1D" w:rsidRP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8" w:tooltip="Duvidha" w:history="1">
        <w:r w:rsidR="00532C1D" w:rsidRPr="00532C1D">
          <w:rPr>
            <w:rFonts w:ascii="Times New Roman" w:eastAsia="Times New Roman" w:hAnsi="Times New Roman" w:cs="Times New Roman"/>
            <w:i/>
            <w:iCs/>
            <w:sz w:val="24"/>
            <w:szCs w:val="24"/>
            <w:lang w:eastAsia="ja-JP" w:bidi="he-IL"/>
          </w:rPr>
          <w:t>Duvidha</w:t>
        </w:r>
      </w:hyperlink>
      <w:r w:rsidR="00532C1D" w:rsidRPr="00532C1D">
        <w:rPr>
          <w:rFonts w:ascii="Times New Roman" w:eastAsia="Times New Roman" w:hAnsi="Times New Roman" w:cs="Times New Roman"/>
          <w:sz w:val="24"/>
          <w:szCs w:val="24"/>
          <w:lang w:eastAsia="ja-JP" w:bidi="he-IL"/>
        </w:rPr>
        <w:t xml:space="preserve"> (</w:t>
      </w:r>
      <w:r w:rsidR="005A6D77" w:rsidRPr="005A6D77">
        <w:rPr>
          <w:rFonts w:ascii="Times New Roman" w:eastAsia="Times New Roman" w:hAnsi="Times New Roman" w:cs="Times New Roman"/>
          <w:i/>
          <w:iCs/>
          <w:sz w:val="24"/>
          <w:szCs w:val="24"/>
          <w:lang w:eastAsia="ja-JP" w:bidi="he-IL"/>
        </w:rPr>
        <w:t>In Two Minds</w:t>
      </w:r>
      <w:r w:rsidR="005A6D77">
        <w:rPr>
          <w:rFonts w:ascii="Times New Roman" w:eastAsia="Times New Roman" w:hAnsi="Times New Roman" w:cs="Times New Roman"/>
          <w:sz w:val="24"/>
          <w:szCs w:val="24"/>
          <w:lang w:eastAsia="ja-JP" w:bidi="he-IL"/>
        </w:rPr>
        <w:t>,</w:t>
      </w:r>
      <w:r w:rsidR="005A6D77" w:rsidRPr="005A6D77">
        <w:rPr>
          <w:rFonts w:ascii="Times New Roman" w:eastAsia="Times New Roman" w:hAnsi="Times New Roman" w:cs="Times New Roman"/>
          <w:sz w:val="24"/>
          <w:szCs w:val="24"/>
          <w:lang w:eastAsia="ja-JP" w:bidi="he-IL"/>
        </w:rPr>
        <w:t xml:space="preserve"> </w:t>
      </w:r>
      <w:r w:rsidR="00532C1D" w:rsidRPr="00532C1D">
        <w:rPr>
          <w:rFonts w:ascii="Times New Roman" w:eastAsia="Times New Roman" w:hAnsi="Times New Roman" w:cs="Times New Roman"/>
          <w:sz w:val="24"/>
          <w:szCs w:val="24"/>
          <w:lang w:eastAsia="ja-JP" w:bidi="he-IL"/>
        </w:rPr>
        <w:t>1973)</w:t>
      </w:r>
    </w:p>
    <w:p w14:paraId="66DA36B6" w14:textId="770321A0" w:rsidR="00532C1D" w:rsidRP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9" w:tooltip="Satah Se Uthata Admi" w:history="1">
        <w:r w:rsidR="009D5DB6">
          <w:rPr>
            <w:rFonts w:ascii="Times New Roman" w:eastAsia="Times New Roman" w:hAnsi="Times New Roman" w:cs="Times New Roman"/>
            <w:i/>
            <w:iCs/>
            <w:sz w:val="24"/>
            <w:szCs w:val="24"/>
            <w:lang w:eastAsia="ja-JP" w:bidi="he-IL"/>
          </w:rPr>
          <w:t>Satah se uthata a</w:t>
        </w:r>
        <w:r w:rsidR="00532C1D" w:rsidRPr="00532C1D">
          <w:rPr>
            <w:rFonts w:ascii="Times New Roman" w:eastAsia="Times New Roman" w:hAnsi="Times New Roman" w:cs="Times New Roman"/>
            <w:i/>
            <w:iCs/>
            <w:sz w:val="24"/>
            <w:szCs w:val="24"/>
            <w:lang w:eastAsia="ja-JP" w:bidi="he-IL"/>
          </w:rPr>
          <w:t>dmi</w:t>
        </w:r>
      </w:hyperlink>
      <w:r w:rsidR="00532C1D" w:rsidRPr="00532C1D">
        <w:rPr>
          <w:rFonts w:ascii="Times New Roman" w:eastAsia="Times New Roman" w:hAnsi="Times New Roman" w:cs="Times New Roman"/>
          <w:sz w:val="24"/>
          <w:szCs w:val="24"/>
          <w:lang w:eastAsia="ja-JP" w:bidi="he-IL"/>
        </w:rPr>
        <w:t xml:space="preserve"> (</w:t>
      </w:r>
      <w:r w:rsidR="00947798" w:rsidRPr="00294BA9">
        <w:rPr>
          <w:rFonts w:ascii="Times New Roman" w:eastAsia="Times New Roman" w:hAnsi="Times New Roman" w:cs="Times New Roman"/>
          <w:i/>
          <w:sz w:val="24"/>
          <w:szCs w:val="24"/>
          <w:lang w:eastAsia="ja-JP" w:bidi="he-IL"/>
        </w:rPr>
        <w:t>Arising from the Surface</w:t>
      </w:r>
      <w:r w:rsidR="00947798">
        <w:rPr>
          <w:rFonts w:ascii="Times New Roman" w:eastAsia="Times New Roman" w:hAnsi="Times New Roman" w:cs="Times New Roman"/>
          <w:sz w:val="24"/>
          <w:szCs w:val="24"/>
          <w:lang w:eastAsia="ja-JP" w:bidi="he-IL"/>
        </w:rPr>
        <w:t>,</w:t>
      </w:r>
      <w:r w:rsidR="00947798" w:rsidRPr="00947798">
        <w:rPr>
          <w:rFonts w:ascii="Times New Roman" w:eastAsia="Times New Roman" w:hAnsi="Times New Roman" w:cs="Times New Roman"/>
          <w:sz w:val="24"/>
          <w:szCs w:val="24"/>
          <w:lang w:eastAsia="ja-JP" w:bidi="he-IL"/>
        </w:rPr>
        <w:t xml:space="preserve"> </w:t>
      </w:r>
      <w:r w:rsidR="00532C1D" w:rsidRPr="00532C1D">
        <w:rPr>
          <w:rFonts w:ascii="Times New Roman" w:eastAsia="Times New Roman" w:hAnsi="Times New Roman" w:cs="Times New Roman"/>
          <w:sz w:val="24"/>
          <w:szCs w:val="24"/>
          <w:lang w:eastAsia="ja-JP" w:bidi="he-IL"/>
        </w:rPr>
        <w:t xml:space="preserve">1980) </w:t>
      </w:r>
    </w:p>
    <w:p w14:paraId="5C71C453" w14:textId="77777777" w:rsidR="00532C1D" w:rsidRP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10" w:tooltip="Dhrupad" w:history="1">
        <w:r w:rsidR="00532C1D" w:rsidRPr="00532C1D">
          <w:rPr>
            <w:rFonts w:ascii="Times New Roman" w:eastAsia="Times New Roman" w:hAnsi="Times New Roman" w:cs="Times New Roman"/>
            <w:i/>
            <w:iCs/>
            <w:sz w:val="24"/>
            <w:szCs w:val="24"/>
            <w:lang w:eastAsia="ja-JP" w:bidi="he-IL"/>
          </w:rPr>
          <w:t>Dhrupad</w:t>
        </w:r>
      </w:hyperlink>
      <w:r w:rsidR="00532C1D" w:rsidRPr="00532C1D">
        <w:rPr>
          <w:rFonts w:ascii="Times New Roman" w:eastAsia="Times New Roman" w:hAnsi="Times New Roman" w:cs="Times New Roman"/>
          <w:sz w:val="24"/>
          <w:szCs w:val="24"/>
          <w:lang w:eastAsia="ja-JP" w:bidi="he-IL"/>
        </w:rPr>
        <w:t xml:space="preserve"> (1982)</w:t>
      </w:r>
    </w:p>
    <w:p w14:paraId="2612FA9F" w14:textId="3A6BBAB6" w:rsidR="00532C1D" w:rsidRP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11" w:tooltip="Nazar" w:history="1">
        <w:r w:rsidR="00532C1D" w:rsidRPr="00532C1D">
          <w:rPr>
            <w:rFonts w:ascii="Times New Roman" w:eastAsia="Times New Roman" w:hAnsi="Times New Roman" w:cs="Times New Roman"/>
            <w:i/>
            <w:iCs/>
            <w:sz w:val="24"/>
            <w:szCs w:val="24"/>
            <w:lang w:eastAsia="ja-JP" w:bidi="he-IL"/>
          </w:rPr>
          <w:t>Nazar</w:t>
        </w:r>
      </w:hyperlink>
      <w:r w:rsidR="00532C1D" w:rsidRPr="00532C1D">
        <w:rPr>
          <w:rFonts w:ascii="Times New Roman" w:eastAsia="Times New Roman" w:hAnsi="Times New Roman" w:cs="Times New Roman"/>
          <w:sz w:val="24"/>
          <w:szCs w:val="24"/>
          <w:lang w:eastAsia="ja-JP" w:bidi="he-IL"/>
        </w:rPr>
        <w:t xml:space="preserve"> (</w:t>
      </w:r>
      <w:r w:rsidR="005A6D77" w:rsidRPr="005A6D77">
        <w:rPr>
          <w:rFonts w:ascii="Times New Roman" w:eastAsia="Times New Roman" w:hAnsi="Times New Roman" w:cs="Times New Roman"/>
          <w:i/>
          <w:iCs/>
          <w:sz w:val="24"/>
          <w:szCs w:val="24"/>
          <w:lang w:eastAsia="ja-JP" w:bidi="he-IL"/>
        </w:rPr>
        <w:t>The Gaze</w:t>
      </w:r>
      <w:r w:rsidR="005A6D77">
        <w:rPr>
          <w:rFonts w:ascii="Times New Roman" w:eastAsia="Times New Roman" w:hAnsi="Times New Roman" w:cs="Times New Roman"/>
          <w:sz w:val="24"/>
          <w:szCs w:val="24"/>
          <w:lang w:eastAsia="ja-JP" w:bidi="he-IL"/>
        </w:rPr>
        <w:t>, 1991</w:t>
      </w:r>
      <w:r w:rsidR="00532C1D" w:rsidRPr="00532C1D">
        <w:rPr>
          <w:rFonts w:ascii="Times New Roman" w:eastAsia="Times New Roman" w:hAnsi="Times New Roman" w:cs="Times New Roman"/>
          <w:sz w:val="24"/>
          <w:szCs w:val="24"/>
          <w:lang w:eastAsia="ja-JP" w:bidi="he-IL"/>
        </w:rPr>
        <w:t>)</w:t>
      </w:r>
    </w:p>
    <w:p w14:paraId="41257915" w14:textId="77777777" w:rsidR="00532C1D" w:rsidRDefault="009D0894" w:rsidP="009D5DB6">
      <w:pPr>
        <w:spacing w:before="100" w:beforeAutospacing="1" w:after="100" w:afterAutospacing="1" w:line="240" w:lineRule="auto"/>
        <w:rPr>
          <w:rFonts w:ascii="Times New Roman" w:eastAsia="Times New Roman" w:hAnsi="Times New Roman" w:cs="Times New Roman"/>
          <w:sz w:val="24"/>
          <w:szCs w:val="24"/>
          <w:lang w:eastAsia="ja-JP" w:bidi="he-IL"/>
        </w:rPr>
      </w:pPr>
      <w:hyperlink r:id="rId12" w:tooltip="Idiot (1992 film)" w:history="1">
        <w:r w:rsidR="00532C1D" w:rsidRPr="00532C1D">
          <w:rPr>
            <w:rFonts w:ascii="Times New Roman" w:eastAsia="Times New Roman" w:hAnsi="Times New Roman" w:cs="Times New Roman"/>
            <w:i/>
            <w:iCs/>
            <w:sz w:val="24"/>
            <w:szCs w:val="24"/>
            <w:lang w:eastAsia="ja-JP" w:bidi="he-IL"/>
          </w:rPr>
          <w:t>Idiot</w:t>
        </w:r>
      </w:hyperlink>
      <w:r w:rsidR="00532C1D" w:rsidRPr="00532C1D">
        <w:rPr>
          <w:rFonts w:ascii="Times New Roman" w:eastAsia="Times New Roman" w:hAnsi="Times New Roman" w:cs="Times New Roman"/>
          <w:sz w:val="24"/>
          <w:szCs w:val="24"/>
          <w:lang w:eastAsia="ja-JP" w:bidi="he-IL"/>
        </w:rPr>
        <w:t xml:space="preserve"> (1992)</w:t>
      </w:r>
    </w:p>
    <w:p w14:paraId="51E6A8F7" w14:textId="5B941E96" w:rsidR="005A6D77" w:rsidRPr="00532C1D" w:rsidRDefault="005A6D77" w:rsidP="005A6D77">
      <w:pPr>
        <w:spacing w:before="100" w:beforeAutospacing="1" w:after="100" w:afterAutospacing="1" w:line="240" w:lineRule="auto"/>
        <w:rPr>
          <w:rFonts w:ascii="Times New Roman" w:eastAsia="Times New Roman" w:hAnsi="Times New Roman" w:cs="Times New Roman"/>
          <w:sz w:val="24"/>
          <w:szCs w:val="24"/>
          <w:lang w:eastAsia="ja-JP" w:bidi="he-IL"/>
        </w:rPr>
      </w:pPr>
      <w:r w:rsidRPr="005A6D77">
        <w:rPr>
          <w:rFonts w:ascii="Times New Roman" w:eastAsia="Times New Roman" w:hAnsi="Times New Roman" w:cs="Times New Roman"/>
          <w:i/>
          <w:iCs/>
          <w:sz w:val="24"/>
          <w:szCs w:val="24"/>
          <w:lang w:eastAsia="ja-JP" w:bidi="he-IL"/>
        </w:rPr>
        <w:t>Naukar Ki Kameez</w:t>
      </w:r>
      <w:r w:rsidRPr="005A6D77">
        <w:rPr>
          <w:rFonts w:ascii="Times New Roman" w:eastAsia="Times New Roman" w:hAnsi="Times New Roman" w:cs="Times New Roman"/>
          <w:sz w:val="24"/>
          <w:szCs w:val="24"/>
          <w:lang w:eastAsia="ja-JP" w:bidi="he-IL"/>
        </w:rPr>
        <w:t xml:space="preserve"> (</w:t>
      </w:r>
      <w:r w:rsidRPr="005A6D77">
        <w:rPr>
          <w:rFonts w:ascii="Times New Roman" w:eastAsia="Times New Roman" w:hAnsi="Times New Roman" w:cs="Times New Roman"/>
          <w:i/>
          <w:iCs/>
          <w:sz w:val="24"/>
          <w:szCs w:val="24"/>
          <w:lang w:eastAsia="ja-JP" w:bidi="he-IL"/>
        </w:rPr>
        <w:t>The Servant's Shirt</w:t>
      </w:r>
      <w:r>
        <w:rPr>
          <w:rFonts w:ascii="Times New Roman" w:eastAsia="Times New Roman" w:hAnsi="Times New Roman" w:cs="Times New Roman"/>
          <w:sz w:val="24"/>
          <w:szCs w:val="24"/>
          <w:lang w:eastAsia="ja-JP" w:bidi="he-IL"/>
        </w:rPr>
        <w:t xml:space="preserve">, </w:t>
      </w:r>
      <w:r w:rsidRPr="005A6D77">
        <w:rPr>
          <w:rFonts w:ascii="Times New Roman" w:eastAsia="Times New Roman" w:hAnsi="Times New Roman" w:cs="Times New Roman"/>
          <w:sz w:val="24"/>
          <w:szCs w:val="24"/>
          <w:lang w:eastAsia="ja-JP" w:bidi="he-IL"/>
        </w:rPr>
        <w:t xml:space="preserve">1999) </w:t>
      </w:r>
    </w:p>
    <w:p w14:paraId="753B626D" w14:textId="77777777" w:rsidR="00532C1D" w:rsidRDefault="00532C1D">
      <w:pPr>
        <w:rPr>
          <w:rFonts w:asciiTheme="majorBidi" w:hAnsiTheme="majorBidi" w:cstheme="majorBidi"/>
          <w:sz w:val="24"/>
          <w:szCs w:val="24"/>
        </w:rPr>
      </w:pPr>
    </w:p>
    <w:p w14:paraId="624206A8" w14:textId="26B1D844" w:rsidR="002B2AA6" w:rsidRDefault="00532C1D">
      <w:pPr>
        <w:rPr>
          <w:rFonts w:asciiTheme="majorBidi" w:hAnsiTheme="majorBidi" w:cstheme="majorBidi"/>
          <w:sz w:val="24"/>
          <w:szCs w:val="24"/>
        </w:rPr>
      </w:pPr>
      <w:r>
        <w:rPr>
          <w:rFonts w:asciiTheme="majorBidi" w:hAnsiTheme="majorBidi" w:cstheme="majorBidi"/>
          <w:sz w:val="24"/>
          <w:szCs w:val="24"/>
        </w:rPr>
        <w:t>Paratextual materials</w:t>
      </w:r>
      <w:r w:rsidR="006B6D57">
        <w:rPr>
          <w:rFonts w:asciiTheme="majorBidi" w:hAnsiTheme="majorBidi" w:cstheme="majorBidi"/>
          <w:sz w:val="24"/>
          <w:szCs w:val="24"/>
        </w:rPr>
        <w:t>:</w:t>
      </w:r>
    </w:p>
    <w:p w14:paraId="4017025D" w14:textId="64259234" w:rsidR="00532C1D" w:rsidRDefault="006B6D57">
      <w:pPr>
        <w:rPr>
          <w:rFonts w:asciiTheme="majorBidi" w:hAnsiTheme="majorBidi" w:cstheme="majorBidi"/>
          <w:sz w:val="24"/>
          <w:szCs w:val="24"/>
        </w:rPr>
      </w:pPr>
      <w:r>
        <w:rPr>
          <w:rFonts w:asciiTheme="majorBidi" w:hAnsiTheme="majorBidi" w:cstheme="majorBidi"/>
          <w:sz w:val="24"/>
          <w:szCs w:val="24"/>
        </w:rPr>
        <w:lastRenderedPageBreak/>
        <w:t>Films by Kaul at the Cinemaofindia website</w:t>
      </w:r>
    </w:p>
    <w:p w14:paraId="0FC270F0" w14:textId="4B49AAAD" w:rsidR="006B6D57" w:rsidRDefault="009D0894">
      <w:pPr>
        <w:rPr>
          <w:rFonts w:asciiTheme="majorBidi" w:hAnsiTheme="majorBidi" w:cstheme="majorBidi"/>
          <w:sz w:val="24"/>
          <w:szCs w:val="24"/>
        </w:rPr>
      </w:pPr>
      <w:hyperlink r:id="rId13" w:history="1">
        <w:r w:rsidR="006B6D57" w:rsidRPr="00E05BE6">
          <w:rPr>
            <w:rStyle w:val="Hyperlink"/>
            <w:rFonts w:asciiTheme="majorBidi" w:hAnsiTheme="majorBidi" w:cstheme="majorBidi"/>
            <w:sz w:val="24"/>
            <w:szCs w:val="24"/>
          </w:rPr>
          <w:t>http://www.cinemasofindia.com/browse/index?genre=&amp;language=&amp;director=11&amp;awards</w:t>
        </w:r>
      </w:hyperlink>
      <w:r w:rsidR="006B6D57">
        <w:rPr>
          <w:rFonts w:asciiTheme="majorBidi" w:hAnsiTheme="majorBidi" w:cstheme="majorBidi"/>
          <w:sz w:val="24"/>
          <w:szCs w:val="24"/>
        </w:rPr>
        <w:t xml:space="preserve"> </w:t>
      </w:r>
    </w:p>
    <w:p w14:paraId="1416EE8F" w14:textId="0FFF03F0" w:rsidR="00532C1D" w:rsidRDefault="00532C1D">
      <w:pPr>
        <w:rPr>
          <w:rFonts w:asciiTheme="majorBidi" w:hAnsiTheme="majorBidi" w:cstheme="majorBidi"/>
          <w:sz w:val="24"/>
          <w:szCs w:val="24"/>
        </w:rPr>
      </w:pPr>
      <w:r w:rsidRPr="00532C1D">
        <w:rPr>
          <w:rFonts w:asciiTheme="majorBidi" w:hAnsiTheme="majorBidi" w:cstheme="majorBidi"/>
          <w:i/>
          <w:iCs/>
          <w:sz w:val="24"/>
          <w:szCs w:val="24"/>
        </w:rPr>
        <w:t>Siddeshwari</w:t>
      </w:r>
      <w:r>
        <w:rPr>
          <w:rFonts w:asciiTheme="majorBidi" w:hAnsiTheme="majorBidi" w:cstheme="majorBidi"/>
          <w:sz w:val="24"/>
          <w:szCs w:val="24"/>
        </w:rPr>
        <w:t xml:space="preserve"> (1989):</w:t>
      </w:r>
    </w:p>
    <w:p w14:paraId="3C0CFC26" w14:textId="09AF266E" w:rsidR="00532C1D" w:rsidRDefault="009D0894">
      <w:pPr>
        <w:rPr>
          <w:rFonts w:asciiTheme="majorBidi" w:hAnsiTheme="majorBidi" w:cstheme="majorBidi"/>
          <w:sz w:val="24"/>
          <w:szCs w:val="24"/>
        </w:rPr>
      </w:pPr>
      <w:hyperlink r:id="rId14" w:history="1">
        <w:r w:rsidR="00532C1D" w:rsidRPr="0075274A">
          <w:rPr>
            <w:rStyle w:val="Hyperlink"/>
            <w:rFonts w:asciiTheme="majorBidi" w:hAnsiTheme="majorBidi" w:cstheme="majorBidi"/>
            <w:sz w:val="24"/>
            <w:szCs w:val="24"/>
          </w:rPr>
          <w:t>http://www.youtube.com/watch?v=u3wlbjGgIes&amp;noredirect=1</w:t>
        </w:r>
      </w:hyperlink>
    </w:p>
    <w:p w14:paraId="31A2F73C" w14:textId="77777777" w:rsidR="00532C1D" w:rsidRDefault="00532C1D">
      <w:pPr>
        <w:rPr>
          <w:rFonts w:asciiTheme="majorBidi" w:hAnsiTheme="majorBidi" w:cstheme="majorBidi"/>
          <w:sz w:val="24"/>
          <w:szCs w:val="24"/>
        </w:rPr>
      </w:pPr>
    </w:p>
    <w:p w14:paraId="4546BD3E" w14:textId="3F8AE1E9" w:rsidR="00532C1D" w:rsidRDefault="00532C1D" w:rsidP="009D5DB6">
      <w:pPr>
        <w:rPr>
          <w:rFonts w:asciiTheme="majorBidi" w:hAnsiTheme="majorBidi" w:cstheme="majorBidi"/>
          <w:sz w:val="24"/>
          <w:szCs w:val="24"/>
        </w:rPr>
      </w:pPr>
      <w:r>
        <w:rPr>
          <w:rFonts w:asciiTheme="majorBidi" w:hAnsiTheme="majorBidi" w:cstheme="majorBidi"/>
          <w:sz w:val="24"/>
          <w:szCs w:val="24"/>
        </w:rPr>
        <w:t>Videos o</w:t>
      </w:r>
      <w:r w:rsidR="009D5DB6">
        <w:rPr>
          <w:rFonts w:asciiTheme="majorBidi" w:hAnsiTheme="majorBidi" w:cstheme="majorBidi"/>
          <w:sz w:val="24"/>
          <w:szCs w:val="24"/>
        </w:rPr>
        <w:t>f Kaul talking about cinema</w:t>
      </w:r>
      <w:r>
        <w:rPr>
          <w:rFonts w:asciiTheme="majorBidi" w:hAnsiTheme="majorBidi" w:cstheme="majorBidi"/>
          <w:sz w:val="24"/>
          <w:szCs w:val="24"/>
        </w:rPr>
        <w:t>:</w:t>
      </w:r>
    </w:p>
    <w:p w14:paraId="1A322DB8" w14:textId="0C49A286" w:rsidR="00532C1D" w:rsidRDefault="009D0894">
      <w:pPr>
        <w:rPr>
          <w:rFonts w:asciiTheme="majorBidi" w:hAnsiTheme="majorBidi" w:cstheme="majorBidi"/>
          <w:sz w:val="24"/>
          <w:szCs w:val="24"/>
        </w:rPr>
      </w:pPr>
      <w:hyperlink r:id="rId15" w:history="1">
        <w:r w:rsidR="00532C1D" w:rsidRPr="0075274A">
          <w:rPr>
            <w:rStyle w:val="Hyperlink"/>
            <w:rFonts w:asciiTheme="majorBidi" w:hAnsiTheme="majorBidi" w:cstheme="majorBidi"/>
            <w:sz w:val="24"/>
            <w:szCs w:val="24"/>
          </w:rPr>
          <w:t>http://www.youtube.com/watch?v=8ALacrCFcvM</w:t>
        </w:r>
      </w:hyperlink>
    </w:p>
    <w:p w14:paraId="2CCDB4A3" w14:textId="2EB7BD50" w:rsidR="00532C1D" w:rsidRDefault="009D0894">
      <w:pPr>
        <w:rPr>
          <w:rFonts w:asciiTheme="majorBidi" w:hAnsiTheme="majorBidi" w:cstheme="majorBidi"/>
          <w:sz w:val="24"/>
          <w:szCs w:val="24"/>
        </w:rPr>
      </w:pPr>
      <w:hyperlink r:id="rId16" w:history="1">
        <w:r w:rsidR="00532C1D" w:rsidRPr="0075274A">
          <w:rPr>
            <w:rStyle w:val="Hyperlink"/>
            <w:rFonts w:asciiTheme="majorBidi" w:hAnsiTheme="majorBidi" w:cstheme="majorBidi"/>
            <w:sz w:val="24"/>
            <w:szCs w:val="24"/>
          </w:rPr>
          <w:t>http://www.youtube.com/watch?v=4nZEYqn6Gkg</w:t>
        </w:r>
      </w:hyperlink>
    </w:p>
    <w:p w14:paraId="02C7DAC6" w14:textId="10EBC325" w:rsidR="00532C1D" w:rsidRDefault="00532C1D">
      <w:pPr>
        <w:rPr>
          <w:rFonts w:asciiTheme="majorBidi" w:hAnsiTheme="majorBidi" w:cstheme="majorBidi"/>
          <w:sz w:val="24"/>
          <w:szCs w:val="24"/>
        </w:rPr>
      </w:pPr>
      <w:r w:rsidRPr="00532C1D">
        <w:rPr>
          <w:rFonts w:asciiTheme="majorBidi" w:hAnsiTheme="majorBidi" w:cstheme="majorBidi"/>
          <w:sz w:val="24"/>
          <w:szCs w:val="24"/>
        </w:rPr>
        <w:t>http://www.youtube.com/watch?v=4nZEYqn6Gkg</w:t>
      </w:r>
    </w:p>
    <w:p w14:paraId="4FB220C4" w14:textId="77777777" w:rsidR="00532C1D" w:rsidRDefault="00532C1D">
      <w:pPr>
        <w:rPr>
          <w:rFonts w:asciiTheme="majorBidi" w:hAnsiTheme="majorBidi" w:cstheme="majorBidi"/>
          <w:sz w:val="24"/>
          <w:szCs w:val="24"/>
        </w:rPr>
      </w:pPr>
    </w:p>
    <w:p w14:paraId="333C2C26" w14:textId="7CCC9662" w:rsidR="00514750" w:rsidRDefault="00532C1D">
      <w:pPr>
        <w:rPr>
          <w:rFonts w:asciiTheme="majorBidi" w:hAnsiTheme="majorBidi" w:cstheme="majorBidi"/>
          <w:sz w:val="24"/>
          <w:szCs w:val="24"/>
        </w:rPr>
      </w:pPr>
      <w:r>
        <w:rPr>
          <w:rFonts w:asciiTheme="majorBidi" w:hAnsiTheme="majorBidi" w:cstheme="majorBidi"/>
          <w:sz w:val="24"/>
          <w:szCs w:val="24"/>
        </w:rPr>
        <w:t>Rea Amit</w:t>
      </w:r>
    </w:p>
    <w:p w14:paraId="7F9FE015" w14:textId="33648083" w:rsidR="00532C1D" w:rsidRPr="00127346" w:rsidRDefault="00532C1D">
      <w:pPr>
        <w:rPr>
          <w:rFonts w:asciiTheme="majorBidi" w:hAnsiTheme="majorBidi" w:cstheme="majorBidi"/>
          <w:sz w:val="24"/>
          <w:szCs w:val="24"/>
        </w:rPr>
      </w:pPr>
      <w:r>
        <w:rPr>
          <w:rFonts w:asciiTheme="majorBidi" w:hAnsiTheme="majorBidi" w:cstheme="majorBidi"/>
          <w:sz w:val="24"/>
          <w:szCs w:val="24"/>
        </w:rPr>
        <w:t>Yale University</w:t>
      </w:r>
    </w:p>
    <w:sectPr w:rsidR="00532C1D" w:rsidRPr="00127346"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53858"/>
    <w:multiLevelType w:val="multilevel"/>
    <w:tmpl w:val="9818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3B"/>
    <w:rsid w:val="00037524"/>
    <w:rsid w:val="00080B11"/>
    <w:rsid w:val="000F6038"/>
    <w:rsid w:val="00122A20"/>
    <w:rsid w:val="00127346"/>
    <w:rsid w:val="0016052F"/>
    <w:rsid w:val="00195099"/>
    <w:rsid w:val="0020023B"/>
    <w:rsid w:val="00294BA9"/>
    <w:rsid w:val="002B2AA6"/>
    <w:rsid w:val="002F08A3"/>
    <w:rsid w:val="004A3AA1"/>
    <w:rsid w:val="00514750"/>
    <w:rsid w:val="00532C1D"/>
    <w:rsid w:val="00597B95"/>
    <w:rsid w:val="005A5373"/>
    <w:rsid w:val="005A6D77"/>
    <w:rsid w:val="00670930"/>
    <w:rsid w:val="00695C3D"/>
    <w:rsid w:val="006B6D57"/>
    <w:rsid w:val="006E76DB"/>
    <w:rsid w:val="007731DE"/>
    <w:rsid w:val="007D0A23"/>
    <w:rsid w:val="007F0452"/>
    <w:rsid w:val="00923A80"/>
    <w:rsid w:val="00947798"/>
    <w:rsid w:val="00975DD1"/>
    <w:rsid w:val="009D0894"/>
    <w:rsid w:val="009D5DB6"/>
    <w:rsid w:val="00B64CD9"/>
    <w:rsid w:val="00C7285E"/>
    <w:rsid w:val="00CB52D4"/>
    <w:rsid w:val="00CD0563"/>
    <w:rsid w:val="00D65F4F"/>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32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3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27346"/>
  </w:style>
  <w:style w:type="paragraph" w:styleId="BalloonText">
    <w:name w:val="Balloon Text"/>
    <w:basedOn w:val="Normal"/>
    <w:link w:val="BalloonTextChar"/>
    <w:uiPriority w:val="99"/>
    <w:semiHidden/>
    <w:unhideWhenUsed/>
    <w:rsid w:val="007F04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452"/>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2B2AA6"/>
    <w:rPr>
      <w:sz w:val="18"/>
      <w:szCs w:val="18"/>
    </w:rPr>
  </w:style>
  <w:style w:type="paragraph" w:styleId="CommentText">
    <w:name w:val="annotation text"/>
    <w:basedOn w:val="Normal"/>
    <w:link w:val="CommentTextChar"/>
    <w:uiPriority w:val="99"/>
    <w:semiHidden/>
    <w:unhideWhenUsed/>
    <w:rsid w:val="002B2AA6"/>
    <w:pPr>
      <w:spacing w:line="240" w:lineRule="auto"/>
    </w:pPr>
    <w:rPr>
      <w:sz w:val="24"/>
      <w:szCs w:val="24"/>
    </w:rPr>
  </w:style>
  <w:style w:type="character" w:customStyle="1" w:styleId="CommentTextChar">
    <w:name w:val="Comment Text Char"/>
    <w:basedOn w:val="DefaultParagraphFont"/>
    <w:link w:val="CommentText"/>
    <w:uiPriority w:val="99"/>
    <w:semiHidden/>
    <w:rsid w:val="002B2AA6"/>
    <w:rPr>
      <w:rFonts w:eastAsiaTheme="minorHAnsi"/>
    </w:rPr>
  </w:style>
  <w:style w:type="paragraph" w:styleId="CommentSubject">
    <w:name w:val="annotation subject"/>
    <w:basedOn w:val="CommentText"/>
    <w:next w:val="CommentText"/>
    <w:link w:val="CommentSubjectChar"/>
    <w:uiPriority w:val="99"/>
    <w:semiHidden/>
    <w:unhideWhenUsed/>
    <w:rsid w:val="002B2AA6"/>
    <w:rPr>
      <w:b/>
      <w:bCs/>
      <w:sz w:val="20"/>
      <w:szCs w:val="20"/>
    </w:rPr>
  </w:style>
  <w:style w:type="character" w:customStyle="1" w:styleId="CommentSubjectChar">
    <w:name w:val="Comment Subject Char"/>
    <w:basedOn w:val="CommentTextChar"/>
    <w:link w:val="CommentSubject"/>
    <w:uiPriority w:val="99"/>
    <w:semiHidden/>
    <w:rsid w:val="002B2AA6"/>
    <w:rPr>
      <w:rFonts w:eastAsiaTheme="minorHAnsi"/>
      <w:b/>
      <w:bCs/>
      <w:sz w:val="20"/>
      <w:szCs w:val="20"/>
    </w:rPr>
  </w:style>
  <w:style w:type="character" w:styleId="Hyperlink">
    <w:name w:val="Hyperlink"/>
    <w:basedOn w:val="DefaultParagraphFont"/>
    <w:uiPriority w:val="99"/>
    <w:unhideWhenUsed/>
    <w:rsid w:val="00532C1D"/>
    <w:rPr>
      <w:color w:val="0000FF"/>
      <w:u w:val="single"/>
    </w:rPr>
  </w:style>
  <w:style w:type="paragraph" w:styleId="ListParagraph">
    <w:name w:val="List Paragraph"/>
    <w:basedOn w:val="Normal"/>
    <w:uiPriority w:val="34"/>
    <w:qFormat/>
    <w:rsid w:val="00532C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3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27346"/>
  </w:style>
  <w:style w:type="paragraph" w:styleId="BalloonText">
    <w:name w:val="Balloon Text"/>
    <w:basedOn w:val="Normal"/>
    <w:link w:val="BalloonTextChar"/>
    <w:uiPriority w:val="99"/>
    <w:semiHidden/>
    <w:unhideWhenUsed/>
    <w:rsid w:val="007F04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452"/>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2B2AA6"/>
    <w:rPr>
      <w:sz w:val="18"/>
      <w:szCs w:val="18"/>
    </w:rPr>
  </w:style>
  <w:style w:type="paragraph" w:styleId="CommentText">
    <w:name w:val="annotation text"/>
    <w:basedOn w:val="Normal"/>
    <w:link w:val="CommentTextChar"/>
    <w:uiPriority w:val="99"/>
    <w:semiHidden/>
    <w:unhideWhenUsed/>
    <w:rsid w:val="002B2AA6"/>
    <w:pPr>
      <w:spacing w:line="240" w:lineRule="auto"/>
    </w:pPr>
    <w:rPr>
      <w:sz w:val="24"/>
      <w:szCs w:val="24"/>
    </w:rPr>
  </w:style>
  <w:style w:type="character" w:customStyle="1" w:styleId="CommentTextChar">
    <w:name w:val="Comment Text Char"/>
    <w:basedOn w:val="DefaultParagraphFont"/>
    <w:link w:val="CommentText"/>
    <w:uiPriority w:val="99"/>
    <w:semiHidden/>
    <w:rsid w:val="002B2AA6"/>
    <w:rPr>
      <w:rFonts w:eastAsiaTheme="minorHAnsi"/>
    </w:rPr>
  </w:style>
  <w:style w:type="paragraph" w:styleId="CommentSubject">
    <w:name w:val="annotation subject"/>
    <w:basedOn w:val="CommentText"/>
    <w:next w:val="CommentText"/>
    <w:link w:val="CommentSubjectChar"/>
    <w:uiPriority w:val="99"/>
    <w:semiHidden/>
    <w:unhideWhenUsed/>
    <w:rsid w:val="002B2AA6"/>
    <w:rPr>
      <w:b/>
      <w:bCs/>
      <w:sz w:val="20"/>
      <w:szCs w:val="20"/>
    </w:rPr>
  </w:style>
  <w:style w:type="character" w:customStyle="1" w:styleId="CommentSubjectChar">
    <w:name w:val="Comment Subject Char"/>
    <w:basedOn w:val="CommentTextChar"/>
    <w:link w:val="CommentSubject"/>
    <w:uiPriority w:val="99"/>
    <w:semiHidden/>
    <w:rsid w:val="002B2AA6"/>
    <w:rPr>
      <w:rFonts w:eastAsiaTheme="minorHAnsi"/>
      <w:b/>
      <w:bCs/>
      <w:sz w:val="20"/>
      <w:szCs w:val="20"/>
    </w:rPr>
  </w:style>
  <w:style w:type="character" w:styleId="Hyperlink">
    <w:name w:val="Hyperlink"/>
    <w:basedOn w:val="DefaultParagraphFont"/>
    <w:uiPriority w:val="99"/>
    <w:unhideWhenUsed/>
    <w:rsid w:val="00532C1D"/>
    <w:rPr>
      <w:color w:val="0000FF"/>
      <w:u w:val="single"/>
    </w:rPr>
  </w:style>
  <w:style w:type="paragraph" w:styleId="ListParagraph">
    <w:name w:val="List Paragraph"/>
    <w:basedOn w:val="Normal"/>
    <w:uiPriority w:val="34"/>
    <w:qFormat/>
    <w:rsid w:val="0053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148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Nazar" TargetMode="External"/><Relationship Id="rId12" Type="http://schemas.openxmlformats.org/officeDocument/2006/relationships/hyperlink" Target="http://en.wikipedia.org/wiki/Idiot_%281992_film%29" TargetMode="External"/><Relationship Id="rId13" Type="http://schemas.openxmlformats.org/officeDocument/2006/relationships/hyperlink" Target="http://www.cinemasofindia.com/browse/index?genre=&amp;language=&amp;director=11&amp;awards" TargetMode="External"/><Relationship Id="rId14" Type="http://schemas.openxmlformats.org/officeDocument/2006/relationships/hyperlink" Target="http://www.youtube.com/watch?v=u3wlbjGgIes&amp;noredirect=1" TargetMode="External"/><Relationship Id="rId15" Type="http://schemas.openxmlformats.org/officeDocument/2006/relationships/hyperlink" Target="http://www.youtube.com/watch?v=8ALacrCFcvM" TargetMode="External"/><Relationship Id="rId16" Type="http://schemas.openxmlformats.org/officeDocument/2006/relationships/hyperlink" Target="http://www.youtube.com/watch?v=4nZEYqn6Gk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Uski_Roti" TargetMode="External"/><Relationship Id="rId7" Type="http://schemas.openxmlformats.org/officeDocument/2006/relationships/hyperlink" Target="http://en.wikipedia.org/wiki/Ashadh_Ka_Ek_Din" TargetMode="External"/><Relationship Id="rId8" Type="http://schemas.openxmlformats.org/officeDocument/2006/relationships/hyperlink" Target="http://en.wikipedia.org/wiki/Duvidha" TargetMode="External"/><Relationship Id="rId9" Type="http://schemas.openxmlformats.org/officeDocument/2006/relationships/hyperlink" Target="http://en.wikipedia.org/wiki/Satah_Se_Uthata_Admi" TargetMode="External"/><Relationship Id="rId10" Type="http://schemas.openxmlformats.org/officeDocument/2006/relationships/hyperlink" Target="http://en.wikipedia.org/wiki/Dhru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Pecora</dc:creator>
  <cp:lastModifiedBy>Aaron Gerow</cp:lastModifiedBy>
  <cp:revision>4</cp:revision>
  <dcterms:created xsi:type="dcterms:W3CDTF">2014-03-24T21:58:00Z</dcterms:created>
  <dcterms:modified xsi:type="dcterms:W3CDTF">2014-04-12T18:22:00Z</dcterms:modified>
</cp:coreProperties>
</file>