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0DE85D" w14:textId="77777777" w:rsidR="000E079C" w:rsidRDefault="000E079C" w:rsidP="000E0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OFUJI</w:t>
      </w:r>
      <w:r w:rsidRPr="00C15B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Noburo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(June 1, 1900-July 28, 1961</w:t>
      </w:r>
      <w:r w:rsidRPr="00C15B4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897DC94" w14:textId="166D375D" w:rsidR="000E079C" w:rsidRDefault="000E079C" w:rsidP="000E079C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54103">
        <w:rPr>
          <w:rFonts w:ascii="Times New Roman" w:hAnsi="Times New Roman" w:cs="Times New Roman"/>
          <w:sz w:val="24"/>
          <w:szCs w:val="24"/>
          <w:lang w:val="en-GB"/>
        </w:rPr>
        <w:t>Noburo</w:t>
      </w:r>
      <w:proofErr w:type="spellEnd"/>
      <w:r w:rsidRPr="0065410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54103">
        <w:rPr>
          <w:rFonts w:ascii="Times New Roman" w:hAnsi="Times New Roman" w:cs="Times New Roman"/>
          <w:sz w:val="24"/>
          <w:szCs w:val="24"/>
          <w:lang w:val="en-GB"/>
        </w:rPr>
        <w:t>Ofuji</w:t>
      </w:r>
      <w:proofErr w:type="spellEnd"/>
      <w:r w:rsidRPr="00654103">
        <w:rPr>
          <w:rFonts w:ascii="Times New Roman" w:hAnsi="Times New Roman" w:cs="Times New Roman"/>
          <w:sz w:val="24"/>
          <w:szCs w:val="24"/>
          <w:lang w:val="en-GB"/>
        </w:rPr>
        <w:t xml:space="preserve"> was a Japanese animator and animation director. He is most </w:t>
      </w:r>
      <w:proofErr w:type="gramStart"/>
      <w:r w:rsidRPr="00654103">
        <w:rPr>
          <w:rFonts w:ascii="Times New Roman" w:hAnsi="Times New Roman" w:cs="Times New Roman"/>
          <w:sz w:val="24"/>
          <w:szCs w:val="24"/>
          <w:lang w:val="en-GB"/>
        </w:rPr>
        <w:t>well-known</w:t>
      </w:r>
      <w:proofErr w:type="gramEnd"/>
      <w:r w:rsidRPr="00654103">
        <w:rPr>
          <w:rFonts w:ascii="Times New Roman" w:hAnsi="Times New Roman" w:cs="Times New Roman"/>
          <w:sz w:val="24"/>
          <w:szCs w:val="24"/>
          <w:lang w:val="en-GB"/>
        </w:rPr>
        <w:t xml:space="preserve"> for </w:t>
      </w:r>
      <w:r w:rsidR="00104BD0">
        <w:rPr>
          <w:rFonts w:ascii="Times New Roman" w:hAnsi="Times New Roman" w:cs="Times New Roman"/>
          <w:sz w:val="24"/>
          <w:szCs w:val="24"/>
          <w:lang w:val="en-GB"/>
        </w:rPr>
        <w:t>animated work that uses</w:t>
      </w:r>
      <w:r w:rsidRPr="00654103">
        <w:rPr>
          <w:rFonts w:ascii="Times New Roman" w:hAnsi="Times New Roman" w:cs="Times New Roman"/>
          <w:sz w:val="24"/>
          <w:szCs w:val="24"/>
          <w:lang w:val="en-GB"/>
        </w:rPr>
        <w:t xml:space="preserve"> traditional </w:t>
      </w:r>
      <w:proofErr w:type="spellStart"/>
      <w:r w:rsidRPr="00654103">
        <w:rPr>
          <w:rFonts w:ascii="Times New Roman" w:hAnsi="Times New Roman" w:cs="Times New Roman"/>
          <w:i/>
          <w:sz w:val="24"/>
          <w:szCs w:val="24"/>
          <w:lang w:val="en-GB"/>
        </w:rPr>
        <w:t>chiyogami</w:t>
      </w:r>
      <w:proofErr w:type="spellEnd"/>
      <w:r w:rsidR="00AB1B55">
        <w:rPr>
          <w:rFonts w:ascii="Times New Roman" w:hAnsi="Times New Roman" w:cs="Times New Roman"/>
          <w:sz w:val="24"/>
          <w:szCs w:val="24"/>
          <w:lang w:val="en-GB"/>
        </w:rPr>
        <w:t xml:space="preserve"> –</w:t>
      </w:r>
      <w:r w:rsidRPr="0065410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654A1" w:rsidRPr="00654103">
        <w:rPr>
          <w:rFonts w:ascii="Times New Roman" w:hAnsi="Times New Roman" w:cs="Times New Roman"/>
          <w:sz w:val="24"/>
          <w:szCs w:val="24"/>
          <w:lang w:val="en-GB"/>
        </w:rPr>
        <w:t xml:space="preserve">brightly </w:t>
      </w:r>
      <w:r w:rsidR="00E537DE" w:rsidRPr="00654103">
        <w:rPr>
          <w:rFonts w:ascii="Times New Roman" w:hAnsi="Times New Roman" w:cs="Times New Roman"/>
          <w:sz w:val="24"/>
          <w:szCs w:val="24"/>
          <w:lang w:val="en-GB"/>
        </w:rPr>
        <w:t>colo</w:t>
      </w:r>
      <w:r w:rsidR="00DA68E1">
        <w:rPr>
          <w:rFonts w:ascii="Times New Roman" w:hAnsi="Times New Roman" w:cs="Times New Roman"/>
          <w:sz w:val="24"/>
          <w:szCs w:val="24"/>
          <w:lang w:val="en-GB"/>
        </w:rPr>
        <w:t>u</w:t>
      </w:r>
      <w:r w:rsidR="00E537DE" w:rsidRPr="00654103">
        <w:rPr>
          <w:rFonts w:ascii="Times New Roman" w:hAnsi="Times New Roman" w:cs="Times New Roman"/>
          <w:sz w:val="24"/>
          <w:szCs w:val="24"/>
          <w:lang w:val="en-GB"/>
        </w:rPr>
        <w:t>red</w:t>
      </w:r>
      <w:r w:rsidRPr="00654103">
        <w:rPr>
          <w:rFonts w:ascii="Times New Roman" w:hAnsi="Times New Roman" w:cs="Times New Roman"/>
          <w:sz w:val="24"/>
          <w:szCs w:val="24"/>
          <w:lang w:val="en-GB"/>
        </w:rPr>
        <w:t xml:space="preserve"> paper printed with woodblock patterns</w:t>
      </w:r>
      <w:r w:rsidR="00AB1B55">
        <w:rPr>
          <w:rFonts w:ascii="Times New Roman" w:hAnsi="Times New Roman" w:cs="Times New Roman"/>
          <w:sz w:val="24"/>
          <w:szCs w:val="24"/>
          <w:lang w:val="en-GB"/>
        </w:rPr>
        <w:t xml:space="preserve"> –</w:t>
      </w:r>
      <w:r w:rsidR="001865CB">
        <w:rPr>
          <w:rFonts w:ascii="Times New Roman" w:hAnsi="Times New Roman" w:cs="Times New Roman"/>
          <w:sz w:val="24"/>
          <w:szCs w:val="24"/>
          <w:lang w:val="en-GB"/>
        </w:rPr>
        <w:t xml:space="preserve"> and their innovative incorporation of colo</w:t>
      </w:r>
      <w:r w:rsidR="00F05EA1">
        <w:rPr>
          <w:rFonts w:ascii="Times New Roman" w:hAnsi="Times New Roman" w:cs="Times New Roman"/>
          <w:sz w:val="24"/>
          <w:szCs w:val="24"/>
          <w:lang w:val="en-GB"/>
        </w:rPr>
        <w:t>u</w:t>
      </w:r>
      <w:r w:rsidR="001865CB">
        <w:rPr>
          <w:rFonts w:ascii="Times New Roman" w:hAnsi="Times New Roman" w:cs="Times New Roman"/>
          <w:sz w:val="24"/>
          <w:szCs w:val="24"/>
          <w:lang w:val="en-GB"/>
        </w:rPr>
        <w:t>r, movement, and sound</w:t>
      </w:r>
      <w:r w:rsidRPr="0065410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905B67" w:rsidRPr="00654103">
        <w:rPr>
          <w:rFonts w:ascii="Times New Roman" w:hAnsi="Times New Roman" w:cs="Times New Roman"/>
          <w:sz w:val="24"/>
          <w:szCs w:val="24"/>
          <w:lang w:val="en-GB"/>
        </w:rPr>
        <w:t xml:space="preserve">Inspired by </w:t>
      </w:r>
      <w:proofErr w:type="spellStart"/>
      <w:r w:rsidR="00905B67" w:rsidRPr="00654103">
        <w:rPr>
          <w:rFonts w:ascii="Times New Roman" w:hAnsi="Times New Roman" w:cs="Times New Roman"/>
          <w:sz w:val="24"/>
          <w:szCs w:val="24"/>
          <w:lang w:val="en-GB"/>
        </w:rPr>
        <w:t>Lotte</w:t>
      </w:r>
      <w:proofErr w:type="spellEnd"/>
      <w:r w:rsidR="00905B67" w:rsidRPr="0065410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05B67" w:rsidRPr="00654103">
        <w:rPr>
          <w:rFonts w:ascii="Times New Roman" w:hAnsi="Times New Roman" w:cs="Times New Roman"/>
          <w:sz w:val="24"/>
          <w:szCs w:val="24"/>
          <w:lang w:val="en-GB"/>
        </w:rPr>
        <w:t>Reiniger’s</w:t>
      </w:r>
      <w:proofErr w:type="spellEnd"/>
      <w:r w:rsidR="00905B67" w:rsidRPr="00654103">
        <w:rPr>
          <w:rFonts w:ascii="Times New Roman" w:hAnsi="Times New Roman" w:cs="Times New Roman"/>
          <w:sz w:val="24"/>
          <w:szCs w:val="24"/>
          <w:lang w:val="en-GB"/>
        </w:rPr>
        <w:t xml:space="preserve"> similar work w</w:t>
      </w:r>
      <w:r w:rsidR="000654A1" w:rsidRPr="00654103">
        <w:rPr>
          <w:rFonts w:ascii="Times New Roman" w:hAnsi="Times New Roman" w:cs="Times New Roman"/>
          <w:sz w:val="24"/>
          <w:szCs w:val="24"/>
          <w:lang w:val="en-GB"/>
        </w:rPr>
        <w:t xml:space="preserve">ith paper </w:t>
      </w:r>
      <w:proofErr w:type="gramStart"/>
      <w:r w:rsidR="000654A1" w:rsidRPr="00654103">
        <w:rPr>
          <w:rFonts w:ascii="Times New Roman" w:hAnsi="Times New Roman" w:cs="Times New Roman"/>
          <w:sz w:val="24"/>
          <w:szCs w:val="24"/>
          <w:lang w:val="en-GB"/>
        </w:rPr>
        <w:t>cut-outs</w:t>
      </w:r>
      <w:proofErr w:type="gramEnd"/>
      <w:r w:rsidR="00905B67" w:rsidRPr="00654103">
        <w:rPr>
          <w:rFonts w:ascii="Times New Roman" w:hAnsi="Times New Roman" w:cs="Times New Roman"/>
          <w:sz w:val="24"/>
          <w:szCs w:val="24"/>
          <w:lang w:val="en-GB"/>
        </w:rPr>
        <w:t xml:space="preserve">, he began to make his own films in the early 1920s and soon established </w:t>
      </w:r>
      <w:r w:rsidR="000654A1" w:rsidRPr="00654103">
        <w:rPr>
          <w:rFonts w:ascii="Times New Roman" w:hAnsi="Times New Roman" w:cs="Times New Roman"/>
          <w:sz w:val="24"/>
          <w:szCs w:val="24"/>
          <w:lang w:val="en-GB"/>
        </w:rPr>
        <w:t>his own studio</w:t>
      </w:r>
      <w:r w:rsidR="00905B67" w:rsidRPr="00654103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0654A1" w:rsidRPr="00654103">
        <w:rPr>
          <w:rFonts w:ascii="Times New Roman" w:hAnsi="Times New Roman" w:cs="Times New Roman"/>
          <w:sz w:val="24"/>
          <w:szCs w:val="24"/>
          <w:lang w:val="en-GB"/>
        </w:rPr>
        <w:t xml:space="preserve"> While cut-outs were a common animation technique due to their cost-effectiveness, </w:t>
      </w:r>
      <w:proofErr w:type="spellStart"/>
      <w:r w:rsidR="000654A1" w:rsidRPr="00654103">
        <w:rPr>
          <w:rFonts w:ascii="Times New Roman" w:hAnsi="Times New Roman" w:cs="Times New Roman"/>
          <w:sz w:val="24"/>
          <w:szCs w:val="24"/>
          <w:lang w:val="en-GB"/>
        </w:rPr>
        <w:t>Ofuji</w:t>
      </w:r>
      <w:proofErr w:type="spellEnd"/>
      <w:r w:rsidR="000654A1" w:rsidRPr="00654103">
        <w:rPr>
          <w:rFonts w:ascii="Times New Roman" w:hAnsi="Times New Roman" w:cs="Times New Roman"/>
          <w:sz w:val="24"/>
          <w:szCs w:val="24"/>
          <w:lang w:val="en-GB"/>
        </w:rPr>
        <w:t xml:space="preserve"> stood out by </w:t>
      </w:r>
      <w:r w:rsidR="00545DD5">
        <w:rPr>
          <w:rFonts w:ascii="Times New Roman" w:hAnsi="Times New Roman" w:cs="Times New Roman"/>
          <w:sz w:val="24"/>
          <w:szCs w:val="24"/>
          <w:lang w:val="en-GB"/>
        </w:rPr>
        <w:t>tinting the celluloid of his films in order to convey the</w:t>
      </w:r>
      <w:r w:rsidR="00545DD5" w:rsidRPr="0065410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654A1" w:rsidRPr="00654103">
        <w:rPr>
          <w:rFonts w:ascii="Times New Roman" w:hAnsi="Times New Roman" w:cs="Times New Roman"/>
          <w:sz w:val="24"/>
          <w:szCs w:val="24"/>
          <w:lang w:val="en-GB"/>
        </w:rPr>
        <w:t>the</w:t>
      </w:r>
      <w:proofErr w:type="spellEnd"/>
      <w:r w:rsidR="000654A1" w:rsidRPr="00654103">
        <w:rPr>
          <w:rFonts w:ascii="Times New Roman" w:hAnsi="Times New Roman" w:cs="Times New Roman"/>
          <w:sz w:val="24"/>
          <w:szCs w:val="24"/>
          <w:lang w:val="en-GB"/>
        </w:rPr>
        <w:t xml:space="preserve"> bright textures and patterns of </w:t>
      </w:r>
      <w:proofErr w:type="spellStart"/>
      <w:r w:rsidR="000654A1" w:rsidRPr="00654103">
        <w:rPr>
          <w:rFonts w:ascii="Times New Roman" w:hAnsi="Times New Roman" w:cs="Times New Roman"/>
          <w:i/>
          <w:sz w:val="24"/>
          <w:szCs w:val="24"/>
          <w:lang w:val="en-GB"/>
        </w:rPr>
        <w:t>chiyogami</w:t>
      </w:r>
      <w:proofErr w:type="spellEnd"/>
      <w:r w:rsidR="000654A1" w:rsidRPr="00654103">
        <w:rPr>
          <w:rFonts w:ascii="Times New Roman" w:hAnsi="Times New Roman" w:cs="Times New Roman"/>
          <w:sz w:val="24"/>
          <w:szCs w:val="24"/>
          <w:lang w:val="en-GB"/>
        </w:rPr>
        <w:t xml:space="preserve">. His </w:t>
      </w:r>
      <w:r w:rsidR="000654A1" w:rsidRPr="00654103">
        <w:rPr>
          <w:rFonts w:ascii="Times New Roman" w:hAnsi="Times New Roman" w:cs="Times New Roman"/>
          <w:i/>
          <w:sz w:val="24"/>
          <w:szCs w:val="24"/>
          <w:lang w:val="en-GB"/>
        </w:rPr>
        <w:t>Song of Spring</w:t>
      </w:r>
      <w:r w:rsidR="000654A1" w:rsidRPr="00654103">
        <w:rPr>
          <w:rFonts w:ascii="Times New Roman" w:hAnsi="Times New Roman" w:cs="Times New Roman"/>
          <w:sz w:val="24"/>
          <w:szCs w:val="24"/>
          <w:lang w:val="en-GB"/>
        </w:rPr>
        <w:t xml:space="preserve"> (1931) is </w:t>
      </w:r>
      <w:r w:rsidR="007E037D">
        <w:rPr>
          <w:rFonts w:ascii="Times New Roman" w:hAnsi="Times New Roman" w:cs="Times New Roman"/>
          <w:sz w:val="24"/>
          <w:szCs w:val="24"/>
          <w:lang w:val="en-GB"/>
        </w:rPr>
        <w:t>an example of this</w:t>
      </w:r>
      <w:r w:rsidR="000654A1" w:rsidRPr="00654103">
        <w:rPr>
          <w:rFonts w:ascii="Times New Roman" w:hAnsi="Times New Roman" w:cs="Times New Roman"/>
          <w:sz w:val="24"/>
          <w:szCs w:val="24"/>
          <w:lang w:val="en-GB"/>
        </w:rPr>
        <w:t xml:space="preserve">, as the film uses vibrant pink </w:t>
      </w:r>
      <w:proofErr w:type="spellStart"/>
      <w:r w:rsidR="000654A1" w:rsidRPr="00654103">
        <w:rPr>
          <w:rFonts w:ascii="Times New Roman" w:hAnsi="Times New Roman" w:cs="Times New Roman"/>
          <w:i/>
          <w:sz w:val="24"/>
          <w:szCs w:val="24"/>
          <w:lang w:val="en-GB"/>
        </w:rPr>
        <w:t>chiyogami</w:t>
      </w:r>
      <w:proofErr w:type="spellEnd"/>
      <w:r w:rsidR="00E537DE" w:rsidRPr="00654103">
        <w:rPr>
          <w:rFonts w:ascii="Times New Roman" w:hAnsi="Times New Roman" w:cs="Times New Roman"/>
          <w:sz w:val="24"/>
          <w:szCs w:val="24"/>
          <w:lang w:val="en-GB"/>
        </w:rPr>
        <w:t xml:space="preserve"> to </w:t>
      </w:r>
      <w:r w:rsidR="000654A1" w:rsidRPr="00654103">
        <w:rPr>
          <w:rFonts w:ascii="Times New Roman" w:hAnsi="Times New Roman" w:cs="Times New Roman"/>
          <w:sz w:val="24"/>
          <w:szCs w:val="24"/>
          <w:lang w:val="en-GB"/>
        </w:rPr>
        <w:t xml:space="preserve">create </w:t>
      </w:r>
      <w:r w:rsidR="008C59CF" w:rsidRPr="00654103">
        <w:rPr>
          <w:rFonts w:ascii="Times New Roman" w:hAnsi="Times New Roman" w:cs="Times New Roman"/>
          <w:sz w:val="24"/>
          <w:szCs w:val="24"/>
          <w:lang w:val="en-GB"/>
        </w:rPr>
        <w:t xml:space="preserve">evocative </w:t>
      </w:r>
      <w:r w:rsidR="000654A1" w:rsidRPr="00654103">
        <w:rPr>
          <w:rFonts w:ascii="Times New Roman" w:hAnsi="Times New Roman" w:cs="Times New Roman"/>
          <w:sz w:val="24"/>
          <w:szCs w:val="24"/>
          <w:lang w:val="en-GB"/>
        </w:rPr>
        <w:t>kaleidoscopic patterns of swirling cherry blossoms.</w:t>
      </w:r>
      <w:r w:rsidR="00A73B6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73B6D">
        <w:rPr>
          <w:rFonts w:ascii="Times New Roman" w:hAnsi="Times New Roman" w:cs="Times New Roman"/>
          <w:sz w:val="24"/>
          <w:szCs w:val="24"/>
          <w:lang w:val="en-GB"/>
        </w:rPr>
        <w:t>Ofuji</w:t>
      </w:r>
      <w:r w:rsidR="00AB1B55">
        <w:rPr>
          <w:rFonts w:ascii="Times New Roman" w:hAnsi="Times New Roman" w:cs="Times New Roman"/>
          <w:sz w:val="24"/>
          <w:szCs w:val="24"/>
          <w:lang w:val="en-GB"/>
        </w:rPr>
        <w:t>’s</w:t>
      </w:r>
      <w:proofErr w:type="spellEnd"/>
      <w:r w:rsidR="00A73B6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A5E64">
        <w:rPr>
          <w:rFonts w:ascii="Times New Roman" w:hAnsi="Times New Roman" w:cs="Times New Roman"/>
          <w:sz w:val="24"/>
          <w:szCs w:val="24"/>
          <w:lang w:val="en-GB"/>
        </w:rPr>
        <w:t>experimentation</w:t>
      </w:r>
      <w:r w:rsidR="00A73B6D">
        <w:rPr>
          <w:rFonts w:ascii="Times New Roman" w:hAnsi="Times New Roman" w:cs="Times New Roman"/>
          <w:sz w:val="24"/>
          <w:szCs w:val="24"/>
          <w:lang w:val="en-GB"/>
        </w:rPr>
        <w:t xml:space="preserve"> with layers of animated images</w:t>
      </w:r>
      <w:r w:rsidR="00EA5E64">
        <w:rPr>
          <w:rFonts w:ascii="Times New Roman" w:hAnsi="Times New Roman" w:cs="Times New Roman"/>
          <w:sz w:val="24"/>
          <w:szCs w:val="24"/>
          <w:lang w:val="en-GB"/>
        </w:rPr>
        <w:t xml:space="preserve"> is also noteworthy</w:t>
      </w:r>
      <w:r w:rsidR="00A73B6D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0654A1" w:rsidRPr="0065410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73B6D">
        <w:rPr>
          <w:rFonts w:ascii="Times New Roman" w:hAnsi="Times New Roman" w:cs="Times New Roman"/>
          <w:sz w:val="24"/>
          <w:szCs w:val="24"/>
          <w:lang w:val="en-GB"/>
        </w:rPr>
        <w:t xml:space="preserve">Thomas </w:t>
      </w:r>
      <w:proofErr w:type="spellStart"/>
      <w:r w:rsidR="00A73B6D">
        <w:rPr>
          <w:rFonts w:ascii="Times New Roman" w:hAnsi="Times New Roman" w:cs="Times New Roman"/>
          <w:sz w:val="24"/>
          <w:szCs w:val="24"/>
          <w:lang w:val="en-GB"/>
        </w:rPr>
        <w:t>Lamarre</w:t>
      </w:r>
      <w:proofErr w:type="spellEnd"/>
      <w:r w:rsidR="00A73B6D">
        <w:rPr>
          <w:rFonts w:ascii="Times New Roman" w:hAnsi="Times New Roman" w:cs="Times New Roman"/>
          <w:sz w:val="24"/>
          <w:szCs w:val="24"/>
          <w:lang w:val="en-GB"/>
        </w:rPr>
        <w:t xml:space="preserve"> notes that </w:t>
      </w:r>
      <w:proofErr w:type="spellStart"/>
      <w:r w:rsidR="00A73B6D">
        <w:rPr>
          <w:rFonts w:ascii="Times New Roman" w:hAnsi="Times New Roman" w:cs="Times New Roman"/>
          <w:sz w:val="24"/>
          <w:szCs w:val="24"/>
          <w:lang w:val="en-GB"/>
        </w:rPr>
        <w:t>Ofuji’s</w:t>
      </w:r>
      <w:proofErr w:type="spellEnd"/>
      <w:r w:rsidR="00A73B6D">
        <w:rPr>
          <w:rFonts w:ascii="Times New Roman" w:hAnsi="Times New Roman" w:cs="Times New Roman"/>
          <w:sz w:val="24"/>
          <w:szCs w:val="24"/>
          <w:lang w:val="en-GB"/>
        </w:rPr>
        <w:t xml:space="preserve"> animation stand, which used</w:t>
      </w:r>
      <w:r w:rsidR="00104BD0">
        <w:rPr>
          <w:rFonts w:ascii="Times New Roman" w:hAnsi="Times New Roman" w:cs="Times New Roman"/>
          <w:sz w:val="24"/>
          <w:szCs w:val="24"/>
          <w:lang w:val="en-GB"/>
        </w:rPr>
        <w:t xml:space="preserve"> multiple glass planes separated by a few inches, in many ways prefigured the invention of the </w:t>
      </w:r>
      <w:proofErr w:type="spellStart"/>
      <w:r w:rsidR="00104BD0">
        <w:rPr>
          <w:rFonts w:ascii="Times New Roman" w:hAnsi="Times New Roman" w:cs="Times New Roman"/>
          <w:sz w:val="24"/>
          <w:szCs w:val="24"/>
          <w:lang w:val="en-GB"/>
        </w:rPr>
        <w:t>multiplane</w:t>
      </w:r>
      <w:proofErr w:type="spellEnd"/>
      <w:r w:rsidR="00104BD0">
        <w:rPr>
          <w:rFonts w:ascii="Times New Roman" w:hAnsi="Times New Roman" w:cs="Times New Roman"/>
          <w:sz w:val="24"/>
          <w:szCs w:val="24"/>
          <w:lang w:val="en-GB"/>
        </w:rPr>
        <w:t xml:space="preserve"> camera.</w:t>
      </w:r>
      <w:r w:rsidR="008C59CF" w:rsidRPr="0065410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B1B55">
        <w:rPr>
          <w:rFonts w:ascii="Times New Roman" w:hAnsi="Times New Roman" w:cs="Times New Roman"/>
          <w:sz w:val="24"/>
          <w:szCs w:val="24"/>
          <w:lang w:val="en-GB"/>
        </w:rPr>
        <w:t xml:space="preserve">While most of </w:t>
      </w:r>
      <w:proofErr w:type="spellStart"/>
      <w:r w:rsidR="00AB1B55">
        <w:rPr>
          <w:rFonts w:ascii="Times New Roman" w:hAnsi="Times New Roman" w:cs="Times New Roman"/>
          <w:sz w:val="24"/>
          <w:szCs w:val="24"/>
          <w:lang w:val="en-GB"/>
        </w:rPr>
        <w:t>Ofuji’s</w:t>
      </w:r>
      <w:proofErr w:type="spellEnd"/>
      <w:r w:rsidR="00A73B6D">
        <w:rPr>
          <w:rFonts w:ascii="Times New Roman" w:hAnsi="Times New Roman" w:cs="Times New Roman"/>
          <w:sz w:val="24"/>
          <w:szCs w:val="24"/>
          <w:lang w:val="en-GB"/>
        </w:rPr>
        <w:t xml:space="preserve"> films do not utilize this technology, his </w:t>
      </w:r>
      <w:proofErr w:type="spellStart"/>
      <w:r w:rsidR="008C59CF" w:rsidRPr="00654103">
        <w:rPr>
          <w:rFonts w:ascii="Times New Roman" w:hAnsi="Times New Roman" w:cs="Times New Roman"/>
          <w:i/>
          <w:sz w:val="24"/>
          <w:szCs w:val="24"/>
          <w:lang w:val="en-GB"/>
        </w:rPr>
        <w:t>Chinkoroheibei</w:t>
      </w:r>
      <w:proofErr w:type="spellEnd"/>
      <w:r w:rsidR="007E037D"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 </w:t>
      </w:r>
      <w:proofErr w:type="spellStart"/>
      <w:r w:rsidR="007E037D">
        <w:rPr>
          <w:rFonts w:ascii="Times New Roman" w:hAnsi="Times New Roman" w:cs="Times New Roman"/>
          <w:i/>
          <w:sz w:val="24"/>
          <w:szCs w:val="24"/>
          <w:lang w:eastAsia="ja-JP"/>
        </w:rPr>
        <w:t>Tamatebako</w:t>
      </w:r>
      <w:proofErr w:type="spellEnd"/>
      <w:r w:rsidR="008C59CF" w:rsidRPr="00654103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7E037D">
        <w:rPr>
          <w:rFonts w:ascii="Times New Roman" w:hAnsi="Times New Roman" w:cs="Times New Roman"/>
          <w:sz w:val="24"/>
          <w:szCs w:val="24"/>
          <w:lang w:val="en-GB"/>
        </w:rPr>
        <w:t xml:space="preserve">(1936, </w:t>
      </w:r>
      <w:proofErr w:type="spellStart"/>
      <w:r w:rsidR="007E037D">
        <w:rPr>
          <w:rFonts w:ascii="Times New Roman" w:hAnsi="Times New Roman" w:cs="Times New Roman"/>
          <w:sz w:val="24"/>
          <w:szCs w:val="24"/>
          <w:lang w:val="en-GB"/>
        </w:rPr>
        <w:t>Chinkoro</w:t>
      </w:r>
      <w:proofErr w:type="spellEnd"/>
      <w:r w:rsidR="007E037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E037D">
        <w:rPr>
          <w:rFonts w:ascii="Times New Roman" w:hAnsi="Times New Roman" w:cs="Times New Roman"/>
          <w:sz w:val="24"/>
          <w:szCs w:val="24"/>
          <w:lang w:val="en-GB"/>
        </w:rPr>
        <w:t>Heibei</w:t>
      </w:r>
      <w:proofErr w:type="spellEnd"/>
      <w:r w:rsidR="007E037D">
        <w:rPr>
          <w:rFonts w:ascii="Times New Roman" w:hAnsi="Times New Roman" w:cs="Times New Roman"/>
          <w:sz w:val="24"/>
          <w:szCs w:val="24"/>
          <w:lang w:val="en-GB"/>
        </w:rPr>
        <w:t xml:space="preserve"> and the </w:t>
      </w:r>
      <w:r w:rsidR="008C59CF" w:rsidRPr="007E037D">
        <w:rPr>
          <w:rFonts w:ascii="Times New Roman" w:hAnsi="Times New Roman" w:cs="Times New Roman"/>
          <w:sz w:val="24"/>
          <w:szCs w:val="24"/>
          <w:lang w:val="en-GB"/>
        </w:rPr>
        <w:t>Treasure Box</w:t>
      </w:r>
      <w:r w:rsidR="00E06099" w:rsidRPr="00654103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1865CB">
        <w:rPr>
          <w:rFonts w:ascii="Times New Roman" w:hAnsi="Times New Roman" w:cs="Times New Roman"/>
          <w:sz w:val="24"/>
          <w:szCs w:val="24"/>
          <w:lang w:val="en-GB"/>
        </w:rPr>
        <w:t xml:space="preserve"> incorporated </w:t>
      </w:r>
      <w:r w:rsidR="00E06099" w:rsidRPr="00654103">
        <w:rPr>
          <w:rFonts w:ascii="Times New Roman" w:hAnsi="Times New Roman" w:cs="Times New Roman"/>
          <w:sz w:val="24"/>
          <w:szCs w:val="24"/>
          <w:lang w:val="en-GB"/>
        </w:rPr>
        <w:t xml:space="preserve">filmmaking techniques </w:t>
      </w:r>
      <w:r w:rsidR="001865CB">
        <w:rPr>
          <w:rFonts w:ascii="Times New Roman" w:hAnsi="Times New Roman" w:cs="Times New Roman"/>
          <w:sz w:val="24"/>
          <w:szCs w:val="24"/>
          <w:lang w:val="en-GB"/>
        </w:rPr>
        <w:t xml:space="preserve">from the cinema, </w:t>
      </w:r>
      <w:r w:rsidR="00E06099" w:rsidRPr="00654103">
        <w:rPr>
          <w:rFonts w:ascii="Times New Roman" w:hAnsi="Times New Roman" w:cs="Times New Roman"/>
          <w:sz w:val="24"/>
          <w:szCs w:val="24"/>
          <w:lang w:val="en-GB"/>
        </w:rPr>
        <w:t>such as</w:t>
      </w:r>
      <w:r w:rsidR="008C59CF" w:rsidRPr="00654103">
        <w:rPr>
          <w:rFonts w:ascii="Times New Roman" w:hAnsi="Times New Roman" w:cs="Times New Roman"/>
          <w:sz w:val="24"/>
          <w:szCs w:val="24"/>
          <w:lang w:val="en-GB"/>
        </w:rPr>
        <w:t xml:space="preserve"> irises and mattes</w:t>
      </w:r>
      <w:r w:rsidR="001865CB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8C59CF" w:rsidRPr="00654103">
        <w:rPr>
          <w:rFonts w:ascii="Times New Roman" w:hAnsi="Times New Roman" w:cs="Times New Roman"/>
          <w:sz w:val="24"/>
          <w:szCs w:val="24"/>
          <w:lang w:val="en-GB"/>
        </w:rPr>
        <w:t xml:space="preserve"> in order to focus audience attention on particular areas of the screen.</w:t>
      </w:r>
      <w:r w:rsidR="001865C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73B6D">
        <w:rPr>
          <w:rFonts w:ascii="Times New Roman" w:hAnsi="Times New Roman" w:cs="Times New Roman"/>
          <w:sz w:val="24"/>
          <w:szCs w:val="24"/>
          <w:lang w:val="en-GB"/>
        </w:rPr>
        <w:t>Ofuji</w:t>
      </w:r>
      <w:proofErr w:type="spellEnd"/>
      <w:r w:rsidR="00A73B6D">
        <w:rPr>
          <w:rFonts w:ascii="Times New Roman" w:hAnsi="Times New Roman" w:cs="Times New Roman"/>
          <w:sz w:val="24"/>
          <w:szCs w:val="24"/>
          <w:lang w:val="en-GB"/>
        </w:rPr>
        <w:t xml:space="preserve"> was also one of the first animators to embrace the use of cinematic sound in his short films. His</w:t>
      </w:r>
      <w:r w:rsidR="007E037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E037D">
        <w:rPr>
          <w:rFonts w:ascii="Times New Roman" w:hAnsi="Times New Roman" w:cs="Times New Roman"/>
          <w:i/>
          <w:sz w:val="24"/>
          <w:szCs w:val="24"/>
          <w:lang w:val="en-GB"/>
        </w:rPr>
        <w:t>Kuro</w:t>
      </w:r>
      <w:proofErr w:type="spellEnd"/>
      <w:r w:rsidR="007E037D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7E037D">
        <w:rPr>
          <w:rFonts w:ascii="Times New Roman" w:hAnsi="Times New Roman" w:cs="Times New Roman"/>
          <w:i/>
          <w:sz w:val="24"/>
          <w:szCs w:val="24"/>
          <w:lang w:val="en-GB"/>
        </w:rPr>
        <w:t>Nyago</w:t>
      </w:r>
      <w:proofErr w:type="spellEnd"/>
      <w:r w:rsidR="00A73B6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E037D">
        <w:rPr>
          <w:rFonts w:ascii="Times New Roman" w:hAnsi="Times New Roman" w:cs="Times New Roman"/>
          <w:sz w:val="24"/>
          <w:szCs w:val="24"/>
          <w:lang w:val="en-GB"/>
        </w:rPr>
        <w:t>(1928, Black Cat)</w:t>
      </w:r>
      <w:r w:rsidR="00AB1B55">
        <w:rPr>
          <w:rFonts w:ascii="Times New Roman" w:hAnsi="Times New Roman" w:cs="Times New Roman"/>
          <w:sz w:val="24"/>
          <w:szCs w:val="24"/>
          <w:lang w:val="en-GB"/>
        </w:rPr>
        <w:t xml:space="preserve"> featured music</w:t>
      </w:r>
      <w:r w:rsidR="00A06EFF">
        <w:rPr>
          <w:rFonts w:ascii="Times New Roman" w:hAnsi="Times New Roman" w:cs="Times New Roman"/>
          <w:sz w:val="24"/>
          <w:szCs w:val="24"/>
          <w:lang w:val="en-GB"/>
        </w:rPr>
        <w:t xml:space="preserve"> synchronized to a pre-recorded </w:t>
      </w:r>
      <w:r w:rsidR="00AB1B55">
        <w:rPr>
          <w:rFonts w:ascii="Times New Roman" w:hAnsi="Times New Roman" w:cs="Times New Roman"/>
          <w:sz w:val="24"/>
          <w:szCs w:val="24"/>
          <w:lang w:val="en-GB"/>
        </w:rPr>
        <w:t xml:space="preserve">jazz </w:t>
      </w:r>
      <w:r w:rsidR="00A06EFF">
        <w:rPr>
          <w:rFonts w:ascii="Times New Roman" w:hAnsi="Times New Roman" w:cs="Times New Roman"/>
          <w:sz w:val="24"/>
          <w:szCs w:val="24"/>
          <w:lang w:val="en-GB"/>
        </w:rPr>
        <w:t xml:space="preserve">record, predating the first “official” talkie of Japan’s cinema by three years. </w:t>
      </w:r>
    </w:p>
    <w:p w14:paraId="63F20E84" w14:textId="4DD8B72E" w:rsidR="007E037D" w:rsidRDefault="007E037D" w:rsidP="000E079C">
      <w:pPr>
        <w:rPr>
          <w:rFonts w:ascii="Times New Roman" w:hAnsi="Times New Roman" w:cs="Times New Roman"/>
          <w:sz w:val="24"/>
          <w:szCs w:val="24"/>
          <w:lang w:val="en-GB" w:eastAsia="ja-JP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List of Works:</w:t>
      </w:r>
    </w:p>
    <w:p w14:paraId="200DCE1C" w14:textId="25F5FAF8" w:rsidR="00C72A31" w:rsidRDefault="00C72A31" w:rsidP="00C72A31">
      <w:pPr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Animation no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senkakusha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Ofuji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Noburo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kokou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tensai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[Animation Pioneer: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Ofuji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Noburo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 Solitary Genius]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ja-JP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Kinokuniya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Shoten</w:t>
      </w:r>
      <w:proofErr w:type="spellEnd"/>
      <w:r>
        <w:rPr>
          <w:rFonts w:ascii="Times New Roman" w:hAnsi="Times New Roman" w:cs="Times New Roman"/>
          <w:sz w:val="24"/>
          <w:szCs w:val="24"/>
        </w:rPr>
        <w:t>, 2010: 180 min).</w:t>
      </w:r>
    </w:p>
    <w:p w14:paraId="0F8F4134" w14:textId="6FA715DE" w:rsidR="00EA5E64" w:rsidRPr="00EA5E64" w:rsidRDefault="00EA5E64" w:rsidP="000E079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Clements, J.</w:t>
      </w:r>
      <w:r w:rsidR="00090751">
        <w:rPr>
          <w:rFonts w:ascii="Times New Roman" w:hAnsi="Times New Roman" w:cs="Times New Roman"/>
          <w:sz w:val="24"/>
          <w:szCs w:val="24"/>
          <w:lang w:val="en-GB"/>
        </w:rPr>
        <w:t xml:space="preserve"> (2013)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Anime: A History</w:t>
      </w:r>
      <w:r w:rsidR="0009075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London: </w:t>
      </w:r>
      <w:r w:rsidR="00090751">
        <w:rPr>
          <w:rFonts w:ascii="Times New Roman" w:hAnsi="Times New Roman" w:cs="Times New Roman"/>
          <w:sz w:val="24"/>
          <w:szCs w:val="24"/>
          <w:lang w:val="en-GB"/>
        </w:rPr>
        <w:t>BFI Palgrave Macmillan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70964AB" w14:textId="20F2336B" w:rsidR="00EA5E64" w:rsidRDefault="00EA5E64" w:rsidP="00C72A31">
      <w:pPr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Lamar</w:t>
      </w:r>
      <w:r w:rsidR="00090751">
        <w:rPr>
          <w:rFonts w:ascii="Times New Roman" w:hAnsi="Times New Roman" w:cs="Times New Roman"/>
          <w:sz w:val="24"/>
          <w:szCs w:val="24"/>
          <w:lang w:val="en-GB"/>
        </w:rPr>
        <w:t>re</w:t>
      </w:r>
      <w:proofErr w:type="spellEnd"/>
      <w:r w:rsidR="00090751">
        <w:rPr>
          <w:rFonts w:ascii="Times New Roman" w:hAnsi="Times New Roman" w:cs="Times New Roman"/>
          <w:sz w:val="24"/>
          <w:szCs w:val="24"/>
          <w:lang w:val="en-GB"/>
        </w:rPr>
        <w:t>, T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090751">
        <w:rPr>
          <w:rFonts w:ascii="Times New Roman" w:hAnsi="Times New Roman" w:cs="Times New Roman"/>
          <w:sz w:val="24"/>
          <w:szCs w:val="24"/>
          <w:lang w:val="en-GB"/>
        </w:rPr>
        <w:t xml:space="preserve"> (2009)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The Anime Machine: A Media Theory of Animation</w:t>
      </w:r>
      <w:r w:rsidR="0009075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Minneapolis: University of Minnesota Press.</w:t>
      </w:r>
    </w:p>
    <w:p w14:paraId="1C48A1E0" w14:textId="2976CEAA" w:rsidR="00C72A31" w:rsidRDefault="00C72A31" w:rsidP="000E079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</w:rPr>
        <w:t>The Roots of Japanese Anime: Until the End of WWII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Zakka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Films, 2009: 92 min.</w:t>
      </w:r>
      <w:proofErr w:type="gramEnd"/>
    </w:p>
    <w:p w14:paraId="66FFDAD8" w14:textId="16E14857" w:rsidR="00090751" w:rsidRDefault="00090751" w:rsidP="00090751">
      <w:pPr>
        <w:ind w:left="540" w:hanging="54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Yamaguchi Y.</w:t>
      </w:r>
      <w:r w:rsidR="00EA5E64">
        <w:rPr>
          <w:rFonts w:ascii="Times New Roman" w:hAnsi="Times New Roman" w:cs="Times New Roman"/>
          <w:sz w:val="24"/>
          <w:szCs w:val="24"/>
          <w:lang w:val="en-GB"/>
        </w:rPr>
        <w:t xml:space="preserve"> (ed.)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(2004)</w:t>
      </w:r>
      <w:r w:rsidR="00EA5E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A5E64">
        <w:rPr>
          <w:rFonts w:ascii="Times New Roman" w:hAnsi="Times New Roman" w:cs="Times New Roman"/>
          <w:i/>
          <w:sz w:val="24"/>
          <w:szCs w:val="24"/>
          <w:lang w:val="en-GB"/>
        </w:rPr>
        <w:t xml:space="preserve">Nippon no Anime </w:t>
      </w:r>
      <w:proofErr w:type="spellStart"/>
      <w:r w:rsidR="00EA5E64">
        <w:rPr>
          <w:rFonts w:ascii="Times New Roman" w:hAnsi="Times New Roman" w:cs="Times New Roman"/>
          <w:i/>
          <w:sz w:val="24"/>
          <w:szCs w:val="24"/>
          <w:lang w:val="en-GB"/>
        </w:rPr>
        <w:t>Zenshi</w:t>
      </w:r>
      <w:proofErr w:type="spellEnd"/>
      <w:r w:rsidR="00EA5E64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C72A31">
        <w:rPr>
          <w:rFonts w:ascii="Times New Roman" w:hAnsi="Times New Roman" w:cs="Times New Roman"/>
          <w:i/>
          <w:sz w:val="24"/>
          <w:szCs w:val="24"/>
          <w:lang w:val="en-GB"/>
        </w:rPr>
        <w:t>[</w:t>
      </w:r>
      <w:r w:rsidR="00EA5E64" w:rsidRPr="00C72A31">
        <w:rPr>
          <w:rFonts w:ascii="Times New Roman" w:hAnsi="Times New Roman" w:cs="Times New Roman"/>
          <w:i/>
          <w:sz w:val="24"/>
          <w:szCs w:val="24"/>
          <w:lang w:val="en-GB"/>
        </w:rPr>
        <w:t>Complete History of Japanese Animation</w:t>
      </w:r>
      <w:r w:rsidR="00C72A31" w:rsidRPr="00C72A31">
        <w:rPr>
          <w:rFonts w:ascii="Times New Roman" w:hAnsi="Times New Roman" w:cs="Times New Roman"/>
          <w:i/>
          <w:sz w:val="24"/>
          <w:szCs w:val="24"/>
          <w:lang w:val="en-GB"/>
        </w:rPr>
        <w:t>]</w:t>
      </w:r>
      <w:r>
        <w:rPr>
          <w:rFonts w:ascii="Times New Roman" w:hAnsi="Times New Roman" w:cs="Times New Roman"/>
          <w:sz w:val="24"/>
          <w:szCs w:val="24"/>
          <w:lang w:val="en-GB"/>
        </w:rPr>
        <w:t>, Tokyo: Ten Books</w:t>
      </w:r>
      <w:r w:rsidR="00C72A3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EBD6FEB" w14:textId="77777777" w:rsidR="00090751" w:rsidRDefault="00090751" w:rsidP="00090751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Paratextual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Materials:</w:t>
      </w:r>
    </w:p>
    <w:p w14:paraId="647B4E7B" w14:textId="77777777" w:rsidR="00090751" w:rsidRDefault="00090751" w:rsidP="00090751">
      <w:pPr>
        <w:rPr>
          <w:rFonts w:ascii="Times New Roman" w:hAnsi="Times New Roman" w:cs="Times New Roman"/>
          <w:sz w:val="24"/>
          <w:szCs w:val="24"/>
          <w:lang w:val="en-GB"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Song of </w:t>
      </w:r>
      <w:proofErr w:type="gramStart"/>
      <w:r>
        <w:rPr>
          <w:rFonts w:ascii="Times New Roman" w:hAnsi="Times New Roman" w:cs="Times New Roman"/>
          <w:sz w:val="24"/>
          <w:szCs w:val="24"/>
          <w:lang w:eastAsia="ja-JP"/>
        </w:rPr>
        <w:t>Spring</w:t>
      </w:r>
      <w:proofErr w:type="gramEnd"/>
    </w:p>
    <w:p w14:paraId="697EAE4B" w14:textId="77777777" w:rsidR="00090751" w:rsidRDefault="008D11A3" w:rsidP="00090751">
      <w:pPr>
        <w:rPr>
          <w:rFonts w:ascii="Times New Roman" w:hAnsi="Times New Roman" w:cs="Times New Roman"/>
          <w:sz w:val="24"/>
          <w:szCs w:val="24"/>
          <w:lang w:val="en-GB" w:eastAsia="ja-JP"/>
        </w:rPr>
      </w:pPr>
      <w:hyperlink r:id="rId5" w:history="1">
        <w:r w:rsidR="00090751" w:rsidRPr="00F620FB">
          <w:rPr>
            <w:rStyle w:val="Hyperlink"/>
            <w:rFonts w:ascii="Times New Roman" w:hAnsi="Times New Roman" w:cs="Times New Roman"/>
            <w:sz w:val="24"/>
            <w:szCs w:val="24"/>
            <w:lang w:val="en-GB" w:eastAsia="ja-JP"/>
          </w:rPr>
          <w:t>https://www.youtube.com/watch?v=KkV-5pmSHag</w:t>
        </w:r>
      </w:hyperlink>
    </w:p>
    <w:p w14:paraId="3BF16117" w14:textId="77777777" w:rsidR="00090751" w:rsidRPr="008B601A" w:rsidRDefault="00090751" w:rsidP="00090751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Black Cat</w:t>
      </w:r>
    </w:p>
    <w:p w14:paraId="36269423" w14:textId="77777777" w:rsidR="00090751" w:rsidRDefault="008D11A3" w:rsidP="00090751">
      <w:pPr>
        <w:rPr>
          <w:rFonts w:ascii="Times New Roman" w:hAnsi="Times New Roman" w:cs="Times New Roman"/>
          <w:sz w:val="24"/>
          <w:szCs w:val="24"/>
          <w:lang w:val="en-GB" w:eastAsia="ja-JP"/>
        </w:rPr>
      </w:pPr>
      <w:hyperlink r:id="rId6" w:history="1">
        <w:r w:rsidR="00090751" w:rsidRPr="00F620FB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https://www.youtube.com/watch?v=eFQO774RsLU</w:t>
        </w:r>
      </w:hyperlink>
    </w:p>
    <w:p w14:paraId="010DC1F5" w14:textId="77777777" w:rsidR="00090751" w:rsidRDefault="00090751" w:rsidP="00090751">
      <w:pPr>
        <w:rPr>
          <w:rFonts w:ascii="Times New Roman" w:hAnsi="Times New Roman" w:cs="Times New Roman"/>
          <w:sz w:val="24"/>
          <w:szCs w:val="24"/>
          <w:lang w:val="en-GB"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Flower and Bee (later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Ofuji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-directed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animation in color)</w:t>
      </w:r>
    </w:p>
    <w:p w14:paraId="007B8C2E" w14:textId="09D114D3" w:rsidR="00090751" w:rsidRPr="00090751" w:rsidRDefault="008D11A3" w:rsidP="00090751">
      <w:pPr>
        <w:rPr>
          <w:rFonts w:ascii="Times New Roman" w:hAnsi="Times New Roman" w:cs="Times New Roman"/>
          <w:sz w:val="24"/>
          <w:szCs w:val="24"/>
          <w:lang w:eastAsia="ja-JP"/>
        </w:rPr>
      </w:pPr>
      <w:hyperlink r:id="rId7" w:history="1">
        <w:r w:rsidR="00090751" w:rsidRPr="00F620FB">
          <w:rPr>
            <w:rStyle w:val="Hyperlink"/>
            <w:rFonts w:ascii="Times New Roman" w:hAnsi="Times New Roman" w:cs="Times New Roman"/>
            <w:sz w:val="24"/>
            <w:szCs w:val="24"/>
            <w:lang w:val="en-GB" w:eastAsia="ja-JP"/>
          </w:rPr>
          <w:t>https://www.youtube.com/watch?v=ik-lS4xWIu4</w:t>
        </w:r>
      </w:hyperlink>
    </w:p>
    <w:p w14:paraId="35E0A8E9" w14:textId="1FA2BBE2" w:rsidR="000E079C" w:rsidRDefault="00DE22A4" w:rsidP="000E07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Bryan </w:t>
      </w:r>
      <w:proofErr w:type="spellStart"/>
      <w:r>
        <w:rPr>
          <w:rFonts w:ascii="Times New Roman" w:hAnsi="Times New Roman" w:cs="Times New Roman"/>
          <w:sz w:val="24"/>
          <w:szCs w:val="24"/>
        </w:rPr>
        <w:t>Hikari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Hartzheim</w:t>
      </w:r>
      <w:proofErr w:type="spellEnd"/>
    </w:p>
    <w:p w14:paraId="06BCC42C" w14:textId="77777777" w:rsidR="000E079C" w:rsidRPr="00C15B48" w:rsidRDefault="000E079C" w:rsidP="000E07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California, Los Angeles</w:t>
      </w:r>
    </w:p>
    <w:p w14:paraId="12BE7114" w14:textId="77777777" w:rsidR="00362375" w:rsidRDefault="00362375"/>
    <w:sectPr w:rsidR="00362375" w:rsidSect="003623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79C"/>
    <w:rsid w:val="00002818"/>
    <w:rsid w:val="000654A1"/>
    <w:rsid w:val="00090751"/>
    <w:rsid w:val="000E079C"/>
    <w:rsid w:val="00104BD0"/>
    <w:rsid w:val="001865CB"/>
    <w:rsid w:val="002978A1"/>
    <w:rsid w:val="00362375"/>
    <w:rsid w:val="00463940"/>
    <w:rsid w:val="00472B84"/>
    <w:rsid w:val="00545DD5"/>
    <w:rsid w:val="00654103"/>
    <w:rsid w:val="006B5229"/>
    <w:rsid w:val="00731253"/>
    <w:rsid w:val="007E037D"/>
    <w:rsid w:val="008C59CF"/>
    <w:rsid w:val="008D11A3"/>
    <w:rsid w:val="009046E2"/>
    <w:rsid w:val="00905B67"/>
    <w:rsid w:val="00966004"/>
    <w:rsid w:val="00985EAC"/>
    <w:rsid w:val="00A06EFF"/>
    <w:rsid w:val="00A73B6D"/>
    <w:rsid w:val="00AB1B55"/>
    <w:rsid w:val="00B41A4A"/>
    <w:rsid w:val="00B67E6C"/>
    <w:rsid w:val="00BD3F6D"/>
    <w:rsid w:val="00C21A2E"/>
    <w:rsid w:val="00C65CCC"/>
    <w:rsid w:val="00C72A31"/>
    <w:rsid w:val="00D60E69"/>
    <w:rsid w:val="00DA68E1"/>
    <w:rsid w:val="00DE22A4"/>
    <w:rsid w:val="00E06099"/>
    <w:rsid w:val="00E537DE"/>
    <w:rsid w:val="00E94CA2"/>
    <w:rsid w:val="00EA5E64"/>
    <w:rsid w:val="00F05EA1"/>
    <w:rsid w:val="00FB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BB53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79C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6E2"/>
    <w:pPr>
      <w:spacing w:after="0" w:line="240" w:lineRule="auto"/>
    </w:pPr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6E2"/>
    <w:rPr>
      <w:rFonts w:ascii="ÉqÉâÉMÉmäpÉS ProN W3" w:eastAsiaTheme="minorHAnsi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65CC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CC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CCC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CC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CCC"/>
    <w:rPr>
      <w:rFonts w:eastAsia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E037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0E6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79C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6E2"/>
    <w:pPr>
      <w:spacing w:after="0" w:line="240" w:lineRule="auto"/>
    </w:pPr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6E2"/>
    <w:rPr>
      <w:rFonts w:ascii="ÉqÉâÉMÉmäpÉS ProN W3" w:eastAsiaTheme="minorHAnsi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65CC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CC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CCC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CC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CCC"/>
    <w:rPr>
      <w:rFonts w:eastAsia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E037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0E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KkV-5pmSHag" TargetMode="External"/><Relationship Id="rId6" Type="http://schemas.openxmlformats.org/officeDocument/2006/relationships/hyperlink" Target="https://www.youtube.com/watch?v=eFQO774RsLU" TargetMode="External"/><Relationship Id="rId7" Type="http://schemas.openxmlformats.org/officeDocument/2006/relationships/hyperlink" Target="https://www.youtube.com/watch?v=ik-lS4xWIu4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2239</Characters>
  <Application>Microsoft Macintosh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Hartzheim</dc:creator>
  <cp:keywords/>
  <dc:description/>
  <cp:lastModifiedBy>Rahul Sapra</cp:lastModifiedBy>
  <cp:revision>2</cp:revision>
  <dcterms:created xsi:type="dcterms:W3CDTF">2014-04-25T04:03:00Z</dcterms:created>
  <dcterms:modified xsi:type="dcterms:W3CDTF">2014-04-25T04:03:00Z</dcterms:modified>
</cp:coreProperties>
</file>