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2F24" w:rsidRDefault="00295236">
      <w:bookmarkStart w:id="0" w:name="_GoBack"/>
      <w:bookmarkEnd w:id="0"/>
      <w:proofErr w:type="spellStart"/>
      <w:r>
        <w:rPr>
          <w:rFonts w:ascii="Times New Roman" w:eastAsia="Times New Roman" w:hAnsi="Times New Roman" w:cs="Times New Roman"/>
          <w:b/>
          <w:sz w:val="28"/>
        </w:rPr>
        <w:t>Claussen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Sophus</w:t>
      </w:r>
      <w:proofErr w:type="spellEnd"/>
      <w:r>
        <w:rPr>
          <w:rFonts w:ascii="Times New Roman" w:eastAsia="Times New Roman" w:hAnsi="Times New Roman" w:cs="Times New Roman"/>
          <w:b/>
          <w:sz w:val="28"/>
        </w:rPr>
        <w:t xml:space="preserve"> (1865-1931)</w:t>
      </w:r>
    </w:p>
    <w:p w:rsidR="002F2F24" w:rsidRDefault="002F2F24"/>
    <w:p w:rsidR="002F2F24" w:rsidRDefault="00295236">
      <w:r>
        <w:rPr>
          <w:noProof/>
        </w:rPr>
        <w:drawing>
          <wp:inline distT="0" distB="0" distL="114300" distR="114300">
            <wp:extent cx="897255" cy="991870"/>
            <wp:effectExtent l="0" t="0" r="0" b="0"/>
            <wp:docPr id="1" name="image00.jpg" descr="284909"/>
            <wp:cNvGraphicFramePr/>
            <a:graphic xmlns:a="http://schemas.openxmlformats.org/drawingml/2006/main">
              <a:graphicData uri="http://schemas.openxmlformats.org/drawingml/2006/picture">
                <pic:pic xmlns:pic="http://schemas.openxmlformats.org/drawingml/2006/picture">
                  <pic:nvPicPr>
                    <pic:cNvPr id="0" name="image00.jpg" descr="284909"/>
                    <pic:cNvPicPr preferRelativeResize="0"/>
                  </pic:nvPicPr>
                  <pic:blipFill>
                    <a:blip r:embed="rId5"/>
                    <a:srcRect/>
                    <a:stretch>
                      <a:fillRect/>
                    </a:stretch>
                  </pic:blipFill>
                  <pic:spPr>
                    <a:xfrm>
                      <a:off x="0" y="0"/>
                      <a:ext cx="897255" cy="991870"/>
                    </a:xfrm>
                    <a:prstGeom prst="rect">
                      <a:avLst/>
                    </a:prstGeom>
                    <a:ln/>
                  </pic:spPr>
                </pic:pic>
              </a:graphicData>
            </a:graphic>
          </wp:inline>
        </w:drawing>
      </w:r>
    </w:p>
    <w:p w:rsidR="002F2F24" w:rsidRDefault="002F2F24"/>
    <w:p w:rsidR="002F2F24" w:rsidRDefault="00295236">
      <w:bookmarkStart w:id="1" w:name="h.gjdgxs" w:colFirst="0" w:colLast="0"/>
      <w:bookmarkEnd w:id="1"/>
      <w:proofErr w:type="spellStart"/>
      <w:r>
        <w:rPr>
          <w:rFonts w:ascii="Times New Roman" w:eastAsia="Times New Roman" w:hAnsi="Times New Roman" w:cs="Times New Roman"/>
        </w:rPr>
        <w:t>Sophus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is considered one of the foremost Danish poets of the period spanning the nineteenth and twentieth centuries. As a regular contributor to the Symbolist journal </w:t>
      </w:r>
      <w:proofErr w:type="spellStart"/>
      <w:r>
        <w:rPr>
          <w:rFonts w:ascii="Times New Roman" w:eastAsia="Times New Roman" w:hAnsi="Times New Roman" w:cs="Times New Roman"/>
          <w:i/>
        </w:rPr>
        <w:t>Taarnet</w:t>
      </w:r>
      <w:proofErr w:type="spellEnd"/>
      <w:r>
        <w:rPr>
          <w:rFonts w:ascii="Times New Roman" w:eastAsia="Times New Roman" w:hAnsi="Times New Roman" w:cs="Times New Roman"/>
        </w:rPr>
        <w:t xml:space="preserve"> (1893-1894), published by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fellow writer and friend Johannes </w:t>
      </w:r>
      <w:proofErr w:type="spellStart"/>
      <w:r>
        <w:rPr>
          <w:rFonts w:ascii="Times New Roman" w:eastAsia="Times New Roman" w:hAnsi="Times New Roman" w:cs="Times New Roman"/>
        </w:rPr>
        <w:t>Jørgensen</w:t>
      </w:r>
      <w:proofErr w:type="spellEnd"/>
      <w:r w:rsidR="00422BF8">
        <w:rPr>
          <w:rFonts w:ascii="Times New Roman" w:eastAsia="Times New Roman" w:hAnsi="Times New Roman" w:cs="Times New Roman"/>
        </w:rPr>
        <w:t xml:space="preserve"> (1866-1956)</w:t>
      </w:r>
      <w:r>
        <w:rPr>
          <w:rFonts w:ascii="Times New Roman" w:eastAsia="Times New Roman" w:hAnsi="Times New Roman" w:cs="Times New Roman"/>
        </w:rPr>
        <w:t>, he became representative of a current which</w:t>
      </w:r>
      <w:r w:rsidR="003A03F1">
        <w:rPr>
          <w:rFonts w:ascii="Times New Roman" w:eastAsia="Times New Roman" w:hAnsi="Times New Roman" w:cs="Times New Roman"/>
        </w:rPr>
        <w:t xml:space="preserve"> —</w:t>
      </w:r>
      <w:r>
        <w:rPr>
          <w:rFonts w:ascii="Times New Roman" w:eastAsia="Times New Roman" w:hAnsi="Times New Roman" w:cs="Times New Roman"/>
        </w:rPr>
        <w:t xml:space="preserve"> apa</w:t>
      </w:r>
      <w:r w:rsidR="003A03F1">
        <w:rPr>
          <w:rFonts w:ascii="Times New Roman" w:eastAsia="Times New Roman" w:hAnsi="Times New Roman" w:cs="Times New Roman"/>
        </w:rPr>
        <w:t xml:space="preserve">rt from its Symbolist predicate — </w:t>
      </w:r>
      <w:r>
        <w:rPr>
          <w:rFonts w:ascii="Times New Roman" w:eastAsia="Times New Roman" w:hAnsi="Times New Roman" w:cs="Times New Roman"/>
        </w:rPr>
        <w:t xml:space="preserve">might aptly be described in terms of spiritual modernity. </w:t>
      </w:r>
      <w:proofErr w:type="spellStart"/>
      <w:r>
        <w:rPr>
          <w:rFonts w:ascii="Times New Roman" w:eastAsia="Times New Roman" w:hAnsi="Times New Roman" w:cs="Times New Roman"/>
        </w:rPr>
        <w:t>Sophus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models were Charles Baudelaire, Paul Verlaine and </w:t>
      </w:r>
      <w:proofErr w:type="spellStart"/>
      <w:r>
        <w:rPr>
          <w:rFonts w:ascii="Times New Roman" w:eastAsia="Times New Roman" w:hAnsi="Times New Roman" w:cs="Times New Roman"/>
        </w:rPr>
        <w:t>Stéphane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Mallarmé</w:t>
      </w:r>
      <w:proofErr w:type="spellEnd"/>
      <w:r>
        <w:rPr>
          <w:rFonts w:ascii="Times New Roman" w:eastAsia="Times New Roman" w:hAnsi="Times New Roman" w:cs="Times New Roman"/>
        </w:rPr>
        <w:t xml:space="preserve">. In keeping with the so-called Modern Breakthrough spearheaded by Danish critic and scholar Georg </w:t>
      </w:r>
      <w:proofErr w:type="spellStart"/>
      <w:r>
        <w:rPr>
          <w:rFonts w:ascii="Times New Roman" w:eastAsia="Times New Roman" w:hAnsi="Times New Roman" w:cs="Times New Roman"/>
        </w:rPr>
        <w:t>Brandes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confronted the Church and traditional Christianity. It was a conflict that led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not to enlightenment, realism and naturalism, but to a continued quest for a spiritual dimension</w:t>
      </w:r>
      <w:r w:rsidR="00397C3D">
        <w:rPr>
          <w:rFonts w:ascii="Times New Roman" w:eastAsia="Times New Roman" w:hAnsi="Times New Roman" w:cs="Times New Roman"/>
        </w:rPr>
        <w:t>,</w:t>
      </w:r>
      <w:r>
        <w:rPr>
          <w:rFonts w:ascii="Times New Roman" w:eastAsia="Times New Roman" w:hAnsi="Times New Roman" w:cs="Times New Roman"/>
        </w:rPr>
        <w:t xml:space="preserve"> in direct opposition to the more profane modernism espoused by </w:t>
      </w:r>
      <w:proofErr w:type="spellStart"/>
      <w:r>
        <w:rPr>
          <w:rFonts w:ascii="Times New Roman" w:eastAsia="Times New Roman" w:hAnsi="Times New Roman" w:cs="Times New Roman"/>
        </w:rPr>
        <w:t>Brandes</w:t>
      </w:r>
      <w:proofErr w:type="spellEnd"/>
      <w:r>
        <w:rPr>
          <w:rFonts w:ascii="Times New Roman" w:eastAsia="Times New Roman" w:hAnsi="Times New Roman" w:cs="Times New Roman"/>
        </w:rPr>
        <w:t xml:space="preserve">. Like the French Symbolists,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work by an apprehensive, sceptical consciousness whose only certain knowledge is that of its own ignorance. </w:t>
      </w:r>
    </w:p>
    <w:p w:rsidR="002F2F24" w:rsidRDefault="002F2F24"/>
    <w:p w:rsidR="002F2F24" w:rsidRDefault="00295236">
      <w:proofErr w:type="spellStart"/>
      <w:r>
        <w:rPr>
          <w:rFonts w:ascii="Times New Roman" w:eastAsia="Times New Roman" w:hAnsi="Times New Roman" w:cs="Times New Roman"/>
        </w:rPr>
        <w:t>Sophus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was born on 12 September 1865 and died 11 April 1931. He grew up in rural Denmark in a family of farm owners. His father, </w:t>
      </w:r>
      <w:proofErr w:type="spellStart"/>
      <w:r>
        <w:rPr>
          <w:rFonts w:ascii="Times New Roman" w:eastAsia="Times New Roman" w:hAnsi="Times New Roman" w:cs="Times New Roman"/>
        </w:rPr>
        <w:t>Rasmus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was elected to the Danish parliament in 1872. He later purchased and founded several local newspapers, amassing some considerable wealth. The family’s financial standing was later to be of great benefit to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work as a writer. In 1881 the family uprooted and moved to Copenhagen, where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enrolled in the University’s law school and soon encountered the radical views that emanated from Georg </w:t>
      </w:r>
      <w:proofErr w:type="spellStart"/>
      <w:r>
        <w:rPr>
          <w:rFonts w:ascii="Times New Roman" w:eastAsia="Times New Roman" w:hAnsi="Times New Roman" w:cs="Times New Roman"/>
        </w:rPr>
        <w:t>Brandes</w:t>
      </w:r>
      <w:proofErr w:type="spellEnd"/>
      <w:r>
        <w:rPr>
          <w:rFonts w:ascii="Times New Roman" w:eastAsia="Times New Roman" w:hAnsi="Times New Roman" w:cs="Times New Roman"/>
        </w:rPr>
        <w:t xml:space="preserve"> and his Modern Breakthrough (female emancipation, </w:t>
      </w:r>
      <w:proofErr w:type="spellStart"/>
      <w:r>
        <w:rPr>
          <w:rFonts w:ascii="Times New Roman" w:eastAsia="Times New Roman" w:hAnsi="Times New Roman" w:cs="Times New Roman"/>
        </w:rPr>
        <w:t>antiestablishmentism</w:t>
      </w:r>
      <w:proofErr w:type="spellEnd"/>
      <w:r>
        <w:rPr>
          <w:rFonts w:ascii="Times New Roman" w:eastAsia="Times New Roman" w:hAnsi="Times New Roman" w:cs="Times New Roman"/>
        </w:rPr>
        <w:t xml:space="preserve">, anticlericalism). Here,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came into contact with other free-thinkers such as the poet </w:t>
      </w:r>
      <w:proofErr w:type="spellStart"/>
      <w:r>
        <w:rPr>
          <w:rFonts w:ascii="Times New Roman" w:eastAsia="Times New Roman" w:hAnsi="Times New Roman" w:cs="Times New Roman"/>
        </w:rPr>
        <w:t>Viggo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Stuckenberg</w:t>
      </w:r>
      <w:proofErr w:type="spellEnd"/>
      <w:r>
        <w:rPr>
          <w:rFonts w:ascii="Times New Roman" w:eastAsia="Times New Roman" w:hAnsi="Times New Roman" w:cs="Times New Roman"/>
        </w:rPr>
        <w:t xml:space="preserve"> and the author Johannes </w:t>
      </w:r>
      <w:proofErr w:type="spellStart"/>
      <w:r>
        <w:rPr>
          <w:rFonts w:ascii="Times New Roman" w:eastAsia="Times New Roman" w:hAnsi="Times New Roman" w:cs="Times New Roman"/>
        </w:rPr>
        <w:t>Jørgensen</w:t>
      </w:r>
      <w:proofErr w:type="spellEnd"/>
      <w:r>
        <w:rPr>
          <w:rFonts w:ascii="Times New Roman" w:eastAsia="Times New Roman" w:hAnsi="Times New Roman" w:cs="Times New Roman"/>
        </w:rPr>
        <w:t xml:space="preserve">, both of whom would later become involved in the Symbolist journal </w:t>
      </w:r>
      <w:proofErr w:type="spellStart"/>
      <w:r>
        <w:rPr>
          <w:rFonts w:ascii="Times New Roman" w:eastAsia="Times New Roman" w:hAnsi="Times New Roman" w:cs="Times New Roman"/>
          <w:i/>
        </w:rPr>
        <w:t>Taarnet</w:t>
      </w:r>
      <w:proofErr w:type="spellEnd"/>
      <w:r>
        <w:rPr>
          <w:rFonts w:ascii="Times New Roman" w:eastAsia="Times New Roman" w:hAnsi="Times New Roman" w:cs="Times New Roman"/>
        </w:rPr>
        <w:t xml:space="preserve"> (1893-1894).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law studies were soon abandoned, and he became a newspaper editor. </w:t>
      </w:r>
      <w:proofErr w:type="spellStart"/>
      <w:r>
        <w:rPr>
          <w:rFonts w:ascii="Times New Roman" w:eastAsia="Times New Roman" w:hAnsi="Times New Roman" w:cs="Times New Roman"/>
        </w:rPr>
        <w:t>Claussen</w:t>
      </w:r>
      <w:proofErr w:type="spellEnd"/>
      <w:r>
        <w:rPr>
          <w:rFonts w:ascii="Times New Roman" w:eastAsia="Times New Roman" w:hAnsi="Times New Roman" w:cs="Times New Roman"/>
        </w:rPr>
        <w:t xml:space="preserve"> found economic support in his father and was thereby able to journey to Paris in 1892, where he entered the Symbolist circle surrounding Paul Verlaine. </w:t>
      </w:r>
    </w:p>
    <w:p w:rsidR="002F2F24" w:rsidRDefault="002F2F24"/>
    <w:p w:rsidR="002F2F24" w:rsidRDefault="00295236">
      <w:r>
        <w:rPr>
          <w:rFonts w:ascii="Times New Roman" w:eastAsia="Times New Roman" w:hAnsi="Times New Roman" w:cs="Times New Roman"/>
        </w:rPr>
        <w:t xml:space="preserve">The modernist schism between belief in the unique potential of art as a wellspring of truth, insight, and Romantic heaven, and despair at its obvious failure and the dissolution and destruction of all things, comes clearly to the fore in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poem “</w:t>
      </w:r>
      <w:proofErr w:type="spellStart"/>
      <w:r>
        <w:rPr>
          <w:rFonts w:ascii="Times New Roman" w:eastAsia="Times New Roman" w:hAnsi="Times New Roman" w:cs="Times New Roman"/>
        </w:rPr>
        <w:t>Ekbátana</w:t>
      </w:r>
      <w:proofErr w:type="spellEnd"/>
      <w:r>
        <w:rPr>
          <w:rFonts w:ascii="Times New Roman" w:eastAsia="Times New Roman" w:hAnsi="Times New Roman" w:cs="Times New Roman"/>
        </w:rPr>
        <w:t xml:space="preserve">” from the novel </w:t>
      </w:r>
      <w:proofErr w:type="spellStart"/>
      <w:r>
        <w:rPr>
          <w:rFonts w:ascii="Times New Roman" w:eastAsia="Times New Roman" w:hAnsi="Times New Roman" w:cs="Times New Roman"/>
          <w:i/>
        </w:rPr>
        <w:t>Valfart</w:t>
      </w:r>
      <w:proofErr w:type="spellEnd"/>
      <w:r>
        <w:rPr>
          <w:rFonts w:ascii="Times New Roman" w:eastAsia="Times New Roman" w:hAnsi="Times New Roman" w:cs="Times New Roman"/>
        </w:rPr>
        <w:t xml:space="preserve"> (1896).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poetry often displays the idea of a universal force (</w:t>
      </w:r>
      <w:proofErr w:type="spellStart"/>
      <w:r>
        <w:rPr>
          <w:rFonts w:ascii="Times New Roman" w:eastAsia="Times New Roman" w:hAnsi="Times New Roman" w:cs="Times New Roman"/>
        </w:rPr>
        <w:t>eros</w:t>
      </w:r>
      <w:proofErr w:type="spellEnd"/>
      <w:r>
        <w:rPr>
          <w:rFonts w:ascii="Times New Roman" w:eastAsia="Times New Roman" w:hAnsi="Times New Roman" w:cs="Times New Roman"/>
        </w:rPr>
        <w:t xml:space="preserve">) conquering death, the poet being seen as a chosen messenger of this all-pervading power. Such vitality, however, is often accompanied by a more demonic, destructive force, which — in accordance with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Baudelaire-inspired modernity and monistic philosophy — is the other side of the same notion.</w:t>
      </w:r>
    </w:p>
    <w:p w:rsidR="002F2F24" w:rsidRDefault="002F2F24"/>
    <w:p w:rsidR="002F2F24" w:rsidRDefault="00295236">
      <w:r>
        <w:rPr>
          <w:rFonts w:ascii="Times New Roman" w:eastAsia="Times New Roman" w:hAnsi="Times New Roman" w:cs="Times New Roman"/>
        </w:rPr>
        <w:t xml:space="preserve">Alongside the early </w:t>
      </w:r>
      <w:proofErr w:type="spellStart"/>
      <w:r>
        <w:rPr>
          <w:rFonts w:ascii="Times New Roman" w:eastAsia="Times New Roman" w:hAnsi="Times New Roman" w:cs="Times New Roman"/>
          <w:i/>
        </w:rPr>
        <w:t>Pilefløjter</w:t>
      </w:r>
      <w:proofErr w:type="spellEnd"/>
      <w:r>
        <w:rPr>
          <w:rFonts w:ascii="Times New Roman" w:eastAsia="Times New Roman" w:hAnsi="Times New Roman" w:cs="Times New Roman"/>
        </w:rPr>
        <w:t xml:space="preserve"> (1899) and the late </w:t>
      </w:r>
      <w:proofErr w:type="spellStart"/>
      <w:r>
        <w:rPr>
          <w:rFonts w:ascii="Times New Roman" w:eastAsia="Times New Roman" w:hAnsi="Times New Roman" w:cs="Times New Roman"/>
          <w:i/>
        </w:rPr>
        <w:t>Heroica</w:t>
      </w:r>
      <w:proofErr w:type="spellEnd"/>
      <w:r>
        <w:rPr>
          <w:rFonts w:ascii="Times New Roman" w:eastAsia="Times New Roman" w:hAnsi="Times New Roman" w:cs="Times New Roman"/>
        </w:rPr>
        <w:t xml:space="preserve"> (1925), </w:t>
      </w:r>
      <w:proofErr w:type="spellStart"/>
      <w:r>
        <w:rPr>
          <w:rFonts w:ascii="Times New Roman" w:eastAsia="Times New Roman" w:hAnsi="Times New Roman" w:cs="Times New Roman"/>
        </w:rPr>
        <w:t>Claussen’s</w:t>
      </w:r>
      <w:proofErr w:type="spellEnd"/>
      <w:r>
        <w:rPr>
          <w:rFonts w:ascii="Times New Roman" w:eastAsia="Times New Roman" w:hAnsi="Times New Roman" w:cs="Times New Roman"/>
        </w:rPr>
        <w:t xml:space="preserve"> foremost poetic work</w:t>
      </w:r>
      <w:r>
        <w:rPr>
          <w:rFonts w:ascii="Times New Roman" w:eastAsia="Times New Roman" w:hAnsi="Times New Roman" w:cs="Times New Roman"/>
          <w:i/>
        </w:rPr>
        <w:t xml:space="preserve"> </w:t>
      </w:r>
      <w:r>
        <w:rPr>
          <w:rFonts w:ascii="Times New Roman" w:eastAsia="Times New Roman" w:hAnsi="Times New Roman" w:cs="Times New Roman"/>
        </w:rPr>
        <w:t>is widely considered to be</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Djævlerier</w:t>
      </w:r>
      <w:proofErr w:type="spellEnd"/>
      <w:r>
        <w:rPr>
          <w:rFonts w:ascii="Times New Roman" w:eastAsia="Times New Roman" w:hAnsi="Times New Roman" w:cs="Times New Roman"/>
        </w:rPr>
        <w:t xml:space="preserve"> (1904). </w:t>
      </w:r>
    </w:p>
    <w:p w:rsidR="002F2F24" w:rsidRDefault="002F2F24"/>
    <w:p w:rsidR="002F2F24" w:rsidRDefault="00295236">
      <w:r>
        <w:rPr>
          <w:noProof/>
        </w:rPr>
        <w:drawing>
          <wp:inline distT="0" distB="0" distL="114300" distR="114300">
            <wp:extent cx="5262880" cy="4217035"/>
            <wp:effectExtent l="0" t="0" r="0" b="0"/>
            <wp:docPr id="2" name="image01.jpg" descr="J"/>
            <wp:cNvGraphicFramePr/>
            <a:graphic xmlns:a="http://schemas.openxmlformats.org/drawingml/2006/main">
              <a:graphicData uri="http://schemas.openxmlformats.org/drawingml/2006/picture">
                <pic:pic xmlns:pic="http://schemas.openxmlformats.org/drawingml/2006/picture">
                  <pic:nvPicPr>
                    <pic:cNvPr id="0" name="image01.jpg" descr="J"/>
                    <pic:cNvPicPr preferRelativeResize="0"/>
                  </pic:nvPicPr>
                  <pic:blipFill>
                    <a:blip r:embed="rId6"/>
                    <a:srcRect/>
                    <a:stretch>
                      <a:fillRect/>
                    </a:stretch>
                  </pic:blipFill>
                  <pic:spPr>
                    <a:xfrm>
                      <a:off x="0" y="0"/>
                      <a:ext cx="5262880" cy="4217035"/>
                    </a:xfrm>
                    <a:prstGeom prst="rect">
                      <a:avLst/>
                    </a:prstGeom>
                    <a:ln/>
                  </pic:spPr>
                </pic:pic>
              </a:graphicData>
            </a:graphic>
          </wp:inline>
        </w:drawing>
      </w:r>
    </w:p>
    <w:p w:rsidR="002F2F24" w:rsidRDefault="002F2F24"/>
    <w:p w:rsidR="002F2F24" w:rsidRDefault="00295236">
      <w:r>
        <w:rPr>
          <w:rFonts w:ascii="Times New Roman" w:eastAsia="Times New Roman" w:hAnsi="Times New Roman" w:cs="Times New Roman"/>
          <w:sz w:val="20"/>
        </w:rPr>
        <w:t xml:space="preserve">Danish symbolist and </w:t>
      </w:r>
      <w:proofErr w:type="spellStart"/>
      <w:r>
        <w:rPr>
          <w:rFonts w:ascii="Times New Roman" w:eastAsia="Times New Roman" w:hAnsi="Times New Roman" w:cs="Times New Roman"/>
          <w:sz w:val="20"/>
        </w:rPr>
        <w:t>vitalist</w:t>
      </w:r>
      <w:proofErr w:type="spellEnd"/>
      <w:r>
        <w:rPr>
          <w:rFonts w:ascii="Times New Roman" w:eastAsia="Times New Roman" w:hAnsi="Times New Roman" w:cs="Times New Roman"/>
          <w:sz w:val="20"/>
        </w:rPr>
        <w:t xml:space="preserve"> J. F. </w:t>
      </w:r>
      <w:proofErr w:type="spellStart"/>
      <w:r>
        <w:rPr>
          <w:rFonts w:ascii="Times New Roman" w:eastAsia="Times New Roman" w:hAnsi="Times New Roman" w:cs="Times New Roman"/>
          <w:sz w:val="20"/>
        </w:rPr>
        <w:t>Willumsen’s</w:t>
      </w:r>
      <w:proofErr w:type="spellEnd"/>
      <w:r>
        <w:rPr>
          <w:rFonts w:ascii="Times New Roman" w:eastAsia="Times New Roman" w:hAnsi="Times New Roman" w:cs="Times New Roman"/>
          <w:sz w:val="20"/>
        </w:rPr>
        <w:t xml:space="preserve"> portrait (1915) of </w:t>
      </w:r>
      <w:proofErr w:type="spellStart"/>
      <w:r>
        <w:rPr>
          <w:rFonts w:ascii="Times New Roman" w:eastAsia="Times New Roman" w:hAnsi="Times New Roman" w:cs="Times New Roman"/>
          <w:sz w:val="20"/>
        </w:rPr>
        <w:t>Sophus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Claussen</w:t>
      </w:r>
      <w:proofErr w:type="spellEnd"/>
      <w:r>
        <w:rPr>
          <w:rFonts w:ascii="Times New Roman" w:eastAsia="Times New Roman" w:hAnsi="Times New Roman" w:cs="Times New Roman"/>
          <w:sz w:val="20"/>
        </w:rPr>
        <w:t xml:space="preserve"> reading his poem “Imperia” (</w:t>
      </w:r>
      <w:proofErr w:type="spellStart"/>
      <w:r>
        <w:rPr>
          <w:rFonts w:ascii="Times New Roman" w:eastAsia="Times New Roman" w:hAnsi="Times New Roman" w:cs="Times New Roman"/>
          <w:i/>
          <w:sz w:val="20"/>
        </w:rPr>
        <w:t>Danske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vers</w:t>
      </w:r>
      <w:proofErr w:type="spellEnd"/>
      <w:r>
        <w:rPr>
          <w:rFonts w:ascii="Times New Roman" w:eastAsia="Times New Roman" w:hAnsi="Times New Roman" w:cs="Times New Roman"/>
          <w:sz w:val="20"/>
        </w:rPr>
        <w:t xml:space="preserve">, 1912) to </w:t>
      </w:r>
      <w:proofErr w:type="spellStart"/>
      <w:r>
        <w:rPr>
          <w:rFonts w:ascii="Times New Roman" w:eastAsia="Times New Roman" w:hAnsi="Times New Roman" w:cs="Times New Roman"/>
          <w:sz w:val="20"/>
        </w:rPr>
        <w:t>Willumsen</w:t>
      </w:r>
      <w:proofErr w:type="spellEnd"/>
      <w:r>
        <w:rPr>
          <w:rFonts w:ascii="Times New Roman" w:eastAsia="Times New Roman" w:hAnsi="Times New Roman" w:cs="Times New Roman"/>
          <w:sz w:val="20"/>
        </w:rPr>
        <w:t xml:space="preserve"> himself (background) and author Helge Rode.</w:t>
      </w:r>
    </w:p>
    <w:p w:rsidR="002F2F24" w:rsidRDefault="002F2F24"/>
    <w:p w:rsidR="002F2F24" w:rsidRDefault="00295236">
      <w:r>
        <w:rPr>
          <w:rFonts w:ascii="Times New Roman" w:eastAsia="Times New Roman" w:hAnsi="Times New Roman" w:cs="Times New Roman"/>
          <w:sz w:val="20"/>
        </w:rPr>
        <w:t xml:space="preserve">Listen to readings of </w:t>
      </w:r>
      <w:proofErr w:type="spellStart"/>
      <w:r>
        <w:rPr>
          <w:rFonts w:ascii="Times New Roman" w:eastAsia="Times New Roman" w:hAnsi="Times New Roman" w:cs="Times New Roman"/>
          <w:sz w:val="20"/>
        </w:rPr>
        <w:t>Claussen</w:t>
      </w:r>
      <w:proofErr w:type="spellEnd"/>
      <w:r>
        <w:rPr>
          <w:rFonts w:ascii="Times New Roman" w:eastAsia="Times New Roman" w:hAnsi="Times New Roman" w:cs="Times New Roman"/>
          <w:sz w:val="20"/>
        </w:rPr>
        <w:t xml:space="preserve"> poems on YouTube: </w:t>
      </w:r>
    </w:p>
    <w:p w:rsidR="002F2F24" w:rsidRDefault="002F2F24"/>
    <w:p w:rsidR="002F2F24" w:rsidRDefault="00295236">
      <w:hyperlink r:id="rId7">
        <w:r>
          <w:rPr>
            <w:rFonts w:ascii="Times New Roman" w:eastAsia="Times New Roman" w:hAnsi="Times New Roman" w:cs="Times New Roman"/>
            <w:color w:val="0000FF"/>
            <w:sz w:val="20"/>
            <w:u w:val="single"/>
          </w:rPr>
          <w:t>http://www.youtube.com/watch?v=71s8nOXcTU8&amp;feature=related</w:t>
        </w:r>
      </w:hyperlink>
      <w:hyperlink r:id="rId8"/>
    </w:p>
    <w:p w:rsidR="002F2F24" w:rsidRDefault="00295236">
      <w:hyperlink r:id="rId9">
        <w:r>
          <w:rPr>
            <w:rFonts w:ascii="Times New Roman" w:eastAsia="Times New Roman" w:hAnsi="Times New Roman" w:cs="Times New Roman"/>
            <w:color w:val="0000FF"/>
            <w:sz w:val="20"/>
            <w:u w:val="single"/>
          </w:rPr>
          <w:t>http://www.youtube.com/watch?v=I-9Zg1yPeoQ&amp;feature=relmfu</w:t>
        </w:r>
      </w:hyperlink>
      <w:hyperlink r:id="rId10"/>
    </w:p>
    <w:p w:rsidR="002F2F24" w:rsidRDefault="00295236">
      <w:hyperlink r:id="rId11">
        <w:r>
          <w:rPr>
            <w:rFonts w:ascii="Times New Roman" w:eastAsia="Times New Roman" w:hAnsi="Times New Roman" w:cs="Times New Roman"/>
            <w:color w:val="0000FF"/>
            <w:sz w:val="20"/>
            <w:u w:val="single"/>
          </w:rPr>
          <w:t>http://www.youtube.com/watch?v=s50GOOsnhIg&amp;feature=relmfu</w:t>
        </w:r>
      </w:hyperlink>
      <w:hyperlink r:id="rId12"/>
    </w:p>
    <w:p w:rsidR="002F2F24" w:rsidRDefault="00295236">
      <w:hyperlink r:id="rId13">
        <w:r>
          <w:rPr>
            <w:rFonts w:ascii="Times New Roman" w:eastAsia="Times New Roman" w:hAnsi="Times New Roman" w:cs="Times New Roman"/>
            <w:color w:val="0000FF"/>
            <w:sz w:val="20"/>
            <w:u w:val="single"/>
          </w:rPr>
          <w:t>http://www.youtube.com/watch?v=zrA7AR8SaB8&amp;feature=relmfu</w:t>
        </w:r>
      </w:hyperlink>
      <w:hyperlink r:id="rId14"/>
    </w:p>
    <w:p w:rsidR="002F2F24" w:rsidRDefault="00295236">
      <w:hyperlink r:id="rId15"/>
    </w:p>
    <w:p w:rsidR="002F2F24" w:rsidRDefault="00295236">
      <w:pPr>
        <w:widowControl w:val="0"/>
      </w:pPr>
      <w:r>
        <w:rPr>
          <w:rFonts w:ascii="Times New Roman" w:eastAsia="Times New Roman" w:hAnsi="Times New Roman" w:cs="Times New Roman"/>
          <w:b/>
          <w:color w:val="000725"/>
        </w:rPr>
        <w:t>Chronology of Selected Works</w:t>
      </w:r>
    </w:p>
    <w:p w:rsidR="002F2F24" w:rsidRDefault="002F2F24">
      <w:pPr>
        <w:widowControl w:val="0"/>
      </w:pPr>
    </w:p>
    <w:p w:rsidR="002F2F24" w:rsidRDefault="00295236">
      <w:pPr>
        <w:widowControl w:val="0"/>
      </w:pPr>
      <w:r>
        <w:rPr>
          <w:rFonts w:ascii="Times New Roman" w:eastAsia="Times New Roman" w:hAnsi="Times New Roman" w:cs="Times New Roman"/>
          <w:color w:val="000725"/>
          <w:u w:val="single"/>
        </w:rPr>
        <w:t>Novels, Short Stories, and other Prose</w:t>
      </w:r>
    </w:p>
    <w:p w:rsidR="002F2F24" w:rsidRDefault="00295236">
      <w:pPr>
        <w:widowControl w:val="0"/>
      </w:pPr>
      <w:proofErr w:type="spellStart"/>
      <w:r>
        <w:rPr>
          <w:rFonts w:ascii="Times New Roman" w:eastAsia="Times New Roman" w:hAnsi="Times New Roman" w:cs="Times New Roman"/>
          <w:i/>
          <w:color w:val="000725"/>
        </w:rPr>
        <w:t>Unge</w:t>
      </w:r>
      <w:proofErr w:type="spellEnd"/>
      <w:r>
        <w:rPr>
          <w:rFonts w:ascii="Times New Roman" w:eastAsia="Times New Roman" w:hAnsi="Times New Roman" w:cs="Times New Roman"/>
          <w:i/>
          <w:color w:val="000725"/>
        </w:rPr>
        <w:t xml:space="preserve"> </w:t>
      </w:r>
      <w:proofErr w:type="spellStart"/>
      <w:r>
        <w:rPr>
          <w:rFonts w:ascii="Times New Roman" w:eastAsia="Times New Roman" w:hAnsi="Times New Roman" w:cs="Times New Roman"/>
          <w:i/>
          <w:color w:val="000725"/>
        </w:rPr>
        <w:t>Bander</w:t>
      </w:r>
      <w:proofErr w:type="spellEnd"/>
      <w:r>
        <w:rPr>
          <w:rFonts w:ascii="Times New Roman" w:eastAsia="Times New Roman" w:hAnsi="Times New Roman" w:cs="Times New Roman"/>
          <w:i/>
          <w:color w:val="000725"/>
        </w:rPr>
        <w:t xml:space="preserve"> </w:t>
      </w:r>
      <w:r>
        <w:rPr>
          <w:rFonts w:ascii="Times New Roman" w:eastAsia="Times New Roman" w:hAnsi="Times New Roman" w:cs="Times New Roman"/>
          <w:color w:val="000725"/>
        </w:rPr>
        <w:t>(1894)</w:t>
      </w:r>
    </w:p>
    <w:p w:rsidR="002F2F24" w:rsidRDefault="00295236">
      <w:pPr>
        <w:widowControl w:val="0"/>
      </w:pPr>
      <w:r>
        <w:rPr>
          <w:rFonts w:ascii="Times New Roman" w:eastAsia="Times New Roman" w:hAnsi="Times New Roman" w:cs="Times New Roman"/>
          <w:i/>
          <w:color w:val="000725"/>
        </w:rPr>
        <w:t xml:space="preserve">Antonius </w:t>
      </w:r>
      <w:proofErr w:type="spellStart"/>
      <w:r>
        <w:rPr>
          <w:rFonts w:ascii="Times New Roman" w:eastAsia="Times New Roman" w:hAnsi="Times New Roman" w:cs="Times New Roman"/>
          <w:i/>
          <w:color w:val="000725"/>
        </w:rPr>
        <w:t>i</w:t>
      </w:r>
      <w:proofErr w:type="spellEnd"/>
      <w:r>
        <w:rPr>
          <w:rFonts w:ascii="Times New Roman" w:eastAsia="Times New Roman" w:hAnsi="Times New Roman" w:cs="Times New Roman"/>
          <w:i/>
          <w:color w:val="000725"/>
        </w:rPr>
        <w:t xml:space="preserve"> Paris </w:t>
      </w:r>
      <w:r>
        <w:rPr>
          <w:rFonts w:ascii="Times New Roman" w:eastAsia="Times New Roman" w:hAnsi="Times New Roman" w:cs="Times New Roman"/>
          <w:color w:val="000725"/>
        </w:rPr>
        <w:t>(1896)</w:t>
      </w:r>
    </w:p>
    <w:p w:rsidR="002F2F24" w:rsidRDefault="00295236">
      <w:pPr>
        <w:widowControl w:val="0"/>
      </w:pPr>
      <w:proofErr w:type="spellStart"/>
      <w:r>
        <w:rPr>
          <w:rFonts w:ascii="Times New Roman" w:eastAsia="Times New Roman" w:hAnsi="Times New Roman" w:cs="Times New Roman"/>
          <w:i/>
          <w:color w:val="000725"/>
        </w:rPr>
        <w:t>Valfart</w:t>
      </w:r>
      <w:proofErr w:type="spellEnd"/>
      <w:r>
        <w:rPr>
          <w:rFonts w:ascii="Times New Roman" w:eastAsia="Times New Roman" w:hAnsi="Times New Roman" w:cs="Times New Roman"/>
          <w:color w:val="000725"/>
        </w:rPr>
        <w:t xml:space="preserve"> (1896)</w:t>
      </w:r>
    </w:p>
    <w:p w:rsidR="002F2F24" w:rsidRDefault="00295236">
      <w:pPr>
        <w:widowControl w:val="0"/>
      </w:pPr>
      <w:proofErr w:type="spellStart"/>
      <w:r>
        <w:rPr>
          <w:rFonts w:ascii="Times New Roman" w:eastAsia="Times New Roman" w:hAnsi="Times New Roman" w:cs="Times New Roman"/>
          <w:i/>
          <w:color w:val="000725"/>
        </w:rPr>
        <w:t>Fortællingen</w:t>
      </w:r>
      <w:proofErr w:type="spellEnd"/>
      <w:r>
        <w:rPr>
          <w:rFonts w:ascii="Times New Roman" w:eastAsia="Times New Roman" w:hAnsi="Times New Roman" w:cs="Times New Roman"/>
          <w:i/>
          <w:color w:val="000725"/>
        </w:rPr>
        <w:t xml:space="preserve"> </w:t>
      </w:r>
      <w:proofErr w:type="gramStart"/>
      <w:r>
        <w:rPr>
          <w:rFonts w:ascii="Times New Roman" w:eastAsia="Times New Roman" w:hAnsi="Times New Roman" w:cs="Times New Roman"/>
          <w:i/>
          <w:color w:val="000725"/>
        </w:rPr>
        <w:t>om</w:t>
      </w:r>
      <w:proofErr w:type="gramEnd"/>
      <w:r>
        <w:rPr>
          <w:rFonts w:ascii="Times New Roman" w:eastAsia="Times New Roman" w:hAnsi="Times New Roman" w:cs="Times New Roman"/>
          <w:i/>
          <w:color w:val="000725"/>
        </w:rPr>
        <w:t xml:space="preserve"> Rosen</w:t>
      </w:r>
      <w:r>
        <w:rPr>
          <w:rFonts w:ascii="Times New Roman" w:eastAsia="Times New Roman" w:hAnsi="Times New Roman" w:cs="Times New Roman"/>
          <w:color w:val="000725"/>
        </w:rPr>
        <w:t xml:space="preserve"> (1927)</w:t>
      </w:r>
    </w:p>
    <w:p w:rsidR="002F2F24" w:rsidRDefault="002F2F24">
      <w:pPr>
        <w:widowControl w:val="0"/>
      </w:pPr>
    </w:p>
    <w:p w:rsidR="002F2F24" w:rsidRDefault="00295236">
      <w:pPr>
        <w:widowControl w:val="0"/>
      </w:pPr>
      <w:r>
        <w:rPr>
          <w:rFonts w:ascii="Times New Roman" w:eastAsia="Times New Roman" w:hAnsi="Times New Roman" w:cs="Times New Roman"/>
          <w:color w:val="000725"/>
          <w:u w:val="single"/>
        </w:rPr>
        <w:t>Poems</w:t>
      </w:r>
    </w:p>
    <w:p w:rsidR="002F2F24" w:rsidRDefault="00295236">
      <w:pPr>
        <w:widowControl w:val="0"/>
      </w:pPr>
      <w:proofErr w:type="spellStart"/>
      <w:r>
        <w:rPr>
          <w:rFonts w:ascii="Times New Roman" w:eastAsia="Times New Roman" w:hAnsi="Times New Roman" w:cs="Times New Roman"/>
          <w:i/>
          <w:color w:val="000725"/>
        </w:rPr>
        <w:t>Pilefløjter</w:t>
      </w:r>
      <w:proofErr w:type="spellEnd"/>
      <w:r>
        <w:rPr>
          <w:rFonts w:ascii="Times New Roman" w:eastAsia="Times New Roman" w:hAnsi="Times New Roman" w:cs="Times New Roman"/>
          <w:color w:val="000725"/>
        </w:rPr>
        <w:t xml:space="preserve"> (1899)</w:t>
      </w:r>
    </w:p>
    <w:p w:rsidR="002F2F24" w:rsidRDefault="00295236">
      <w:pPr>
        <w:widowControl w:val="0"/>
      </w:pPr>
      <w:proofErr w:type="spellStart"/>
      <w:r>
        <w:rPr>
          <w:rFonts w:ascii="Times New Roman" w:eastAsia="Times New Roman" w:hAnsi="Times New Roman" w:cs="Times New Roman"/>
          <w:i/>
          <w:color w:val="000725"/>
        </w:rPr>
        <w:lastRenderedPageBreak/>
        <w:t>Djævlerier</w:t>
      </w:r>
      <w:proofErr w:type="spellEnd"/>
      <w:r>
        <w:rPr>
          <w:rFonts w:ascii="Times New Roman" w:eastAsia="Times New Roman" w:hAnsi="Times New Roman" w:cs="Times New Roman"/>
          <w:color w:val="000725"/>
        </w:rPr>
        <w:t xml:space="preserve"> (1904)</w:t>
      </w:r>
    </w:p>
    <w:p w:rsidR="002F2F24" w:rsidRDefault="00295236">
      <w:pPr>
        <w:widowControl w:val="0"/>
      </w:pPr>
      <w:proofErr w:type="spellStart"/>
      <w:r>
        <w:rPr>
          <w:rFonts w:ascii="Times New Roman" w:eastAsia="Times New Roman" w:hAnsi="Times New Roman" w:cs="Times New Roman"/>
          <w:i/>
          <w:color w:val="000725"/>
        </w:rPr>
        <w:t>Heroica</w:t>
      </w:r>
      <w:proofErr w:type="spellEnd"/>
      <w:r>
        <w:rPr>
          <w:rFonts w:ascii="Times New Roman" w:eastAsia="Times New Roman" w:hAnsi="Times New Roman" w:cs="Times New Roman"/>
          <w:color w:val="000725"/>
        </w:rPr>
        <w:t xml:space="preserve"> (1925)</w:t>
      </w:r>
    </w:p>
    <w:p w:rsidR="002F2F24" w:rsidRDefault="002F2F24"/>
    <w:p w:rsidR="002F2F24" w:rsidRDefault="00295236">
      <w:r>
        <w:rPr>
          <w:b/>
        </w:rPr>
        <w:t>Further Reading</w:t>
      </w:r>
    </w:p>
    <w:p w:rsidR="002F2F24" w:rsidRDefault="002F2F24"/>
    <w:p w:rsidR="002F2F24" w:rsidRDefault="00295236">
      <w:proofErr w:type="spellStart"/>
      <w:proofErr w:type="gramStart"/>
      <w:r>
        <w:rPr>
          <w:rFonts w:ascii="Times New Roman" w:eastAsia="Times New Roman" w:hAnsi="Times New Roman" w:cs="Times New Roman"/>
        </w:rPr>
        <w:t>Ringgaard</w:t>
      </w:r>
      <w:proofErr w:type="spellEnd"/>
      <w:r>
        <w:rPr>
          <w:rFonts w:ascii="Times New Roman" w:eastAsia="Times New Roman" w:hAnsi="Times New Roman" w:cs="Times New Roman"/>
        </w:rPr>
        <w:t xml:space="preserve">, D. (2000) </w:t>
      </w:r>
      <w:r>
        <w:rPr>
          <w:rFonts w:ascii="Times New Roman" w:eastAsia="Times New Roman" w:hAnsi="Times New Roman" w:cs="Times New Roman"/>
          <w:i/>
        </w:rPr>
        <w:t xml:space="preserve">Den </w:t>
      </w:r>
      <w:proofErr w:type="spellStart"/>
      <w:r>
        <w:rPr>
          <w:rFonts w:ascii="Times New Roman" w:eastAsia="Times New Roman" w:hAnsi="Times New Roman" w:cs="Times New Roman"/>
          <w:i/>
        </w:rPr>
        <w:t>poetiske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lækage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Sophus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Claussens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lyrik</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rejsebøger</w:t>
      </w:r>
      <w:proofErr w:type="spellEnd"/>
      <w:r>
        <w:rPr>
          <w:rFonts w:ascii="Times New Roman" w:eastAsia="Times New Roman" w:hAnsi="Times New Roman" w:cs="Times New Roman"/>
          <w:i/>
        </w:rPr>
        <w:t xml:space="preserve"> </w:t>
      </w:r>
      <w:proofErr w:type="spellStart"/>
      <w:proofErr w:type="gramStart"/>
      <w:r>
        <w:rPr>
          <w:rFonts w:ascii="Times New Roman" w:eastAsia="Times New Roman" w:hAnsi="Times New Roman" w:cs="Times New Roman"/>
          <w:i/>
        </w:rPr>
        <w:t>og</w:t>
      </w:r>
      <w:proofErr w:type="spellEnd"/>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essayistik</w:t>
      </w:r>
      <w:proofErr w:type="spellEnd"/>
      <w:r>
        <w:rPr>
          <w:rFonts w:ascii="Times New Roman" w:eastAsia="Times New Roman" w:hAnsi="Times New Roman" w:cs="Times New Roman"/>
        </w:rPr>
        <w:t xml:space="preserve">, Copenhagen: Museum </w:t>
      </w:r>
      <w:proofErr w:type="spellStart"/>
      <w:r>
        <w:rPr>
          <w:rFonts w:ascii="Times New Roman" w:eastAsia="Times New Roman" w:hAnsi="Times New Roman" w:cs="Times New Roman"/>
        </w:rPr>
        <w:t>Tusculanums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Forlag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Sørensen</w:t>
      </w:r>
      <w:proofErr w:type="spellEnd"/>
      <w:r>
        <w:rPr>
          <w:rFonts w:ascii="Times New Roman" w:eastAsia="Times New Roman" w:hAnsi="Times New Roman" w:cs="Times New Roman"/>
        </w:rPr>
        <w:t xml:space="preserve">, Peer E. (1997) </w:t>
      </w:r>
      <w:proofErr w:type="spellStart"/>
      <w:r>
        <w:rPr>
          <w:rFonts w:ascii="Times New Roman" w:eastAsia="Times New Roman" w:hAnsi="Times New Roman" w:cs="Times New Roman"/>
          <w:i/>
        </w:rPr>
        <w:t>Udløb</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uendeligheden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Læsninger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Sophus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Claussens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lyrik</w:t>
      </w:r>
      <w:proofErr w:type="spellEnd"/>
      <w:r>
        <w:rPr>
          <w:rFonts w:ascii="Times New Roman" w:eastAsia="Times New Roman" w:hAnsi="Times New Roman" w:cs="Times New Roman"/>
        </w:rPr>
        <w:t xml:space="preserve">, Copenhagen: </w:t>
      </w:r>
      <w:proofErr w:type="spellStart"/>
      <w:r>
        <w:rPr>
          <w:rFonts w:ascii="Times New Roman" w:eastAsia="Times New Roman" w:hAnsi="Times New Roman" w:cs="Times New Roman"/>
        </w:rPr>
        <w:t>Gyldendal</w:t>
      </w:r>
      <w:proofErr w:type="spellEnd"/>
      <w:r>
        <w:rPr>
          <w:rFonts w:ascii="Times New Roman" w:eastAsia="Times New Roman" w:hAnsi="Times New Roman" w:cs="Times New Roman"/>
        </w:rPr>
        <w:t xml:space="preserve"> </w:t>
      </w:r>
    </w:p>
    <w:p w:rsidR="00295236" w:rsidRDefault="00295236">
      <w:pPr>
        <w:rPr>
          <w:rFonts w:ascii="Times New Roman" w:eastAsia="Times New Roman" w:hAnsi="Times New Roman" w:cs="Times New Roman"/>
        </w:rPr>
      </w:pPr>
    </w:p>
    <w:p w:rsidR="002F2F24" w:rsidRDefault="00295236">
      <w:proofErr w:type="spellStart"/>
      <w:proofErr w:type="gramStart"/>
      <w:r>
        <w:rPr>
          <w:rFonts w:ascii="Times New Roman" w:eastAsia="Times New Roman" w:hAnsi="Times New Roman" w:cs="Times New Roman"/>
        </w:rPr>
        <w:t>Zeruneith</w:t>
      </w:r>
      <w:proofErr w:type="spellEnd"/>
      <w:r>
        <w:rPr>
          <w:rFonts w:ascii="Times New Roman" w:eastAsia="Times New Roman" w:hAnsi="Times New Roman" w:cs="Times New Roman"/>
        </w:rPr>
        <w:t xml:space="preserve">, K. (1992) </w:t>
      </w:r>
      <w:r>
        <w:rPr>
          <w:rFonts w:ascii="Times New Roman" w:eastAsia="Times New Roman" w:hAnsi="Times New Roman" w:cs="Times New Roman"/>
          <w:i/>
        </w:rPr>
        <w:t xml:space="preserve">Fra </w:t>
      </w:r>
      <w:proofErr w:type="spellStart"/>
      <w:r>
        <w:rPr>
          <w:rFonts w:ascii="Times New Roman" w:eastAsia="Times New Roman" w:hAnsi="Times New Roman" w:cs="Times New Roman"/>
          <w:i/>
        </w:rPr>
        <w:t>klodens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værksted</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En </w:t>
      </w:r>
      <w:proofErr w:type="spellStart"/>
      <w:r>
        <w:rPr>
          <w:rFonts w:ascii="Times New Roman" w:eastAsia="Times New Roman" w:hAnsi="Times New Roman" w:cs="Times New Roman"/>
          <w:i/>
        </w:rPr>
        <w:t>biografi</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om</w:t>
      </w:r>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Sophus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Claussen</w:t>
      </w:r>
      <w:proofErr w:type="spellEnd"/>
      <w:r>
        <w:rPr>
          <w:rFonts w:ascii="Times New Roman" w:eastAsia="Times New Roman" w:hAnsi="Times New Roman" w:cs="Times New Roman"/>
        </w:rPr>
        <w:t xml:space="preserve">, Copenhagen: </w:t>
      </w:r>
      <w:proofErr w:type="spellStart"/>
      <w:r>
        <w:rPr>
          <w:rFonts w:ascii="Times New Roman" w:eastAsia="Times New Roman" w:hAnsi="Times New Roman" w:cs="Times New Roman"/>
        </w:rPr>
        <w:t>Gyldendal</w:t>
      </w:r>
      <w:proofErr w:type="spellEnd"/>
    </w:p>
    <w:p w:rsidR="002F2F24" w:rsidRDefault="002F2F24"/>
    <w:sectPr w:rsidR="002F2F24">
      <w:pgSz w:w="11900" w:h="16840"/>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F2F24"/>
    <w:rsid w:val="00295236"/>
    <w:rsid w:val="002F2F24"/>
    <w:rsid w:val="00397C3D"/>
    <w:rsid w:val="003A03F1"/>
    <w:rsid w:val="00422BF8"/>
    <w:rsid w:val="005825B2"/>
    <w:rsid w:val="009F2C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825B2"/>
    <w:rPr>
      <w:rFonts w:ascii="Tahoma" w:hAnsi="Tahoma" w:cs="Tahoma"/>
      <w:sz w:val="16"/>
      <w:szCs w:val="16"/>
    </w:rPr>
  </w:style>
  <w:style w:type="character" w:customStyle="1" w:styleId="BalloonTextChar">
    <w:name w:val="Balloon Text Char"/>
    <w:basedOn w:val="DefaultParagraphFont"/>
    <w:link w:val="BalloonText"/>
    <w:uiPriority w:val="99"/>
    <w:semiHidden/>
    <w:rsid w:val="005825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825B2"/>
    <w:rPr>
      <w:rFonts w:ascii="Tahoma" w:hAnsi="Tahoma" w:cs="Tahoma"/>
      <w:sz w:val="16"/>
      <w:szCs w:val="16"/>
    </w:rPr>
  </w:style>
  <w:style w:type="character" w:customStyle="1" w:styleId="BalloonTextChar">
    <w:name w:val="Balloon Text Char"/>
    <w:basedOn w:val="DefaultParagraphFont"/>
    <w:link w:val="BalloonText"/>
    <w:uiPriority w:val="99"/>
    <w:semiHidden/>
    <w:rsid w:val="005825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outube.com/watch?v=71s8nOXcTU8&amp;feature=related" TargetMode="External"/><Relationship Id="rId13" Type="http://schemas.openxmlformats.org/officeDocument/2006/relationships/hyperlink" Target="http://www.youtube.com/watch?v=zrA7AR8SaB8&amp;feature=relmfu" TargetMode="External"/><Relationship Id="rId3" Type="http://schemas.openxmlformats.org/officeDocument/2006/relationships/settings" Target="settings.xml"/><Relationship Id="rId7" Type="http://schemas.openxmlformats.org/officeDocument/2006/relationships/hyperlink" Target="http://www.youtube.com/watch?v=71s8nOXcTU8&amp;feature=related" TargetMode="External"/><Relationship Id="rId12" Type="http://schemas.openxmlformats.org/officeDocument/2006/relationships/hyperlink" Target="http://www.youtube.com/watch?v=s50GOOsnhIg&amp;feature=relmfu"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www.youtube.com/watch?v=s50GOOsnhIg&amp;feature=relmfu" TargetMode="External"/><Relationship Id="rId5" Type="http://schemas.openxmlformats.org/officeDocument/2006/relationships/image" Target="media/image1.jpg"/><Relationship Id="rId15" Type="http://schemas.openxmlformats.org/officeDocument/2006/relationships/hyperlink" Target="http://www.youtube.com/watch?v=zrA7AR8SaB8&amp;feature=relmfu" TargetMode="External"/><Relationship Id="rId10" Type="http://schemas.openxmlformats.org/officeDocument/2006/relationships/hyperlink" Target="http://www.youtube.com/watch?v=I-9Zg1yPeoQ&amp;feature=relmfu" TargetMode="External"/><Relationship Id="rId4" Type="http://schemas.openxmlformats.org/officeDocument/2006/relationships/webSettings" Target="webSettings.xml"/><Relationship Id="rId9" Type="http://schemas.openxmlformats.org/officeDocument/2006/relationships/hyperlink" Target="http://www.youtube.com/watch?v=I-9Zg1yPeoQ&amp;feature=relmfu" TargetMode="External"/><Relationship Id="rId14" Type="http://schemas.openxmlformats.org/officeDocument/2006/relationships/hyperlink" Target="http://www.youtube.com/watch?v=zrA7AR8SaB8&amp;feature=relm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Claussen, Sophus_Fauth..docx</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Claussen, Sophus_Fauth..docx</dc:title>
  <dc:creator>DAWN</dc:creator>
  <cp:lastModifiedBy>DAWN</cp:lastModifiedBy>
  <cp:revision>1</cp:revision>
  <dcterms:created xsi:type="dcterms:W3CDTF">2014-07-25T06:07:00Z</dcterms:created>
  <dcterms:modified xsi:type="dcterms:W3CDTF">2014-07-25T17:34:00Z</dcterms:modified>
</cp:coreProperties>
</file>