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7E26F" w14:textId="77777777" w:rsidR="004E55B3" w:rsidRPr="004E55B3" w:rsidRDefault="004E55B3">
      <w:proofErr w:type="spellStart"/>
      <w:r>
        <w:rPr>
          <w:b/>
          <w:u w:val="single"/>
        </w:rPr>
        <w:t>Reiniger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Lotte</w:t>
      </w:r>
      <w:proofErr w:type="spellEnd"/>
      <w:r w:rsidR="003D2AF9">
        <w:rPr>
          <w:b/>
          <w:u w:val="single"/>
        </w:rPr>
        <w:t xml:space="preserve"> </w:t>
      </w:r>
      <w:r w:rsidR="003D2AF9" w:rsidRPr="003D2AF9">
        <w:rPr>
          <w:b/>
          <w:u w:val="single"/>
        </w:rPr>
        <w:t>(1899-1981)</w:t>
      </w:r>
    </w:p>
    <w:p w14:paraId="60268C92" w14:textId="638843BB" w:rsidR="00E1172F" w:rsidRPr="00143AA7" w:rsidRDefault="009827BE" w:rsidP="00CC33E9">
      <w:pPr>
        <w:rPr>
          <w:lang w:val="en-GB"/>
        </w:rPr>
      </w:pPr>
      <w:r w:rsidRPr="00143AA7">
        <w:rPr>
          <w:lang w:val="en-GB"/>
        </w:rPr>
        <w:t>Charlotte ‘</w:t>
      </w:r>
      <w:proofErr w:type="spellStart"/>
      <w:r w:rsidR="006F6BB1" w:rsidRPr="00143AA7">
        <w:rPr>
          <w:lang w:val="en-GB"/>
        </w:rPr>
        <w:t>Lotte</w:t>
      </w:r>
      <w:proofErr w:type="spellEnd"/>
      <w:r w:rsidRPr="00143AA7">
        <w:rPr>
          <w:lang w:val="en-GB"/>
        </w:rPr>
        <w:t>’</w:t>
      </w:r>
      <w:r w:rsidR="006F6BB1" w:rsidRPr="00143AA7">
        <w:rPr>
          <w:lang w:val="en-GB"/>
        </w:rPr>
        <w:t xml:space="preserve"> </w:t>
      </w:r>
      <w:proofErr w:type="spellStart"/>
      <w:r w:rsidR="006F6BB1" w:rsidRPr="00143AA7">
        <w:rPr>
          <w:lang w:val="en-GB"/>
        </w:rPr>
        <w:t>Reiniger</w:t>
      </w:r>
      <w:proofErr w:type="spellEnd"/>
      <w:r w:rsidR="003D2AF9" w:rsidRPr="00143AA7">
        <w:rPr>
          <w:lang w:val="en-GB"/>
        </w:rPr>
        <w:t>,</w:t>
      </w:r>
      <w:r w:rsidR="006F6BB1" w:rsidRPr="00143AA7">
        <w:rPr>
          <w:lang w:val="en-GB"/>
        </w:rPr>
        <w:t xml:space="preserve"> </w:t>
      </w:r>
      <w:r w:rsidR="007F4157" w:rsidRPr="00143AA7">
        <w:rPr>
          <w:lang w:val="en-GB"/>
        </w:rPr>
        <w:t xml:space="preserve">born in Berlin, </w:t>
      </w:r>
      <w:r w:rsidR="0065747F" w:rsidRPr="00143AA7">
        <w:rPr>
          <w:lang w:val="en-GB"/>
        </w:rPr>
        <w:t>the first woman animator</w:t>
      </w:r>
      <w:r w:rsidR="007F4157" w:rsidRPr="00143AA7">
        <w:rPr>
          <w:lang w:val="en-GB"/>
        </w:rPr>
        <w:t>,</w:t>
      </w:r>
      <w:r w:rsidR="00B11FFB">
        <w:rPr>
          <w:lang w:val="en-GB"/>
        </w:rPr>
        <w:t xml:space="preserve"> </w:t>
      </w:r>
      <w:r w:rsidR="0037070B">
        <w:rPr>
          <w:lang w:val="en-GB"/>
        </w:rPr>
        <w:t xml:space="preserve">was the foremost practitioner </w:t>
      </w:r>
      <w:proofErr w:type="gramStart"/>
      <w:r w:rsidR="0037070B">
        <w:rPr>
          <w:lang w:val="en-GB"/>
        </w:rPr>
        <w:t xml:space="preserve">of </w:t>
      </w:r>
      <w:r w:rsidR="00143AA7">
        <w:rPr>
          <w:lang w:val="en-GB"/>
        </w:rPr>
        <w:t xml:space="preserve"> </w:t>
      </w:r>
      <w:r w:rsidR="00F11C41" w:rsidRPr="00143AA7">
        <w:rPr>
          <w:lang w:val="en-GB"/>
        </w:rPr>
        <w:t>silhouette</w:t>
      </w:r>
      <w:proofErr w:type="gramEnd"/>
      <w:r w:rsidR="00F11C41" w:rsidRPr="00143AA7">
        <w:rPr>
          <w:lang w:val="en-GB"/>
        </w:rPr>
        <w:t xml:space="preserve"> animation (paper cut-outs lit from beneath and manipulated one frame at a time under the camera</w:t>
      </w:r>
      <w:r w:rsidR="008012EA" w:rsidRPr="00143AA7">
        <w:rPr>
          <w:lang w:val="en-GB"/>
        </w:rPr>
        <w:t>)</w:t>
      </w:r>
      <w:r w:rsidR="008012EA">
        <w:rPr>
          <w:lang w:val="en-GB"/>
        </w:rPr>
        <w:t xml:space="preserve"> </w:t>
      </w:r>
      <w:r w:rsidR="00F11C41" w:rsidRPr="00143AA7">
        <w:rPr>
          <w:lang w:val="en-GB"/>
        </w:rPr>
        <w:t>and anticipated by a dozen years Disney’s multi-plane system of separating image levels under the camera to create illusory depth.</w:t>
      </w:r>
      <w:r w:rsidR="00143AA7">
        <w:rPr>
          <w:lang w:val="en-GB"/>
        </w:rPr>
        <w:t xml:space="preserve"> </w:t>
      </w:r>
      <w:r w:rsidR="0065747F" w:rsidRPr="00143AA7">
        <w:rPr>
          <w:lang w:val="en-GB"/>
        </w:rPr>
        <w:t xml:space="preserve">Chinese shadow plays </w:t>
      </w:r>
      <w:r w:rsidR="002C0DC3" w:rsidRPr="00143AA7">
        <w:rPr>
          <w:lang w:val="en-GB"/>
        </w:rPr>
        <w:t xml:space="preserve">fascinated her as child, </w:t>
      </w:r>
      <w:r w:rsidR="0065747F" w:rsidRPr="00143AA7">
        <w:rPr>
          <w:lang w:val="en-GB"/>
        </w:rPr>
        <w:t xml:space="preserve">and </w:t>
      </w:r>
      <w:r w:rsidR="002C0DC3" w:rsidRPr="00143AA7">
        <w:rPr>
          <w:lang w:val="en-GB"/>
        </w:rPr>
        <w:t xml:space="preserve">a lecture </w:t>
      </w:r>
      <w:r w:rsidR="0065747F" w:rsidRPr="00143AA7">
        <w:rPr>
          <w:lang w:val="en-GB"/>
        </w:rPr>
        <w:t xml:space="preserve">by </w:t>
      </w:r>
      <w:r w:rsidR="00845534" w:rsidRPr="00143AA7">
        <w:rPr>
          <w:lang w:val="en-GB"/>
        </w:rPr>
        <w:t xml:space="preserve">German </w:t>
      </w:r>
      <w:r w:rsidR="0065747F" w:rsidRPr="00143AA7">
        <w:rPr>
          <w:lang w:val="en-GB"/>
        </w:rPr>
        <w:t>Expressionist d</w:t>
      </w:r>
      <w:bookmarkStart w:id="0" w:name="_GoBack"/>
      <w:bookmarkEnd w:id="0"/>
      <w:r w:rsidR="0065747F" w:rsidRPr="00143AA7">
        <w:rPr>
          <w:lang w:val="en-GB"/>
        </w:rPr>
        <w:t>irector/actor Paul</w:t>
      </w:r>
      <w:r w:rsidR="002234DF" w:rsidRPr="00143AA7">
        <w:rPr>
          <w:lang w:val="en-GB"/>
        </w:rPr>
        <w:t xml:space="preserve"> </w:t>
      </w:r>
      <w:r w:rsidR="0065747F" w:rsidRPr="00143AA7">
        <w:rPr>
          <w:lang w:val="en-GB"/>
        </w:rPr>
        <w:t>Wegener on animated film</w:t>
      </w:r>
      <w:r w:rsidR="002C0DC3" w:rsidRPr="00143AA7">
        <w:rPr>
          <w:lang w:val="en-GB"/>
        </w:rPr>
        <w:t xml:space="preserve"> inspired her as a teen</w:t>
      </w:r>
      <w:r w:rsidR="0065747F" w:rsidRPr="00143AA7">
        <w:rPr>
          <w:lang w:val="en-GB"/>
        </w:rPr>
        <w:t>.</w:t>
      </w:r>
      <w:r w:rsidR="00143AA7">
        <w:rPr>
          <w:lang w:val="en-GB"/>
        </w:rPr>
        <w:t xml:space="preserve"> </w:t>
      </w:r>
      <w:r w:rsidR="0065747F" w:rsidRPr="00143AA7">
        <w:rPr>
          <w:lang w:val="en-GB"/>
        </w:rPr>
        <w:t>While a student at Max Reinhard</w:t>
      </w:r>
      <w:r w:rsidR="002234DF" w:rsidRPr="00143AA7">
        <w:rPr>
          <w:lang w:val="en-GB"/>
        </w:rPr>
        <w:t>t</w:t>
      </w:r>
      <w:r w:rsidR="0065747F" w:rsidRPr="00143AA7">
        <w:rPr>
          <w:lang w:val="en-GB"/>
        </w:rPr>
        <w:t xml:space="preserve">’s acting </w:t>
      </w:r>
      <w:r w:rsidR="00A33AAB" w:rsidRPr="00143AA7">
        <w:rPr>
          <w:lang w:val="en-GB"/>
        </w:rPr>
        <w:t>school, she published a book of</w:t>
      </w:r>
      <w:r w:rsidR="00610315" w:rsidRPr="00143AA7">
        <w:rPr>
          <w:lang w:val="en-GB"/>
        </w:rPr>
        <w:t xml:space="preserve"> </w:t>
      </w:r>
      <w:r w:rsidR="0065747F" w:rsidRPr="00143AA7">
        <w:rPr>
          <w:lang w:val="en-GB"/>
        </w:rPr>
        <w:t>silhouettes of his actors.</w:t>
      </w:r>
      <w:r w:rsidR="00143AA7">
        <w:rPr>
          <w:lang w:val="en-GB"/>
        </w:rPr>
        <w:t xml:space="preserve"> </w:t>
      </w:r>
      <w:proofErr w:type="spellStart"/>
      <w:r w:rsidR="00EE0B0B" w:rsidRPr="00143AA7">
        <w:rPr>
          <w:lang w:val="en-GB"/>
        </w:rPr>
        <w:t>Reiniger</w:t>
      </w:r>
      <w:proofErr w:type="spellEnd"/>
      <w:r w:rsidR="00756AE5" w:rsidRPr="00143AA7">
        <w:rPr>
          <w:lang w:val="en-GB"/>
        </w:rPr>
        <w:t xml:space="preserve"> </w:t>
      </w:r>
      <w:r w:rsidR="00A33AAB" w:rsidRPr="00143AA7">
        <w:rPr>
          <w:lang w:val="en-GB"/>
        </w:rPr>
        <w:t>made her first silhouette film</w:t>
      </w:r>
      <w:r w:rsidR="00756AE5" w:rsidRPr="00143AA7">
        <w:rPr>
          <w:lang w:val="en-GB"/>
        </w:rPr>
        <w:t xml:space="preserve"> in 1919</w:t>
      </w:r>
      <w:r w:rsidR="0065747F" w:rsidRPr="00143AA7">
        <w:rPr>
          <w:lang w:val="en-GB"/>
        </w:rPr>
        <w:t>.</w:t>
      </w:r>
      <w:r w:rsidR="00143AA7">
        <w:rPr>
          <w:lang w:val="en-GB"/>
        </w:rPr>
        <w:t xml:space="preserve"> </w:t>
      </w:r>
      <w:r w:rsidR="00DA011A" w:rsidRPr="00143AA7">
        <w:rPr>
          <w:lang w:val="en-GB"/>
        </w:rPr>
        <w:t>She gravitated to fairy tales</w:t>
      </w:r>
      <w:r w:rsidR="0075461D" w:rsidRPr="00143AA7">
        <w:rPr>
          <w:lang w:val="en-GB"/>
        </w:rPr>
        <w:t xml:space="preserve">, fantasies, and operatic themes, </w:t>
      </w:r>
      <w:r w:rsidR="00DA011A" w:rsidRPr="00143AA7">
        <w:rPr>
          <w:lang w:val="en-GB"/>
        </w:rPr>
        <w:t>but her films nonetheless usually contained wry social commentary</w:t>
      </w:r>
      <w:r w:rsidR="00E9288D" w:rsidRPr="00143AA7">
        <w:rPr>
          <w:lang w:val="en-GB"/>
        </w:rPr>
        <w:t>, often on gender issues</w:t>
      </w:r>
      <w:r w:rsidR="00DA011A" w:rsidRPr="00143AA7">
        <w:rPr>
          <w:lang w:val="en-GB"/>
        </w:rPr>
        <w:t>.</w:t>
      </w:r>
      <w:r w:rsidR="00143AA7">
        <w:rPr>
          <w:lang w:val="en-GB"/>
        </w:rPr>
        <w:t xml:space="preserve"> </w:t>
      </w:r>
      <w:r w:rsidR="002234DF" w:rsidRPr="00143AA7">
        <w:rPr>
          <w:lang w:val="en-GB"/>
        </w:rPr>
        <w:t xml:space="preserve">She also </w:t>
      </w:r>
      <w:r w:rsidR="00253CA6" w:rsidRPr="00143AA7">
        <w:rPr>
          <w:lang w:val="en-GB"/>
        </w:rPr>
        <w:t>made</w:t>
      </w:r>
      <w:r w:rsidR="002234DF" w:rsidRPr="00143AA7">
        <w:rPr>
          <w:lang w:val="en-GB"/>
        </w:rPr>
        <w:t xml:space="preserve"> </w:t>
      </w:r>
      <w:r w:rsidR="00B2388C" w:rsidRPr="00143AA7">
        <w:rPr>
          <w:lang w:val="en-GB"/>
        </w:rPr>
        <w:t xml:space="preserve">theatrical commercials </w:t>
      </w:r>
      <w:r w:rsidR="00C066A6" w:rsidRPr="00143AA7">
        <w:rPr>
          <w:lang w:val="en-GB"/>
        </w:rPr>
        <w:t>and</w:t>
      </w:r>
      <w:r w:rsidR="00B2388C" w:rsidRPr="00143AA7">
        <w:rPr>
          <w:lang w:val="en-GB"/>
        </w:rPr>
        <w:t xml:space="preserve"> </w:t>
      </w:r>
      <w:r w:rsidR="002234DF" w:rsidRPr="00143AA7">
        <w:rPr>
          <w:lang w:val="en-GB"/>
        </w:rPr>
        <w:t xml:space="preserve">special </w:t>
      </w:r>
      <w:r w:rsidR="00C066A6" w:rsidRPr="00143AA7">
        <w:rPr>
          <w:lang w:val="en-GB"/>
        </w:rPr>
        <w:t xml:space="preserve">silhouette </w:t>
      </w:r>
      <w:r w:rsidR="002234DF" w:rsidRPr="00143AA7">
        <w:rPr>
          <w:lang w:val="en-GB"/>
        </w:rPr>
        <w:t xml:space="preserve">effects </w:t>
      </w:r>
      <w:r w:rsidR="00C066A6" w:rsidRPr="00143AA7">
        <w:rPr>
          <w:lang w:val="en-GB"/>
        </w:rPr>
        <w:t xml:space="preserve">scenes </w:t>
      </w:r>
      <w:r w:rsidR="002234DF" w:rsidRPr="00143AA7">
        <w:rPr>
          <w:lang w:val="en-GB"/>
        </w:rPr>
        <w:t>for</w:t>
      </w:r>
      <w:r w:rsidR="00C066A6" w:rsidRPr="00143AA7">
        <w:rPr>
          <w:lang w:val="en-GB"/>
        </w:rPr>
        <w:t xml:space="preserve"> live-action features. </w:t>
      </w:r>
      <w:r w:rsidR="00844818" w:rsidRPr="00143AA7">
        <w:rPr>
          <w:lang w:val="en-GB"/>
        </w:rPr>
        <w:t>Assisted by</w:t>
      </w:r>
      <w:r w:rsidR="009164CF" w:rsidRPr="00143AA7">
        <w:rPr>
          <w:lang w:val="en-GB"/>
        </w:rPr>
        <w:t xml:space="preserve"> </w:t>
      </w:r>
      <w:r w:rsidRPr="00143AA7">
        <w:rPr>
          <w:lang w:val="en-GB"/>
        </w:rPr>
        <w:t xml:space="preserve">husband </w:t>
      </w:r>
      <w:r w:rsidR="00756AE5" w:rsidRPr="00143AA7">
        <w:rPr>
          <w:lang w:val="en-GB"/>
        </w:rPr>
        <w:t xml:space="preserve">and </w:t>
      </w:r>
      <w:r w:rsidR="009164CF" w:rsidRPr="00143AA7">
        <w:rPr>
          <w:lang w:val="en-GB"/>
        </w:rPr>
        <w:t xml:space="preserve">live-action director Carl </w:t>
      </w:r>
      <w:r w:rsidR="00C02559" w:rsidRPr="00143AA7">
        <w:rPr>
          <w:lang w:val="en-GB"/>
        </w:rPr>
        <w:t>Koch</w:t>
      </w:r>
      <w:r w:rsidR="009164CF" w:rsidRPr="00143AA7">
        <w:rPr>
          <w:lang w:val="en-GB"/>
        </w:rPr>
        <w:t xml:space="preserve"> </w:t>
      </w:r>
      <w:r w:rsidR="00C02559" w:rsidRPr="00143AA7">
        <w:rPr>
          <w:lang w:val="en-GB"/>
        </w:rPr>
        <w:t xml:space="preserve">and animators Berthold </w:t>
      </w:r>
      <w:proofErr w:type="spellStart"/>
      <w:r w:rsidR="00C02559" w:rsidRPr="00143AA7">
        <w:rPr>
          <w:lang w:val="en-GB"/>
        </w:rPr>
        <w:t>Bartosch</w:t>
      </w:r>
      <w:proofErr w:type="spellEnd"/>
      <w:r w:rsidR="00C02559" w:rsidRPr="00143AA7">
        <w:rPr>
          <w:lang w:val="en-GB"/>
        </w:rPr>
        <w:t xml:space="preserve"> and Walt</w:t>
      </w:r>
      <w:r w:rsidR="00304B87" w:rsidRPr="00143AA7">
        <w:rPr>
          <w:lang w:val="en-GB"/>
        </w:rPr>
        <w:t>h</w:t>
      </w:r>
      <w:r w:rsidR="00C02559" w:rsidRPr="00143AA7">
        <w:rPr>
          <w:lang w:val="en-GB"/>
        </w:rPr>
        <w:t xml:space="preserve">er </w:t>
      </w:r>
      <w:proofErr w:type="spellStart"/>
      <w:r w:rsidR="00C02559" w:rsidRPr="00143AA7">
        <w:rPr>
          <w:lang w:val="en-GB"/>
        </w:rPr>
        <w:t>Ruttmann</w:t>
      </w:r>
      <w:proofErr w:type="spellEnd"/>
      <w:r w:rsidR="00C02559" w:rsidRPr="00143AA7">
        <w:rPr>
          <w:lang w:val="en-GB"/>
        </w:rPr>
        <w:t>,</w:t>
      </w:r>
      <w:r w:rsidR="00143AA7">
        <w:rPr>
          <w:lang w:val="en-GB"/>
        </w:rPr>
        <w:t xml:space="preserve"> </w:t>
      </w:r>
      <w:r w:rsidR="00C02559" w:rsidRPr="00143AA7">
        <w:rPr>
          <w:lang w:val="en-GB"/>
        </w:rPr>
        <w:t>i</w:t>
      </w:r>
      <w:r w:rsidR="000233FA" w:rsidRPr="00143AA7">
        <w:rPr>
          <w:lang w:val="en-GB"/>
        </w:rPr>
        <w:t>n 1926 she completed her feature-length masterpiece,</w:t>
      </w:r>
      <w:r w:rsidR="00143AA7">
        <w:rPr>
          <w:lang w:val="en-GB"/>
        </w:rPr>
        <w:t xml:space="preserve"> </w:t>
      </w:r>
      <w:r w:rsidR="004C222F" w:rsidRPr="00143AA7">
        <w:rPr>
          <w:i/>
          <w:lang w:val="en-GB"/>
        </w:rPr>
        <w:t xml:space="preserve">Die </w:t>
      </w:r>
      <w:proofErr w:type="spellStart"/>
      <w:r w:rsidR="004C222F" w:rsidRPr="00143AA7">
        <w:rPr>
          <w:i/>
          <w:lang w:val="en-GB"/>
        </w:rPr>
        <w:t>Abenteuer</w:t>
      </w:r>
      <w:proofErr w:type="spellEnd"/>
      <w:r w:rsidR="004C222F" w:rsidRPr="00143AA7">
        <w:rPr>
          <w:i/>
          <w:lang w:val="en-GB"/>
        </w:rPr>
        <w:t xml:space="preserve"> de</w:t>
      </w:r>
      <w:r w:rsidR="00C070C9" w:rsidRPr="00143AA7">
        <w:rPr>
          <w:i/>
          <w:lang w:val="en-GB"/>
        </w:rPr>
        <w:t>s</w:t>
      </w:r>
      <w:r w:rsidR="004C222F" w:rsidRPr="00143AA7">
        <w:rPr>
          <w:i/>
          <w:lang w:val="en-GB"/>
        </w:rPr>
        <w:t xml:space="preserve"> </w:t>
      </w:r>
      <w:proofErr w:type="spellStart"/>
      <w:r w:rsidR="004C222F" w:rsidRPr="00143AA7">
        <w:rPr>
          <w:i/>
          <w:lang w:val="en-GB"/>
        </w:rPr>
        <w:t>Prinzen</w:t>
      </w:r>
      <w:proofErr w:type="spellEnd"/>
      <w:r w:rsidR="004C222F" w:rsidRPr="00143AA7">
        <w:rPr>
          <w:i/>
          <w:lang w:val="en-GB"/>
        </w:rPr>
        <w:t xml:space="preserve"> </w:t>
      </w:r>
      <w:proofErr w:type="spellStart"/>
      <w:r w:rsidR="004C222F" w:rsidRPr="00143AA7">
        <w:rPr>
          <w:i/>
          <w:lang w:val="en-GB"/>
        </w:rPr>
        <w:t>Achmed</w:t>
      </w:r>
      <w:proofErr w:type="spellEnd"/>
      <w:r w:rsidR="004C222F" w:rsidRPr="00143AA7">
        <w:rPr>
          <w:lang w:val="en-GB"/>
        </w:rPr>
        <w:t xml:space="preserve"> [</w:t>
      </w:r>
      <w:r w:rsidR="004C222F" w:rsidRPr="00143AA7">
        <w:rPr>
          <w:i/>
          <w:lang w:val="en-GB"/>
        </w:rPr>
        <w:t xml:space="preserve">The Adventures of Prince </w:t>
      </w:r>
      <w:proofErr w:type="spellStart"/>
      <w:r w:rsidR="004C222F" w:rsidRPr="00143AA7">
        <w:rPr>
          <w:i/>
          <w:lang w:val="en-GB"/>
        </w:rPr>
        <w:t>Achmed</w:t>
      </w:r>
      <w:proofErr w:type="spellEnd"/>
      <w:r w:rsidR="004C222F" w:rsidRPr="00143AA7">
        <w:rPr>
          <w:lang w:val="en-GB"/>
        </w:rPr>
        <w:t>]</w:t>
      </w:r>
      <w:r w:rsidR="00844818" w:rsidRPr="00143AA7">
        <w:rPr>
          <w:lang w:val="en-GB"/>
        </w:rPr>
        <w:t>.</w:t>
      </w:r>
      <w:r w:rsidR="00A25E62" w:rsidRPr="00143AA7">
        <w:rPr>
          <w:lang w:val="en-GB"/>
        </w:rPr>
        <w:t xml:space="preserve"> The first animated feature</w:t>
      </w:r>
      <w:r w:rsidR="00414B4F">
        <w:rPr>
          <w:lang w:val="en-GB"/>
        </w:rPr>
        <w:t xml:space="preserve"> made in Europe</w:t>
      </w:r>
      <w:r w:rsidR="00A25E62" w:rsidRPr="00143AA7">
        <w:rPr>
          <w:lang w:val="en-GB"/>
        </w:rPr>
        <w:t>, it</w:t>
      </w:r>
      <w:r w:rsidR="001A02C9" w:rsidRPr="00143AA7">
        <w:rPr>
          <w:lang w:val="en-GB"/>
        </w:rPr>
        <w:t xml:space="preserve"> employed</w:t>
      </w:r>
      <w:r w:rsidR="00143AA7">
        <w:rPr>
          <w:lang w:val="en-GB"/>
        </w:rPr>
        <w:t xml:space="preserve"> </w:t>
      </w:r>
      <w:r w:rsidR="00A25E62" w:rsidRPr="00143AA7">
        <w:rPr>
          <w:lang w:val="en-GB"/>
        </w:rPr>
        <w:t xml:space="preserve">tinted film stock </w:t>
      </w:r>
      <w:r w:rsidR="001A02C9" w:rsidRPr="00143AA7">
        <w:rPr>
          <w:lang w:val="en-GB"/>
        </w:rPr>
        <w:t>to reinforce the emotional impact of</w:t>
      </w:r>
      <w:r w:rsidR="00143AA7">
        <w:rPr>
          <w:lang w:val="en-GB"/>
        </w:rPr>
        <w:t xml:space="preserve"> </w:t>
      </w:r>
      <w:r w:rsidR="00B20DA4" w:rsidRPr="00143AA7">
        <w:rPr>
          <w:lang w:val="en-GB"/>
        </w:rPr>
        <w:t>each scene</w:t>
      </w:r>
      <w:r w:rsidR="00A25E62" w:rsidRPr="00143AA7">
        <w:rPr>
          <w:lang w:val="en-GB"/>
        </w:rPr>
        <w:t>.</w:t>
      </w:r>
      <w:r w:rsidR="00EB7771">
        <w:rPr>
          <w:lang w:val="en-GB"/>
        </w:rPr>
        <w:t xml:space="preserve"> </w:t>
      </w:r>
      <w:r w:rsidR="008012EA">
        <w:rPr>
          <w:lang w:val="en-GB"/>
        </w:rPr>
        <w:t>Her</w:t>
      </w:r>
      <w:r w:rsidR="0037070B">
        <w:rPr>
          <w:lang w:val="en-GB"/>
        </w:rPr>
        <w:t xml:space="preserve"> second silhouette feature</w:t>
      </w:r>
      <w:r w:rsidR="008012EA">
        <w:rPr>
          <w:lang w:val="en-GB"/>
        </w:rPr>
        <w:t>,</w:t>
      </w:r>
      <w:r w:rsidR="0037070B">
        <w:rPr>
          <w:lang w:val="en-GB"/>
        </w:rPr>
        <w:t xml:space="preserve"> </w:t>
      </w:r>
      <w:proofErr w:type="spellStart"/>
      <w:r w:rsidR="0037070B" w:rsidRPr="009827BE">
        <w:rPr>
          <w:rFonts w:eastAsia="Times New Roman"/>
          <w:i/>
          <w:iCs/>
        </w:rPr>
        <w:t>Doktor</w:t>
      </w:r>
      <w:proofErr w:type="spellEnd"/>
      <w:r w:rsidR="0037070B" w:rsidRPr="009827BE">
        <w:rPr>
          <w:rFonts w:eastAsia="Times New Roman"/>
          <w:i/>
          <w:iCs/>
        </w:rPr>
        <w:t xml:space="preserve"> </w:t>
      </w:r>
      <w:proofErr w:type="spellStart"/>
      <w:r w:rsidR="0037070B" w:rsidRPr="009827BE">
        <w:rPr>
          <w:rFonts w:eastAsia="Times New Roman"/>
          <w:i/>
          <w:iCs/>
        </w:rPr>
        <w:t>Dolittle</w:t>
      </w:r>
      <w:proofErr w:type="spellEnd"/>
      <w:r w:rsidR="0037070B" w:rsidRPr="009827BE">
        <w:rPr>
          <w:rFonts w:eastAsia="Times New Roman"/>
          <w:i/>
          <w:iCs/>
        </w:rPr>
        <w:t xml:space="preserve"> und seine </w:t>
      </w:r>
      <w:proofErr w:type="spellStart"/>
      <w:r w:rsidR="0037070B" w:rsidRPr="009827BE">
        <w:rPr>
          <w:rFonts w:eastAsia="Times New Roman"/>
          <w:i/>
          <w:iCs/>
        </w:rPr>
        <w:t>Tiere</w:t>
      </w:r>
      <w:proofErr w:type="spellEnd"/>
      <w:r w:rsidR="0037070B" w:rsidRPr="009827BE">
        <w:rPr>
          <w:rFonts w:eastAsia="Times New Roman"/>
          <w:i/>
          <w:iCs/>
        </w:rPr>
        <w:t xml:space="preserve"> </w:t>
      </w:r>
      <w:r w:rsidR="007649FC">
        <w:rPr>
          <w:rFonts w:eastAsia="Times New Roman"/>
        </w:rPr>
        <w:t>(</w:t>
      </w:r>
      <w:r w:rsidR="0037070B" w:rsidRPr="009827BE">
        <w:rPr>
          <w:rFonts w:eastAsia="Times New Roman"/>
          <w:i/>
        </w:rPr>
        <w:t xml:space="preserve">Dr. </w:t>
      </w:r>
      <w:proofErr w:type="spellStart"/>
      <w:r w:rsidR="0037070B" w:rsidRPr="009827BE">
        <w:rPr>
          <w:rFonts w:eastAsia="Times New Roman"/>
          <w:i/>
        </w:rPr>
        <w:t>Dolittle</w:t>
      </w:r>
      <w:proofErr w:type="spellEnd"/>
      <w:r w:rsidR="0037070B" w:rsidRPr="009827BE">
        <w:rPr>
          <w:rFonts w:eastAsia="Times New Roman"/>
          <w:i/>
        </w:rPr>
        <w:t xml:space="preserve"> and His Animals</w:t>
      </w:r>
      <w:r w:rsidR="007649FC">
        <w:rPr>
          <w:rFonts w:eastAsia="Times New Roman"/>
        </w:rPr>
        <w:t xml:space="preserve">, </w:t>
      </w:r>
      <w:r w:rsidR="008012EA">
        <w:rPr>
          <w:rFonts w:eastAsia="Times New Roman"/>
        </w:rPr>
        <w:t>1928)</w:t>
      </w:r>
      <w:r w:rsidR="0037070B" w:rsidRPr="009827BE">
        <w:rPr>
          <w:rFonts w:eastAsia="Times New Roman"/>
        </w:rPr>
        <w:t>,</w:t>
      </w:r>
      <w:r w:rsidR="008012EA">
        <w:rPr>
          <w:rFonts w:eastAsia="Times New Roman"/>
        </w:rPr>
        <w:t xml:space="preserve"> premiered in Berlin with a </w:t>
      </w:r>
      <w:r w:rsidR="008012EA" w:rsidRPr="009827BE">
        <w:rPr>
          <w:rFonts w:eastAsia="Times New Roman"/>
        </w:rPr>
        <w:t xml:space="preserve">score </w:t>
      </w:r>
      <w:r w:rsidR="008012EA">
        <w:rPr>
          <w:rFonts w:eastAsia="Times New Roman"/>
        </w:rPr>
        <w:t>by Kurt Weill and</w:t>
      </w:r>
      <w:r w:rsidR="008012EA" w:rsidRPr="009827BE">
        <w:rPr>
          <w:rFonts w:eastAsia="Times New Roman"/>
        </w:rPr>
        <w:t xml:space="preserve"> Paul Hindemith</w:t>
      </w:r>
      <w:r w:rsidR="008012EA">
        <w:rPr>
          <w:rFonts w:eastAsia="Times New Roman"/>
        </w:rPr>
        <w:t>.</w:t>
      </w:r>
      <w:r w:rsidR="0037070B" w:rsidRPr="009827BE">
        <w:rPr>
          <w:rFonts w:eastAsia="Times New Roman"/>
        </w:rPr>
        <w:t xml:space="preserve"> </w:t>
      </w:r>
      <w:r w:rsidR="00143AA7">
        <w:rPr>
          <w:lang w:val="en-GB"/>
        </w:rPr>
        <w:t xml:space="preserve"> </w:t>
      </w:r>
      <w:proofErr w:type="spellStart"/>
      <w:r w:rsidR="009215D8" w:rsidRPr="00143AA7">
        <w:rPr>
          <w:lang w:val="en-GB"/>
        </w:rPr>
        <w:t>Reiniger’s</w:t>
      </w:r>
      <w:proofErr w:type="spellEnd"/>
      <w:r w:rsidR="009215D8" w:rsidRPr="00143AA7">
        <w:rPr>
          <w:lang w:val="en-GB"/>
        </w:rPr>
        <w:t xml:space="preserve"> filigreed </w:t>
      </w:r>
      <w:r w:rsidR="00EA0011" w:rsidRPr="00143AA7">
        <w:rPr>
          <w:lang w:val="en-GB"/>
        </w:rPr>
        <w:t>imag</w:t>
      </w:r>
      <w:r w:rsidR="00E10CDC" w:rsidRPr="00143AA7">
        <w:rPr>
          <w:lang w:val="en-GB"/>
        </w:rPr>
        <w:t>es</w:t>
      </w:r>
      <w:r w:rsidR="009215D8" w:rsidRPr="00143AA7">
        <w:rPr>
          <w:lang w:val="en-GB"/>
        </w:rPr>
        <w:t xml:space="preserve"> are </w:t>
      </w:r>
      <w:r w:rsidR="00A25E62" w:rsidRPr="00143AA7">
        <w:rPr>
          <w:lang w:val="en-GB"/>
        </w:rPr>
        <w:t>intrinsically abstract and expressionistic</w:t>
      </w:r>
      <w:r w:rsidR="00F253D2" w:rsidRPr="00143AA7">
        <w:rPr>
          <w:lang w:val="en-GB"/>
        </w:rPr>
        <w:t>, and her stories partake of the surrealism of dreams</w:t>
      </w:r>
      <w:r w:rsidR="009215D8" w:rsidRPr="00143AA7">
        <w:rPr>
          <w:lang w:val="en-GB"/>
        </w:rPr>
        <w:t>.</w:t>
      </w:r>
      <w:r w:rsidR="00143AA7">
        <w:rPr>
          <w:lang w:val="en-GB"/>
        </w:rPr>
        <w:t xml:space="preserve"> </w:t>
      </w:r>
      <w:r w:rsidR="00A25E62" w:rsidRPr="00143AA7">
        <w:rPr>
          <w:lang w:val="en-GB"/>
        </w:rPr>
        <w:t>After World War II, she worked mostly in Great Britain</w:t>
      </w:r>
      <w:r w:rsidR="00DD2B18" w:rsidRPr="00143AA7">
        <w:rPr>
          <w:lang w:val="en-GB"/>
        </w:rPr>
        <w:t>.</w:t>
      </w:r>
    </w:p>
    <w:p w14:paraId="41EBAB7C" w14:textId="77777777" w:rsidR="00590DEC" w:rsidRDefault="00590DEC">
      <w:r>
        <w:tab/>
      </w:r>
    </w:p>
    <w:p w14:paraId="091E83D9" w14:textId="77777777" w:rsidR="0065056C" w:rsidRDefault="0065056C"/>
    <w:p w14:paraId="72B4E077" w14:textId="77777777" w:rsidR="00E1172F" w:rsidRPr="00E1172F" w:rsidRDefault="001A02C9" w:rsidP="001A02C9">
      <w:pPr>
        <w:tabs>
          <w:tab w:val="right" w:pos="9360"/>
        </w:tabs>
      </w:pPr>
      <w:r>
        <w:rPr>
          <w:b/>
          <w:u w:val="single"/>
        </w:rPr>
        <w:t>References and Further Readings</w:t>
      </w:r>
    </w:p>
    <w:p w14:paraId="20141DC2" w14:textId="4734F43B" w:rsidR="00D56C4C" w:rsidRDefault="00D56C4C" w:rsidP="00D56C4C">
      <w:proofErr w:type="spellStart"/>
      <w:r>
        <w:t>Bendazzi</w:t>
      </w:r>
      <w:proofErr w:type="spellEnd"/>
      <w:r>
        <w:t xml:space="preserve">, G. </w:t>
      </w:r>
      <w:r w:rsidR="009827BE">
        <w:t>(</w:t>
      </w:r>
      <w:r>
        <w:t>1994</w:t>
      </w:r>
      <w:r w:rsidR="009827BE">
        <w:t>)</w:t>
      </w:r>
      <w:r>
        <w:t xml:space="preserve"> </w:t>
      </w:r>
      <w:r>
        <w:rPr>
          <w:i/>
        </w:rPr>
        <w:t>Cartoons: One Hundred Years of Cinema Animation</w:t>
      </w:r>
      <w:r>
        <w:t>.</w:t>
      </w:r>
      <w:r w:rsidR="00143AA7">
        <w:t xml:space="preserve"> </w:t>
      </w:r>
      <w:r>
        <w:t>Bloomington:</w:t>
      </w:r>
      <w:r w:rsidR="00143AA7">
        <w:t xml:space="preserve"> </w:t>
      </w:r>
      <w:r>
        <w:t>Indiana University Press.</w:t>
      </w:r>
    </w:p>
    <w:p w14:paraId="3EC65DF0" w14:textId="3632B8E6" w:rsidR="00B4647A" w:rsidRDefault="00B4647A">
      <w:proofErr w:type="spellStart"/>
      <w:r>
        <w:t>Blattner</w:t>
      </w:r>
      <w:proofErr w:type="spellEnd"/>
      <w:r>
        <w:t xml:space="preserve">, E. and K. </w:t>
      </w:r>
      <w:proofErr w:type="spellStart"/>
      <w:r>
        <w:t>Wiegmann</w:t>
      </w:r>
      <w:proofErr w:type="spellEnd"/>
      <w:r>
        <w:t>, eds</w:t>
      </w:r>
      <w:proofErr w:type="gramStart"/>
      <w:r>
        <w:t>.(</w:t>
      </w:r>
      <w:proofErr w:type="gramEnd"/>
      <w:r>
        <w:t>2010)</w:t>
      </w:r>
      <w:r w:rsidR="00143AA7">
        <w:t xml:space="preserve"> </w:t>
      </w:r>
      <w:proofErr w:type="spellStart"/>
      <w:r>
        <w:rPr>
          <w:i/>
        </w:rPr>
        <w:t>Lotte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Reiniger</w:t>
      </w:r>
      <w:proofErr w:type="spellEnd"/>
      <w:r>
        <w:rPr>
          <w:i/>
        </w:rPr>
        <w:t>,</w:t>
      </w:r>
      <w:r>
        <w:t xml:space="preserve"> Berlin: Ernst </w:t>
      </w:r>
      <w:proofErr w:type="spellStart"/>
      <w:r>
        <w:t>Wasmuth</w:t>
      </w:r>
      <w:proofErr w:type="spellEnd"/>
      <w:r>
        <w:t xml:space="preserve"> </w:t>
      </w:r>
      <w:proofErr w:type="spellStart"/>
      <w:r>
        <w:t>Verlag</w:t>
      </w:r>
      <w:proofErr w:type="spellEnd"/>
      <w:r>
        <w:t xml:space="preserve">. Images from </w:t>
      </w:r>
      <w:proofErr w:type="spellStart"/>
      <w:r>
        <w:t>Reiniger’s</w:t>
      </w:r>
      <w:proofErr w:type="spellEnd"/>
      <w:r>
        <w:t xml:space="preserve"> non-film</w:t>
      </w:r>
      <w:r w:rsidR="00143AA7">
        <w:t xml:space="preserve"> </w:t>
      </w:r>
      <w:r>
        <w:t>silhouette theatre productions.</w:t>
      </w:r>
    </w:p>
    <w:p w14:paraId="5B0E9E72" w14:textId="44EC482E" w:rsidR="00B4647A" w:rsidRPr="00803DB5" w:rsidRDefault="00B4647A">
      <w:proofErr w:type="gramStart"/>
      <w:r>
        <w:lastRenderedPageBreak/>
        <w:t xml:space="preserve">Moritz, W. (1996) ‘Some Critical Perspectives on </w:t>
      </w:r>
      <w:proofErr w:type="spellStart"/>
      <w:r>
        <w:t>Lotte</w:t>
      </w:r>
      <w:proofErr w:type="spellEnd"/>
      <w:r>
        <w:t xml:space="preserve"> </w:t>
      </w:r>
      <w:proofErr w:type="spellStart"/>
      <w:r>
        <w:t>Reiniger</w:t>
      </w:r>
      <w:proofErr w:type="spellEnd"/>
      <w:r>
        <w:t>’,</w:t>
      </w:r>
      <w:r w:rsidR="00143AA7">
        <w:t xml:space="preserve"> </w:t>
      </w:r>
      <w:r>
        <w:rPr>
          <w:i/>
        </w:rPr>
        <w:t>Animation Journal</w:t>
      </w:r>
      <w:r>
        <w:t>, 5:1, 40-51.</w:t>
      </w:r>
      <w:proofErr w:type="gramEnd"/>
      <w:r>
        <w:t xml:space="preserve"> Reprinted in M. </w:t>
      </w:r>
      <w:proofErr w:type="spellStart"/>
      <w:r>
        <w:t>Furniss</w:t>
      </w:r>
      <w:proofErr w:type="spellEnd"/>
      <w:r>
        <w:t>, ed. (</w:t>
      </w:r>
      <w:r w:rsidR="00803DB5">
        <w:t>2009</w:t>
      </w:r>
      <w:r>
        <w:t xml:space="preserve">) </w:t>
      </w:r>
      <w:r>
        <w:rPr>
          <w:i/>
        </w:rPr>
        <w:t>Animation – Art and Industry</w:t>
      </w:r>
      <w:r w:rsidR="00803DB5">
        <w:t>. New Barnet:</w:t>
      </w:r>
      <w:r w:rsidR="00143AA7">
        <w:t xml:space="preserve"> </w:t>
      </w:r>
      <w:r w:rsidR="00803DB5">
        <w:t xml:space="preserve">John </w:t>
      </w:r>
      <w:proofErr w:type="spellStart"/>
      <w:r w:rsidR="00803DB5">
        <w:t>Libbey</w:t>
      </w:r>
      <w:proofErr w:type="spellEnd"/>
      <w:r w:rsidR="00803DB5">
        <w:t>.</w:t>
      </w:r>
    </w:p>
    <w:p w14:paraId="5AE16895" w14:textId="4F793194" w:rsidR="00D56C4C" w:rsidRPr="007E4FBA" w:rsidRDefault="007E4FBA">
      <w:proofErr w:type="spellStart"/>
      <w:r>
        <w:t>Reiniger</w:t>
      </w:r>
      <w:proofErr w:type="spellEnd"/>
      <w:r>
        <w:t xml:space="preserve">, L. </w:t>
      </w:r>
      <w:r w:rsidR="009827BE">
        <w:t>(</w:t>
      </w:r>
      <w:r>
        <w:t>1970</w:t>
      </w:r>
      <w:r w:rsidR="009827BE">
        <w:t>)</w:t>
      </w:r>
      <w:r w:rsidR="00143AA7">
        <w:t xml:space="preserve"> </w:t>
      </w:r>
      <w:r>
        <w:rPr>
          <w:i/>
        </w:rPr>
        <w:t>Shadow Theatres and Shadow Films.</w:t>
      </w:r>
      <w:r w:rsidR="00143AA7">
        <w:rPr>
          <w:i/>
        </w:rPr>
        <w:t xml:space="preserve"> </w:t>
      </w:r>
      <w:r>
        <w:t xml:space="preserve">London: B. T. </w:t>
      </w:r>
      <w:proofErr w:type="spellStart"/>
      <w:r>
        <w:t>Batsford</w:t>
      </w:r>
      <w:proofErr w:type="spellEnd"/>
      <w:r>
        <w:t>, Ltd.</w:t>
      </w:r>
    </w:p>
    <w:p w14:paraId="14760EEC" w14:textId="6D90C8C8" w:rsidR="00B11442" w:rsidRDefault="00B11442" w:rsidP="00B11442">
      <w:proofErr w:type="spellStart"/>
      <w:r>
        <w:t>Russett</w:t>
      </w:r>
      <w:proofErr w:type="spellEnd"/>
      <w:r>
        <w:t xml:space="preserve">, R. and Starr, C. </w:t>
      </w:r>
      <w:r w:rsidR="009827BE">
        <w:t>(</w:t>
      </w:r>
      <w:r>
        <w:t>1988</w:t>
      </w:r>
      <w:r w:rsidR="009827BE">
        <w:t>)</w:t>
      </w:r>
      <w:r w:rsidR="00143AA7">
        <w:t xml:space="preserve"> </w:t>
      </w:r>
      <w:r>
        <w:rPr>
          <w:i/>
        </w:rPr>
        <w:t>Experimental Animation: Origins of a New Art</w:t>
      </w:r>
      <w:r>
        <w:t>.</w:t>
      </w:r>
      <w:r w:rsidR="00143AA7">
        <w:t xml:space="preserve"> </w:t>
      </w:r>
      <w:r>
        <w:t>New York:</w:t>
      </w:r>
      <w:r w:rsidR="00143AA7">
        <w:t xml:space="preserve"> </w:t>
      </w:r>
      <w:r>
        <w:t xml:space="preserve">Da Capo Press. </w:t>
      </w:r>
    </w:p>
    <w:p w14:paraId="102731B4" w14:textId="77777777" w:rsidR="0065056C" w:rsidRDefault="0065056C"/>
    <w:p w14:paraId="4AAA822F" w14:textId="77777777" w:rsidR="000006F7" w:rsidRDefault="000006F7">
      <w:r>
        <w:rPr>
          <w:b/>
          <w:u w:val="single"/>
        </w:rPr>
        <w:t>Filmography</w:t>
      </w:r>
      <w:r w:rsidR="00573985">
        <w:rPr>
          <w:b/>
          <w:u w:val="single"/>
        </w:rPr>
        <w:t xml:space="preserve"> (all silhouette films)</w:t>
      </w:r>
    </w:p>
    <w:p w14:paraId="0A511CF8" w14:textId="7BDA3C70" w:rsidR="0017377B" w:rsidRDefault="009827BE" w:rsidP="002A3915">
      <w:pPr>
        <w:spacing w:after="0"/>
      </w:pPr>
      <w:r w:rsidRPr="009827BE">
        <w:rPr>
          <w:rFonts w:eastAsia="Times New Roman"/>
        </w:rPr>
        <w:br/>
      </w:r>
      <w:r w:rsidRPr="009827BE">
        <w:rPr>
          <w:rFonts w:eastAsia="Times New Roman"/>
        </w:rPr>
        <w:br/>
      </w:r>
      <w:r w:rsidRPr="009827BE">
        <w:rPr>
          <w:rFonts w:eastAsia="Times New Roman"/>
          <w:b/>
          <w:bCs/>
        </w:rPr>
        <w:br/>
      </w:r>
      <w:r w:rsidRPr="009827BE">
        <w:rPr>
          <w:rFonts w:eastAsia="Times New Roman"/>
        </w:rPr>
        <w:br/>
      </w:r>
      <w:r w:rsidRPr="009827BE">
        <w:rPr>
          <w:rFonts w:eastAsia="Times New Roman"/>
          <w:b/>
          <w:bCs/>
        </w:rPr>
        <w:br/>
      </w:r>
      <w:r w:rsidRPr="009827BE">
        <w:rPr>
          <w:rFonts w:eastAsia="Times New Roman"/>
          <w:i/>
          <w:iCs/>
        </w:rPr>
        <w:t xml:space="preserve">Die </w:t>
      </w:r>
      <w:proofErr w:type="spellStart"/>
      <w:r w:rsidRPr="009827BE">
        <w:rPr>
          <w:rFonts w:eastAsia="Times New Roman"/>
          <w:i/>
          <w:iCs/>
        </w:rPr>
        <w:t>Abenteuer</w:t>
      </w:r>
      <w:proofErr w:type="spellEnd"/>
      <w:r w:rsidRPr="009827BE">
        <w:rPr>
          <w:rFonts w:eastAsia="Times New Roman"/>
          <w:i/>
          <w:iCs/>
        </w:rPr>
        <w:t xml:space="preserve"> des </w:t>
      </w:r>
      <w:proofErr w:type="spellStart"/>
      <w:r w:rsidRPr="009827BE">
        <w:rPr>
          <w:rFonts w:eastAsia="Times New Roman"/>
          <w:i/>
          <w:iCs/>
        </w:rPr>
        <w:t>Prinzen</w:t>
      </w:r>
      <w:proofErr w:type="spellEnd"/>
      <w:r w:rsidRPr="009827BE">
        <w:rPr>
          <w:rFonts w:eastAsia="Times New Roman"/>
          <w:i/>
          <w:iCs/>
        </w:rPr>
        <w:t xml:space="preserve"> </w:t>
      </w:r>
      <w:proofErr w:type="spellStart"/>
      <w:r w:rsidRPr="009827BE">
        <w:rPr>
          <w:rFonts w:eastAsia="Times New Roman"/>
          <w:i/>
          <w:iCs/>
        </w:rPr>
        <w:t>Achmed</w:t>
      </w:r>
      <w:proofErr w:type="spellEnd"/>
      <w:r w:rsidRPr="009827BE">
        <w:rPr>
          <w:rFonts w:eastAsia="Times New Roman"/>
          <w:i/>
          <w:iCs/>
        </w:rPr>
        <w:t xml:space="preserve"> </w:t>
      </w:r>
      <w:r w:rsidRPr="002815A6">
        <w:rPr>
          <w:rFonts w:eastAsia="Times New Roman"/>
        </w:rPr>
        <w:t>[</w:t>
      </w:r>
      <w:r w:rsidRPr="009827BE">
        <w:rPr>
          <w:rFonts w:eastAsia="Times New Roman"/>
          <w:i/>
        </w:rPr>
        <w:t xml:space="preserve">The Adventures of Prince </w:t>
      </w:r>
      <w:proofErr w:type="spellStart"/>
      <w:r w:rsidRPr="009827BE">
        <w:rPr>
          <w:rFonts w:eastAsia="Times New Roman"/>
          <w:i/>
        </w:rPr>
        <w:t>Achmed</w:t>
      </w:r>
      <w:proofErr w:type="spellEnd"/>
      <w:r w:rsidRPr="002815A6">
        <w:rPr>
          <w:rFonts w:eastAsia="Times New Roman"/>
        </w:rPr>
        <w:t>]</w:t>
      </w:r>
      <w:r w:rsidRPr="009827BE">
        <w:rPr>
          <w:rFonts w:eastAsia="Times New Roman"/>
        </w:rPr>
        <w:t xml:space="preserve">, </w:t>
      </w:r>
      <w:r w:rsidR="008D0BBC" w:rsidRPr="002815A6">
        <w:rPr>
          <w:rFonts w:eastAsia="Times New Roman"/>
        </w:rPr>
        <w:t>Feature film</w:t>
      </w:r>
      <w:r w:rsidR="001B43A7">
        <w:rPr>
          <w:rFonts w:eastAsia="Times New Roman"/>
        </w:rPr>
        <w:t xml:space="preserve">, based on tales from the </w:t>
      </w:r>
      <w:r w:rsidR="001B43A7">
        <w:rPr>
          <w:rFonts w:eastAsia="Times New Roman"/>
          <w:i/>
        </w:rPr>
        <w:t>Arabian Nights</w:t>
      </w:r>
      <w:r w:rsidR="008D0BBC" w:rsidRPr="002815A6">
        <w:rPr>
          <w:rFonts w:eastAsia="Times New Roman"/>
        </w:rPr>
        <w:t xml:space="preserve">. </w:t>
      </w:r>
      <w:r w:rsidRPr="002815A6">
        <w:rPr>
          <w:rFonts w:eastAsia="Times New Roman"/>
        </w:rPr>
        <w:t>(1926)</w:t>
      </w:r>
      <w:r w:rsidRPr="009827BE">
        <w:rPr>
          <w:rFonts w:eastAsia="Times New Roman"/>
          <w:b/>
          <w:bCs/>
        </w:rPr>
        <w:br/>
      </w:r>
      <w:r w:rsidRPr="009827BE">
        <w:rPr>
          <w:rFonts w:eastAsia="Times New Roman"/>
          <w:b/>
          <w:bCs/>
        </w:rPr>
        <w:br/>
      </w:r>
      <w:proofErr w:type="spellStart"/>
      <w:r w:rsidRPr="009827BE">
        <w:rPr>
          <w:rFonts w:eastAsia="Times New Roman"/>
          <w:i/>
          <w:iCs/>
        </w:rPr>
        <w:t>Doktor</w:t>
      </w:r>
      <w:proofErr w:type="spellEnd"/>
      <w:r w:rsidRPr="009827BE">
        <w:rPr>
          <w:rFonts w:eastAsia="Times New Roman"/>
          <w:i/>
          <w:iCs/>
        </w:rPr>
        <w:t xml:space="preserve"> </w:t>
      </w:r>
      <w:proofErr w:type="spellStart"/>
      <w:r w:rsidRPr="009827BE">
        <w:rPr>
          <w:rFonts w:eastAsia="Times New Roman"/>
          <w:i/>
          <w:iCs/>
        </w:rPr>
        <w:t>Dolittle</w:t>
      </w:r>
      <w:proofErr w:type="spellEnd"/>
      <w:r w:rsidRPr="009827BE">
        <w:rPr>
          <w:rFonts w:eastAsia="Times New Roman"/>
          <w:i/>
          <w:iCs/>
        </w:rPr>
        <w:t xml:space="preserve"> und seine </w:t>
      </w:r>
      <w:proofErr w:type="spellStart"/>
      <w:r w:rsidRPr="009827BE">
        <w:rPr>
          <w:rFonts w:eastAsia="Times New Roman"/>
          <w:i/>
          <w:iCs/>
        </w:rPr>
        <w:t>Tiere</w:t>
      </w:r>
      <w:proofErr w:type="spellEnd"/>
      <w:r w:rsidRPr="009827BE">
        <w:rPr>
          <w:rFonts w:eastAsia="Times New Roman"/>
          <w:i/>
          <w:iCs/>
        </w:rPr>
        <w:t xml:space="preserve"> </w:t>
      </w:r>
      <w:r w:rsidRPr="002815A6">
        <w:rPr>
          <w:rFonts w:eastAsia="Times New Roman"/>
        </w:rPr>
        <w:t>[</w:t>
      </w:r>
      <w:r w:rsidRPr="009827BE">
        <w:rPr>
          <w:rFonts w:eastAsia="Times New Roman"/>
          <w:i/>
        </w:rPr>
        <w:t xml:space="preserve">Dr. </w:t>
      </w:r>
      <w:proofErr w:type="spellStart"/>
      <w:r w:rsidRPr="009827BE">
        <w:rPr>
          <w:rFonts w:eastAsia="Times New Roman"/>
          <w:i/>
        </w:rPr>
        <w:t>Dolittle</w:t>
      </w:r>
      <w:proofErr w:type="spellEnd"/>
      <w:r w:rsidRPr="009827BE">
        <w:rPr>
          <w:rFonts w:eastAsia="Times New Roman"/>
          <w:i/>
        </w:rPr>
        <w:t xml:space="preserve"> and His Animals</w:t>
      </w:r>
      <w:r w:rsidRPr="002815A6">
        <w:rPr>
          <w:rFonts w:eastAsia="Times New Roman"/>
        </w:rPr>
        <w:t>]</w:t>
      </w:r>
      <w:r w:rsidRPr="009827BE">
        <w:rPr>
          <w:rFonts w:eastAsia="Times New Roman"/>
        </w:rPr>
        <w:t xml:space="preserve">, </w:t>
      </w:r>
      <w:r w:rsidR="008D0BBC" w:rsidRPr="002815A6">
        <w:rPr>
          <w:rFonts w:eastAsia="Times New Roman"/>
        </w:rPr>
        <w:t>Feature film based on</w:t>
      </w:r>
      <w:r w:rsidR="00143AA7">
        <w:rPr>
          <w:rFonts w:eastAsia="Times New Roman"/>
        </w:rPr>
        <w:t xml:space="preserve"> </w:t>
      </w:r>
      <w:r w:rsidRPr="009827BE">
        <w:rPr>
          <w:rFonts w:eastAsia="Times New Roman"/>
        </w:rPr>
        <w:t>Hugh Lofting</w:t>
      </w:r>
      <w:r w:rsidR="002A3915">
        <w:rPr>
          <w:rFonts w:eastAsia="Times New Roman"/>
        </w:rPr>
        <w:t>’</w:t>
      </w:r>
      <w:r w:rsidRPr="009827BE">
        <w:rPr>
          <w:rFonts w:eastAsia="Times New Roman"/>
        </w:rPr>
        <w:t>s novel. A</w:t>
      </w:r>
      <w:r w:rsidR="008D0BBC" w:rsidRPr="002815A6">
        <w:rPr>
          <w:rFonts w:eastAsia="Times New Roman"/>
        </w:rPr>
        <w:t>ccompanied a</w:t>
      </w:r>
      <w:r w:rsidRPr="009827BE">
        <w:rPr>
          <w:rFonts w:eastAsia="Times New Roman"/>
        </w:rPr>
        <w:t>t the Berlin premiere</w:t>
      </w:r>
      <w:r w:rsidR="008D0BBC" w:rsidRPr="002815A6">
        <w:rPr>
          <w:rFonts w:eastAsia="Times New Roman"/>
        </w:rPr>
        <w:t xml:space="preserve"> by</w:t>
      </w:r>
      <w:r w:rsidRPr="009827BE">
        <w:rPr>
          <w:rFonts w:eastAsia="Times New Roman"/>
        </w:rPr>
        <w:t xml:space="preserve"> a score with music by Kurt Weill, Paul Hindemith</w:t>
      </w:r>
      <w:r w:rsidR="00836DEC" w:rsidRPr="002815A6">
        <w:rPr>
          <w:rFonts w:eastAsia="Times New Roman"/>
        </w:rPr>
        <w:t>,</w:t>
      </w:r>
      <w:r w:rsidRPr="009827BE">
        <w:rPr>
          <w:rFonts w:eastAsia="Times New Roman"/>
        </w:rPr>
        <w:t xml:space="preserve"> and </w:t>
      </w:r>
      <w:r w:rsidR="008D0BBC" w:rsidRPr="002815A6">
        <w:rPr>
          <w:rFonts w:eastAsia="Times New Roman"/>
        </w:rPr>
        <w:t>conductor Paul Dessau</w:t>
      </w:r>
      <w:r w:rsidRPr="009827BE">
        <w:rPr>
          <w:rFonts w:eastAsia="Times New Roman"/>
        </w:rPr>
        <w:t>.</w:t>
      </w:r>
      <w:r w:rsidRPr="002815A6">
        <w:rPr>
          <w:rFonts w:eastAsia="Times New Roman"/>
        </w:rPr>
        <w:t xml:space="preserve"> (1928)</w:t>
      </w:r>
      <w:r w:rsidRPr="009827BE">
        <w:rPr>
          <w:rFonts w:eastAsia="Times New Roman"/>
          <w:b/>
          <w:bCs/>
        </w:rPr>
        <w:br/>
      </w:r>
      <w:r w:rsidRPr="009827BE">
        <w:rPr>
          <w:rFonts w:eastAsia="Times New Roman"/>
          <w:i/>
          <w:iCs/>
        </w:rPr>
        <w:t xml:space="preserve">Die </w:t>
      </w:r>
      <w:proofErr w:type="spellStart"/>
      <w:r w:rsidRPr="009827BE">
        <w:rPr>
          <w:rFonts w:eastAsia="Times New Roman"/>
          <w:i/>
          <w:iCs/>
        </w:rPr>
        <w:t>Jagd</w:t>
      </w:r>
      <w:proofErr w:type="spellEnd"/>
      <w:r w:rsidRPr="009827BE">
        <w:rPr>
          <w:rFonts w:eastAsia="Times New Roman"/>
          <w:i/>
          <w:iCs/>
        </w:rPr>
        <w:t xml:space="preserve"> </w:t>
      </w:r>
      <w:proofErr w:type="spellStart"/>
      <w:r w:rsidRPr="009827BE">
        <w:rPr>
          <w:rFonts w:eastAsia="Times New Roman"/>
          <w:i/>
          <w:iCs/>
        </w:rPr>
        <w:t>nach</w:t>
      </w:r>
      <w:proofErr w:type="spellEnd"/>
      <w:r w:rsidRPr="009827BE">
        <w:rPr>
          <w:rFonts w:eastAsia="Times New Roman"/>
          <w:i/>
          <w:iCs/>
        </w:rPr>
        <w:t xml:space="preserve"> </w:t>
      </w:r>
      <w:proofErr w:type="spellStart"/>
      <w:r w:rsidRPr="009827BE">
        <w:rPr>
          <w:rFonts w:eastAsia="Times New Roman"/>
          <w:i/>
          <w:iCs/>
        </w:rPr>
        <w:t>dem</w:t>
      </w:r>
      <w:proofErr w:type="spellEnd"/>
      <w:r w:rsidRPr="009827BE">
        <w:rPr>
          <w:rFonts w:eastAsia="Times New Roman"/>
          <w:i/>
          <w:iCs/>
        </w:rPr>
        <w:t xml:space="preserve"> </w:t>
      </w:r>
      <w:proofErr w:type="spellStart"/>
      <w:r w:rsidRPr="009827BE">
        <w:rPr>
          <w:rFonts w:eastAsia="Times New Roman"/>
          <w:i/>
          <w:iCs/>
        </w:rPr>
        <w:t>Glück</w:t>
      </w:r>
      <w:proofErr w:type="spellEnd"/>
      <w:r w:rsidRPr="009827BE">
        <w:rPr>
          <w:rFonts w:eastAsia="Times New Roman"/>
          <w:i/>
          <w:iCs/>
        </w:rPr>
        <w:t xml:space="preserve"> </w:t>
      </w:r>
      <w:r w:rsidRPr="002815A6">
        <w:rPr>
          <w:rFonts w:eastAsia="Times New Roman"/>
        </w:rPr>
        <w:t>[</w:t>
      </w:r>
      <w:r w:rsidRPr="009827BE">
        <w:rPr>
          <w:rFonts w:eastAsia="Times New Roman"/>
          <w:i/>
        </w:rPr>
        <w:t>The Pursuit of Happiness</w:t>
      </w:r>
      <w:r w:rsidRPr="002815A6">
        <w:rPr>
          <w:rFonts w:eastAsia="Times New Roman"/>
        </w:rPr>
        <w:t>]</w:t>
      </w:r>
      <w:r w:rsidR="00143AA7">
        <w:rPr>
          <w:rFonts w:eastAsia="Times New Roman"/>
        </w:rPr>
        <w:t xml:space="preserve"> </w:t>
      </w:r>
      <w:r w:rsidR="002A3915">
        <w:rPr>
          <w:rFonts w:eastAsia="Times New Roman"/>
        </w:rPr>
        <w:t>L</w:t>
      </w:r>
      <w:r w:rsidRPr="009827BE">
        <w:rPr>
          <w:rFonts w:eastAsia="Times New Roman"/>
        </w:rPr>
        <w:t xml:space="preserve">ive-action feature co-directed by </w:t>
      </w:r>
      <w:proofErr w:type="spellStart"/>
      <w:r w:rsidRPr="009827BE">
        <w:rPr>
          <w:rFonts w:eastAsia="Times New Roman"/>
        </w:rPr>
        <w:t>Rochus</w:t>
      </w:r>
      <w:proofErr w:type="spellEnd"/>
      <w:r w:rsidRPr="009827BE">
        <w:rPr>
          <w:rFonts w:eastAsia="Times New Roman"/>
        </w:rPr>
        <w:t xml:space="preserve"> </w:t>
      </w:r>
      <w:proofErr w:type="spellStart"/>
      <w:r w:rsidRPr="009827BE">
        <w:rPr>
          <w:rFonts w:eastAsia="Times New Roman"/>
        </w:rPr>
        <w:t>Gliese</w:t>
      </w:r>
      <w:proofErr w:type="spellEnd"/>
      <w:r w:rsidRPr="009827BE">
        <w:rPr>
          <w:rFonts w:eastAsia="Times New Roman"/>
        </w:rPr>
        <w:t xml:space="preserve"> and </w:t>
      </w:r>
      <w:proofErr w:type="spellStart"/>
      <w:r w:rsidRPr="009827BE">
        <w:rPr>
          <w:rFonts w:eastAsia="Times New Roman"/>
        </w:rPr>
        <w:t>Lotte</w:t>
      </w:r>
      <w:proofErr w:type="spellEnd"/>
      <w:r w:rsidRPr="009827BE">
        <w:rPr>
          <w:rFonts w:eastAsia="Times New Roman"/>
        </w:rPr>
        <w:t xml:space="preserve"> </w:t>
      </w:r>
      <w:proofErr w:type="spellStart"/>
      <w:r w:rsidRPr="009827BE">
        <w:rPr>
          <w:rFonts w:eastAsia="Times New Roman"/>
        </w:rPr>
        <w:t>Reiniger</w:t>
      </w:r>
      <w:proofErr w:type="spellEnd"/>
      <w:r w:rsidR="00C066A6">
        <w:rPr>
          <w:rFonts w:eastAsia="Times New Roman"/>
        </w:rPr>
        <w:t xml:space="preserve"> about </w:t>
      </w:r>
      <w:r w:rsidR="00573985">
        <w:rPr>
          <w:rFonts w:eastAsia="Times New Roman"/>
        </w:rPr>
        <w:t>a carnival’s</w:t>
      </w:r>
      <w:r w:rsidRPr="009827BE">
        <w:rPr>
          <w:rFonts w:eastAsia="Times New Roman"/>
        </w:rPr>
        <w:t xml:space="preserve"> shadow-puppet theater </w:t>
      </w:r>
      <w:r w:rsidR="00C066A6">
        <w:rPr>
          <w:rFonts w:eastAsia="Times New Roman"/>
        </w:rPr>
        <w:t>operators</w:t>
      </w:r>
      <w:r w:rsidRPr="009827BE">
        <w:rPr>
          <w:rFonts w:eastAsia="Times New Roman"/>
        </w:rPr>
        <w:t xml:space="preserve">. Includes a 20-minute </w:t>
      </w:r>
      <w:proofErr w:type="spellStart"/>
      <w:r w:rsidR="00C066A6">
        <w:rPr>
          <w:rFonts w:eastAsia="Times New Roman"/>
        </w:rPr>
        <w:t>Reiniger</w:t>
      </w:r>
      <w:proofErr w:type="spellEnd"/>
      <w:r w:rsidR="00C066A6">
        <w:rPr>
          <w:rFonts w:eastAsia="Times New Roman"/>
        </w:rPr>
        <w:t xml:space="preserve"> </w:t>
      </w:r>
      <w:r w:rsidRPr="009827BE">
        <w:rPr>
          <w:rFonts w:eastAsia="Times New Roman"/>
        </w:rPr>
        <w:t>silhouette animation</w:t>
      </w:r>
      <w:r w:rsidR="00573985">
        <w:rPr>
          <w:rFonts w:eastAsia="Times New Roman"/>
        </w:rPr>
        <w:t xml:space="preserve"> sequence</w:t>
      </w:r>
      <w:r w:rsidRPr="009827BE">
        <w:rPr>
          <w:rFonts w:eastAsia="Times New Roman"/>
        </w:rPr>
        <w:t xml:space="preserve">. Stars Jean Renoir, Catherine </w:t>
      </w:r>
      <w:proofErr w:type="spellStart"/>
      <w:r w:rsidRPr="009827BE">
        <w:rPr>
          <w:rFonts w:eastAsia="Times New Roman"/>
        </w:rPr>
        <w:t>Hessling</w:t>
      </w:r>
      <w:proofErr w:type="spellEnd"/>
      <w:r w:rsidRPr="009827BE">
        <w:rPr>
          <w:rFonts w:eastAsia="Times New Roman"/>
        </w:rPr>
        <w:t xml:space="preserve"> and </w:t>
      </w:r>
      <w:proofErr w:type="spellStart"/>
      <w:r w:rsidRPr="009827BE">
        <w:rPr>
          <w:rFonts w:eastAsia="Times New Roman"/>
        </w:rPr>
        <w:t>Bertold</w:t>
      </w:r>
      <w:proofErr w:type="spellEnd"/>
      <w:r w:rsidRPr="009827BE">
        <w:rPr>
          <w:rFonts w:eastAsia="Times New Roman"/>
        </w:rPr>
        <w:t xml:space="preserve"> </w:t>
      </w:r>
      <w:proofErr w:type="spellStart"/>
      <w:r w:rsidRPr="009827BE">
        <w:rPr>
          <w:rFonts w:eastAsia="Times New Roman"/>
        </w:rPr>
        <w:t>Bartosch</w:t>
      </w:r>
      <w:proofErr w:type="spellEnd"/>
      <w:r w:rsidRPr="009827BE">
        <w:rPr>
          <w:rFonts w:eastAsia="Times New Roman"/>
        </w:rPr>
        <w:t xml:space="preserve"> </w:t>
      </w:r>
      <w:r w:rsidR="002815A6" w:rsidRPr="002815A6">
        <w:rPr>
          <w:rFonts w:eastAsia="Times New Roman"/>
        </w:rPr>
        <w:t>(1930).</w:t>
      </w:r>
      <w:r w:rsidRPr="009827BE">
        <w:rPr>
          <w:rFonts w:eastAsia="Times New Roman"/>
          <w:b/>
          <w:bCs/>
        </w:rPr>
        <w:br/>
      </w:r>
      <w:r w:rsidRPr="009827BE">
        <w:rPr>
          <w:rFonts w:eastAsia="Times New Roman"/>
          <w:b/>
          <w:bCs/>
        </w:rPr>
        <w:br/>
      </w:r>
      <w:r w:rsidRPr="009827BE">
        <w:rPr>
          <w:rFonts w:eastAsia="Times New Roman"/>
          <w:b/>
          <w:bCs/>
        </w:rPr>
        <w:br/>
      </w:r>
      <w:r w:rsidRPr="009827BE">
        <w:rPr>
          <w:rFonts w:eastAsia="Times New Roman"/>
        </w:rPr>
        <w:br/>
      </w:r>
    </w:p>
    <w:p w14:paraId="64D10C0A" w14:textId="2AF2D2B5" w:rsidR="009827BE" w:rsidRDefault="009827BE" w:rsidP="002A3915">
      <w:pPr>
        <w:spacing w:after="0"/>
        <w:rPr>
          <w:rFonts w:eastAsia="Times New Roman"/>
        </w:rPr>
      </w:pPr>
      <w:r w:rsidRPr="002815A6">
        <w:rPr>
          <w:rFonts w:eastAsia="Times New Roman"/>
          <w:b/>
          <w:bCs/>
        </w:rPr>
        <w:br/>
      </w:r>
      <w:r w:rsidRPr="002815A6">
        <w:rPr>
          <w:rFonts w:eastAsia="Times New Roman"/>
        </w:rPr>
        <w:br/>
      </w:r>
      <w:proofErr w:type="gramStart"/>
      <w:r w:rsidRPr="002815A6">
        <w:rPr>
          <w:rFonts w:eastAsia="Times New Roman"/>
          <w:i/>
          <w:iCs/>
        </w:rPr>
        <w:t>The Magic Horse,</w:t>
      </w:r>
      <w:r w:rsidRPr="002815A6">
        <w:rPr>
          <w:rFonts w:eastAsia="Times New Roman"/>
        </w:rPr>
        <w:t xml:space="preserve"> from </w:t>
      </w:r>
      <w:r w:rsidRPr="002815A6">
        <w:rPr>
          <w:rFonts w:eastAsia="Times New Roman"/>
          <w:i/>
          <w:iCs/>
        </w:rPr>
        <w:t>Arabian Nights.</w:t>
      </w:r>
      <w:proofErr w:type="gramEnd"/>
      <w:r w:rsidRPr="002815A6">
        <w:rPr>
          <w:rFonts w:eastAsia="Times New Roman"/>
        </w:rPr>
        <w:t xml:space="preserve"> </w:t>
      </w:r>
      <w:r w:rsidR="008D0BBC" w:rsidRPr="002815A6">
        <w:rPr>
          <w:rFonts w:eastAsia="Times New Roman"/>
        </w:rPr>
        <w:t>(1953)</w:t>
      </w:r>
      <w:r w:rsidRPr="002815A6">
        <w:rPr>
          <w:rFonts w:eastAsia="Times New Roman"/>
        </w:rPr>
        <w:br/>
      </w:r>
      <w:proofErr w:type="gramStart"/>
      <w:r w:rsidRPr="002815A6">
        <w:rPr>
          <w:rFonts w:eastAsia="Times New Roman"/>
          <w:i/>
          <w:iCs/>
        </w:rPr>
        <w:t>Snow White and Rose Red,</w:t>
      </w:r>
      <w:r w:rsidRPr="002815A6">
        <w:rPr>
          <w:rFonts w:eastAsia="Times New Roman"/>
        </w:rPr>
        <w:t xml:space="preserve"> from the Brothers Grimm.</w:t>
      </w:r>
      <w:proofErr w:type="gramEnd"/>
      <w:r w:rsidR="008D0BBC" w:rsidRPr="002815A6">
        <w:rPr>
          <w:rFonts w:eastAsia="Times New Roman"/>
        </w:rPr>
        <w:t xml:space="preserve"> (1953)</w:t>
      </w:r>
      <w:r w:rsidRPr="002815A6">
        <w:rPr>
          <w:rFonts w:eastAsia="Times New Roman"/>
          <w:b/>
          <w:bCs/>
        </w:rPr>
        <w:br/>
      </w:r>
      <w:proofErr w:type="gramStart"/>
      <w:r w:rsidRPr="002815A6">
        <w:rPr>
          <w:rFonts w:eastAsia="Times New Roman"/>
          <w:i/>
          <w:iCs/>
        </w:rPr>
        <w:lastRenderedPageBreak/>
        <w:t xml:space="preserve">The Three Wishes, </w:t>
      </w:r>
      <w:r w:rsidRPr="002815A6">
        <w:rPr>
          <w:rFonts w:eastAsia="Times New Roman"/>
        </w:rPr>
        <w:t>from the Brothers Grimm.</w:t>
      </w:r>
      <w:proofErr w:type="gramEnd"/>
      <w:r w:rsidR="008D0BBC" w:rsidRPr="002815A6">
        <w:rPr>
          <w:rFonts w:eastAsia="Times New Roman"/>
        </w:rPr>
        <w:t xml:space="preserve"> (1954)</w:t>
      </w:r>
      <w:r w:rsidRPr="002815A6">
        <w:rPr>
          <w:rFonts w:eastAsia="Times New Roman"/>
        </w:rPr>
        <w:br/>
      </w:r>
      <w:r w:rsidRPr="002815A6">
        <w:rPr>
          <w:rFonts w:eastAsia="Times New Roman"/>
          <w:i/>
          <w:iCs/>
        </w:rPr>
        <w:t>The Grasshopper and the Ant,</w:t>
      </w:r>
      <w:r w:rsidRPr="002815A6">
        <w:rPr>
          <w:rFonts w:eastAsia="Times New Roman"/>
        </w:rPr>
        <w:t xml:space="preserve"> from </w:t>
      </w:r>
      <w:proofErr w:type="spellStart"/>
      <w:r w:rsidRPr="002815A6">
        <w:rPr>
          <w:rFonts w:eastAsia="Times New Roman"/>
        </w:rPr>
        <w:t>LaFontaine's</w:t>
      </w:r>
      <w:proofErr w:type="spellEnd"/>
      <w:r w:rsidRPr="002815A6">
        <w:rPr>
          <w:rFonts w:eastAsia="Times New Roman"/>
        </w:rPr>
        <w:t xml:space="preserve"> fable</w:t>
      </w:r>
      <w:proofErr w:type="gramStart"/>
      <w:r w:rsidRPr="002815A6">
        <w:rPr>
          <w:rFonts w:eastAsia="Times New Roman"/>
        </w:rPr>
        <w:t>.</w:t>
      </w:r>
      <w:r w:rsidR="008D0BBC" w:rsidRPr="002815A6">
        <w:rPr>
          <w:rFonts w:eastAsia="Times New Roman"/>
        </w:rPr>
        <w:t>(</w:t>
      </w:r>
      <w:proofErr w:type="gramEnd"/>
      <w:r w:rsidR="008D0BBC" w:rsidRPr="002815A6">
        <w:rPr>
          <w:rFonts w:eastAsia="Times New Roman"/>
        </w:rPr>
        <w:t>1954)</w:t>
      </w:r>
      <w:r w:rsidRPr="002815A6">
        <w:rPr>
          <w:rFonts w:eastAsia="Times New Roman"/>
        </w:rPr>
        <w:br/>
      </w:r>
      <w:r w:rsidRPr="002815A6">
        <w:rPr>
          <w:rFonts w:eastAsia="Times New Roman"/>
          <w:i/>
          <w:iCs/>
        </w:rPr>
        <w:t>The Gallant Little Tailor,</w:t>
      </w:r>
      <w:r w:rsidRPr="002815A6">
        <w:rPr>
          <w:rFonts w:eastAsia="Times New Roman"/>
        </w:rPr>
        <w:t xml:space="preserve"> from the Brothers Grimm.</w:t>
      </w:r>
      <w:r w:rsidR="008D0BBC" w:rsidRPr="002815A6">
        <w:rPr>
          <w:rFonts w:eastAsia="Times New Roman"/>
        </w:rPr>
        <w:t>(1954)</w:t>
      </w:r>
      <w:r w:rsidRPr="002815A6">
        <w:rPr>
          <w:rFonts w:eastAsia="Times New Roman"/>
        </w:rPr>
        <w:br/>
      </w:r>
      <w:r w:rsidRPr="002815A6">
        <w:rPr>
          <w:rFonts w:eastAsia="Times New Roman"/>
          <w:i/>
          <w:iCs/>
        </w:rPr>
        <w:t>The Sleeping Beauty,</w:t>
      </w:r>
      <w:r w:rsidRPr="002815A6">
        <w:rPr>
          <w:rFonts w:eastAsia="Times New Roman"/>
        </w:rPr>
        <w:t xml:space="preserve"> from the Brothers Grimm.</w:t>
      </w:r>
      <w:r w:rsidR="008D0BBC" w:rsidRPr="002815A6">
        <w:rPr>
          <w:rFonts w:eastAsia="Times New Roman"/>
        </w:rPr>
        <w:t>(1954)</w:t>
      </w:r>
      <w:r w:rsidRPr="002815A6">
        <w:rPr>
          <w:rFonts w:eastAsia="Times New Roman"/>
        </w:rPr>
        <w:br/>
      </w:r>
      <w:r w:rsidRPr="002815A6">
        <w:rPr>
          <w:rFonts w:eastAsia="Times New Roman"/>
          <w:i/>
          <w:iCs/>
        </w:rPr>
        <w:t>The Frog Prince,</w:t>
      </w:r>
      <w:r w:rsidR="008D0BBC" w:rsidRPr="002815A6">
        <w:rPr>
          <w:rFonts w:eastAsia="Times New Roman"/>
        </w:rPr>
        <w:t xml:space="preserve"> from the Brothers Grimm</w:t>
      </w:r>
      <w:r w:rsidRPr="002815A6">
        <w:rPr>
          <w:rFonts w:eastAsia="Times New Roman"/>
        </w:rPr>
        <w:t>.</w:t>
      </w:r>
      <w:r w:rsidR="008D0BBC" w:rsidRPr="002815A6">
        <w:rPr>
          <w:rFonts w:eastAsia="Times New Roman"/>
        </w:rPr>
        <w:t xml:space="preserve"> (1954)</w:t>
      </w:r>
      <w:r w:rsidRPr="002815A6">
        <w:rPr>
          <w:rFonts w:eastAsia="Times New Roman"/>
        </w:rPr>
        <w:br/>
      </w:r>
      <w:r w:rsidRPr="002815A6">
        <w:rPr>
          <w:rFonts w:eastAsia="Times New Roman"/>
          <w:i/>
          <w:iCs/>
        </w:rPr>
        <w:t>Caliph Stork,</w:t>
      </w:r>
      <w:r w:rsidRPr="002815A6">
        <w:rPr>
          <w:rFonts w:eastAsia="Times New Roman"/>
        </w:rPr>
        <w:t xml:space="preserve"> from </w:t>
      </w:r>
      <w:r w:rsidR="00573985">
        <w:rPr>
          <w:rFonts w:eastAsia="Times New Roman"/>
        </w:rPr>
        <w:t>a</w:t>
      </w:r>
      <w:r w:rsidRPr="002815A6">
        <w:rPr>
          <w:rFonts w:eastAsia="Times New Roman"/>
        </w:rPr>
        <w:t xml:space="preserve"> Wilhelm </w:t>
      </w:r>
      <w:proofErr w:type="spellStart"/>
      <w:r w:rsidRPr="002815A6">
        <w:rPr>
          <w:rFonts w:eastAsia="Times New Roman"/>
        </w:rPr>
        <w:t>Hauff</w:t>
      </w:r>
      <w:proofErr w:type="spellEnd"/>
      <w:r w:rsidR="00573985">
        <w:rPr>
          <w:rFonts w:eastAsia="Times New Roman"/>
        </w:rPr>
        <w:t xml:space="preserve"> </w:t>
      </w:r>
      <w:r w:rsidR="00573985" w:rsidRPr="002815A6">
        <w:rPr>
          <w:rFonts w:eastAsia="Times New Roman"/>
        </w:rPr>
        <w:t>fairy tale</w:t>
      </w:r>
      <w:r w:rsidRPr="002815A6">
        <w:rPr>
          <w:rFonts w:eastAsia="Times New Roman"/>
        </w:rPr>
        <w:t>.</w:t>
      </w:r>
      <w:r w:rsidR="008D0BBC" w:rsidRPr="002815A6">
        <w:rPr>
          <w:rFonts w:eastAsia="Times New Roman"/>
        </w:rPr>
        <w:t xml:space="preserve"> (1954)</w:t>
      </w:r>
      <w:r w:rsidRPr="002815A6">
        <w:rPr>
          <w:rFonts w:eastAsia="Times New Roman"/>
        </w:rPr>
        <w:br/>
      </w:r>
      <w:proofErr w:type="gramStart"/>
      <w:r w:rsidRPr="002815A6">
        <w:rPr>
          <w:rFonts w:eastAsia="Times New Roman"/>
          <w:i/>
          <w:iCs/>
        </w:rPr>
        <w:t>Cinderella,</w:t>
      </w:r>
      <w:r w:rsidRPr="002815A6">
        <w:rPr>
          <w:rFonts w:eastAsia="Times New Roman"/>
        </w:rPr>
        <w:t xml:space="preserve"> from the Brothers </w:t>
      </w:r>
      <w:proofErr w:type="spellStart"/>
      <w:r w:rsidRPr="002815A6">
        <w:rPr>
          <w:rFonts w:eastAsia="Times New Roman"/>
        </w:rPr>
        <w:t>Grimms</w:t>
      </w:r>
      <w:proofErr w:type="spellEnd"/>
      <w:r w:rsidRPr="002815A6">
        <w:rPr>
          <w:rFonts w:eastAsia="Times New Roman"/>
        </w:rPr>
        <w:t>.</w:t>
      </w:r>
      <w:proofErr w:type="gramEnd"/>
      <w:r w:rsidR="008D0BBC" w:rsidRPr="002815A6">
        <w:rPr>
          <w:rFonts w:eastAsia="Times New Roman"/>
        </w:rPr>
        <w:t xml:space="preserve"> (1954)</w:t>
      </w:r>
      <w:r w:rsidRPr="002815A6">
        <w:rPr>
          <w:rFonts w:eastAsia="Times New Roman"/>
          <w:b/>
          <w:bCs/>
        </w:rPr>
        <w:br/>
      </w:r>
      <w:proofErr w:type="gramStart"/>
      <w:r w:rsidRPr="002815A6">
        <w:rPr>
          <w:rFonts w:eastAsia="Times New Roman"/>
          <w:i/>
          <w:iCs/>
        </w:rPr>
        <w:t>Hansel and Gretel,</w:t>
      </w:r>
      <w:r w:rsidRPr="002815A6">
        <w:rPr>
          <w:rFonts w:eastAsia="Times New Roman"/>
        </w:rPr>
        <w:t xml:space="preserve"> from th</w:t>
      </w:r>
      <w:r w:rsidR="008D0BBC" w:rsidRPr="002815A6">
        <w:rPr>
          <w:rFonts w:eastAsia="Times New Roman"/>
        </w:rPr>
        <w:t>e Brothers Grimm</w:t>
      </w:r>
      <w:r w:rsidRPr="002815A6">
        <w:rPr>
          <w:rFonts w:eastAsia="Times New Roman"/>
        </w:rPr>
        <w:t>.</w:t>
      </w:r>
      <w:proofErr w:type="gramEnd"/>
      <w:r w:rsidR="008D0BBC" w:rsidRPr="002815A6">
        <w:rPr>
          <w:rFonts w:eastAsia="Times New Roman"/>
        </w:rPr>
        <w:t xml:space="preserve"> (1955)</w:t>
      </w:r>
      <w:r w:rsidRPr="002815A6">
        <w:rPr>
          <w:rFonts w:eastAsia="Times New Roman"/>
        </w:rPr>
        <w:br/>
      </w:r>
      <w:r w:rsidRPr="002815A6">
        <w:rPr>
          <w:rFonts w:eastAsia="Times New Roman"/>
          <w:i/>
          <w:iCs/>
        </w:rPr>
        <w:t>Thumbelina,</w:t>
      </w:r>
      <w:r w:rsidRPr="002815A6">
        <w:rPr>
          <w:rFonts w:eastAsia="Times New Roman"/>
        </w:rPr>
        <w:t xml:space="preserve"> from Hans Christian Andersen</w:t>
      </w:r>
      <w:proofErr w:type="gramStart"/>
      <w:r w:rsidRPr="002815A6">
        <w:rPr>
          <w:rFonts w:eastAsia="Times New Roman"/>
        </w:rPr>
        <w:t>.</w:t>
      </w:r>
      <w:r w:rsidR="008D0BBC" w:rsidRPr="002815A6">
        <w:rPr>
          <w:rFonts w:eastAsia="Times New Roman"/>
        </w:rPr>
        <w:t>(</w:t>
      </w:r>
      <w:proofErr w:type="gramEnd"/>
      <w:r w:rsidR="008D0BBC" w:rsidRPr="002815A6">
        <w:rPr>
          <w:rFonts w:eastAsia="Times New Roman"/>
        </w:rPr>
        <w:t>1955)</w:t>
      </w:r>
      <w:r w:rsidRPr="002815A6">
        <w:rPr>
          <w:rFonts w:eastAsia="Times New Roman"/>
        </w:rPr>
        <w:br/>
      </w:r>
      <w:r w:rsidRPr="002815A6">
        <w:rPr>
          <w:rFonts w:eastAsia="Times New Roman"/>
          <w:b/>
          <w:bCs/>
        </w:rPr>
        <w:br/>
      </w:r>
      <w:proofErr w:type="spellStart"/>
      <w:r w:rsidRPr="002815A6">
        <w:rPr>
          <w:rFonts w:eastAsia="Times New Roman"/>
          <w:i/>
          <w:iCs/>
        </w:rPr>
        <w:t>Aucassin</w:t>
      </w:r>
      <w:proofErr w:type="spellEnd"/>
      <w:r w:rsidRPr="002815A6">
        <w:rPr>
          <w:rFonts w:eastAsia="Times New Roman"/>
          <w:i/>
          <w:iCs/>
        </w:rPr>
        <w:t xml:space="preserve"> and Nicolette,</w:t>
      </w:r>
      <w:r w:rsidRPr="002815A6">
        <w:rPr>
          <w:rFonts w:eastAsia="Times New Roman"/>
        </w:rPr>
        <w:t xml:space="preserve"> after </w:t>
      </w:r>
      <w:r w:rsidR="00F11C41">
        <w:rPr>
          <w:rFonts w:eastAsia="Times New Roman"/>
        </w:rPr>
        <w:t>a</w:t>
      </w:r>
      <w:r w:rsidRPr="002815A6">
        <w:rPr>
          <w:rFonts w:eastAsia="Times New Roman"/>
        </w:rPr>
        <w:t xml:space="preserve"> medieval fable. Produced at the National Film Board of Canada</w:t>
      </w:r>
      <w:r w:rsidR="008D0BBC" w:rsidRPr="002815A6">
        <w:rPr>
          <w:rFonts w:eastAsia="Times New Roman"/>
        </w:rPr>
        <w:t>. (1975)</w:t>
      </w:r>
      <w:r w:rsidRPr="002815A6">
        <w:rPr>
          <w:rFonts w:eastAsia="Times New Roman"/>
          <w:b/>
          <w:bCs/>
        </w:rPr>
        <w:br/>
      </w:r>
    </w:p>
    <w:p w14:paraId="42C7D371" w14:textId="77777777" w:rsidR="001A3854" w:rsidRDefault="001A3854" w:rsidP="002A3915">
      <w:pPr>
        <w:spacing w:after="0"/>
        <w:rPr>
          <w:rFonts w:eastAsia="Times New Roman"/>
        </w:rPr>
      </w:pPr>
    </w:p>
    <w:p w14:paraId="070780E7" w14:textId="77777777" w:rsidR="001A3854" w:rsidRDefault="001A3854" w:rsidP="002A3915">
      <w:pPr>
        <w:spacing w:after="0"/>
        <w:rPr>
          <w:rFonts w:eastAsia="Times New Roman"/>
        </w:rPr>
      </w:pPr>
      <w:proofErr w:type="spellStart"/>
      <w:r>
        <w:rPr>
          <w:rFonts w:eastAsia="Times New Roman"/>
          <w:b/>
          <w:u w:val="single"/>
        </w:rPr>
        <w:t>Paratextual</w:t>
      </w:r>
      <w:proofErr w:type="spellEnd"/>
    </w:p>
    <w:p w14:paraId="45E8D225" w14:textId="408A3462" w:rsidR="001A3854" w:rsidRDefault="001A3854" w:rsidP="002A3915">
      <w:pPr>
        <w:spacing w:after="0"/>
      </w:pPr>
      <w:r>
        <w:t xml:space="preserve"> Photos of </w:t>
      </w:r>
      <w:proofErr w:type="spellStart"/>
      <w:r>
        <w:t>Reiniger</w:t>
      </w:r>
      <w:proofErr w:type="spellEnd"/>
      <w:r>
        <w:t xml:space="preserve"> at work;</w:t>
      </w:r>
      <w:r w:rsidR="00143AA7">
        <w:t xml:space="preserve"> </w:t>
      </w:r>
      <w:hyperlink r:id="rId5" w:history="1">
        <w:r w:rsidRPr="00C7414E">
          <w:rPr>
            <w:rStyle w:val="Hyperlink"/>
          </w:rPr>
          <w:t>http://www.lottereiniger.de/fotos/index.php</w:t>
        </w:r>
      </w:hyperlink>
    </w:p>
    <w:p w14:paraId="0FD2A013" w14:textId="77777777" w:rsidR="001A3854" w:rsidRDefault="001A3854" w:rsidP="002A3915">
      <w:pPr>
        <w:spacing w:after="0"/>
      </w:pPr>
    </w:p>
    <w:p w14:paraId="1E53A915" w14:textId="11086A26" w:rsidR="001A3854" w:rsidRDefault="001A3854" w:rsidP="002A3915">
      <w:pPr>
        <w:spacing w:after="0"/>
        <w:rPr>
          <w:rStyle w:val="Hyperlink"/>
        </w:rPr>
      </w:pPr>
      <w:r>
        <w:t>Video clips</w:t>
      </w:r>
      <w:r w:rsidR="004F6072">
        <w:t xml:space="preserve"> from BFI:</w:t>
      </w:r>
      <w:r w:rsidR="00143AA7">
        <w:t xml:space="preserve"> </w:t>
      </w:r>
      <w:hyperlink r:id="rId6" w:history="1">
        <w:r w:rsidR="004F6072" w:rsidRPr="00C7414E">
          <w:rPr>
            <w:rStyle w:val="Hyperlink"/>
          </w:rPr>
          <w:t>http://www.screenonline.org.uk/people/id/528134/</w:t>
        </w:r>
      </w:hyperlink>
    </w:p>
    <w:p w14:paraId="4B935235" w14:textId="77777777" w:rsidR="007D3C75" w:rsidRDefault="007D3C75" w:rsidP="002A3915">
      <w:pPr>
        <w:spacing w:after="0"/>
        <w:rPr>
          <w:rStyle w:val="Hyperlink"/>
        </w:rPr>
      </w:pPr>
    </w:p>
    <w:p w14:paraId="05F0A9A1" w14:textId="77777777" w:rsidR="007D3C75" w:rsidRDefault="007D3C75" w:rsidP="007D3C75">
      <w:pPr>
        <w:rPr>
          <w:b/>
        </w:rPr>
      </w:pPr>
      <w:r>
        <w:rPr>
          <w:b/>
        </w:rPr>
        <w:t xml:space="preserve">Richard J. </w:t>
      </w:r>
      <w:proofErr w:type="spellStart"/>
      <w:r>
        <w:rPr>
          <w:b/>
        </w:rPr>
        <w:t>Leskosky</w:t>
      </w:r>
      <w:proofErr w:type="spellEnd"/>
    </w:p>
    <w:p w14:paraId="7CA83EE1" w14:textId="77777777" w:rsidR="007D3C75" w:rsidRDefault="007D3C75" w:rsidP="007D3C75">
      <w:pPr>
        <w:rPr>
          <w:b/>
        </w:rPr>
      </w:pPr>
      <w:r>
        <w:rPr>
          <w:b/>
        </w:rPr>
        <w:t>University of Illinois at Urbana-Champaign</w:t>
      </w:r>
    </w:p>
    <w:p w14:paraId="6DC585E1" w14:textId="77777777" w:rsidR="007D3C75" w:rsidRPr="001A3854" w:rsidRDefault="007D3C75" w:rsidP="002A3915">
      <w:pPr>
        <w:spacing w:after="0"/>
      </w:pPr>
    </w:p>
    <w:sectPr w:rsidR="007D3C75" w:rsidRPr="001A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E1"/>
    <w:rsid w:val="000006F7"/>
    <w:rsid w:val="000233FA"/>
    <w:rsid w:val="00143AA7"/>
    <w:rsid w:val="0017377B"/>
    <w:rsid w:val="001A02C9"/>
    <w:rsid w:val="001A3854"/>
    <w:rsid w:val="001B43A7"/>
    <w:rsid w:val="001C0176"/>
    <w:rsid w:val="002234DF"/>
    <w:rsid w:val="00253CA6"/>
    <w:rsid w:val="002815A6"/>
    <w:rsid w:val="002A3915"/>
    <w:rsid w:val="002C0DC3"/>
    <w:rsid w:val="002D4D34"/>
    <w:rsid w:val="00304B87"/>
    <w:rsid w:val="0037070B"/>
    <w:rsid w:val="003B7742"/>
    <w:rsid w:val="003D2AF9"/>
    <w:rsid w:val="00414B4F"/>
    <w:rsid w:val="00423AED"/>
    <w:rsid w:val="004C222F"/>
    <w:rsid w:val="004D16E0"/>
    <w:rsid w:val="004E55B3"/>
    <w:rsid w:val="004F6072"/>
    <w:rsid w:val="00525B6D"/>
    <w:rsid w:val="005436CE"/>
    <w:rsid w:val="005539BF"/>
    <w:rsid w:val="00567DE1"/>
    <w:rsid w:val="00573985"/>
    <w:rsid w:val="00590DEC"/>
    <w:rsid w:val="005B1B1D"/>
    <w:rsid w:val="00610315"/>
    <w:rsid w:val="0065056C"/>
    <w:rsid w:val="0065747F"/>
    <w:rsid w:val="006B1E77"/>
    <w:rsid w:val="006D2283"/>
    <w:rsid w:val="006F6BB1"/>
    <w:rsid w:val="0070747D"/>
    <w:rsid w:val="00717C92"/>
    <w:rsid w:val="0075461D"/>
    <w:rsid w:val="00756AE5"/>
    <w:rsid w:val="007649FC"/>
    <w:rsid w:val="007D3C75"/>
    <w:rsid w:val="007D54F9"/>
    <w:rsid w:val="007E4FBA"/>
    <w:rsid w:val="007F4157"/>
    <w:rsid w:val="008012EA"/>
    <w:rsid w:val="00803DB5"/>
    <w:rsid w:val="00833014"/>
    <w:rsid w:val="00836DEC"/>
    <w:rsid w:val="00844818"/>
    <w:rsid w:val="00845534"/>
    <w:rsid w:val="008D0BBC"/>
    <w:rsid w:val="009164CF"/>
    <w:rsid w:val="009215D8"/>
    <w:rsid w:val="009827BE"/>
    <w:rsid w:val="00A25E62"/>
    <w:rsid w:val="00A33AAB"/>
    <w:rsid w:val="00A632C6"/>
    <w:rsid w:val="00A64B9F"/>
    <w:rsid w:val="00AF11EA"/>
    <w:rsid w:val="00B11442"/>
    <w:rsid w:val="00B11FFB"/>
    <w:rsid w:val="00B20DA4"/>
    <w:rsid w:val="00B2388C"/>
    <w:rsid w:val="00B4647A"/>
    <w:rsid w:val="00B52A4E"/>
    <w:rsid w:val="00B754EA"/>
    <w:rsid w:val="00C02559"/>
    <w:rsid w:val="00C066A6"/>
    <w:rsid w:val="00C070C9"/>
    <w:rsid w:val="00C365E4"/>
    <w:rsid w:val="00C367E6"/>
    <w:rsid w:val="00CC16DD"/>
    <w:rsid w:val="00CC33E9"/>
    <w:rsid w:val="00D14223"/>
    <w:rsid w:val="00D56C4C"/>
    <w:rsid w:val="00DA011A"/>
    <w:rsid w:val="00DD2B18"/>
    <w:rsid w:val="00E10CDC"/>
    <w:rsid w:val="00E1172F"/>
    <w:rsid w:val="00E20C95"/>
    <w:rsid w:val="00E9288D"/>
    <w:rsid w:val="00EA0011"/>
    <w:rsid w:val="00EB7771"/>
    <w:rsid w:val="00EE0B0B"/>
    <w:rsid w:val="00F11C41"/>
    <w:rsid w:val="00F253D2"/>
    <w:rsid w:val="00FB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0F4E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7B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38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A7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A7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16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6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6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6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6D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7B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38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A7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A7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16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6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6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6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6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ottereiniger.de/fotos/index.php" TargetMode="External"/><Relationship Id="rId6" Type="http://schemas.openxmlformats.org/officeDocument/2006/relationships/hyperlink" Target="http://www.screenonline.org.uk/people/id/528134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3432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Rahul Sapra</cp:lastModifiedBy>
  <cp:revision>2</cp:revision>
  <dcterms:created xsi:type="dcterms:W3CDTF">2014-04-25T17:06:00Z</dcterms:created>
  <dcterms:modified xsi:type="dcterms:W3CDTF">2014-04-25T17:06:00Z</dcterms:modified>
</cp:coreProperties>
</file>