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A1" w:rsidRPr="00EF1B9B" w:rsidRDefault="00075BEA">
      <w:pPr>
        <w:rPr>
          <w:b/>
        </w:rPr>
      </w:pPr>
      <w:bookmarkStart w:id="0" w:name="_GoBack"/>
      <w:bookmarkEnd w:id="0"/>
      <w:r>
        <w:rPr>
          <w:b/>
        </w:rPr>
        <w:t>ZAO</w:t>
      </w:r>
      <w:r w:rsidR="00AD32EC" w:rsidRPr="00EF1B9B">
        <w:rPr>
          <w:b/>
        </w:rPr>
        <w:t xml:space="preserve"> </w:t>
      </w:r>
      <w:proofErr w:type="spellStart"/>
      <w:r w:rsidR="00AD32EC" w:rsidRPr="00EF1B9B">
        <w:rPr>
          <w:b/>
        </w:rPr>
        <w:t>Wou-ki</w:t>
      </w:r>
      <w:proofErr w:type="spellEnd"/>
      <w:r w:rsidR="00AD32EC" w:rsidRPr="00EF1B9B">
        <w:rPr>
          <w:b/>
        </w:rPr>
        <w:t xml:space="preserve"> </w:t>
      </w:r>
      <w:r>
        <w:rPr>
          <w:b/>
        </w:rPr>
        <w:t>(</w:t>
      </w:r>
      <w:r w:rsidR="00AD32EC" w:rsidRPr="00EF1B9B">
        <w:rPr>
          <w:b/>
        </w:rPr>
        <w:t xml:space="preserve">Zhao </w:t>
      </w:r>
      <w:proofErr w:type="spellStart"/>
      <w:r w:rsidR="00AD32EC" w:rsidRPr="00EF1B9B">
        <w:rPr>
          <w:b/>
        </w:rPr>
        <w:t>Wuji</w:t>
      </w:r>
      <w:proofErr w:type="spellEnd"/>
      <w:r w:rsidR="00AD32EC" w:rsidRPr="00EF1B9B">
        <w:rPr>
          <w:b/>
        </w:rPr>
        <w:t xml:space="preserve">, </w:t>
      </w:r>
      <w:r w:rsidRPr="00EF1B9B">
        <w:rPr>
          <w:rFonts w:hint="eastAsia"/>
          <w:b/>
          <w:lang w:eastAsia="zh-TW"/>
        </w:rPr>
        <w:t>趙無極</w:t>
      </w:r>
      <w:r>
        <w:rPr>
          <w:b/>
          <w:lang w:eastAsia="zh-TW"/>
        </w:rPr>
        <w:t xml:space="preserve">, </w:t>
      </w:r>
      <w:r w:rsidR="00AD32EC" w:rsidRPr="00EF1B9B">
        <w:rPr>
          <w:b/>
        </w:rPr>
        <w:t>1921-2013)</w:t>
      </w:r>
    </w:p>
    <w:p w:rsidR="00AD32EC" w:rsidRDefault="00AD32EC"/>
    <w:p w:rsidR="00AD32EC" w:rsidRDefault="0049467A">
      <w:pPr>
        <w:rPr>
          <w:lang w:eastAsia="zh-CN"/>
        </w:rPr>
      </w:pPr>
      <w:proofErr w:type="spellStart"/>
      <w:r>
        <w:t>Zao</w:t>
      </w:r>
      <w:proofErr w:type="spellEnd"/>
      <w:r>
        <w:t xml:space="preserve"> </w:t>
      </w:r>
      <w:proofErr w:type="spellStart"/>
      <w:r>
        <w:t>Wou-ki</w:t>
      </w:r>
      <w:proofErr w:type="spellEnd"/>
      <w:r>
        <w:t xml:space="preserve"> was a French artist of Chinese birth active in the </w:t>
      </w:r>
      <w:proofErr w:type="spellStart"/>
      <w:r>
        <w:t>later</w:t>
      </w:r>
      <w:proofErr w:type="spellEnd"/>
      <w:r>
        <w:t xml:space="preserve"> half of the twentieth century. His </w:t>
      </w:r>
      <w:r w:rsidR="00D14B90">
        <w:t xml:space="preserve">paintings were stylistically akin to those of </w:t>
      </w:r>
      <w:r w:rsidR="00115571">
        <w:t xml:space="preserve">the </w:t>
      </w:r>
      <w:r w:rsidR="00D14B90">
        <w:t xml:space="preserve">Abstract Expressionists, while </w:t>
      </w:r>
      <w:r w:rsidR="007D3223">
        <w:t xml:space="preserve">paying homage to Chinese ideographic tradition. Born into a cultured family, </w:t>
      </w:r>
      <w:proofErr w:type="spellStart"/>
      <w:r w:rsidR="007D3223">
        <w:t>Zao</w:t>
      </w:r>
      <w:proofErr w:type="spellEnd"/>
      <w:r w:rsidR="007D3223">
        <w:t xml:space="preserve"> enrolled in </w:t>
      </w:r>
      <w:r w:rsidR="00FE427A">
        <w:t>the National Hangzhou Art Academy</w:t>
      </w:r>
      <w:r w:rsidR="004E4527">
        <w:t xml:space="preserve"> in 1935 where he </w:t>
      </w:r>
      <w:r w:rsidR="00115571">
        <w:rPr>
          <w:lang w:val="en-AU" w:eastAsia="zh-CN"/>
        </w:rPr>
        <w:t>was</w:t>
      </w:r>
      <w:r w:rsidR="00223B13">
        <w:rPr>
          <w:rFonts w:hint="eastAsia"/>
          <w:lang w:eastAsia="zh-CN"/>
        </w:rPr>
        <w:t xml:space="preserve"> appointed </w:t>
      </w:r>
      <w:r w:rsidR="00115571">
        <w:rPr>
          <w:lang w:val="en-AU" w:eastAsia="zh-CN"/>
        </w:rPr>
        <w:t xml:space="preserve">an </w:t>
      </w:r>
      <w:r w:rsidR="00223B13">
        <w:rPr>
          <w:rFonts w:hint="eastAsia"/>
          <w:lang w:eastAsia="zh-CN"/>
        </w:rPr>
        <w:t xml:space="preserve">instructor in 1941 on the recommendation of his teacher, </w:t>
      </w:r>
      <w:r w:rsidR="004E4527">
        <w:t xml:space="preserve">Lin </w:t>
      </w:r>
      <w:proofErr w:type="spellStart"/>
      <w:r w:rsidR="004E4527">
        <w:t>Fengmian</w:t>
      </w:r>
      <w:proofErr w:type="spellEnd"/>
      <w:r w:rsidR="004E4527">
        <w:t xml:space="preserve"> </w:t>
      </w:r>
      <w:r w:rsidR="00115571">
        <w:t>(</w:t>
      </w:r>
      <w:r w:rsidR="00EF1B9B">
        <w:rPr>
          <w:rFonts w:hint="eastAsia"/>
          <w:lang w:eastAsia="zh-TW"/>
        </w:rPr>
        <w:t>林風眠</w:t>
      </w:r>
      <w:r w:rsidR="00115571">
        <w:t xml:space="preserve">, </w:t>
      </w:r>
      <w:r w:rsidR="004E4527">
        <w:t xml:space="preserve">1900-1991). </w:t>
      </w:r>
      <w:proofErr w:type="spellStart"/>
      <w:r w:rsidR="00223B13">
        <w:rPr>
          <w:rFonts w:hint="eastAsia"/>
          <w:lang w:eastAsia="zh-CN"/>
        </w:rPr>
        <w:t>Zao</w:t>
      </w:r>
      <w:proofErr w:type="spellEnd"/>
      <w:r w:rsidR="00223B13">
        <w:rPr>
          <w:rFonts w:hint="eastAsia"/>
          <w:lang w:eastAsia="zh-CN"/>
        </w:rPr>
        <w:t xml:space="preserve"> </w:t>
      </w:r>
      <w:r w:rsidR="005037AD">
        <w:rPr>
          <w:rFonts w:hint="eastAsia"/>
          <w:lang w:eastAsia="zh-CN"/>
        </w:rPr>
        <w:t xml:space="preserve">settled in Paris in 1948, </w:t>
      </w:r>
      <w:r w:rsidR="001606B7">
        <w:rPr>
          <w:rFonts w:hint="eastAsia"/>
          <w:lang w:eastAsia="zh-CN"/>
        </w:rPr>
        <w:t xml:space="preserve">and soon established </w:t>
      </w:r>
      <w:r w:rsidR="00E020A4">
        <w:rPr>
          <w:rFonts w:hint="eastAsia"/>
          <w:lang w:eastAsia="zh-CN"/>
        </w:rPr>
        <w:t xml:space="preserve">himself </w:t>
      </w:r>
      <w:r w:rsidR="001606B7">
        <w:rPr>
          <w:rFonts w:hint="eastAsia"/>
          <w:lang w:eastAsia="zh-CN"/>
        </w:rPr>
        <w:t xml:space="preserve">in the </w:t>
      </w:r>
      <w:r w:rsidR="00A07950">
        <w:rPr>
          <w:rFonts w:hint="eastAsia"/>
          <w:lang w:eastAsia="zh-CN"/>
        </w:rPr>
        <w:t xml:space="preserve">French </w:t>
      </w:r>
      <w:r w:rsidR="001606B7">
        <w:rPr>
          <w:rFonts w:hint="eastAsia"/>
          <w:lang w:eastAsia="zh-CN"/>
        </w:rPr>
        <w:t xml:space="preserve">art world. </w:t>
      </w:r>
      <w:r w:rsidR="00A07950">
        <w:rPr>
          <w:lang w:eastAsia="zh-CN"/>
        </w:rPr>
        <w:t>H</w:t>
      </w:r>
      <w:r w:rsidR="00A07950">
        <w:rPr>
          <w:rFonts w:hint="eastAsia"/>
          <w:lang w:eastAsia="zh-CN"/>
        </w:rPr>
        <w:t>e</w:t>
      </w:r>
      <w:r w:rsidR="00115571">
        <w:rPr>
          <w:lang w:val="en-AU" w:eastAsia="zh-CN"/>
        </w:rPr>
        <w:t>re, he</w:t>
      </w:r>
      <w:r w:rsidR="00A07950">
        <w:rPr>
          <w:rFonts w:hint="eastAsia"/>
          <w:lang w:eastAsia="zh-CN"/>
        </w:rPr>
        <w:t xml:space="preserve"> was able to develop </w:t>
      </w:r>
      <w:r w:rsidR="00C82EB9">
        <w:rPr>
          <w:rFonts w:hint="eastAsia"/>
          <w:lang w:eastAsia="zh-CN"/>
        </w:rPr>
        <w:t xml:space="preserve">a synthesis of </w:t>
      </w:r>
      <w:r w:rsidR="002001F0">
        <w:rPr>
          <w:rFonts w:hint="eastAsia"/>
          <w:lang w:eastAsia="zh-CN"/>
        </w:rPr>
        <w:t>Western lyrical abstractio</w:t>
      </w:r>
      <w:r w:rsidR="005114EA">
        <w:rPr>
          <w:rFonts w:hint="eastAsia"/>
          <w:lang w:eastAsia="zh-CN"/>
        </w:rPr>
        <w:t xml:space="preserve">n and Chinese poetic landscape. </w:t>
      </w:r>
      <w:r w:rsidR="005114EA">
        <w:rPr>
          <w:lang w:eastAsia="zh-CN"/>
        </w:rPr>
        <w:t>T</w:t>
      </w:r>
      <w:r w:rsidR="005114EA">
        <w:rPr>
          <w:rFonts w:hint="eastAsia"/>
          <w:lang w:eastAsia="zh-CN"/>
        </w:rPr>
        <w:t>hrough gestural brushwork</w:t>
      </w:r>
      <w:r w:rsidR="00F466CA">
        <w:rPr>
          <w:rFonts w:hint="eastAsia"/>
          <w:lang w:eastAsia="zh-CN"/>
        </w:rPr>
        <w:t xml:space="preserve"> and </w:t>
      </w:r>
      <w:proofErr w:type="spellStart"/>
      <w:r w:rsidR="00F466CA">
        <w:rPr>
          <w:rFonts w:hint="eastAsia"/>
          <w:lang w:eastAsia="zh-CN"/>
        </w:rPr>
        <w:t>colour</w:t>
      </w:r>
      <w:proofErr w:type="spellEnd"/>
      <w:r w:rsidR="00F466CA">
        <w:rPr>
          <w:rFonts w:hint="eastAsia"/>
          <w:lang w:eastAsia="zh-CN"/>
        </w:rPr>
        <w:t xml:space="preserve"> washes</w:t>
      </w:r>
      <w:r w:rsidR="005114EA">
        <w:rPr>
          <w:rFonts w:hint="eastAsia"/>
          <w:lang w:eastAsia="zh-CN"/>
        </w:rPr>
        <w:t>, h</w:t>
      </w:r>
      <w:r w:rsidR="002001F0">
        <w:rPr>
          <w:rFonts w:hint="eastAsia"/>
          <w:lang w:eastAsia="zh-CN"/>
        </w:rPr>
        <w:t>is oil canvase</w:t>
      </w:r>
      <w:r w:rsidR="00200F0D">
        <w:rPr>
          <w:rFonts w:hint="eastAsia"/>
          <w:lang w:eastAsia="zh-CN"/>
        </w:rPr>
        <w:t>s suggest</w:t>
      </w:r>
      <w:r w:rsidR="005114EA">
        <w:rPr>
          <w:rFonts w:hint="eastAsia"/>
          <w:lang w:eastAsia="zh-CN"/>
        </w:rPr>
        <w:t xml:space="preserve"> </w:t>
      </w:r>
      <w:r w:rsidR="00F466CA">
        <w:rPr>
          <w:rFonts w:hint="eastAsia"/>
          <w:lang w:eastAsia="zh-CN"/>
        </w:rPr>
        <w:t>light</w:t>
      </w:r>
      <w:r w:rsidR="00735907">
        <w:rPr>
          <w:rFonts w:hint="eastAsia"/>
          <w:lang w:eastAsia="zh-CN"/>
        </w:rPr>
        <w:t>, space</w:t>
      </w:r>
      <w:r w:rsidR="00F466CA">
        <w:rPr>
          <w:rFonts w:hint="eastAsia"/>
          <w:lang w:eastAsia="zh-CN"/>
        </w:rPr>
        <w:t xml:space="preserve"> and </w:t>
      </w:r>
      <w:r w:rsidR="00735907">
        <w:rPr>
          <w:rFonts w:hint="eastAsia"/>
          <w:lang w:eastAsia="zh-CN"/>
        </w:rPr>
        <w:t xml:space="preserve">movement, </w:t>
      </w:r>
      <w:r w:rsidR="00200F0D">
        <w:rPr>
          <w:rFonts w:hint="eastAsia"/>
          <w:lang w:eastAsia="zh-CN"/>
        </w:rPr>
        <w:t>without recourse to</w:t>
      </w:r>
      <w:r w:rsidR="005114EA">
        <w:rPr>
          <w:rFonts w:hint="eastAsia"/>
          <w:lang w:eastAsia="zh-CN"/>
        </w:rPr>
        <w:t xml:space="preserve"> legible imagery of nature.</w:t>
      </w:r>
      <w:r w:rsidR="00A07950">
        <w:rPr>
          <w:rFonts w:hint="eastAsia"/>
          <w:lang w:eastAsia="zh-CN"/>
        </w:rPr>
        <w:t xml:space="preserve"> </w:t>
      </w:r>
      <w:r w:rsidR="00A07950">
        <w:rPr>
          <w:lang w:eastAsia="zh-CN"/>
        </w:rPr>
        <w:t>H</w:t>
      </w:r>
      <w:r w:rsidR="008E3EB1">
        <w:rPr>
          <w:rFonts w:hint="eastAsia"/>
          <w:lang w:eastAsia="zh-CN"/>
        </w:rPr>
        <w:t>is prints</w:t>
      </w:r>
      <w:r w:rsidR="00B710D4">
        <w:rPr>
          <w:rFonts w:hint="eastAsia"/>
          <w:lang w:eastAsia="zh-CN"/>
        </w:rPr>
        <w:t xml:space="preserve">, often </w:t>
      </w:r>
      <w:r w:rsidR="00115571">
        <w:rPr>
          <w:lang w:val="en-AU" w:eastAsia="zh-CN"/>
        </w:rPr>
        <w:t>re</w:t>
      </w:r>
      <w:r w:rsidR="00A07950">
        <w:rPr>
          <w:rFonts w:hint="eastAsia"/>
          <w:lang w:eastAsia="zh-CN"/>
        </w:rPr>
        <w:t xml:space="preserve">produced as </w:t>
      </w:r>
      <w:r w:rsidR="00F07692">
        <w:rPr>
          <w:lang w:eastAsia="zh-CN"/>
        </w:rPr>
        <w:t xml:space="preserve">book </w:t>
      </w:r>
      <w:r w:rsidR="00E020A4">
        <w:rPr>
          <w:rFonts w:hint="eastAsia"/>
          <w:lang w:eastAsia="zh-CN"/>
        </w:rPr>
        <w:t>illustrations</w:t>
      </w:r>
      <w:r w:rsidR="00A07950">
        <w:rPr>
          <w:rFonts w:hint="eastAsia"/>
          <w:lang w:eastAsia="zh-CN"/>
        </w:rPr>
        <w:t>,</w:t>
      </w:r>
      <w:r w:rsidR="00E020A4">
        <w:rPr>
          <w:rFonts w:hint="eastAsia"/>
          <w:lang w:eastAsia="zh-CN"/>
        </w:rPr>
        <w:t xml:space="preserve"> </w:t>
      </w:r>
      <w:r w:rsidR="00A07950">
        <w:rPr>
          <w:rFonts w:hint="eastAsia"/>
          <w:lang w:eastAsia="zh-CN"/>
        </w:rPr>
        <w:t xml:space="preserve">bear similar rich qualities and have </w:t>
      </w:r>
      <w:r w:rsidR="00E020A4">
        <w:rPr>
          <w:rFonts w:hint="eastAsia"/>
          <w:lang w:eastAsia="zh-CN"/>
        </w:rPr>
        <w:t xml:space="preserve">further enhanced his reputation. </w:t>
      </w:r>
      <w:proofErr w:type="spellStart"/>
      <w:r w:rsidR="006B40AE">
        <w:rPr>
          <w:rFonts w:hint="eastAsia"/>
          <w:lang w:eastAsia="zh-CN"/>
        </w:rPr>
        <w:t>Zao</w:t>
      </w:r>
      <w:proofErr w:type="spellEnd"/>
      <w:r w:rsidR="006B40AE">
        <w:rPr>
          <w:rFonts w:hint="eastAsia"/>
          <w:lang w:eastAsia="zh-CN"/>
        </w:rPr>
        <w:t xml:space="preserve"> </w:t>
      </w:r>
      <w:r w:rsidR="00C83CF1">
        <w:rPr>
          <w:lang w:eastAsia="zh-CN"/>
        </w:rPr>
        <w:t xml:space="preserve">made public appearances </w:t>
      </w:r>
      <w:r w:rsidR="007841F2">
        <w:rPr>
          <w:lang w:eastAsia="zh-CN"/>
        </w:rPr>
        <w:t>on his visits to</w:t>
      </w:r>
      <w:r w:rsidR="00C83CF1">
        <w:rPr>
          <w:lang w:eastAsia="zh-CN"/>
        </w:rPr>
        <w:t xml:space="preserve"> China</w:t>
      </w:r>
      <w:r w:rsidR="007841F2">
        <w:rPr>
          <w:lang w:eastAsia="zh-CN"/>
        </w:rPr>
        <w:t xml:space="preserve"> in the 1980s</w:t>
      </w:r>
      <w:r w:rsidR="00C83CF1">
        <w:rPr>
          <w:lang w:eastAsia="zh-CN"/>
        </w:rPr>
        <w:t xml:space="preserve"> </w:t>
      </w:r>
      <w:r w:rsidR="00861F03">
        <w:rPr>
          <w:rFonts w:hint="eastAsia"/>
          <w:lang w:eastAsia="zh-CN"/>
        </w:rPr>
        <w:t xml:space="preserve">and </w:t>
      </w:r>
      <w:r w:rsidR="007841F2">
        <w:rPr>
          <w:rFonts w:hint="eastAsia"/>
          <w:lang w:eastAsia="zh-CN"/>
        </w:rPr>
        <w:t xml:space="preserve">inspired young artists </w:t>
      </w:r>
      <w:r w:rsidR="00A32F12">
        <w:rPr>
          <w:rFonts w:hint="eastAsia"/>
          <w:lang w:eastAsia="zh-CN"/>
        </w:rPr>
        <w:t>to experiment with abstraction.</w:t>
      </w:r>
      <w:r w:rsidR="00492710" w:rsidRPr="00492710">
        <w:rPr>
          <w:lang w:eastAsia="zh-CN"/>
        </w:rPr>
        <w:t xml:space="preserve"> </w:t>
      </w:r>
      <w:proofErr w:type="spellStart"/>
      <w:r w:rsidR="00492710">
        <w:rPr>
          <w:lang w:eastAsia="zh-CN"/>
        </w:rPr>
        <w:t>Naturalised</w:t>
      </w:r>
      <w:proofErr w:type="spellEnd"/>
      <w:r w:rsidR="00115571">
        <w:rPr>
          <w:lang w:eastAsia="zh-CN"/>
        </w:rPr>
        <w:t xml:space="preserve"> as a</w:t>
      </w:r>
      <w:r w:rsidR="00492710">
        <w:rPr>
          <w:lang w:eastAsia="zh-CN"/>
        </w:rPr>
        <w:t xml:space="preserve"> French citizen in 1964, </w:t>
      </w:r>
      <w:proofErr w:type="spellStart"/>
      <w:r w:rsidR="00492710">
        <w:rPr>
          <w:lang w:eastAsia="zh-CN"/>
        </w:rPr>
        <w:t>Zao</w:t>
      </w:r>
      <w:proofErr w:type="spellEnd"/>
      <w:r w:rsidR="00492710">
        <w:rPr>
          <w:lang w:eastAsia="zh-CN"/>
        </w:rPr>
        <w:t xml:space="preserve"> was elected a member of the </w:t>
      </w:r>
      <w:proofErr w:type="spellStart"/>
      <w:r w:rsidR="00492710">
        <w:rPr>
          <w:rFonts w:hint="eastAsia"/>
          <w:lang w:eastAsia="zh-CN"/>
        </w:rPr>
        <w:t>Acad</w:t>
      </w:r>
      <w:r w:rsidR="00492710">
        <w:rPr>
          <w:lang w:eastAsia="zh-CN"/>
        </w:rPr>
        <w:t>émie</w:t>
      </w:r>
      <w:proofErr w:type="spellEnd"/>
      <w:r w:rsidR="00492710">
        <w:rPr>
          <w:lang w:eastAsia="zh-CN"/>
        </w:rPr>
        <w:t xml:space="preserve"> des Beaux-Arts in 2002.</w:t>
      </w:r>
    </w:p>
    <w:p w:rsidR="00861F03" w:rsidRDefault="00861F03">
      <w:pPr>
        <w:rPr>
          <w:lang w:eastAsia="zh-CN"/>
        </w:rPr>
      </w:pPr>
    </w:p>
    <w:p w:rsidR="00861F03" w:rsidRDefault="00861F03"/>
    <w:p w:rsidR="00861F03" w:rsidRPr="00EF1B9B" w:rsidRDefault="00861F03">
      <w:pPr>
        <w:rPr>
          <w:b/>
        </w:rPr>
      </w:pPr>
      <w:r w:rsidRPr="00EF1B9B">
        <w:rPr>
          <w:b/>
        </w:rPr>
        <w:t>References and further reading</w:t>
      </w:r>
    </w:p>
    <w:p w:rsidR="00EC7CBA" w:rsidRDefault="00115571">
      <w:r>
        <w:t xml:space="preserve">--- (2009) </w:t>
      </w:r>
      <w:proofErr w:type="spellStart"/>
      <w:r w:rsidRPr="00616773">
        <w:rPr>
          <w:i/>
        </w:rPr>
        <w:t>Zao</w:t>
      </w:r>
      <w:proofErr w:type="spellEnd"/>
      <w:r w:rsidRPr="00616773">
        <w:rPr>
          <w:i/>
        </w:rPr>
        <w:t xml:space="preserve"> </w:t>
      </w:r>
      <w:proofErr w:type="spellStart"/>
      <w:r w:rsidRPr="00616773">
        <w:rPr>
          <w:i/>
        </w:rPr>
        <w:t>Wou</w:t>
      </w:r>
      <w:proofErr w:type="spellEnd"/>
      <w:r w:rsidRPr="00616773">
        <w:rPr>
          <w:i/>
        </w:rPr>
        <w:t>-Ki 1935-2008</w:t>
      </w:r>
      <w:r>
        <w:t xml:space="preserve">. </w:t>
      </w:r>
      <w:proofErr w:type="spellStart"/>
      <w:proofErr w:type="gramStart"/>
      <w:r>
        <w:t>Texte</w:t>
      </w:r>
      <w:proofErr w:type="spellEnd"/>
      <w:r>
        <w:t xml:space="preserve"> de Dominique de Villepin.</w:t>
      </w:r>
      <w:proofErr w:type="gramEnd"/>
      <w:r>
        <w:t xml:space="preserve"> Direction </w:t>
      </w:r>
      <w:proofErr w:type="spellStart"/>
      <w:r>
        <w:t>d'ouvrage</w:t>
      </w:r>
      <w:proofErr w:type="spellEnd"/>
      <w:r>
        <w:t>:</w:t>
      </w:r>
      <w:r w:rsidRPr="00616773">
        <w:t xml:space="preserve"> Françoise </w:t>
      </w:r>
      <w:proofErr w:type="spellStart"/>
      <w:r w:rsidRPr="00616773">
        <w:t>Marquet</w:t>
      </w:r>
      <w:proofErr w:type="spellEnd"/>
      <w:r w:rsidRPr="00616773">
        <w:t>,</w:t>
      </w:r>
      <w:r>
        <w:t xml:space="preserve"> </w:t>
      </w:r>
      <w:proofErr w:type="spellStart"/>
      <w:r>
        <w:t>Yann</w:t>
      </w:r>
      <w:proofErr w:type="spellEnd"/>
      <w:r>
        <w:t xml:space="preserve"> </w:t>
      </w:r>
      <w:proofErr w:type="spellStart"/>
      <w:r>
        <w:t>Hendgen</w:t>
      </w:r>
      <w:proofErr w:type="spellEnd"/>
      <w:r w:rsidRPr="00616773">
        <w:t>.</w:t>
      </w:r>
      <w:r>
        <w:t xml:space="preserve"> Paris: Flammarion, 2009.</w:t>
      </w:r>
    </w:p>
    <w:p w:rsidR="00115571" w:rsidRDefault="00115571">
      <w:pPr>
        <w:rPr>
          <w:lang w:val="en-AU"/>
        </w:rPr>
      </w:pPr>
    </w:p>
    <w:p w:rsidR="00115571" w:rsidRDefault="00115571">
      <w:proofErr w:type="spellStart"/>
      <w:r w:rsidRPr="005637C4">
        <w:rPr>
          <w:rFonts w:hint="eastAsia"/>
        </w:rPr>
        <w:t>Å</w:t>
      </w:r>
      <w:r>
        <w:t>gerup</w:t>
      </w:r>
      <w:proofErr w:type="spellEnd"/>
      <w:r>
        <w:t xml:space="preserve">, </w:t>
      </w:r>
      <w:proofErr w:type="spellStart"/>
      <w:r w:rsidRPr="002233AE">
        <w:t>Jørgen</w:t>
      </w:r>
      <w:proofErr w:type="spellEnd"/>
      <w:r>
        <w:t xml:space="preserve">. (1994) </w:t>
      </w:r>
      <w:proofErr w:type="spellStart"/>
      <w:r w:rsidRPr="002233AE">
        <w:rPr>
          <w:i/>
        </w:rPr>
        <w:t>Zao</w:t>
      </w:r>
      <w:proofErr w:type="spellEnd"/>
      <w:r w:rsidRPr="002233AE">
        <w:rPr>
          <w:i/>
        </w:rPr>
        <w:t xml:space="preserve"> </w:t>
      </w:r>
      <w:proofErr w:type="spellStart"/>
      <w:r w:rsidRPr="002233AE">
        <w:rPr>
          <w:i/>
        </w:rPr>
        <w:t>Wou-ki</w:t>
      </w:r>
      <w:proofErr w:type="spellEnd"/>
      <w:r w:rsidRPr="002233AE">
        <w:rPr>
          <w:i/>
        </w:rPr>
        <w:t xml:space="preserve">. </w:t>
      </w:r>
      <w:proofErr w:type="gramStart"/>
      <w:r w:rsidRPr="002233AE">
        <w:rPr>
          <w:i/>
        </w:rPr>
        <w:t>The graphic work.</w:t>
      </w:r>
      <w:proofErr w:type="gramEnd"/>
      <w:r w:rsidRPr="002233AE">
        <w:rPr>
          <w:i/>
        </w:rPr>
        <w:t xml:space="preserve"> </w:t>
      </w:r>
      <w:proofErr w:type="gramStart"/>
      <w:r w:rsidRPr="002233AE">
        <w:rPr>
          <w:i/>
        </w:rPr>
        <w:t xml:space="preserve">A Catalogue </w:t>
      </w:r>
      <w:proofErr w:type="spellStart"/>
      <w:r w:rsidRPr="002233AE">
        <w:rPr>
          <w:i/>
        </w:rPr>
        <w:t>Raisonn</w:t>
      </w:r>
      <w:r w:rsidRPr="002233AE">
        <w:rPr>
          <w:rFonts w:hint="eastAsia"/>
          <w:i/>
        </w:rPr>
        <w:t>é</w:t>
      </w:r>
      <w:proofErr w:type="spellEnd"/>
      <w:r w:rsidRPr="002233AE">
        <w:rPr>
          <w:i/>
        </w:rPr>
        <w:t xml:space="preserve"> 1937-1995</w:t>
      </w:r>
      <w:r w:rsidRPr="005637C4">
        <w:t>.</w:t>
      </w:r>
      <w:proofErr w:type="gramEnd"/>
      <w:r w:rsidRPr="005637C4">
        <w:t xml:space="preserve"> </w:t>
      </w:r>
      <w:proofErr w:type="gramStart"/>
      <w:r>
        <w:t xml:space="preserve">Introduction by Dora </w:t>
      </w:r>
      <w:proofErr w:type="spellStart"/>
      <w:r>
        <w:t>Vallier</w:t>
      </w:r>
      <w:proofErr w:type="spellEnd"/>
      <w:r>
        <w:t>.</w:t>
      </w:r>
      <w:proofErr w:type="gramEnd"/>
      <w:r>
        <w:t xml:space="preserve"> </w:t>
      </w:r>
      <w:r w:rsidRPr="005637C4">
        <w:t xml:space="preserve">Copenhagen: Edition </w:t>
      </w:r>
      <w:proofErr w:type="spellStart"/>
      <w:r w:rsidRPr="005637C4">
        <w:t>Heede</w:t>
      </w:r>
      <w:proofErr w:type="spellEnd"/>
      <w:r w:rsidRPr="005637C4">
        <w:t xml:space="preserve"> &amp; </w:t>
      </w:r>
      <w:proofErr w:type="spellStart"/>
      <w:r w:rsidRPr="005637C4">
        <w:t>Moestrup</w:t>
      </w:r>
      <w:proofErr w:type="spellEnd"/>
      <w:r w:rsidRPr="005637C4">
        <w:t>.</w:t>
      </w:r>
    </w:p>
    <w:p w:rsidR="00115571" w:rsidRDefault="00115571"/>
    <w:p w:rsidR="00115571" w:rsidRPr="00115571" w:rsidRDefault="00115571">
      <w:pPr>
        <w:rPr>
          <w:rFonts w:ascii="Lucida Grande" w:hAnsi="Lucida Grande" w:cs="Lucida Grande"/>
          <w:color w:val="262626"/>
          <w:sz w:val="22"/>
          <w:szCs w:val="22"/>
          <w:highlight w:val="green"/>
        </w:rPr>
      </w:pPr>
      <w:proofErr w:type="spellStart"/>
      <w:r w:rsidRPr="00627477">
        <w:t>Frèches</w:t>
      </w:r>
      <w:proofErr w:type="spellEnd"/>
      <w:r>
        <w:t xml:space="preserve">, </w:t>
      </w:r>
      <w:r w:rsidRPr="00627477">
        <w:t>José</w:t>
      </w:r>
      <w:r>
        <w:t>.</w:t>
      </w:r>
      <w:r w:rsidRPr="00627477">
        <w:t xml:space="preserve"> </w:t>
      </w:r>
      <w:r>
        <w:t xml:space="preserve">(2007) </w:t>
      </w:r>
      <w:proofErr w:type="spellStart"/>
      <w:r w:rsidRPr="00BB34A5">
        <w:rPr>
          <w:i/>
        </w:rPr>
        <w:t>Zao</w:t>
      </w:r>
      <w:proofErr w:type="spellEnd"/>
      <w:r w:rsidRPr="00BB34A5">
        <w:rPr>
          <w:i/>
        </w:rPr>
        <w:t xml:space="preserve"> </w:t>
      </w:r>
      <w:proofErr w:type="spellStart"/>
      <w:r w:rsidRPr="00BB34A5">
        <w:rPr>
          <w:i/>
        </w:rPr>
        <w:t>Wou</w:t>
      </w:r>
      <w:proofErr w:type="spellEnd"/>
      <w:r w:rsidRPr="00BB34A5">
        <w:rPr>
          <w:i/>
        </w:rPr>
        <w:t>-Ki: Works, Writings, Interviews</w:t>
      </w:r>
      <w:r>
        <w:t xml:space="preserve">. </w:t>
      </w:r>
      <w:proofErr w:type="gramStart"/>
      <w:r>
        <w:t>T</w:t>
      </w:r>
      <w:r w:rsidRPr="00627477">
        <w:t>ranslation by Andrew Langdon-Davies, Richard Lewis Rees.</w:t>
      </w:r>
      <w:proofErr w:type="gramEnd"/>
      <w:r w:rsidRPr="00634FA2">
        <w:t xml:space="preserve"> Barcelona: </w:t>
      </w:r>
      <w:proofErr w:type="spellStart"/>
      <w:r w:rsidRPr="00634FA2">
        <w:t>Ediciones</w:t>
      </w:r>
      <w:proofErr w:type="spellEnd"/>
      <w:r w:rsidRPr="00634FA2">
        <w:t xml:space="preserve"> </w:t>
      </w:r>
      <w:proofErr w:type="spellStart"/>
      <w:r w:rsidRPr="00634FA2">
        <w:t>Polígrafa</w:t>
      </w:r>
      <w:proofErr w:type="spellEnd"/>
      <w:r w:rsidRPr="00634FA2">
        <w:t>.</w:t>
      </w:r>
    </w:p>
    <w:p w:rsidR="00115571" w:rsidRDefault="00115571"/>
    <w:p w:rsidR="00115571" w:rsidRDefault="00115571" w:rsidP="00115571">
      <w:proofErr w:type="spellStart"/>
      <w:r>
        <w:t>Leymarie</w:t>
      </w:r>
      <w:proofErr w:type="spellEnd"/>
      <w:r>
        <w:t xml:space="preserve">, Jean. (1979) </w:t>
      </w:r>
      <w:proofErr w:type="spellStart"/>
      <w:r w:rsidRPr="00EC7CBA">
        <w:rPr>
          <w:i/>
        </w:rPr>
        <w:t>Zao</w:t>
      </w:r>
      <w:proofErr w:type="spellEnd"/>
      <w:r w:rsidRPr="00EC7CBA">
        <w:rPr>
          <w:i/>
        </w:rPr>
        <w:t xml:space="preserve"> </w:t>
      </w:r>
      <w:proofErr w:type="spellStart"/>
      <w:r w:rsidRPr="00EC7CBA">
        <w:rPr>
          <w:i/>
        </w:rPr>
        <w:t>Wou-ki</w:t>
      </w:r>
      <w:proofErr w:type="spellEnd"/>
      <w:r>
        <w:t>. Documentation: Fran</w:t>
      </w:r>
      <w:r w:rsidRPr="00EC7CBA">
        <w:t>ç</w:t>
      </w:r>
      <w:r>
        <w:t xml:space="preserve">oise </w:t>
      </w:r>
      <w:proofErr w:type="spellStart"/>
      <w:r>
        <w:t>Marquet</w:t>
      </w:r>
      <w:proofErr w:type="spellEnd"/>
      <w:r>
        <w:t>. Translated by Kenneth Lyons. New York: Rizzoli International Publications.</w:t>
      </w:r>
    </w:p>
    <w:p w:rsidR="00115571" w:rsidRDefault="00115571"/>
    <w:p w:rsidR="00EC7CBA" w:rsidRDefault="00AA2B3C">
      <w:r>
        <w:t xml:space="preserve">Roy, Claude. </w:t>
      </w:r>
      <w:r w:rsidR="00115571">
        <w:t xml:space="preserve">(1959) </w:t>
      </w:r>
      <w:proofErr w:type="spellStart"/>
      <w:r w:rsidRPr="00AA2B3C">
        <w:rPr>
          <w:i/>
        </w:rPr>
        <w:t>Zao</w:t>
      </w:r>
      <w:proofErr w:type="spellEnd"/>
      <w:r w:rsidRPr="00AA2B3C">
        <w:rPr>
          <w:i/>
        </w:rPr>
        <w:t xml:space="preserve"> </w:t>
      </w:r>
      <w:proofErr w:type="spellStart"/>
      <w:r w:rsidRPr="00AA2B3C">
        <w:rPr>
          <w:i/>
        </w:rPr>
        <w:t>Wou-ki</w:t>
      </w:r>
      <w:proofErr w:type="spellEnd"/>
      <w:r>
        <w:t xml:space="preserve">. Translated from the French by Rita </w:t>
      </w:r>
      <w:proofErr w:type="spellStart"/>
      <w:r>
        <w:t>Barisse</w:t>
      </w:r>
      <w:proofErr w:type="spellEnd"/>
      <w:r>
        <w:t>. New York: Grove Press, and London: Evergreen Books.</w:t>
      </w:r>
    </w:p>
    <w:p w:rsidR="00627477" w:rsidRDefault="00627477" w:rsidP="002233AE"/>
    <w:p w:rsidR="00634FA2" w:rsidRPr="00627477" w:rsidRDefault="00634FA2" w:rsidP="00115571"/>
    <w:sectPr w:rsidR="00634FA2" w:rsidRPr="00627477" w:rsidSect="00EC27A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66B" w:rsidRDefault="0034766B">
      <w:r>
        <w:separator/>
      </w:r>
    </w:p>
  </w:endnote>
  <w:endnote w:type="continuationSeparator" w:id="0">
    <w:p w:rsidR="0034766B" w:rsidRDefault="0034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66B" w:rsidRDefault="0034766B">
      <w:r>
        <w:separator/>
      </w:r>
    </w:p>
  </w:footnote>
  <w:footnote w:type="continuationSeparator" w:id="0">
    <w:p w:rsidR="0034766B" w:rsidRDefault="003476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571" w:rsidRDefault="00115571">
    <w:pPr>
      <w:pStyle w:val="Header"/>
    </w:pPr>
    <w:r>
      <w:t>WU Yao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2EC"/>
    <w:rsid w:val="00075BEA"/>
    <w:rsid w:val="000C0E38"/>
    <w:rsid w:val="00115571"/>
    <w:rsid w:val="001606B7"/>
    <w:rsid w:val="001F74A1"/>
    <w:rsid w:val="002001F0"/>
    <w:rsid w:val="00200F0D"/>
    <w:rsid w:val="002233AE"/>
    <w:rsid w:val="00223B13"/>
    <w:rsid w:val="002B0419"/>
    <w:rsid w:val="0034766B"/>
    <w:rsid w:val="00475A32"/>
    <w:rsid w:val="00492710"/>
    <w:rsid w:val="0049467A"/>
    <w:rsid w:val="004E4527"/>
    <w:rsid w:val="005037AD"/>
    <w:rsid w:val="005114EA"/>
    <w:rsid w:val="005637C4"/>
    <w:rsid w:val="005B5DA5"/>
    <w:rsid w:val="005F078B"/>
    <w:rsid w:val="00616773"/>
    <w:rsid w:val="00627477"/>
    <w:rsid w:val="00634FA2"/>
    <w:rsid w:val="00640120"/>
    <w:rsid w:val="006B0E8B"/>
    <w:rsid w:val="006B40AE"/>
    <w:rsid w:val="00735907"/>
    <w:rsid w:val="007841F2"/>
    <w:rsid w:val="007D3223"/>
    <w:rsid w:val="00861F03"/>
    <w:rsid w:val="008E3EB1"/>
    <w:rsid w:val="0098543F"/>
    <w:rsid w:val="009A5555"/>
    <w:rsid w:val="009C67F2"/>
    <w:rsid w:val="00A07950"/>
    <w:rsid w:val="00A32F12"/>
    <w:rsid w:val="00AA2B3C"/>
    <w:rsid w:val="00AD32EC"/>
    <w:rsid w:val="00B710D4"/>
    <w:rsid w:val="00BB34A5"/>
    <w:rsid w:val="00C82EB9"/>
    <w:rsid w:val="00C83CF1"/>
    <w:rsid w:val="00D14B90"/>
    <w:rsid w:val="00D3793B"/>
    <w:rsid w:val="00DB3C3D"/>
    <w:rsid w:val="00E020A4"/>
    <w:rsid w:val="00EC27A1"/>
    <w:rsid w:val="00EC7CBA"/>
    <w:rsid w:val="00EF1B9B"/>
    <w:rsid w:val="00F07692"/>
    <w:rsid w:val="00F466CA"/>
    <w:rsid w:val="00FE427A"/>
    <w:rsid w:val="00FF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55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571"/>
  </w:style>
  <w:style w:type="paragraph" w:styleId="Footer">
    <w:name w:val="footer"/>
    <w:basedOn w:val="Normal"/>
    <w:link w:val="FooterChar"/>
    <w:uiPriority w:val="99"/>
    <w:semiHidden/>
    <w:unhideWhenUsed/>
    <w:rsid w:val="001155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571"/>
  </w:style>
  <w:style w:type="paragraph" w:styleId="BalloonText">
    <w:name w:val="Balloon Text"/>
    <w:basedOn w:val="Normal"/>
    <w:link w:val="BalloonTextChar"/>
    <w:uiPriority w:val="99"/>
    <w:semiHidden/>
    <w:unhideWhenUsed/>
    <w:rsid w:val="001155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55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571"/>
  </w:style>
  <w:style w:type="paragraph" w:styleId="Footer">
    <w:name w:val="footer"/>
    <w:basedOn w:val="Normal"/>
    <w:link w:val="FooterChar"/>
    <w:uiPriority w:val="99"/>
    <w:semiHidden/>
    <w:unhideWhenUsed/>
    <w:rsid w:val="001155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571"/>
  </w:style>
  <w:style w:type="paragraph" w:styleId="BalloonText">
    <w:name w:val="Balloon Text"/>
    <w:basedOn w:val="Normal"/>
    <w:link w:val="BalloonTextChar"/>
    <w:uiPriority w:val="99"/>
    <w:semiHidden/>
    <w:unhideWhenUsed/>
    <w:rsid w:val="001155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Wu</dc:creator>
  <cp:lastModifiedBy>hazel</cp:lastModifiedBy>
  <cp:revision>2</cp:revision>
  <dcterms:created xsi:type="dcterms:W3CDTF">2013-11-07T13:10:00Z</dcterms:created>
  <dcterms:modified xsi:type="dcterms:W3CDTF">2013-11-07T13:10:00Z</dcterms:modified>
</cp:coreProperties>
</file>