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9CF87" w14:textId="33EDCDD9" w:rsidR="00540040" w:rsidRPr="000A1578" w:rsidRDefault="00540040" w:rsidP="000A1578">
      <w:pPr>
        <w:spacing w:after="0"/>
        <w:rPr>
          <w:rFonts w:ascii="Times New Roman" w:hAnsi="Times New Roman" w:cs="Times New Roman"/>
          <w:b/>
        </w:rPr>
      </w:pPr>
      <w:proofErr w:type="spellStart"/>
      <w:r w:rsidRPr="000A1578">
        <w:rPr>
          <w:rFonts w:ascii="Times New Roman" w:hAnsi="Times New Roman" w:cs="Times New Roman"/>
          <w:b/>
        </w:rPr>
        <w:t>Hanya</w:t>
      </w:r>
      <w:proofErr w:type="spellEnd"/>
      <w:r w:rsidRPr="000A1578">
        <w:rPr>
          <w:rFonts w:ascii="Times New Roman" w:hAnsi="Times New Roman" w:cs="Times New Roman"/>
          <w:b/>
        </w:rPr>
        <w:t xml:space="preserve"> Holm (Johanna Eckert, b. </w:t>
      </w:r>
      <w:r w:rsidR="001B6EA5" w:rsidRPr="000A1578">
        <w:rPr>
          <w:rFonts w:ascii="Times New Roman" w:hAnsi="Times New Roman" w:cs="Times New Roman"/>
          <w:b/>
        </w:rPr>
        <w:t xml:space="preserve"> 3 </w:t>
      </w:r>
      <w:proofErr w:type="gramStart"/>
      <w:r w:rsidRPr="000A1578">
        <w:rPr>
          <w:rFonts w:ascii="Times New Roman" w:hAnsi="Times New Roman" w:cs="Times New Roman"/>
          <w:b/>
        </w:rPr>
        <w:t>March,</w:t>
      </w:r>
      <w:proofErr w:type="gramEnd"/>
      <w:r w:rsidRPr="000A1578">
        <w:rPr>
          <w:rFonts w:ascii="Times New Roman" w:hAnsi="Times New Roman" w:cs="Times New Roman"/>
          <w:b/>
        </w:rPr>
        <w:t xml:space="preserve"> 1893, Worms-am-</w:t>
      </w:r>
      <w:proofErr w:type="spellStart"/>
      <w:r w:rsidRPr="000A1578">
        <w:rPr>
          <w:rFonts w:ascii="Times New Roman" w:hAnsi="Times New Roman" w:cs="Times New Roman"/>
          <w:b/>
        </w:rPr>
        <w:t>Rhein</w:t>
      </w:r>
      <w:proofErr w:type="spellEnd"/>
      <w:r w:rsidRPr="000A1578">
        <w:rPr>
          <w:rFonts w:ascii="Times New Roman" w:hAnsi="Times New Roman" w:cs="Times New Roman"/>
          <w:b/>
        </w:rPr>
        <w:t xml:space="preserve">, Germany; d.  </w:t>
      </w:r>
      <w:r w:rsidR="00160C5A" w:rsidRPr="000A1578">
        <w:rPr>
          <w:rFonts w:ascii="Times New Roman" w:hAnsi="Times New Roman" w:cs="Times New Roman"/>
          <w:b/>
        </w:rPr>
        <w:t xml:space="preserve">3 </w:t>
      </w:r>
      <w:proofErr w:type="gramStart"/>
      <w:r w:rsidRPr="000A1578">
        <w:rPr>
          <w:rFonts w:ascii="Times New Roman" w:hAnsi="Times New Roman" w:cs="Times New Roman"/>
          <w:b/>
        </w:rPr>
        <w:t>November  1992</w:t>
      </w:r>
      <w:proofErr w:type="gramEnd"/>
      <w:r w:rsidRPr="000A1578">
        <w:rPr>
          <w:rFonts w:ascii="Times New Roman" w:hAnsi="Times New Roman" w:cs="Times New Roman"/>
          <w:b/>
        </w:rPr>
        <w:t>, New York City)</w:t>
      </w:r>
    </w:p>
    <w:p w14:paraId="166C1914" w14:textId="77777777" w:rsidR="000A1578" w:rsidRDefault="000A1578" w:rsidP="000A1578">
      <w:pPr>
        <w:spacing w:after="0"/>
        <w:rPr>
          <w:rFonts w:ascii="Times New Roman" w:hAnsi="Times New Roman" w:cs="Times New Roman"/>
        </w:rPr>
      </w:pPr>
    </w:p>
    <w:p w14:paraId="4A21564F" w14:textId="4C0ABEE6" w:rsidR="000A1578" w:rsidRPr="000A1578" w:rsidRDefault="000A1578" w:rsidP="000A1578">
      <w:pPr>
        <w:spacing w:after="0"/>
        <w:rPr>
          <w:rFonts w:ascii="Times New Roman" w:hAnsi="Times New Roman" w:cs="Times New Roman"/>
          <w:b/>
        </w:rPr>
      </w:pPr>
      <w:r w:rsidRPr="000A1578">
        <w:rPr>
          <w:rFonts w:ascii="Times New Roman" w:hAnsi="Times New Roman" w:cs="Times New Roman"/>
          <w:b/>
        </w:rPr>
        <w:t>Summary</w:t>
      </w:r>
    </w:p>
    <w:p w14:paraId="45BB42A3" w14:textId="4BA84568" w:rsidR="00540040" w:rsidRPr="000A1578" w:rsidRDefault="00540040" w:rsidP="000A1578">
      <w:pPr>
        <w:spacing w:after="0"/>
        <w:rPr>
          <w:rFonts w:ascii="Times New Roman" w:hAnsi="Times New Roman" w:cs="Times New Roman"/>
        </w:rPr>
      </w:pP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dancer, choreographer, and teacher, </w:t>
      </w:r>
      <w:r w:rsidR="00DB61CA" w:rsidRPr="000A1578">
        <w:rPr>
          <w:rFonts w:ascii="Times New Roman" w:hAnsi="Times New Roman" w:cs="Times New Roman"/>
        </w:rPr>
        <w:t xml:space="preserve">is widely considered one of the pioneers of American modern dance, and was one of the most influential figures to transfer German dance philosophies and practices across the Atlantic.  </w:t>
      </w:r>
      <w:r w:rsidRPr="000A1578">
        <w:rPr>
          <w:rFonts w:ascii="Times New Roman" w:hAnsi="Times New Roman" w:cs="Times New Roman"/>
        </w:rPr>
        <w:t xml:space="preserve">In an international career that spanned eight decades, she established herself as an award-winning choreographer of diverse genres, a master teacher, and a tireless advocate for dance.  Her approach to kinetic abstraction and the lived experience of movement was foundational to modern dance practice and theory.  In particular, she developed elaborate theories of the dancer’s relationship to space.  Unlike some of her colleagues, Holm did not develop a codified technique, but instead taught through improvisational exploration of a comprehensive movement syllabus based on natural forces such as gravity and momentum.  She insisted that each dance composition have its own form and its own vocabulary – an imperative passed down to her from her mentor Mary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 and Holm, in turn, encouraged her students to develop their own aesthetic.   Protégés including </w:t>
      </w:r>
      <w:proofErr w:type="spellStart"/>
      <w:r w:rsidRPr="000A1578">
        <w:rPr>
          <w:rFonts w:ascii="Times New Roman" w:hAnsi="Times New Roman" w:cs="Times New Roman"/>
        </w:rPr>
        <w:t>Alwin</w:t>
      </w:r>
      <w:proofErr w:type="spellEnd"/>
      <w:r w:rsidRPr="000A1578">
        <w:rPr>
          <w:rFonts w:ascii="Times New Roman" w:hAnsi="Times New Roman" w:cs="Times New Roman"/>
        </w:rPr>
        <w:t xml:space="preserve"> </w:t>
      </w:r>
      <w:proofErr w:type="spellStart"/>
      <w:r w:rsidRPr="000A1578">
        <w:rPr>
          <w:rFonts w:ascii="Times New Roman" w:hAnsi="Times New Roman" w:cs="Times New Roman"/>
        </w:rPr>
        <w:t>Nikolais</w:t>
      </w:r>
      <w:proofErr w:type="spellEnd"/>
      <w:r w:rsidRPr="000A1578">
        <w:rPr>
          <w:rFonts w:ascii="Times New Roman" w:hAnsi="Times New Roman" w:cs="Times New Roman"/>
        </w:rPr>
        <w:t xml:space="preserve">, Murray Louis, Nancy Hauser, Valerie </w:t>
      </w:r>
      <w:proofErr w:type="spellStart"/>
      <w:r w:rsidRPr="000A1578">
        <w:rPr>
          <w:rFonts w:ascii="Times New Roman" w:hAnsi="Times New Roman" w:cs="Times New Roman"/>
        </w:rPr>
        <w:t>Bettis</w:t>
      </w:r>
      <w:proofErr w:type="spellEnd"/>
      <w:r w:rsidRPr="000A1578">
        <w:rPr>
          <w:rFonts w:ascii="Times New Roman" w:hAnsi="Times New Roman" w:cs="Times New Roman"/>
        </w:rPr>
        <w:t xml:space="preserve">, Eve Gentry, Don </w:t>
      </w:r>
      <w:proofErr w:type="spellStart"/>
      <w:r w:rsidRPr="000A1578">
        <w:rPr>
          <w:rFonts w:ascii="Times New Roman" w:hAnsi="Times New Roman" w:cs="Times New Roman"/>
        </w:rPr>
        <w:t>Redlich</w:t>
      </w:r>
      <w:proofErr w:type="spellEnd"/>
      <w:r w:rsidRPr="000A1578">
        <w:rPr>
          <w:rFonts w:ascii="Times New Roman" w:hAnsi="Times New Roman" w:cs="Times New Roman"/>
        </w:rPr>
        <w:t xml:space="preserve">, and Glen Tetley made distinctive contributions to modern dance in the latter half of the twentieth century.  </w:t>
      </w:r>
    </w:p>
    <w:p w14:paraId="534A64F4" w14:textId="77777777" w:rsidR="000A1578" w:rsidRDefault="000A1578" w:rsidP="000A1578">
      <w:pPr>
        <w:spacing w:after="0"/>
        <w:rPr>
          <w:rFonts w:ascii="Times New Roman" w:hAnsi="Times New Roman" w:cs="Times New Roman"/>
          <w:b/>
        </w:rPr>
      </w:pPr>
    </w:p>
    <w:p w14:paraId="3E4EE2F9" w14:textId="77777777" w:rsidR="00540040" w:rsidRPr="000A1578" w:rsidRDefault="00540040" w:rsidP="000A1578">
      <w:pPr>
        <w:spacing w:after="0"/>
        <w:rPr>
          <w:rFonts w:ascii="Times New Roman" w:hAnsi="Times New Roman" w:cs="Times New Roman"/>
          <w:b/>
        </w:rPr>
      </w:pPr>
      <w:r w:rsidRPr="000A1578">
        <w:rPr>
          <w:rFonts w:ascii="Times New Roman" w:hAnsi="Times New Roman" w:cs="Times New Roman"/>
          <w:b/>
        </w:rPr>
        <w:t>Early Influences</w:t>
      </w:r>
    </w:p>
    <w:p w14:paraId="736644D1" w14:textId="241B8D47" w:rsidR="00540040" w:rsidRPr="000A1578" w:rsidRDefault="00DB61CA" w:rsidP="000A1578">
      <w:pPr>
        <w:spacing w:after="0"/>
        <w:rPr>
          <w:rFonts w:ascii="Times New Roman" w:hAnsi="Times New Roman" w:cs="Times New Roman"/>
        </w:rPr>
      </w:pP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Holm’s </w:t>
      </w:r>
      <w:r w:rsidR="00540040" w:rsidRPr="000A1578">
        <w:rPr>
          <w:rFonts w:ascii="Times New Roman" w:hAnsi="Times New Roman" w:cs="Times New Roman"/>
        </w:rPr>
        <w:t>early training</w:t>
      </w:r>
      <w:r w:rsidRPr="000A1578">
        <w:rPr>
          <w:rFonts w:ascii="Times New Roman" w:hAnsi="Times New Roman" w:cs="Times New Roman"/>
        </w:rPr>
        <w:t xml:space="preserve"> in 1910s and 1920s Germany shaped</w:t>
      </w:r>
      <w:r w:rsidR="00540040" w:rsidRPr="000A1578">
        <w:rPr>
          <w:rFonts w:ascii="Times New Roman" w:hAnsi="Times New Roman" w:cs="Times New Roman"/>
        </w:rPr>
        <w:t xml:space="preserve"> her artistic, social, and pedagogical worldview.  After </w:t>
      </w:r>
      <w:r w:rsidRPr="000A1578">
        <w:rPr>
          <w:rFonts w:ascii="Times New Roman" w:hAnsi="Times New Roman" w:cs="Times New Roman"/>
        </w:rPr>
        <w:t xml:space="preserve">first studying music </w:t>
      </w:r>
      <w:r w:rsidR="00540040" w:rsidRPr="000A1578">
        <w:rPr>
          <w:rFonts w:ascii="Times New Roman" w:hAnsi="Times New Roman" w:cs="Times New Roman"/>
        </w:rPr>
        <w:t xml:space="preserve">at the Hoch Conservatory in Frankfurt-am-Main, she received a certificate from the </w:t>
      </w:r>
      <w:proofErr w:type="spellStart"/>
      <w:r w:rsidR="00540040" w:rsidRPr="000A1578">
        <w:rPr>
          <w:rFonts w:ascii="Times New Roman" w:hAnsi="Times New Roman" w:cs="Times New Roman"/>
        </w:rPr>
        <w:t>Dalcroze</w:t>
      </w:r>
      <w:proofErr w:type="spellEnd"/>
      <w:r w:rsidR="00540040" w:rsidRPr="000A1578">
        <w:rPr>
          <w:rFonts w:ascii="Times New Roman" w:hAnsi="Times New Roman" w:cs="Times New Roman"/>
        </w:rPr>
        <w:t xml:space="preserve"> Institute and began teaching rhythmic gymnastics to women and children in 1915.  The </w:t>
      </w:r>
      <w:proofErr w:type="spellStart"/>
      <w:r w:rsidR="00540040" w:rsidRPr="000A1578">
        <w:rPr>
          <w:rFonts w:ascii="Times New Roman" w:hAnsi="Times New Roman" w:cs="Times New Roman"/>
        </w:rPr>
        <w:t>Dalcroze</w:t>
      </w:r>
      <w:proofErr w:type="spellEnd"/>
      <w:r w:rsidR="00540040" w:rsidRPr="000A1578">
        <w:rPr>
          <w:rFonts w:ascii="Times New Roman" w:hAnsi="Times New Roman" w:cs="Times New Roman"/>
        </w:rPr>
        <w:t xml:space="preserve"> method of teaching rhythm through physical exercises </w:t>
      </w:r>
      <w:r w:rsidR="00EC47F7" w:rsidRPr="000A1578">
        <w:rPr>
          <w:rFonts w:ascii="Times New Roman" w:hAnsi="Times New Roman" w:cs="Times New Roman"/>
        </w:rPr>
        <w:t>was</w:t>
      </w:r>
      <w:r w:rsidR="00540040" w:rsidRPr="000A1578">
        <w:rPr>
          <w:rFonts w:ascii="Times New Roman" w:hAnsi="Times New Roman" w:cs="Times New Roman"/>
        </w:rPr>
        <w:t xml:space="preserve"> formative </w:t>
      </w:r>
      <w:r w:rsidR="00EC47F7" w:rsidRPr="000A1578">
        <w:rPr>
          <w:rFonts w:ascii="Times New Roman" w:hAnsi="Times New Roman" w:cs="Times New Roman"/>
        </w:rPr>
        <w:t>for</w:t>
      </w:r>
      <w:r w:rsidR="00540040" w:rsidRPr="000A1578">
        <w:rPr>
          <w:rFonts w:ascii="Times New Roman" w:hAnsi="Times New Roman" w:cs="Times New Roman"/>
        </w:rPr>
        <w:t xml:space="preserve"> Holm, and she was inspired by </w:t>
      </w:r>
      <w:proofErr w:type="spellStart"/>
      <w:r w:rsidR="00540040" w:rsidRPr="000A1578">
        <w:rPr>
          <w:rFonts w:ascii="Times New Roman" w:hAnsi="Times New Roman" w:cs="Times New Roman"/>
        </w:rPr>
        <w:t>Dalcroze’s</w:t>
      </w:r>
      <w:proofErr w:type="spellEnd"/>
      <w:r w:rsidR="00540040" w:rsidRPr="000A1578">
        <w:rPr>
          <w:rFonts w:ascii="Times New Roman" w:hAnsi="Times New Roman" w:cs="Times New Roman"/>
        </w:rPr>
        <w:t xml:space="preserve"> proposition that rhythm could </w:t>
      </w:r>
      <w:r w:rsidRPr="000A1578">
        <w:rPr>
          <w:rFonts w:ascii="Times New Roman" w:hAnsi="Times New Roman" w:cs="Times New Roman"/>
        </w:rPr>
        <w:t>create a sen</w:t>
      </w:r>
      <w:r w:rsidR="008B74FA" w:rsidRPr="000A1578">
        <w:rPr>
          <w:rFonts w:ascii="Times New Roman" w:hAnsi="Times New Roman" w:cs="Times New Roman"/>
        </w:rPr>
        <w:t>se of unified community</w:t>
      </w:r>
      <w:r w:rsidRPr="000A1578">
        <w:rPr>
          <w:rFonts w:ascii="Times New Roman" w:hAnsi="Times New Roman" w:cs="Times New Roman"/>
        </w:rPr>
        <w:t xml:space="preserve"> threatened by changes in modern social life</w:t>
      </w:r>
      <w:r w:rsidR="00540040" w:rsidRPr="000A1578">
        <w:rPr>
          <w:rFonts w:ascii="Times New Roman" w:hAnsi="Times New Roman" w:cs="Times New Roman"/>
        </w:rPr>
        <w:t xml:space="preserve">.  The </w:t>
      </w:r>
      <w:proofErr w:type="spellStart"/>
      <w:r w:rsidR="00540040" w:rsidRPr="000A1578">
        <w:rPr>
          <w:rFonts w:ascii="Times New Roman" w:hAnsi="Times New Roman" w:cs="Times New Roman"/>
        </w:rPr>
        <w:t>Dalcroze</w:t>
      </w:r>
      <w:proofErr w:type="spellEnd"/>
      <w:r w:rsidR="00540040" w:rsidRPr="000A1578">
        <w:rPr>
          <w:rFonts w:ascii="Times New Roman" w:hAnsi="Times New Roman" w:cs="Times New Roman"/>
        </w:rPr>
        <w:t xml:space="preserve"> method was an important contributor to modernist body culture in early twentieth</w:t>
      </w:r>
      <w:r w:rsidR="000A1578">
        <w:rPr>
          <w:rFonts w:ascii="Times New Roman" w:hAnsi="Times New Roman" w:cs="Times New Roman"/>
        </w:rPr>
        <w:t xml:space="preserve"> </w:t>
      </w:r>
      <w:r w:rsidR="00540040" w:rsidRPr="000A1578">
        <w:rPr>
          <w:rFonts w:ascii="Times New Roman" w:hAnsi="Times New Roman" w:cs="Times New Roman"/>
        </w:rPr>
        <w:t>century Germany; educational reformers, life reform</w:t>
      </w:r>
      <w:r w:rsidR="008B74FA" w:rsidRPr="000A1578">
        <w:rPr>
          <w:rFonts w:ascii="Times New Roman" w:hAnsi="Times New Roman" w:cs="Times New Roman"/>
        </w:rPr>
        <w:t>ers</w:t>
      </w:r>
      <w:r w:rsidR="00540040" w:rsidRPr="000A1578">
        <w:rPr>
          <w:rFonts w:ascii="Times New Roman" w:hAnsi="Times New Roman" w:cs="Times New Roman"/>
        </w:rPr>
        <w:t>, anthropologists, and psychologists saw rhythmic gymnastics as a way to address the problems of modernity, including nervousness and alienation. Holm later echoed these ideas when she argued for the value of dance as a social practice and a means to health and vitality.</w:t>
      </w:r>
    </w:p>
    <w:p w14:paraId="680FD7F4" w14:textId="77777777" w:rsidR="000A1578" w:rsidRDefault="000A1578" w:rsidP="000A1578">
      <w:pPr>
        <w:spacing w:after="0"/>
        <w:rPr>
          <w:rFonts w:ascii="Times New Roman" w:hAnsi="Times New Roman" w:cs="Times New Roman"/>
        </w:rPr>
      </w:pPr>
    </w:p>
    <w:p w14:paraId="356B0860" w14:textId="3F41944F" w:rsidR="00540040" w:rsidRPr="000A1578" w:rsidRDefault="00540040" w:rsidP="000A1578">
      <w:pPr>
        <w:spacing w:after="0"/>
        <w:rPr>
          <w:rFonts w:ascii="Times New Roman" w:hAnsi="Times New Roman" w:cs="Times New Roman"/>
        </w:rPr>
      </w:pPr>
      <w:r w:rsidRPr="000A1578">
        <w:rPr>
          <w:rFonts w:ascii="Times New Roman" w:hAnsi="Times New Roman" w:cs="Times New Roman"/>
        </w:rPr>
        <w:t>In 192</w:t>
      </w:r>
      <w:r w:rsidR="0063151B" w:rsidRPr="000A1578">
        <w:rPr>
          <w:rFonts w:ascii="Times New Roman" w:hAnsi="Times New Roman" w:cs="Times New Roman"/>
        </w:rPr>
        <w:t>0</w:t>
      </w:r>
      <w:r w:rsidRPr="000A1578">
        <w:rPr>
          <w:rFonts w:ascii="Times New Roman" w:hAnsi="Times New Roman" w:cs="Times New Roman"/>
        </w:rPr>
        <w:t xml:space="preserve">, a solo performance by Mary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prompted her to follow her interest in </w:t>
      </w:r>
      <w:proofErr w:type="gramStart"/>
      <w:r w:rsidRPr="000A1578">
        <w:rPr>
          <w:rFonts w:ascii="Times New Roman" w:hAnsi="Times New Roman" w:cs="Times New Roman"/>
        </w:rPr>
        <w:t>movement</w:t>
      </w:r>
      <w:proofErr w:type="gramEnd"/>
      <w:r w:rsidRPr="000A1578">
        <w:rPr>
          <w:rFonts w:ascii="Times New Roman" w:hAnsi="Times New Roman" w:cs="Times New Roman"/>
        </w:rPr>
        <w:t xml:space="preserve"> into a</w:t>
      </w:r>
      <w:r w:rsidR="00F46B1E" w:rsidRPr="000A1578">
        <w:rPr>
          <w:rFonts w:ascii="Times New Roman" w:hAnsi="Times New Roman" w:cs="Times New Roman"/>
        </w:rPr>
        <w:t>n</w:t>
      </w:r>
      <w:r w:rsidRPr="000A1578">
        <w:rPr>
          <w:rFonts w:ascii="Times New Roman" w:hAnsi="Times New Roman" w:cs="Times New Roman"/>
        </w:rPr>
        <w:t xml:space="preserve"> </w:t>
      </w:r>
      <w:r w:rsidR="00D55833" w:rsidRPr="000A1578">
        <w:rPr>
          <w:rFonts w:ascii="Times New Roman" w:hAnsi="Times New Roman" w:cs="Times New Roman"/>
        </w:rPr>
        <w:t xml:space="preserve">emerging </w:t>
      </w:r>
      <w:r w:rsidRPr="000A1578">
        <w:rPr>
          <w:rFonts w:ascii="Times New Roman" w:hAnsi="Times New Roman" w:cs="Times New Roman"/>
        </w:rPr>
        <w:t xml:space="preserve">realm: modern dance, or </w:t>
      </w:r>
      <w:proofErr w:type="spellStart"/>
      <w:r w:rsidRPr="000A1578">
        <w:rPr>
          <w:rFonts w:ascii="Times New Roman" w:hAnsi="Times New Roman" w:cs="Times New Roman"/>
          <w:i/>
        </w:rPr>
        <w:t>Ausdruckstanz</w:t>
      </w:r>
      <w:proofErr w:type="spellEnd"/>
      <w:r w:rsidRPr="000A1578">
        <w:rPr>
          <w:rFonts w:ascii="Times New Roman" w:hAnsi="Times New Roman" w:cs="Times New Roman"/>
        </w:rPr>
        <w:t xml:space="preserve"> (dance of expression), of which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was a leading exponent.  Holm later described </w:t>
      </w:r>
      <w:proofErr w:type="spellStart"/>
      <w:r w:rsidRPr="000A1578">
        <w:rPr>
          <w:rFonts w:ascii="Times New Roman" w:hAnsi="Times New Roman" w:cs="Times New Roman"/>
        </w:rPr>
        <w:t>Wigman’s</w:t>
      </w:r>
      <w:proofErr w:type="spellEnd"/>
      <w:r w:rsidRPr="000A1578">
        <w:rPr>
          <w:rFonts w:ascii="Times New Roman" w:hAnsi="Times New Roman" w:cs="Times New Roman"/>
        </w:rPr>
        <w:t xml:space="preserve"> conception of dance as </w:t>
      </w:r>
      <w:r w:rsidR="00786FBE" w:rsidRPr="000A1578">
        <w:rPr>
          <w:rFonts w:ascii="Times New Roman" w:hAnsi="Times New Roman" w:cs="Times New Roman"/>
        </w:rPr>
        <w:t>‘</w:t>
      </w:r>
      <w:r w:rsidRPr="000A1578">
        <w:rPr>
          <w:rFonts w:ascii="Times New Roman" w:hAnsi="Times New Roman" w:cs="Times New Roman"/>
        </w:rPr>
        <w:t xml:space="preserve">a form made alive through the </w:t>
      </w:r>
      <w:proofErr w:type="spellStart"/>
      <w:r w:rsidRPr="000A1578">
        <w:rPr>
          <w:rFonts w:ascii="Times New Roman" w:hAnsi="Times New Roman" w:cs="Times New Roman"/>
        </w:rPr>
        <w:t>pulsebeat</w:t>
      </w:r>
      <w:proofErr w:type="spellEnd"/>
      <w:r w:rsidRPr="000A1578">
        <w:rPr>
          <w:rFonts w:ascii="Times New Roman" w:hAnsi="Times New Roman" w:cs="Times New Roman"/>
        </w:rPr>
        <w:t xml:space="preserve"> of experience</w:t>
      </w:r>
      <w:r w:rsidR="00786FBE" w:rsidRPr="000A1578">
        <w:rPr>
          <w:rFonts w:ascii="Times New Roman" w:hAnsi="Times New Roman" w:cs="Times New Roman"/>
        </w:rPr>
        <w:t>’</w:t>
      </w:r>
      <w:r w:rsidRPr="000A1578">
        <w:rPr>
          <w:rFonts w:ascii="Times New Roman" w:hAnsi="Times New Roman" w:cs="Times New Roman"/>
        </w:rPr>
        <w:t xml:space="preserve">. Dance makes inner experience visible, she argued, but </w:t>
      </w:r>
      <w:r w:rsidR="00B021B7" w:rsidRPr="000A1578">
        <w:rPr>
          <w:rFonts w:ascii="Times New Roman" w:hAnsi="Times New Roman" w:cs="Times New Roman"/>
        </w:rPr>
        <w:t xml:space="preserve">modern dancers </w:t>
      </w:r>
      <w:r w:rsidRPr="000A1578">
        <w:rPr>
          <w:rFonts w:ascii="Times New Roman" w:hAnsi="Times New Roman" w:cs="Times New Roman"/>
        </w:rPr>
        <w:t xml:space="preserve">do not dance emotions: </w:t>
      </w:r>
      <w:r w:rsidR="00786FBE" w:rsidRPr="000A1578">
        <w:rPr>
          <w:rFonts w:ascii="Times New Roman" w:hAnsi="Times New Roman" w:cs="Times New Roman"/>
        </w:rPr>
        <w:t>‘</w:t>
      </w:r>
      <w:r w:rsidRPr="000A1578">
        <w:rPr>
          <w:rFonts w:ascii="Times New Roman" w:hAnsi="Times New Roman" w:cs="Times New Roman"/>
        </w:rPr>
        <w:t>we dance the constant change of mental conditions, as they are alive in man as a rhythmic flow</w:t>
      </w:r>
      <w:r w:rsidR="00786FBE" w:rsidRPr="000A1578">
        <w:rPr>
          <w:rFonts w:ascii="Times New Roman" w:hAnsi="Times New Roman" w:cs="Times New Roman"/>
        </w:rPr>
        <w:t>’</w:t>
      </w:r>
      <w:r w:rsidRPr="000A1578">
        <w:rPr>
          <w:rFonts w:ascii="Times New Roman" w:hAnsi="Times New Roman" w:cs="Times New Roman"/>
        </w:rPr>
        <w:t xml:space="preserve"> (Holm 1940/1992).  Through the 1920s,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and her close-knit group of students, including Holm, collaboratively developed a curriculum and a repertory of group works such as </w:t>
      </w:r>
      <w:r w:rsidRPr="000A1578">
        <w:rPr>
          <w:rFonts w:ascii="Times New Roman" w:hAnsi="Times New Roman" w:cs="Times New Roman"/>
          <w:i/>
        </w:rPr>
        <w:t>Scenes from a Dance Drama</w:t>
      </w:r>
      <w:r w:rsidRPr="000A1578">
        <w:rPr>
          <w:rFonts w:ascii="Times New Roman" w:hAnsi="Times New Roman" w:cs="Times New Roman"/>
        </w:rPr>
        <w:t xml:space="preserve"> (1923) and </w:t>
      </w:r>
      <w:r w:rsidR="007E6664" w:rsidRPr="000A1578">
        <w:rPr>
          <w:rFonts w:ascii="Times New Roman" w:hAnsi="Times New Roman" w:cs="Times New Roman"/>
          <w:i/>
        </w:rPr>
        <w:t>Celebration</w:t>
      </w:r>
      <w:r w:rsidR="00AD6E08" w:rsidRPr="000A1578">
        <w:rPr>
          <w:rFonts w:ascii="Times New Roman" w:hAnsi="Times New Roman" w:cs="Times New Roman"/>
          <w:i/>
        </w:rPr>
        <w:t xml:space="preserve"> </w:t>
      </w:r>
      <w:r w:rsidR="00AD6E08" w:rsidRPr="000A1578">
        <w:rPr>
          <w:rFonts w:ascii="Times New Roman" w:hAnsi="Times New Roman" w:cs="Times New Roman"/>
        </w:rPr>
        <w:t>(</w:t>
      </w:r>
      <w:r w:rsidRPr="000A1578">
        <w:rPr>
          <w:rFonts w:ascii="Times New Roman" w:hAnsi="Times New Roman" w:cs="Times New Roman"/>
        </w:rPr>
        <w:t xml:space="preserve">1928), which they toured throughout Europe. By the end of the decade,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was the most famous modern dancer in Europe.  </w:t>
      </w:r>
    </w:p>
    <w:p w14:paraId="662D2DDA" w14:textId="77777777" w:rsidR="00540040" w:rsidRPr="000A1578" w:rsidRDefault="00540040" w:rsidP="000A1578">
      <w:pPr>
        <w:spacing w:after="0"/>
        <w:rPr>
          <w:rFonts w:ascii="Times New Roman" w:hAnsi="Times New Roman" w:cs="Times New Roman"/>
          <w:b/>
        </w:rPr>
      </w:pPr>
      <w:r w:rsidRPr="000A1578">
        <w:rPr>
          <w:rFonts w:ascii="Times New Roman" w:hAnsi="Times New Roman" w:cs="Times New Roman"/>
          <w:b/>
        </w:rPr>
        <w:lastRenderedPageBreak/>
        <w:t>Major Contributions</w:t>
      </w:r>
    </w:p>
    <w:p w14:paraId="6E45025F" w14:textId="77777777" w:rsidR="00C21AD0" w:rsidRPr="000A1578" w:rsidRDefault="00C21AD0" w:rsidP="000A1578">
      <w:pPr>
        <w:spacing w:after="0"/>
        <w:rPr>
          <w:rFonts w:ascii="Times New Roman" w:hAnsi="Times New Roman" w:cs="Times New Roman"/>
        </w:rPr>
      </w:pPr>
      <w:r w:rsidRPr="000A1578">
        <w:rPr>
          <w:rFonts w:ascii="Times New Roman" w:hAnsi="Times New Roman" w:cs="Times New Roman"/>
        </w:rPr>
        <w:t xml:space="preserve">In 1931,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selected Holm to direct a New York branch of the </w:t>
      </w:r>
      <w:r w:rsidR="00D55833" w:rsidRPr="000A1578">
        <w:rPr>
          <w:rFonts w:ascii="Times New Roman" w:hAnsi="Times New Roman" w:cs="Times New Roman"/>
        </w:rPr>
        <w:t xml:space="preserve">Dresden-based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School, which had grown to over two thousand students. As </w:t>
      </w:r>
      <w:proofErr w:type="spellStart"/>
      <w:r w:rsidRPr="000A1578">
        <w:rPr>
          <w:rFonts w:ascii="Times New Roman" w:hAnsi="Times New Roman" w:cs="Times New Roman"/>
        </w:rPr>
        <w:t>Wigman’s</w:t>
      </w:r>
      <w:proofErr w:type="spellEnd"/>
      <w:r w:rsidRPr="000A1578">
        <w:rPr>
          <w:rFonts w:ascii="Times New Roman" w:hAnsi="Times New Roman" w:cs="Times New Roman"/>
        </w:rPr>
        <w:t xml:space="preserve"> official representative, Holm attracted enthusiastic students and quickly became a prominent figure in the burgeoning modern dance scene in New York.  Despite he</w:t>
      </w:r>
      <w:r w:rsidR="00651CE8" w:rsidRPr="000A1578">
        <w:rPr>
          <w:rFonts w:ascii="Times New Roman" w:hAnsi="Times New Roman" w:cs="Times New Roman"/>
        </w:rPr>
        <w:t>r limited</w:t>
      </w:r>
      <w:r w:rsidRPr="000A1578">
        <w:rPr>
          <w:rFonts w:ascii="Times New Roman" w:hAnsi="Times New Roman" w:cs="Times New Roman"/>
        </w:rPr>
        <w:t xml:space="preserve"> English, she wrote a number of articles explaining the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method and became renowned for her lecture-demonstrations.  In her signature Demonstration Program, her dancers progressed from walking to skipping, gliding, running, and leaping, culminating in their famous roll-over-fall; they demonstrated how movement relates to space through tension, focus, direction, and relationships; they embodied pulse, rhythm, vibration, circles, and momentum.</w:t>
      </w:r>
    </w:p>
    <w:p w14:paraId="500790F1" w14:textId="77777777" w:rsidR="000A1578" w:rsidRDefault="000A1578" w:rsidP="000A1578">
      <w:pPr>
        <w:spacing w:after="0"/>
        <w:rPr>
          <w:rFonts w:ascii="Times New Roman" w:hAnsi="Times New Roman" w:cs="Times New Roman"/>
        </w:rPr>
      </w:pPr>
    </w:p>
    <w:p w14:paraId="6878F237" w14:textId="01BB29E8" w:rsidR="00651CE8" w:rsidRPr="000A1578" w:rsidRDefault="00C21AD0" w:rsidP="000A1578">
      <w:pPr>
        <w:spacing w:after="0"/>
        <w:rPr>
          <w:rFonts w:ascii="Times New Roman" w:hAnsi="Times New Roman" w:cs="Times New Roman"/>
        </w:rPr>
      </w:pPr>
      <w:r w:rsidRPr="000A1578">
        <w:rPr>
          <w:rFonts w:ascii="Times New Roman" w:hAnsi="Times New Roman" w:cs="Times New Roman"/>
        </w:rPr>
        <w:t xml:space="preserve">The Demonstration Program presented the movement concepts that formed the foundation of Holm’s curriculum.  At the New York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School</w:t>
      </w:r>
      <w:r w:rsidR="00D55833" w:rsidRPr="000A1578">
        <w:rPr>
          <w:rFonts w:ascii="Times New Roman" w:hAnsi="Times New Roman" w:cs="Times New Roman"/>
        </w:rPr>
        <w:t xml:space="preserve"> — </w:t>
      </w:r>
      <w:r w:rsidRPr="000A1578">
        <w:rPr>
          <w:rFonts w:ascii="Times New Roman" w:hAnsi="Times New Roman" w:cs="Times New Roman"/>
        </w:rPr>
        <w:t xml:space="preserve">later </w:t>
      </w:r>
      <w:r w:rsidR="00D55833" w:rsidRPr="000A1578">
        <w:rPr>
          <w:rFonts w:ascii="Times New Roman" w:hAnsi="Times New Roman" w:cs="Times New Roman"/>
        </w:rPr>
        <w:t xml:space="preserve">to become the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School of the Dance</w:t>
      </w:r>
      <w:r w:rsidR="00D55833" w:rsidRPr="000A1578">
        <w:rPr>
          <w:rFonts w:ascii="Times New Roman" w:hAnsi="Times New Roman" w:cs="Times New Roman"/>
        </w:rPr>
        <w:t xml:space="preserve"> — </w:t>
      </w:r>
      <w:r w:rsidRPr="000A1578">
        <w:rPr>
          <w:rFonts w:ascii="Times New Roman" w:hAnsi="Times New Roman" w:cs="Times New Roman"/>
        </w:rPr>
        <w:t xml:space="preserve">and her summer program at Colorado College, </w:t>
      </w:r>
      <w:r w:rsidR="00651CE8" w:rsidRPr="000A1578">
        <w:rPr>
          <w:rFonts w:ascii="Times New Roman" w:hAnsi="Times New Roman" w:cs="Times New Roman"/>
        </w:rPr>
        <w:t xml:space="preserve">she taught </w:t>
      </w:r>
      <w:proofErr w:type="spellStart"/>
      <w:r w:rsidR="00651CE8" w:rsidRPr="000A1578">
        <w:rPr>
          <w:rFonts w:ascii="Times New Roman" w:hAnsi="Times New Roman" w:cs="Times New Roman"/>
        </w:rPr>
        <w:t>improvisationally</w:t>
      </w:r>
      <w:proofErr w:type="spellEnd"/>
      <w:r w:rsidR="00651CE8" w:rsidRPr="000A1578">
        <w:rPr>
          <w:rFonts w:ascii="Times New Roman" w:hAnsi="Times New Roman" w:cs="Times New Roman"/>
        </w:rPr>
        <w:t xml:space="preserve">, drum in hand, leading students through targeted explorations of concepts such as tension and release, vibration, or elasticity, and the physical possibilities of each part of the body.  In addition, she </w:t>
      </w:r>
      <w:r w:rsidRPr="000A1578">
        <w:rPr>
          <w:rFonts w:ascii="Times New Roman" w:hAnsi="Times New Roman" w:cs="Times New Roman"/>
        </w:rPr>
        <w:t>offered a complete dance curriculum that included theory,</w:t>
      </w:r>
      <w:r w:rsidR="00651CE8" w:rsidRPr="000A1578">
        <w:rPr>
          <w:rFonts w:ascii="Times New Roman" w:hAnsi="Times New Roman" w:cs="Times New Roman"/>
        </w:rPr>
        <w:t xml:space="preserve"> composition,</w:t>
      </w:r>
      <w:r w:rsidRPr="000A1578">
        <w:rPr>
          <w:rFonts w:ascii="Times New Roman" w:hAnsi="Times New Roman" w:cs="Times New Roman"/>
        </w:rPr>
        <w:t xml:space="preserve"> anatomy, music/percussion, pedagogy,</w:t>
      </w:r>
      <w:r w:rsidR="00651CE8" w:rsidRPr="000A1578">
        <w:rPr>
          <w:rFonts w:ascii="Times New Roman" w:hAnsi="Times New Roman" w:cs="Times New Roman"/>
        </w:rPr>
        <w:t xml:space="preserve"> choric forms, and Labanotation.  She expected her students to continually work on choreographic studies, shown periodically at </w:t>
      </w:r>
      <w:r w:rsidR="00874937" w:rsidRPr="000A1578">
        <w:rPr>
          <w:rFonts w:ascii="Times New Roman" w:hAnsi="Times New Roman" w:cs="Times New Roman"/>
        </w:rPr>
        <w:t>‘</w:t>
      </w:r>
      <w:r w:rsidR="00651CE8" w:rsidRPr="000A1578">
        <w:rPr>
          <w:rFonts w:ascii="Times New Roman" w:hAnsi="Times New Roman" w:cs="Times New Roman"/>
        </w:rPr>
        <w:t>dance evenings</w:t>
      </w:r>
      <w:r w:rsidR="00874937" w:rsidRPr="000A1578">
        <w:rPr>
          <w:rFonts w:ascii="Times New Roman" w:hAnsi="Times New Roman" w:cs="Times New Roman"/>
        </w:rPr>
        <w:t>’</w:t>
      </w:r>
      <w:r w:rsidR="00651CE8" w:rsidRPr="000A1578">
        <w:rPr>
          <w:rFonts w:ascii="Times New Roman" w:hAnsi="Times New Roman" w:cs="Times New Roman"/>
        </w:rPr>
        <w:t>.</w:t>
      </w:r>
    </w:p>
    <w:p w14:paraId="4D505793" w14:textId="77777777" w:rsidR="000A1578" w:rsidRDefault="000A1578" w:rsidP="000A1578">
      <w:pPr>
        <w:spacing w:after="0"/>
        <w:rPr>
          <w:rFonts w:ascii="Times New Roman" w:hAnsi="Times New Roman" w:cs="Times New Roman"/>
        </w:rPr>
      </w:pPr>
    </w:p>
    <w:p w14:paraId="02F123FE" w14:textId="1378862B" w:rsidR="0052126D" w:rsidRPr="000A1578" w:rsidRDefault="00B021B7" w:rsidP="000A1578">
      <w:pPr>
        <w:spacing w:after="0"/>
        <w:rPr>
          <w:rFonts w:ascii="Times New Roman" w:hAnsi="Times New Roman" w:cs="Times New Roman"/>
        </w:rPr>
      </w:pPr>
      <w:r w:rsidRPr="000A1578">
        <w:rPr>
          <w:rFonts w:ascii="Times New Roman" w:hAnsi="Times New Roman" w:cs="Times New Roman"/>
        </w:rPr>
        <w:t xml:space="preserve">Holm critiqued an American over-emphasis on virtuosity in dance, and declared that her goal was to </w:t>
      </w:r>
      <w:r w:rsidR="00874937" w:rsidRPr="000A1578">
        <w:rPr>
          <w:rFonts w:ascii="Times New Roman" w:hAnsi="Times New Roman" w:cs="Times New Roman"/>
        </w:rPr>
        <w:t>‘</w:t>
      </w:r>
      <w:r w:rsidRPr="000A1578">
        <w:rPr>
          <w:rFonts w:ascii="Times New Roman" w:hAnsi="Times New Roman" w:cs="Times New Roman"/>
        </w:rPr>
        <w:t>make a person</w:t>
      </w:r>
      <w:r w:rsidR="00874937" w:rsidRPr="000A1578">
        <w:rPr>
          <w:rFonts w:ascii="Times New Roman" w:hAnsi="Times New Roman" w:cs="Times New Roman"/>
        </w:rPr>
        <w:t>’</w:t>
      </w:r>
      <w:r w:rsidRPr="000A1578">
        <w:rPr>
          <w:rFonts w:ascii="Times New Roman" w:hAnsi="Times New Roman" w:cs="Times New Roman"/>
        </w:rPr>
        <w:t xml:space="preserve"> out of each student.  </w:t>
      </w:r>
      <w:r w:rsidR="00874937" w:rsidRPr="000A1578">
        <w:rPr>
          <w:rFonts w:ascii="Times New Roman" w:hAnsi="Times New Roman" w:cs="Times New Roman"/>
        </w:rPr>
        <w:t>‘</w:t>
      </w:r>
      <w:r w:rsidRPr="000A1578">
        <w:rPr>
          <w:rFonts w:ascii="Times New Roman" w:hAnsi="Times New Roman" w:cs="Times New Roman"/>
        </w:rPr>
        <w:t>You must search in your own body</w:t>
      </w:r>
      <w:r w:rsidR="00874937" w:rsidRPr="000A1578">
        <w:rPr>
          <w:rFonts w:ascii="Times New Roman" w:hAnsi="Times New Roman" w:cs="Times New Roman"/>
        </w:rPr>
        <w:t>’</w:t>
      </w:r>
      <w:r w:rsidRPr="000A1578">
        <w:rPr>
          <w:rFonts w:ascii="Times New Roman" w:hAnsi="Times New Roman" w:cs="Times New Roman"/>
        </w:rPr>
        <w:t>, she insisted (1993).  In her philosophy, modern dance cultivated the self and created a community bound together by a shared experience.</w:t>
      </w:r>
      <w:r w:rsidR="00C04BBB" w:rsidRPr="000A1578">
        <w:rPr>
          <w:rFonts w:ascii="Times New Roman" w:hAnsi="Times New Roman" w:cs="Times New Roman"/>
          <w:u w:val="single"/>
        </w:rPr>
        <w:t xml:space="preserve"> </w:t>
      </w:r>
      <w:r w:rsidR="001403CF" w:rsidRPr="000A1578">
        <w:rPr>
          <w:rFonts w:ascii="Times New Roman" w:hAnsi="Times New Roman" w:cs="Times New Roman"/>
        </w:rPr>
        <w:t xml:space="preserve">In this way, </w:t>
      </w:r>
      <w:r w:rsidR="0052126D" w:rsidRPr="000A1578">
        <w:rPr>
          <w:rFonts w:ascii="Times New Roman" w:hAnsi="Times New Roman" w:cs="Times New Roman"/>
        </w:rPr>
        <w:t>Holm transferred to the American context the spiritual, sensual, and abstract approach to movement developed</w:t>
      </w:r>
      <w:r w:rsidR="001403CF" w:rsidRPr="000A1578">
        <w:rPr>
          <w:rFonts w:ascii="Times New Roman" w:hAnsi="Times New Roman" w:cs="Times New Roman"/>
        </w:rPr>
        <w:t xml:space="preserve"> </w:t>
      </w:r>
      <w:r w:rsidRPr="000A1578">
        <w:rPr>
          <w:rFonts w:ascii="Times New Roman" w:hAnsi="Times New Roman" w:cs="Times New Roman"/>
        </w:rPr>
        <w:t xml:space="preserve">by </w:t>
      </w:r>
      <w:r w:rsidR="001403CF" w:rsidRPr="000A1578">
        <w:rPr>
          <w:rFonts w:ascii="Times New Roman" w:hAnsi="Times New Roman" w:cs="Times New Roman"/>
        </w:rPr>
        <w:t xml:space="preserve">Mary </w:t>
      </w:r>
      <w:proofErr w:type="spellStart"/>
      <w:r w:rsidR="001403CF" w:rsidRPr="000A1578">
        <w:rPr>
          <w:rFonts w:ascii="Times New Roman" w:hAnsi="Times New Roman" w:cs="Times New Roman"/>
        </w:rPr>
        <w:t>Wigman</w:t>
      </w:r>
      <w:proofErr w:type="spellEnd"/>
      <w:r w:rsidR="001403CF" w:rsidRPr="000A1578">
        <w:rPr>
          <w:rFonts w:ascii="Times New Roman" w:hAnsi="Times New Roman" w:cs="Times New Roman"/>
        </w:rPr>
        <w:t xml:space="preserve"> and her mentor</w:t>
      </w:r>
      <w:r w:rsidR="0052126D" w:rsidRPr="000A1578">
        <w:rPr>
          <w:rFonts w:ascii="Times New Roman" w:hAnsi="Times New Roman" w:cs="Times New Roman"/>
        </w:rPr>
        <w:t xml:space="preserve"> Rudolf Laban.  In their work, space was considered a living element; they argued that the dancer must attend to the inner space of the body as well as the external space of the environment in order to be fully present and alive.  After her emigration, Holm gradually shed some of the mysticism of German </w:t>
      </w:r>
      <w:proofErr w:type="spellStart"/>
      <w:r w:rsidR="0052126D" w:rsidRPr="000A1578">
        <w:rPr>
          <w:rFonts w:ascii="Times New Roman" w:hAnsi="Times New Roman" w:cs="Times New Roman"/>
          <w:i/>
        </w:rPr>
        <w:t>Ausdruckstanz</w:t>
      </w:r>
      <w:proofErr w:type="spellEnd"/>
      <w:r w:rsidR="0052126D" w:rsidRPr="000A1578">
        <w:rPr>
          <w:rFonts w:ascii="Times New Roman" w:hAnsi="Times New Roman" w:cs="Times New Roman"/>
        </w:rPr>
        <w:t xml:space="preserve"> but continued to emphasize that each dancer must h</w:t>
      </w:r>
      <w:r w:rsidR="001403CF" w:rsidRPr="000A1578">
        <w:rPr>
          <w:rFonts w:ascii="Times New Roman" w:hAnsi="Times New Roman" w:cs="Times New Roman"/>
        </w:rPr>
        <w:t>ave a subjective response to</w:t>
      </w:r>
      <w:r w:rsidR="0052126D" w:rsidRPr="000A1578">
        <w:rPr>
          <w:rFonts w:ascii="Times New Roman" w:hAnsi="Times New Roman" w:cs="Times New Roman"/>
        </w:rPr>
        <w:t xml:space="preserve"> movement fund</w:t>
      </w:r>
      <w:r w:rsidR="001403CF" w:rsidRPr="000A1578">
        <w:rPr>
          <w:rFonts w:ascii="Times New Roman" w:hAnsi="Times New Roman" w:cs="Times New Roman"/>
        </w:rPr>
        <w:t>amentals.  She proposed that</w:t>
      </w:r>
      <w:r w:rsidR="0052126D" w:rsidRPr="000A1578">
        <w:rPr>
          <w:rFonts w:ascii="Times New Roman" w:hAnsi="Times New Roman" w:cs="Times New Roman"/>
        </w:rPr>
        <w:t xml:space="preserve"> dance happens when the dancer conveys lived experience through an abstract language of the body.  As a result, every dance will be different, impelled by the inner impulse of the dancer.</w:t>
      </w:r>
    </w:p>
    <w:p w14:paraId="1E3C7D11" w14:textId="77777777" w:rsidR="000A1578" w:rsidRDefault="000A1578" w:rsidP="000A1578">
      <w:pPr>
        <w:spacing w:after="0"/>
        <w:rPr>
          <w:rFonts w:ascii="Times New Roman" w:hAnsi="Times New Roman" w:cs="Times New Roman"/>
        </w:rPr>
      </w:pPr>
    </w:p>
    <w:p w14:paraId="77FE6BFC" w14:textId="1196C6C7" w:rsidR="0052126D" w:rsidRPr="000A1578" w:rsidRDefault="0052126D" w:rsidP="000A1578">
      <w:pPr>
        <w:spacing w:after="0"/>
        <w:rPr>
          <w:rFonts w:ascii="Times New Roman" w:hAnsi="Times New Roman" w:cs="Times New Roman"/>
        </w:rPr>
      </w:pPr>
      <w:r w:rsidRPr="000A1578">
        <w:rPr>
          <w:rFonts w:ascii="Times New Roman" w:hAnsi="Times New Roman" w:cs="Times New Roman"/>
        </w:rPr>
        <w:t>This emphasis on movement fundamentals and subjective, constantly changing responses enabled Holm to create diverse choreographies adapted to different aesthetics and conditions of production, from open-air festival productions in Europe to American concert dance to Broadway musicals.  Her choreographic works addressed the problems of modernity (</w:t>
      </w:r>
      <w:r w:rsidRPr="000A1578">
        <w:rPr>
          <w:rFonts w:ascii="Times New Roman" w:hAnsi="Times New Roman" w:cs="Times New Roman"/>
          <w:i/>
        </w:rPr>
        <w:t>Trend</w:t>
      </w:r>
      <w:r w:rsidRPr="000A1578">
        <w:rPr>
          <w:rFonts w:ascii="Times New Roman" w:hAnsi="Times New Roman" w:cs="Times New Roman"/>
        </w:rPr>
        <w:t xml:space="preserve">, </w:t>
      </w:r>
      <w:r w:rsidRPr="000A1578">
        <w:rPr>
          <w:rFonts w:ascii="Times New Roman" w:hAnsi="Times New Roman" w:cs="Times New Roman"/>
          <w:i/>
        </w:rPr>
        <w:t>Metropolitan Daily</w:t>
      </w:r>
      <w:r w:rsidRPr="000A1578">
        <w:rPr>
          <w:rFonts w:ascii="Times New Roman" w:hAnsi="Times New Roman" w:cs="Times New Roman"/>
        </w:rPr>
        <w:t xml:space="preserve">, </w:t>
      </w:r>
      <w:r w:rsidRPr="000A1578">
        <w:rPr>
          <w:rFonts w:ascii="Times New Roman" w:hAnsi="Times New Roman" w:cs="Times New Roman"/>
          <w:i/>
        </w:rPr>
        <w:t>City Nocturne</w:t>
      </w:r>
      <w:r w:rsidR="00F53083" w:rsidRPr="000A1578">
        <w:rPr>
          <w:rFonts w:ascii="Times New Roman" w:hAnsi="Times New Roman" w:cs="Times New Roman"/>
        </w:rPr>
        <w:t xml:space="preserve">, </w:t>
      </w:r>
      <w:r w:rsidR="00F53083" w:rsidRPr="000A1578">
        <w:rPr>
          <w:rFonts w:ascii="Times New Roman" w:hAnsi="Times New Roman" w:cs="Times New Roman"/>
          <w:i/>
        </w:rPr>
        <w:t>Windows</w:t>
      </w:r>
      <w:r w:rsidRPr="000A1578">
        <w:rPr>
          <w:rFonts w:ascii="Times New Roman" w:hAnsi="Times New Roman" w:cs="Times New Roman"/>
        </w:rPr>
        <w:t>), celebrating community and primal ways of being together (</w:t>
      </w:r>
      <w:r w:rsidRPr="000A1578">
        <w:rPr>
          <w:rFonts w:ascii="Times New Roman" w:hAnsi="Times New Roman" w:cs="Times New Roman"/>
          <w:i/>
        </w:rPr>
        <w:t>Primitive Rhythm</w:t>
      </w:r>
      <w:r w:rsidRPr="000A1578">
        <w:rPr>
          <w:rFonts w:ascii="Times New Roman" w:hAnsi="Times New Roman" w:cs="Times New Roman"/>
        </w:rPr>
        <w:t xml:space="preserve">, </w:t>
      </w:r>
      <w:r w:rsidRPr="000A1578">
        <w:rPr>
          <w:rFonts w:ascii="Times New Roman" w:hAnsi="Times New Roman" w:cs="Times New Roman"/>
          <w:i/>
        </w:rPr>
        <w:t>Dance of Work and Play</w:t>
      </w:r>
      <w:r w:rsidRPr="000A1578">
        <w:rPr>
          <w:rFonts w:ascii="Times New Roman" w:hAnsi="Times New Roman" w:cs="Times New Roman"/>
        </w:rPr>
        <w:t>), American folk sources (</w:t>
      </w:r>
      <w:r w:rsidRPr="000A1578">
        <w:rPr>
          <w:rFonts w:ascii="Times New Roman" w:hAnsi="Times New Roman" w:cs="Times New Roman"/>
          <w:i/>
        </w:rPr>
        <w:t>Namesake</w:t>
      </w:r>
      <w:r w:rsidRPr="000A1578">
        <w:rPr>
          <w:rFonts w:ascii="Times New Roman" w:hAnsi="Times New Roman" w:cs="Times New Roman"/>
        </w:rPr>
        <w:t xml:space="preserve">, </w:t>
      </w:r>
      <w:r w:rsidRPr="000A1578">
        <w:rPr>
          <w:rFonts w:ascii="Times New Roman" w:hAnsi="Times New Roman" w:cs="Times New Roman"/>
          <w:i/>
        </w:rPr>
        <w:t>From This Earth</w:t>
      </w:r>
      <w:r w:rsidRPr="000A1578">
        <w:rPr>
          <w:rFonts w:ascii="Times New Roman" w:hAnsi="Times New Roman" w:cs="Times New Roman"/>
        </w:rPr>
        <w:t>), classical mythology (</w:t>
      </w:r>
      <w:r w:rsidRPr="000A1578">
        <w:rPr>
          <w:rFonts w:ascii="Times New Roman" w:hAnsi="Times New Roman" w:cs="Times New Roman"/>
          <w:i/>
        </w:rPr>
        <w:t>Orestes and the Furies</w:t>
      </w:r>
      <w:r w:rsidRPr="000A1578">
        <w:rPr>
          <w:rFonts w:ascii="Times New Roman" w:hAnsi="Times New Roman" w:cs="Times New Roman"/>
        </w:rPr>
        <w:t>), grief (</w:t>
      </w:r>
      <w:proofErr w:type="spellStart"/>
      <w:r w:rsidRPr="000A1578">
        <w:rPr>
          <w:rFonts w:ascii="Times New Roman" w:hAnsi="Times New Roman" w:cs="Times New Roman"/>
          <w:i/>
        </w:rPr>
        <w:t>Kindertotenlieder</w:t>
      </w:r>
      <w:proofErr w:type="spellEnd"/>
      <w:r w:rsidRPr="000A1578">
        <w:rPr>
          <w:rFonts w:ascii="Times New Roman" w:hAnsi="Times New Roman" w:cs="Times New Roman"/>
        </w:rPr>
        <w:t xml:space="preserve">), play </w:t>
      </w:r>
      <w:r w:rsidRPr="000A1578">
        <w:rPr>
          <w:rFonts w:ascii="Times New Roman" w:hAnsi="Times New Roman" w:cs="Times New Roman"/>
        </w:rPr>
        <w:lastRenderedPageBreak/>
        <w:t>(</w:t>
      </w:r>
      <w:r w:rsidRPr="000A1578">
        <w:rPr>
          <w:rFonts w:ascii="Times New Roman" w:hAnsi="Times New Roman" w:cs="Times New Roman"/>
          <w:i/>
        </w:rPr>
        <w:t>Jocose</w:t>
      </w:r>
      <w:r w:rsidRPr="000A1578">
        <w:rPr>
          <w:rFonts w:ascii="Times New Roman" w:hAnsi="Times New Roman" w:cs="Times New Roman"/>
        </w:rPr>
        <w:t>), and other themes.  She had a</w:t>
      </w:r>
      <w:r w:rsidR="001403CF" w:rsidRPr="000A1578">
        <w:rPr>
          <w:rFonts w:ascii="Times New Roman" w:hAnsi="Times New Roman" w:cs="Times New Roman"/>
        </w:rPr>
        <w:t xml:space="preserve"> great</w:t>
      </w:r>
      <w:r w:rsidRPr="000A1578">
        <w:rPr>
          <w:rFonts w:ascii="Times New Roman" w:hAnsi="Times New Roman" w:cs="Times New Roman"/>
        </w:rPr>
        <w:t xml:space="preserve"> sense of </w:t>
      </w:r>
      <w:proofErr w:type="spellStart"/>
      <w:r w:rsidRPr="000A1578">
        <w:rPr>
          <w:rFonts w:ascii="Times New Roman" w:hAnsi="Times New Roman" w:cs="Times New Roman"/>
        </w:rPr>
        <w:t>humo</w:t>
      </w:r>
      <w:r w:rsidR="000A1578">
        <w:rPr>
          <w:rFonts w:ascii="Times New Roman" w:hAnsi="Times New Roman" w:cs="Times New Roman"/>
        </w:rPr>
        <w:t>u</w:t>
      </w:r>
      <w:r w:rsidRPr="000A1578">
        <w:rPr>
          <w:rFonts w:ascii="Times New Roman" w:hAnsi="Times New Roman" w:cs="Times New Roman"/>
        </w:rPr>
        <w:t>r</w:t>
      </w:r>
      <w:proofErr w:type="spellEnd"/>
      <w:r w:rsidRPr="000A1578">
        <w:rPr>
          <w:rFonts w:ascii="Times New Roman" w:hAnsi="Times New Roman" w:cs="Times New Roman"/>
        </w:rPr>
        <w:t xml:space="preserve">, which she could express as easily in pure movement as </w:t>
      </w:r>
      <w:r w:rsidR="001403CF" w:rsidRPr="000A1578">
        <w:rPr>
          <w:rFonts w:ascii="Times New Roman" w:hAnsi="Times New Roman" w:cs="Times New Roman"/>
        </w:rPr>
        <w:t xml:space="preserve">she did in </w:t>
      </w:r>
      <w:r w:rsidR="001403CF" w:rsidRPr="000A1578">
        <w:rPr>
          <w:rFonts w:ascii="Times New Roman" w:hAnsi="Times New Roman" w:cs="Times New Roman"/>
          <w:i/>
        </w:rPr>
        <w:t>My Fair Lady</w:t>
      </w:r>
      <w:r w:rsidR="001403CF" w:rsidRPr="000A1578">
        <w:rPr>
          <w:rFonts w:ascii="Times New Roman" w:hAnsi="Times New Roman" w:cs="Times New Roman"/>
        </w:rPr>
        <w:t xml:space="preserve"> (1956).</w:t>
      </w:r>
      <w:r w:rsidRPr="000A1578">
        <w:rPr>
          <w:rFonts w:ascii="Times New Roman" w:hAnsi="Times New Roman" w:cs="Times New Roman"/>
        </w:rPr>
        <w:t xml:space="preserve">  </w:t>
      </w:r>
    </w:p>
    <w:p w14:paraId="7681A2E6" w14:textId="76D865A1" w:rsidR="0052126D" w:rsidRDefault="00651CE8" w:rsidP="000A1578">
      <w:pPr>
        <w:spacing w:after="0"/>
        <w:rPr>
          <w:rFonts w:ascii="Times New Roman" w:hAnsi="Times New Roman" w:cs="Times New Roman"/>
        </w:rPr>
      </w:pPr>
      <w:r w:rsidRPr="000A1578">
        <w:rPr>
          <w:rFonts w:ascii="Times New Roman" w:hAnsi="Times New Roman" w:cs="Times New Roman"/>
        </w:rPr>
        <w:t>From 1936 to 1944 Holm</w:t>
      </w:r>
      <w:r w:rsidR="0052126D" w:rsidRPr="000A1578">
        <w:rPr>
          <w:rFonts w:ascii="Times New Roman" w:hAnsi="Times New Roman" w:cs="Times New Roman"/>
        </w:rPr>
        <w:t xml:space="preserve"> directed a modern dance company that was celebrated as a </w:t>
      </w:r>
      <w:r w:rsidR="003B2C00" w:rsidRPr="000A1578">
        <w:rPr>
          <w:rFonts w:ascii="Times New Roman" w:hAnsi="Times New Roman" w:cs="Times New Roman"/>
        </w:rPr>
        <w:t>‘</w:t>
      </w:r>
      <w:r w:rsidR="0052126D" w:rsidRPr="000A1578">
        <w:rPr>
          <w:rFonts w:ascii="Times New Roman" w:hAnsi="Times New Roman" w:cs="Times New Roman"/>
        </w:rPr>
        <w:t>company of principals</w:t>
      </w:r>
      <w:r w:rsidR="003B2C00" w:rsidRPr="000A1578">
        <w:rPr>
          <w:rFonts w:ascii="Times New Roman" w:hAnsi="Times New Roman" w:cs="Times New Roman"/>
        </w:rPr>
        <w:t>’</w:t>
      </w:r>
      <w:r w:rsidR="0052126D" w:rsidRPr="000A1578">
        <w:rPr>
          <w:rFonts w:ascii="Times New Roman" w:hAnsi="Times New Roman" w:cs="Times New Roman"/>
        </w:rPr>
        <w:t xml:space="preserve">; she often created her work in collaboration with her dancers, who each had a distinctive style.  Holm extended the range of modern dance beyond </w:t>
      </w:r>
      <w:r w:rsidR="003B2C00" w:rsidRPr="000A1578">
        <w:rPr>
          <w:rFonts w:ascii="Times New Roman" w:hAnsi="Times New Roman" w:cs="Times New Roman"/>
        </w:rPr>
        <w:t xml:space="preserve">the </w:t>
      </w:r>
      <w:r w:rsidR="0052126D" w:rsidRPr="000A1578">
        <w:rPr>
          <w:rFonts w:ascii="Times New Roman" w:hAnsi="Times New Roman" w:cs="Times New Roman"/>
        </w:rPr>
        <w:t xml:space="preserve">concert </w:t>
      </w:r>
      <w:proofErr w:type="gramStart"/>
      <w:r w:rsidR="003B2C00" w:rsidRPr="000A1578">
        <w:rPr>
          <w:rFonts w:ascii="Times New Roman" w:hAnsi="Times New Roman" w:cs="Times New Roman"/>
        </w:rPr>
        <w:t>format,</w:t>
      </w:r>
      <w:proofErr w:type="gramEnd"/>
      <w:r w:rsidR="003B2C00" w:rsidRPr="000A1578">
        <w:rPr>
          <w:rFonts w:ascii="Times New Roman" w:hAnsi="Times New Roman" w:cs="Times New Roman"/>
        </w:rPr>
        <w:t xml:space="preserve"> </w:t>
      </w:r>
      <w:r w:rsidR="0052126D" w:rsidRPr="000A1578">
        <w:rPr>
          <w:rFonts w:ascii="Times New Roman" w:hAnsi="Times New Roman" w:cs="Times New Roman"/>
        </w:rPr>
        <w:t>bringing her mod</w:t>
      </w:r>
      <w:r w:rsidR="000A1578">
        <w:rPr>
          <w:rFonts w:ascii="Times New Roman" w:hAnsi="Times New Roman" w:cs="Times New Roman"/>
        </w:rPr>
        <w:t>ernist approach to opera, theat</w:t>
      </w:r>
      <w:r w:rsidR="0052126D" w:rsidRPr="000A1578">
        <w:rPr>
          <w:rFonts w:ascii="Times New Roman" w:hAnsi="Times New Roman" w:cs="Times New Roman"/>
        </w:rPr>
        <w:t>r</w:t>
      </w:r>
      <w:r w:rsidR="000A1578">
        <w:rPr>
          <w:rFonts w:ascii="Times New Roman" w:hAnsi="Times New Roman" w:cs="Times New Roman"/>
        </w:rPr>
        <w:t>e, musical theat</w:t>
      </w:r>
      <w:r w:rsidR="0052126D" w:rsidRPr="000A1578">
        <w:rPr>
          <w:rFonts w:ascii="Times New Roman" w:hAnsi="Times New Roman" w:cs="Times New Roman"/>
        </w:rPr>
        <w:t>r</w:t>
      </w:r>
      <w:r w:rsidR="000A1578">
        <w:rPr>
          <w:rFonts w:ascii="Times New Roman" w:hAnsi="Times New Roman" w:cs="Times New Roman"/>
        </w:rPr>
        <w:t>e</w:t>
      </w:r>
      <w:r w:rsidR="0052126D" w:rsidRPr="000A1578">
        <w:rPr>
          <w:rFonts w:ascii="Times New Roman" w:hAnsi="Times New Roman" w:cs="Times New Roman"/>
        </w:rPr>
        <w:t xml:space="preserve">, and other large-scale productions, such as her choric work </w:t>
      </w:r>
      <w:r w:rsidR="0052126D" w:rsidRPr="000A1578">
        <w:rPr>
          <w:rFonts w:ascii="Times New Roman" w:hAnsi="Times New Roman" w:cs="Times New Roman"/>
          <w:i/>
        </w:rPr>
        <w:t>Trend</w:t>
      </w:r>
      <w:r w:rsidR="0052126D" w:rsidRPr="000A1578">
        <w:rPr>
          <w:rFonts w:ascii="Times New Roman" w:hAnsi="Times New Roman" w:cs="Times New Roman"/>
        </w:rPr>
        <w:t xml:space="preserve"> (1937).  </w:t>
      </w:r>
      <w:r w:rsidR="0052126D" w:rsidRPr="000A1578">
        <w:rPr>
          <w:rFonts w:ascii="Times New Roman" w:hAnsi="Times New Roman" w:cs="Times New Roman"/>
          <w:i/>
        </w:rPr>
        <w:t>Trend</w:t>
      </w:r>
      <w:r w:rsidR="0052126D" w:rsidRPr="000A1578">
        <w:rPr>
          <w:rFonts w:ascii="Times New Roman" w:hAnsi="Times New Roman" w:cs="Times New Roman"/>
        </w:rPr>
        <w:t xml:space="preserve"> featured an innovative set</w:t>
      </w:r>
      <w:r w:rsidR="007F379A" w:rsidRPr="000A1578">
        <w:rPr>
          <w:rFonts w:ascii="Times New Roman" w:hAnsi="Times New Roman" w:cs="Times New Roman"/>
        </w:rPr>
        <w:t>,</w:t>
      </w:r>
      <w:r w:rsidR="0052126D" w:rsidRPr="000A1578">
        <w:rPr>
          <w:rFonts w:ascii="Times New Roman" w:hAnsi="Times New Roman" w:cs="Times New Roman"/>
        </w:rPr>
        <w:t xml:space="preserve"> lighting design</w:t>
      </w:r>
      <w:r w:rsidR="007F379A" w:rsidRPr="000A1578">
        <w:rPr>
          <w:rFonts w:ascii="Times New Roman" w:hAnsi="Times New Roman" w:cs="Times New Roman"/>
        </w:rPr>
        <w:t xml:space="preserve">, and sound score, with the music </w:t>
      </w:r>
      <w:r w:rsidR="0052126D" w:rsidRPr="000A1578">
        <w:rPr>
          <w:rFonts w:ascii="Times New Roman" w:hAnsi="Times New Roman" w:cs="Times New Roman"/>
        </w:rPr>
        <w:t>surrounding the audience in new ways.</w:t>
      </w:r>
    </w:p>
    <w:p w14:paraId="60546C59" w14:textId="77777777" w:rsidR="000A1578" w:rsidRPr="000A1578" w:rsidRDefault="000A1578" w:rsidP="000A1578">
      <w:pPr>
        <w:spacing w:after="0"/>
        <w:rPr>
          <w:rFonts w:ascii="Times New Roman" w:hAnsi="Times New Roman" w:cs="Times New Roman"/>
        </w:rPr>
      </w:pPr>
    </w:p>
    <w:p w14:paraId="480E0091" w14:textId="6F3DB16F" w:rsidR="00F53083" w:rsidRPr="000A1578" w:rsidRDefault="00F53083" w:rsidP="000A1578">
      <w:pPr>
        <w:spacing w:after="0"/>
        <w:rPr>
          <w:rFonts w:ascii="Times New Roman" w:hAnsi="Times New Roman" w:cs="Times New Roman"/>
        </w:rPr>
      </w:pPr>
      <w:r w:rsidRPr="000A1578">
        <w:rPr>
          <w:rFonts w:ascii="Times New Roman" w:hAnsi="Times New Roman" w:cs="Times New Roman"/>
        </w:rPr>
        <w:t>Holm thrived in collaborative situations, and she earned accolades in commercial realms like musical comedies, television, and film for her ability to weave dance and movement into a unified, multimedia whole.  Along with her brilliant comic sensibility, her abstract and improvisational approach to movement enabled her to adapt to any theatrical setting, mood, or narrative.  Radical in the high-pressure environment of the commercial theatr</w:t>
      </w:r>
      <w:r w:rsidR="000A1578">
        <w:rPr>
          <w:rFonts w:ascii="Times New Roman" w:hAnsi="Times New Roman" w:cs="Times New Roman"/>
        </w:rPr>
        <w:t>e</w:t>
      </w:r>
      <w:r w:rsidRPr="000A1578">
        <w:rPr>
          <w:rFonts w:ascii="Times New Roman" w:hAnsi="Times New Roman" w:cs="Times New Roman"/>
        </w:rPr>
        <w:t xml:space="preserve">, she used improvisational exploration during the creative process in order to connect movement ideas to themes.  She became a highly sought-after choreographer on the international stage with </w:t>
      </w:r>
      <w:r w:rsidRPr="000A1578">
        <w:rPr>
          <w:rFonts w:ascii="Times New Roman" w:hAnsi="Times New Roman" w:cs="Times New Roman"/>
          <w:i/>
        </w:rPr>
        <w:t>Kiss Me, Kate</w:t>
      </w:r>
      <w:r w:rsidRPr="000A1578">
        <w:rPr>
          <w:rFonts w:ascii="Times New Roman" w:hAnsi="Times New Roman" w:cs="Times New Roman"/>
        </w:rPr>
        <w:t xml:space="preserve"> (1948), </w:t>
      </w:r>
      <w:r w:rsidRPr="000A1578">
        <w:rPr>
          <w:rFonts w:ascii="Times New Roman" w:hAnsi="Times New Roman" w:cs="Times New Roman"/>
          <w:i/>
        </w:rPr>
        <w:t>The Golden Apple</w:t>
      </w:r>
      <w:r w:rsidRPr="000A1578">
        <w:rPr>
          <w:rFonts w:ascii="Times New Roman" w:hAnsi="Times New Roman" w:cs="Times New Roman"/>
        </w:rPr>
        <w:t xml:space="preserve"> (1954), </w:t>
      </w:r>
      <w:r w:rsidRPr="000A1578">
        <w:rPr>
          <w:rFonts w:ascii="Times New Roman" w:hAnsi="Times New Roman" w:cs="Times New Roman"/>
          <w:i/>
        </w:rPr>
        <w:t>My Fair Lady</w:t>
      </w:r>
      <w:r w:rsidRPr="000A1578">
        <w:rPr>
          <w:rFonts w:ascii="Times New Roman" w:hAnsi="Times New Roman" w:cs="Times New Roman"/>
        </w:rPr>
        <w:t xml:space="preserve"> (1956), and other musicals, as well as experimental theater productions like </w:t>
      </w:r>
      <w:r w:rsidRPr="000A1578">
        <w:rPr>
          <w:rFonts w:ascii="Times New Roman" w:hAnsi="Times New Roman" w:cs="Times New Roman"/>
          <w:i/>
        </w:rPr>
        <w:t>The Insect Comedy</w:t>
      </w:r>
      <w:r w:rsidRPr="000A1578">
        <w:rPr>
          <w:rFonts w:ascii="Times New Roman" w:hAnsi="Times New Roman" w:cs="Times New Roman"/>
        </w:rPr>
        <w:t xml:space="preserve"> (1948) and with opera, such as the version of </w:t>
      </w:r>
      <w:r w:rsidRPr="000A1578">
        <w:rPr>
          <w:rFonts w:ascii="Times New Roman" w:hAnsi="Times New Roman" w:cs="Times New Roman"/>
          <w:i/>
        </w:rPr>
        <w:t>Orpheus and Eurydice</w:t>
      </w:r>
      <w:r w:rsidRPr="000A1578">
        <w:rPr>
          <w:rFonts w:ascii="Times New Roman" w:hAnsi="Times New Roman" w:cs="Times New Roman"/>
        </w:rPr>
        <w:t xml:space="preserve"> that she staged in Vancouver in 1959.</w:t>
      </w:r>
    </w:p>
    <w:p w14:paraId="66BFBD3C" w14:textId="77777777" w:rsidR="000A1578" w:rsidRDefault="000A1578" w:rsidP="000A1578">
      <w:pPr>
        <w:spacing w:after="0"/>
        <w:rPr>
          <w:rFonts w:ascii="Times New Roman" w:hAnsi="Times New Roman" w:cs="Times New Roman"/>
          <w:b/>
        </w:rPr>
      </w:pPr>
    </w:p>
    <w:p w14:paraId="502E33F1" w14:textId="2CCCE87C" w:rsidR="00BC213A" w:rsidRPr="000A1578" w:rsidRDefault="00540040" w:rsidP="000A1578">
      <w:pPr>
        <w:spacing w:after="0"/>
        <w:rPr>
          <w:rFonts w:ascii="Times New Roman" w:hAnsi="Times New Roman" w:cs="Times New Roman"/>
          <w:b/>
        </w:rPr>
      </w:pPr>
      <w:r w:rsidRPr="000A1578">
        <w:rPr>
          <w:rFonts w:ascii="Times New Roman" w:hAnsi="Times New Roman" w:cs="Times New Roman"/>
          <w:b/>
        </w:rPr>
        <w:t>Legacy</w:t>
      </w:r>
    </w:p>
    <w:p w14:paraId="3B48BF1E" w14:textId="46BB06EB" w:rsidR="00B021B7" w:rsidRPr="000A1578" w:rsidRDefault="00540040" w:rsidP="000A1578">
      <w:pPr>
        <w:spacing w:after="0"/>
        <w:rPr>
          <w:rFonts w:ascii="Times New Roman" w:hAnsi="Times New Roman" w:cs="Times New Roman"/>
        </w:rPr>
      </w:pPr>
      <w:r w:rsidRPr="000A1578">
        <w:rPr>
          <w:rFonts w:ascii="Times New Roman" w:hAnsi="Times New Roman" w:cs="Times New Roman"/>
        </w:rPr>
        <w:t xml:space="preserve">Although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did not leave behind an active repertory or company, she did leave a substantive philosophy of dance and a model for how to understand movement and train dancers.  </w:t>
      </w:r>
      <w:r w:rsidR="00B021B7" w:rsidRPr="000A1578">
        <w:rPr>
          <w:rFonts w:ascii="Times New Roman" w:hAnsi="Times New Roman" w:cs="Times New Roman"/>
        </w:rPr>
        <w:t xml:space="preserve">A dancer trained in the Holm method was sensitized to movement and its possibilities – sensual, abstract, narrative, or formal.  The benefit of this approach can be seen in the range of styles developed by her former students:  the kinetic multimedia spectacles of </w:t>
      </w:r>
      <w:proofErr w:type="spellStart"/>
      <w:r w:rsidR="00B021B7" w:rsidRPr="000A1578">
        <w:rPr>
          <w:rFonts w:ascii="Times New Roman" w:hAnsi="Times New Roman" w:cs="Times New Roman"/>
        </w:rPr>
        <w:t>Alwin</w:t>
      </w:r>
      <w:proofErr w:type="spellEnd"/>
      <w:r w:rsidR="00B021B7" w:rsidRPr="000A1578">
        <w:rPr>
          <w:rFonts w:ascii="Times New Roman" w:hAnsi="Times New Roman" w:cs="Times New Roman"/>
        </w:rPr>
        <w:t xml:space="preserve"> </w:t>
      </w:r>
      <w:proofErr w:type="spellStart"/>
      <w:r w:rsidR="00B021B7" w:rsidRPr="000A1578">
        <w:rPr>
          <w:rFonts w:ascii="Times New Roman" w:hAnsi="Times New Roman" w:cs="Times New Roman"/>
        </w:rPr>
        <w:t>Nikolais</w:t>
      </w:r>
      <w:proofErr w:type="spellEnd"/>
      <w:r w:rsidR="00B021B7" w:rsidRPr="000A1578">
        <w:rPr>
          <w:rFonts w:ascii="Times New Roman" w:hAnsi="Times New Roman" w:cs="Times New Roman"/>
        </w:rPr>
        <w:t xml:space="preserve">, the physical eloquence of Murray Louis, the contemporary ballet style of Glen Tetley, and even the cool, minimalist circles of Lucinda Childs.  </w:t>
      </w:r>
    </w:p>
    <w:p w14:paraId="2C5FBD0E" w14:textId="429936D9" w:rsidR="00924CDA" w:rsidRPr="000A1578" w:rsidRDefault="001F6593" w:rsidP="000A1578">
      <w:pPr>
        <w:spacing w:after="0"/>
        <w:rPr>
          <w:rFonts w:ascii="Times New Roman" w:hAnsi="Times New Roman" w:cs="Times New Roman"/>
        </w:rPr>
      </w:pPr>
      <w:r w:rsidRPr="000A1578">
        <w:rPr>
          <w:rFonts w:ascii="Times New Roman" w:hAnsi="Times New Roman" w:cs="Times New Roman"/>
        </w:rPr>
        <w:t xml:space="preserve">Holm’s pedagogical approach, theories of movement, and uncompromising emphasis on creativity in movement have become so integrated in modern dance practice that they can easily go unrecognized. </w:t>
      </w:r>
      <w:r w:rsidR="00540040" w:rsidRPr="000A1578">
        <w:rPr>
          <w:rFonts w:ascii="Times New Roman" w:hAnsi="Times New Roman" w:cs="Times New Roman"/>
        </w:rPr>
        <w:t>Many aspects of</w:t>
      </w:r>
      <w:r w:rsidR="00474684" w:rsidRPr="000A1578">
        <w:rPr>
          <w:rFonts w:ascii="Times New Roman" w:hAnsi="Times New Roman" w:cs="Times New Roman"/>
        </w:rPr>
        <w:t xml:space="preserve"> her approach </w:t>
      </w:r>
      <w:r w:rsidR="00E4562C" w:rsidRPr="000A1578">
        <w:rPr>
          <w:rFonts w:ascii="Times New Roman" w:hAnsi="Times New Roman" w:cs="Times New Roman"/>
        </w:rPr>
        <w:t xml:space="preserve">have continued to the present: </w:t>
      </w:r>
      <w:r w:rsidR="00540040" w:rsidRPr="000A1578">
        <w:rPr>
          <w:rFonts w:ascii="Times New Roman" w:hAnsi="Times New Roman" w:cs="Times New Roman"/>
        </w:rPr>
        <w:t>improvisation as a primary way of generating movement discovery; collaborative creative processes; emphasis on holism and mind-body connections;</w:t>
      </w:r>
      <w:r w:rsidR="00387109" w:rsidRPr="000A1578">
        <w:rPr>
          <w:rFonts w:ascii="Times New Roman" w:hAnsi="Times New Roman" w:cs="Times New Roman"/>
        </w:rPr>
        <w:t xml:space="preserve"> percussion accompaniment for classes;</w:t>
      </w:r>
      <w:r w:rsidR="00540040" w:rsidRPr="000A1578">
        <w:rPr>
          <w:rFonts w:ascii="Times New Roman" w:hAnsi="Times New Roman" w:cs="Times New Roman"/>
        </w:rPr>
        <w:t xml:space="preserve"> the use of supplemental physical training such as the conditioning system created by Joseph Pilates; the importance of understanding human anatomy; and the use of Labanotation as a way to record choreography and to identify it as intellectual property. </w:t>
      </w:r>
    </w:p>
    <w:p w14:paraId="2A744705" w14:textId="77777777" w:rsidR="000A1578" w:rsidRDefault="000A1578" w:rsidP="000A1578">
      <w:pPr>
        <w:spacing w:after="0"/>
        <w:rPr>
          <w:rFonts w:ascii="Times New Roman" w:hAnsi="Times New Roman" w:cs="Times New Roman"/>
          <w:b/>
        </w:rPr>
      </w:pPr>
    </w:p>
    <w:p w14:paraId="49D55811" w14:textId="77777777" w:rsidR="000A1578" w:rsidRDefault="000A1578" w:rsidP="000A1578">
      <w:pPr>
        <w:spacing w:after="0"/>
        <w:rPr>
          <w:rFonts w:ascii="Times New Roman" w:hAnsi="Times New Roman" w:cs="Times New Roman"/>
          <w:b/>
        </w:rPr>
      </w:pPr>
    </w:p>
    <w:p w14:paraId="591C42B6" w14:textId="2C382BA4" w:rsidR="00DF18B1" w:rsidRPr="000A1578" w:rsidRDefault="00DF18B1" w:rsidP="000A1578">
      <w:pPr>
        <w:spacing w:after="0"/>
        <w:rPr>
          <w:rFonts w:ascii="Times New Roman" w:hAnsi="Times New Roman" w:cs="Times New Roman"/>
          <w:b/>
        </w:rPr>
      </w:pPr>
      <w:proofErr w:type="spellStart"/>
      <w:r w:rsidRPr="000A1578">
        <w:rPr>
          <w:rFonts w:ascii="Times New Roman" w:hAnsi="Times New Roman" w:cs="Times New Roman"/>
          <w:b/>
        </w:rPr>
        <w:t>Tresa</w:t>
      </w:r>
      <w:proofErr w:type="spellEnd"/>
      <w:r w:rsidRPr="000A1578">
        <w:rPr>
          <w:rFonts w:ascii="Times New Roman" w:hAnsi="Times New Roman" w:cs="Times New Roman"/>
          <w:b/>
        </w:rPr>
        <w:t xml:space="preserve"> Randall</w:t>
      </w:r>
    </w:p>
    <w:p w14:paraId="4BFFABF2" w14:textId="77777777" w:rsidR="000A1578" w:rsidRDefault="000A1578" w:rsidP="000A1578">
      <w:pPr>
        <w:spacing w:after="0"/>
        <w:rPr>
          <w:rFonts w:ascii="Times New Roman" w:hAnsi="Times New Roman" w:cs="Times New Roman"/>
          <w:b/>
        </w:rPr>
      </w:pPr>
    </w:p>
    <w:p w14:paraId="5C49F7EE" w14:textId="18A0686F" w:rsidR="00180F71" w:rsidRPr="000A1578" w:rsidRDefault="007F379A" w:rsidP="000A1578">
      <w:pPr>
        <w:spacing w:after="0"/>
        <w:rPr>
          <w:rFonts w:ascii="Times New Roman" w:hAnsi="Times New Roman" w:cs="Times New Roman"/>
          <w:b/>
        </w:rPr>
      </w:pPr>
      <w:r w:rsidRPr="000A1578">
        <w:rPr>
          <w:rFonts w:ascii="Times New Roman" w:hAnsi="Times New Roman" w:cs="Times New Roman"/>
          <w:b/>
        </w:rPr>
        <w:t xml:space="preserve">Selected Works </w:t>
      </w:r>
    </w:p>
    <w:p w14:paraId="1CB9450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Euripides’ </w:t>
      </w:r>
      <w:proofErr w:type="spellStart"/>
      <w:r w:rsidRPr="000A1578">
        <w:rPr>
          <w:rFonts w:ascii="Times New Roman" w:hAnsi="Times New Roman" w:cs="Times New Roman"/>
          <w:i/>
        </w:rPr>
        <w:t>Bacchae</w:t>
      </w:r>
      <w:proofErr w:type="spellEnd"/>
      <w:r w:rsidRPr="000A1578">
        <w:rPr>
          <w:rFonts w:ascii="Times New Roman" w:hAnsi="Times New Roman" w:cs="Times New Roman"/>
        </w:rPr>
        <w:t xml:space="preserve"> (1928)</w:t>
      </w:r>
    </w:p>
    <w:p w14:paraId="0A98CBD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Farewell</w:t>
      </w:r>
      <w:r w:rsidRPr="000A1578">
        <w:rPr>
          <w:rFonts w:ascii="Times New Roman" w:hAnsi="Times New Roman" w:cs="Times New Roman"/>
        </w:rPr>
        <w:t xml:space="preserve"> (1928)</w:t>
      </w:r>
    </w:p>
    <w:p w14:paraId="22D00152"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L’Histoire</w:t>
      </w:r>
      <w:proofErr w:type="spellEnd"/>
      <w:r w:rsidRPr="000A1578">
        <w:rPr>
          <w:rFonts w:ascii="Times New Roman" w:hAnsi="Times New Roman" w:cs="Times New Roman"/>
          <w:i/>
        </w:rPr>
        <w:t xml:space="preserve"> du </w:t>
      </w:r>
      <w:proofErr w:type="spellStart"/>
      <w:r w:rsidRPr="000A1578">
        <w:rPr>
          <w:rFonts w:ascii="Times New Roman" w:hAnsi="Times New Roman" w:cs="Times New Roman"/>
          <w:i/>
        </w:rPr>
        <w:t>Soldat</w:t>
      </w:r>
      <w:proofErr w:type="spellEnd"/>
      <w:r w:rsidRPr="000A1578">
        <w:rPr>
          <w:rFonts w:ascii="Times New Roman" w:hAnsi="Times New Roman" w:cs="Times New Roman"/>
        </w:rPr>
        <w:t xml:space="preserve"> (1929)</w:t>
      </w:r>
    </w:p>
    <w:p w14:paraId="20CF6BF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Drive</w:t>
      </w:r>
      <w:r w:rsidRPr="000A1578">
        <w:rPr>
          <w:rFonts w:ascii="Times New Roman" w:hAnsi="Times New Roman" w:cs="Times New Roman"/>
        </w:rPr>
        <w:t xml:space="preserve"> (1935)</w:t>
      </w:r>
    </w:p>
    <w:p w14:paraId="506D15DA"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In Quiet Space</w:t>
      </w:r>
      <w:r w:rsidRPr="000A1578">
        <w:rPr>
          <w:rFonts w:ascii="Times New Roman" w:hAnsi="Times New Roman" w:cs="Times New Roman"/>
        </w:rPr>
        <w:t xml:space="preserve"> (1935)</w:t>
      </w:r>
    </w:p>
    <w:p w14:paraId="03EC3E77"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Primitive Rhythm</w:t>
      </w:r>
      <w:r w:rsidRPr="000A1578">
        <w:rPr>
          <w:rFonts w:ascii="Times New Roman" w:hAnsi="Times New Roman" w:cs="Times New Roman"/>
        </w:rPr>
        <w:t xml:space="preserve"> (1935)</w:t>
      </w:r>
    </w:p>
    <w:p w14:paraId="19250EC9"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City Nocturne</w:t>
      </w:r>
      <w:r w:rsidRPr="000A1578">
        <w:rPr>
          <w:rFonts w:ascii="Times New Roman" w:hAnsi="Times New Roman" w:cs="Times New Roman"/>
        </w:rPr>
        <w:t xml:space="preserve"> (1936)</w:t>
      </w:r>
    </w:p>
    <w:p w14:paraId="3DB4E74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Salutation</w:t>
      </w:r>
      <w:r w:rsidRPr="000A1578">
        <w:rPr>
          <w:rFonts w:ascii="Times New Roman" w:hAnsi="Times New Roman" w:cs="Times New Roman"/>
        </w:rPr>
        <w:t xml:space="preserve"> (1936)</w:t>
      </w:r>
    </w:p>
    <w:p w14:paraId="601A23E0"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Sarabande</w:t>
      </w:r>
      <w:proofErr w:type="spellEnd"/>
      <w:r w:rsidRPr="000A1578">
        <w:rPr>
          <w:rFonts w:ascii="Times New Roman" w:hAnsi="Times New Roman" w:cs="Times New Roman"/>
        </w:rPr>
        <w:t xml:space="preserve"> (1936)</w:t>
      </w:r>
    </w:p>
    <w:p w14:paraId="65DF3D5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in Two Parts: A Cry Rises in the Land, New Destinies</w:t>
      </w:r>
      <w:r w:rsidRPr="000A1578">
        <w:rPr>
          <w:rFonts w:ascii="Times New Roman" w:hAnsi="Times New Roman" w:cs="Times New Roman"/>
        </w:rPr>
        <w:t xml:space="preserve"> (1936)</w:t>
      </w:r>
    </w:p>
    <w:p w14:paraId="4040FAD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Four Chromatic Eccentricities</w:t>
      </w:r>
      <w:r w:rsidRPr="000A1578">
        <w:rPr>
          <w:rFonts w:ascii="Times New Roman" w:hAnsi="Times New Roman" w:cs="Times New Roman"/>
        </w:rPr>
        <w:t xml:space="preserve"> (1936)</w:t>
      </w:r>
    </w:p>
    <w:p w14:paraId="17E3C17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Festive Rhythm</w:t>
      </w:r>
      <w:r w:rsidRPr="000A1578">
        <w:rPr>
          <w:rFonts w:ascii="Times New Roman" w:hAnsi="Times New Roman" w:cs="Times New Roman"/>
        </w:rPr>
        <w:t xml:space="preserve"> (1936)</w:t>
      </w:r>
    </w:p>
    <w:p w14:paraId="1782481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Trend </w:t>
      </w:r>
      <w:r w:rsidRPr="000A1578">
        <w:rPr>
          <w:rFonts w:ascii="Times New Roman" w:hAnsi="Times New Roman" w:cs="Times New Roman"/>
        </w:rPr>
        <w:t>(1937)</w:t>
      </w:r>
    </w:p>
    <w:p w14:paraId="7C13EA2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of Joy</w:t>
      </w:r>
      <w:r w:rsidRPr="000A1578">
        <w:rPr>
          <w:rFonts w:ascii="Times New Roman" w:hAnsi="Times New Roman" w:cs="Times New Roman"/>
        </w:rPr>
        <w:t xml:space="preserve"> (1937)</w:t>
      </w:r>
    </w:p>
    <w:p w14:paraId="230BA20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of Introduction</w:t>
      </w:r>
      <w:r w:rsidRPr="000A1578">
        <w:rPr>
          <w:rFonts w:ascii="Times New Roman" w:hAnsi="Times New Roman" w:cs="Times New Roman"/>
        </w:rPr>
        <w:t xml:space="preserve"> (1938)</w:t>
      </w:r>
    </w:p>
    <w:p w14:paraId="1054C789"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of Work and Play</w:t>
      </w:r>
      <w:r w:rsidRPr="000A1578">
        <w:rPr>
          <w:rFonts w:ascii="Times New Roman" w:hAnsi="Times New Roman" w:cs="Times New Roman"/>
        </w:rPr>
        <w:t xml:space="preserve"> (1938)</w:t>
      </w:r>
    </w:p>
    <w:p w14:paraId="1F777B1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Sonata</w:t>
      </w:r>
      <w:r w:rsidRPr="000A1578">
        <w:rPr>
          <w:rFonts w:ascii="Times New Roman" w:hAnsi="Times New Roman" w:cs="Times New Roman"/>
        </w:rPr>
        <w:t xml:space="preserve"> (1938)</w:t>
      </w:r>
    </w:p>
    <w:p w14:paraId="45B9A3D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Metropolitan Daily</w:t>
      </w:r>
      <w:r w:rsidRPr="000A1578">
        <w:rPr>
          <w:rFonts w:ascii="Times New Roman" w:hAnsi="Times New Roman" w:cs="Times New Roman"/>
        </w:rPr>
        <w:t xml:space="preserve"> (1939)</w:t>
      </w:r>
    </w:p>
    <w:p w14:paraId="7DCED5A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Tragic Exodus</w:t>
      </w:r>
      <w:r w:rsidRPr="000A1578">
        <w:rPr>
          <w:rFonts w:ascii="Times New Roman" w:hAnsi="Times New Roman" w:cs="Times New Roman"/>
        </w:rPr>
        <w:t xml:space="preserve"> (1939)</w:t>
      </w:r>
    </w:p>
    <w:p w14:paraId="02E6649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They Too Are Exiles</w:t>
      </w:r>
      <w:r w:rsidRPr="000A1578">
        <w:rPr>
          <w:rFonts w:ascii="Times New Roman" w:hAnsi="Times New Roman" w:cs="Times New Roman"/>
        </w:rPr>
        <w:t xml:space="preserve"> (1940)</w:t>
      </w:r>
    </w:p>
    <w:p w14:paraId="5BAEE73A"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Golden Fleece</w:t>
      </w:r>
      <w:r w:rsidRPr="000A1578">
        <w:rPr>
          <w:rFonts w:ascii="Times New Roman" w:hAnsi="Times New Roman" w:cs="Times New Roman"/>
        </w:rPr>
        <w:t xml:space="preserve"> (1941)</w:t>
      </w:r>
    </w:p>
    <w:p w14:paraId="5FE9702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From This Earth</w:t>
      </w:r>
      <w:r w:rsidRPr="000A1578">
        <w:rPr>
          <w:rFonts w:ascii="Times New Roman" w:hAnsi="Times New Roman" w:cs="Times New Roman"/>
        </w:rPr>
        <w:t xml:space="preserve"> (1941)</w:t>
      </w:r>
    </w:p>
    <w:p w14:paraId="197FFE4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What So Proudly We Hail</w:t>
      </w:r>
      <w:r w:rsidRPr="000A1578">
        <w:rPr>
          <w:rFonts w:ascii="Times New Roman" w:hAnsi="Times New Roman" w:cs="Times New Roman"/>
        </w:rPr>
        <w:t xml:space="preserve"> (1942)</w:t>
      </w:r>
    </w:p>
    <w:p w14:paraId="5E4AC48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Namesake</w:t>
      </w:r>
      <w:r w:rsidRPr="000A1578">
        <w:rPr>
          <w:rFonts w:ascii="Times New Roman" w:hAnsi="Times New Roman" w:cs="Times New Roman"/>
        </w:rPr>
        <w:t xml:space="preserve"> (1942)</w:t>
      </w:r>
    </w:p>
    <w:p w14:paraId="75626DF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Parable – with reference to the popular incident of the Wise and Foolish Virgins</w:t>
      </w:r>
      <w:r w:rsidRPr="000A1578">
        <w:rPr>
          <w:rFonts w:ascii="Times New Roman" w:hAnsi="Times New Roman" w:cs="Times New Roman"/>
        </w:rPr>
        <w:t xml:space="preserve"> (1943)</w:t>
      </w:r>
    </w:p>
    <w:p w14:paraId="5C21B7C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Suite of Four Dances</w:t>
      </w:r>
      <w:r w:rsidRPr="000A1578">
        <w:rPr>
          <w:rFonts w:ascii="Times New Roman" w:hAnsi="Times New Roman" w:cs="Times New Roman"/>
        </w:rPr>
        <w:t xml:space="preserve"> (1943)</w:t>
      </w:r>
    </w:p>
    <w:p w14:paraId="1493604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Orestes and the Furies</w:t>
      </w:r>
      <w:r w:rsidRPr="000A1578">
        <w:rPr>
          <w:rFonts w:ascii="Times New Roman" w:hAnsi="Times New Roman" w:cs="Times New Roman"/>
        </w:rPr>
        <w:t xml:space="preserve"> (1943)</w:t>
      </w:r>
    </w:p>
    <w:p w14:paraId="74E12C4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What Dreams May Come</w:t>
      </w:r>
      <w:r w:rsidRPr="000A1578">
        <w:rPr>
          <w:rFonts w:ascii="Times New Roman" w:hAnsi="Times New Roman" w:cs="Times New Roman"/>
        </w:rPr>
        <w:t xml:space="preserve"> (1944)</w:t>
      </w:r>
    </w:p>
    <w:p w14:paraId="7D6B96B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Walt Whitman Suite</w:t>
      </w:r>
      <w:r w:rsidRPr="000A1578">
        <w:rPr>
          <w:rFonts w:ascii="Times New Roman" w:hAnsi="Times New Roman" w:cs="Times New Roman"/>
        </w:rPr>
        <w:t xml:space="preserve"> (1945)</w:t>
      </w:r>
    </w:p>
    <w:p w14:paraId="2383153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for Four</w:t>
      </w:r>
      <w:r w:rsidRPr="000A1578">
        <w:rPr>
          <w:rFonts w:ascii="Times New Roman" w:hAnsi="Times New Roman" w:cs="Times New Roman"/>
        </w:rPr>
        <w:t xml:space="preserve"> (1946)</w:t>
      </w:r>
    </w:p>
    <w:p w14:paraId="76D10A1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Windows</w:t>
      </w:r>
      <w:r w:rsidRPr="000A1578">
        <w:rPr>
          <w:rFonts w:ascii="Times New Roman" w:hAnsi="Times New Roman" w:cs="Times New Roman"/>
        </w:rPr>
        <w:t xml:space="preserve"> (1946)</w:t>
      </w:r>
    </w:p>
    <w:p w14:paraId="4C7CCF8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Ozark Suite</w:t>
      </w:r>
      <w:r w:rsidRPr="000A1578">
        <w:rPr>
          <w:rFonts w:ascii="Times New Roman" w:hAnsi="Times New Roman" w:cs="Times New Roman"/>
        </w:rPr>
        <w:t xml:space="preserve"> (1947)</w:t>
      </w:r>
    </w:p>
    <w:p w14:paraId="6B331AE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“And So Ad Infinitum”</w:t>
      </w:r>
      <w:r w:rsidRPr="000A1578">
        <w:rPr>
          <w:rFonts w:ascii="Times New Roman" w:hAnsi="Times New Roman" w:cs="Times New Roman"/>
        </w:rPr>
        <w:t xml:space="preserve"> (1947)</w:t>
      </w:r>
    </w:p>
    <w:p w14:paraId="229B0E98"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Xochipili</w:t>
      </w:r>
      <w:proofErr w:type="spellEnd"/>
      <w:r w:rsidRPr="000A1578">
        <w:rPr>
          <w:rFonts w:ascii="Times New Roman" w:hAnsi="Times New Roman" w:cs="Times New Roman"/>
          <w:i/>
        </w:rPr>
        <w:t xml:space="preserve"> </w:t>
      </w:r>
      <w:r w:rsidRPr="000A1578">
        <w:rPr>
          <w:rFonts w:ascii="Times New Roman" w:hAnsi="Times New Roman" w:cs="Times New Roman"/>
        </w:rPr>
        <w:t>(1948)</w:t>
      </w:r>
    </w:p>
    <w:p w14:paraId="318BA39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Eccentricities of Davey Crockett</w:t>
      </w:r>
      <w:r w:rsidRPr="000A1578">
        <w:rPr>
          <w:rFonts w:ascii="Times New Roman" w:hAnsi="Times New Roman" w:cs="Times New Roman"/>
        </w:rPr>
        <w:t xml:space="preserve"> (1948)</w:t>
      </w:r>
    </w:p>
    <w:p w14:paraId="550F2DB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Insect Comedy</w:t>
      </w:r>
      <w:r w:rsidRPr="000A1578">
        <w:rPr>
          <w:rFonts w:ascii="Times New Roman" w:hAnsi="Times New Roman" w:cs="Times New Roman"/>
        </w:rPr>
        <w:t xml:space="preserve"> (1948) (play)</w:t>
      </w:r>
    </w:p>
    <w:p w14:paraId="425ACF1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E=MC</w:t>
      </w:r>
      <w:r w:rsidRPr="000A1578">
        <w:rPr>
          <w:rFonts w:ascii="Times New Roman" w:hAnsi="Times New Roman" w:cs="Times New Roman"/>
          <w:i/>
          <w:vertAlign w:val="superscript"/>
        </w:rPr>
        <w:t>2</w:t>
      </w:r>
      <w:r w:rsidRPr="000A1578">
        <w:rPr>
          <w:rFonts w:ascii="Times New Roman" w:hAnsi="Times New Roman" w:cs="Times New Roman"/>
        </w:rPr>
        <w:t xml:space="preserve"> (1948) (play)</w:t>
      </w:r>
    </w:p>
    <w:p w14:paraId="30C7122D"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Kiss Me, Kate</w:t>
      </w:r>
      <w:r w:rsidRPr="000A1578">
        <w:rPr>
          <w:rFonts w:ascii="Times New Roman" w:hAnsi="Times New Roman" w:cs="Times New Roman"/>
        </w:rPr>
        <w:t xml:space="preserve"> (1948) (musical comedy)</w:t>
      </w:r>
    </w:p>
    <w:p w14:paraId="60110F0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History of a Soldier</w:t>
      </w:r>
      <w:r w:rsidRPr="000A1578">
        <w:rPr>
          <w:rFonts w:ascii="Times New Roman" w:hAnsi="Times New Roman" w:cs="Times New Roman"/>
        </w:rPr>
        <w:t xml:space="preserve"> (1949)</w:t>
      </w:r>
    </w:p>
    <w:p w14:paraId="09797E3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Ionization</w:t>
      </w:r>
      <w:r w:rsidRPr="000A1578">
        <w:rPr>
          <w:rFonts w:ascii="Times New Roman" w:hAnsi="Times New Roman" w:cs="Times New Roman"/>
        </w:rPr>
        <w:t xml:space="preserve"> (1949)</w:t>
      </w:r>
    </w:p>
    <w:p w14:paraId="14EBF08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Blood Wedding</w:t>
      </w:r>
      <w:r w:rsidRPr="000A1578">
        <w:rPr>
          <w:rFonts w:ascii="Times New Roman" w:hAnsi="Times New Roman" w:cs="Times New Roman"/>
        </w:rPr>
        <w:t xml:space="preserve"> (1949) (play)</w:t>
      </w:r>
    </w:p>
    <w:p w14:paraId="3A7832A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Concert Royal</w:t>
      </w:r>
      <w:r w:rsidRPr="000A1578">
        <w:rPr>
          <w:rFonts w:ascii="Times New Roman" w:hAnsi="Times New Roman" w:cs="Times New Roman"/>
        </w:rPr>
        <w:t xml:space="preserve"> (1950)</w:t>
      </w:r>
    </w:p>
    <w:p w14:paraId="303B296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Five Old French Dances</w:t>
      </w:r>
      <w:r w:rsidRPr="000A1578">
        <w:rPr>
          <w:rFonts w:ascii="Times New Roman" w:hAnsi="Times New Roman" w:cs="Times New Roman"/>
        </w:rPr>
        <w:t xml:space="preserve"> (1950)</w:t>
      </w:r>
    </w:p>
    <w:p w14:paraId="68B0F36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Liar</w:t>
      </w:r>
      <w:r w:rsidRPr="000A1578">
        <w:rPr>
          <w:rFonts w:ascii="Times New Roman" w:hAnsi="Times New Roman" w:cs="Times New Roman"/>
        </w:rPr>
        <w:t xml:space="preserve"> (1950) (musical comedy)</w:t>
      </w:r>
    </w:p>
    <w:p w14:paraId="6776376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Out of This World</w:t>
      </w:r>
      <w:r w:rsidRPr="000A1578">
        <w:rPr>
          <w:rFonts w:ascii="Times New Roman" w:hAnsi="Times New Roman" w:cs="Times New Roman"/>
        </w:rPr>
        <w:t xml:space="preserve"> (1950) (musical comedy)</w:t>
      </w:r>
    </w:p>
    <w:p w14:paraId="3D37DF0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Prelude</w:t>
      </w:r>
      <w:r w:rsidRPr="000A1578">
        <w:rPr>
          <w:rFonts w:ascii="Times New Roman" w:hAnsi="Times New Roman" w:cs="Times New Roman"/>
        </w:rPr>
        <w:t xml:space="preserve"> (1951)</w:t>
      </w:r>
    </w:p>
    <w:p w14:paraId="2373F85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Quiet City</w:t>
      </w:r>
      <w:r w:rsidRPr="000A1578">
        <w:rPr>
          <w:rFonts w:ascii="Times New Roman" w:hAnsi="Times New Roman" w:cs="Times New Roman"/>
        </w:rPr>
        <w:t xml:space="preserve"> (1951)</w:t>
      </w:r>
    </w:p>
    <w:p w14:paraId="330C0C69"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Kindertotenlieder</w:t>
      </w:r>
      <w:proofErr w:type="spellEnd"/>
      <w:r w:rsidRPr="000A1578">
        <w:rPr>
          <w:rFonts w:ascii="Times New Roman" w:hAnsi="Times New Roman" w:cs="Times New Roman"/>
        </w:rPr>
        <w:t xml:space="preserve"> (1952)</w:t>
      </w:r>
    </w:p>
    <w:p w14:paraId="7044DEF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Concertino da Camera</w:t>
      </w:r>
      <w:r w:rsidRPr="000A1578">
        <w:rPr>
          <w:rFonts w:ascii="Times New Roman" w:hAnsi="Times New Roman" w:cs="Times New Roman"/>
        </w:rPr>
        <w:t xml:space="preserve"> (1952)</w:t>
      </w:r>
    </w:p>
    <w:p w14:paraId="1D2A031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My </w:t>
      </w:r>
      <w:proofErr w:type="spellStart"/>
      <w:r w:rsidRPr="000A1578">
        <w:rPr>
          <w:rFonts w:ascii="Times New Roman" w:hAnsi="Times New Roman" w:cs="Times New Roman"/>
          <w:i/>
        </w:rPr>
        <w:t>Darlin</w:t>
      </w:r>
      <w:proofErr w:type="spellEnd"/>
      <w:r w:rsidRPr="000A1578">
        <w:rPr>
          <w:rFonts w:ascii="Times New Roman" w:hAnsi="Times New Roman" w:cs="Times New Roman"/>
          <w:i/>
        </w:rPr>
        <w:t>’ Aida</w:t>
      </w:r>
      <w:r w:rsidRPr="000A1578">
        <w:rPr>
          <w:rFonts w:ascii="Times New Roman" w:hAnsi="Times New Roman" w:cs="Times New Roman"/>
        </w:rPr>
        <w:t xml:space="preserve"> (1952) (musical comedy)</w:t>
      </w:r>
    </w:p>
    <w:p w14:paraId="6FC4878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Ritual</w:t>
      </w:r>
      <w:r w:rsidRPr="000A1578">
        <w:rPr>
          <w:rFonts w:ascii="Times New Roman" w:hAnsi="Times New Roman" w:cs="Times New Roman"/>
        </w:rPr>
        <w:t xml:space="preserve"> (1953)</w:t>
      </w:r>
    </w:p>
    <w:p w14:paraId="618F420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Temperaments and Behavior</w:t>
      </w:r>
      <w:r w:rsidRPr="000A1578">
        <w:rPr>
          <w:rFonts w:ascii="Times New Roman" w:hAnsi="Times New Roman" w:cs="Times New Roman"/>
        </w:rPr>
        <w:t xml:space="preserve"> (1953)</w:t>
      </w:r>
    </w:p>
    <w:p w14:paraId="4FE491D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Preludes I and II</w:t>
      </w:r>
      <w:r w:rsidRPr="000A1578">
        <w:rPr>
          <w:rFonts w:ascii="Times New Roman" w:hAnsi="Times New Roman" w:cs="Times New Roman"/>
        </w:rPr>
        <w:t xml:space="preserve"> (1954)</w:t>
      </w:r>
    </w:p>
    <w:p w14:paraId="0EBC68C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Presages </w:t>
      </w:r>
      <w:r w:rsidRPr="000A1578">
        <w:rPr>
          <w:rFonts w:ascii="Times New Roman" w:hAnsi="Times New Roman" w:cs="Times New Roman"/>
        </w:rPr>
        <w:t>(1954)</w:t>
      </w:r>
    </w:p>
    <w:p w14:paraId="6D0D9667"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L’Histoire</w:t>
      </w:r>
      <w:proofErr w:type="spellEnd"/>
      <w:r w:rsidRPr="000A1578">
        <w:rPr>
          <w:rFonts w:ascii="Times New Roman" w:hAnsi="Times New Roman" w:cs="Times New Roman"/>
          <w:i/>
        </w:rPr>
        <w:t xml:space="preserve"> du </w:t>
      </w:r>
      <w:proofErr w:type="spellStart"/>
      <w:r w:rsidRPr="000A1578">
        <w:rPr>
          <w:rFonts w:ascii="Times New Roman" w:hAnsi="Times New Roman" w:cs="Times New Roman"/>
          <w:i/>
        </w:rPr>
        <w:t>Soldat</w:t>
      </w:r>
      <w:proofErr w:type="spellEnd"/>
      <w:r w:rsidRPr="000A1578">
        <w:rPr>
          <w:rFonts w:ascii="Times New Roman" w:hAnsi="Times New Roman" w:cs="Times New Roman"/>
        </w:rPr>
        <w:t xml:space="preserve"> (1954)</w:t>
      </w:r>
    </w:p>
    <w:p w14:paraId="3D4FD90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Golden Apple</w:t>
      </w:r>
      <w:r w:rsidRPr="000A1578">
        <w:rPr>
          <w:rFonts w:ascii="Times New Roman" w:hAnsi="Times New Roman" w:cs="Times New Roman"/>
        </w:rPr>
        <w:t xml:space="preserve"> (1954) (musical comedy)</w:t>
      </w:r>
    </w:p>
    <w:p w14:paraId="3B45420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Desert Drone</w:t>
      </w:r>
      <w:r w:rsidRPr="000A1578">
        <w:rPr>
          <w:rFonts w:ascii="Times New Roman" w:hAnsi="Times New Roman" w:cs="Times New Roman"/>
        </w:rPr>
        <w:t xml:space="preserve"> (1955) </w:t>
      </w:r>
    </w:p>
    <w:p w14:paraId="6B01C1C7"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Pavane</w:t>
      </w:r>
      <w:proofErr w:type="spellEnd"/>
      <w:r w:rsidRPr="000A1578">
        <w:rPr>
          <w:rFonts w:ascii="Times New Roman" w:hAnsi="Times New Roman" w:cs="Times New Roman"/>
        </w:rPr>
        <w:t xml:space="preserve"> (1955)</w:t>
      </w:r>
    </w:p>
    <w:p w14:paraId="3D73EFF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Sousa March</w:t>
      </w:r>
      <w:r w:rsidRPr="000A1578">
        <w:rPr>
          <w:rFonts w:ascii="Times New Roman" w:hAnsi="Times New Roman" w:cs="Times New Roman"/>
        </w:rPr>
        <w:t xml:space="preserve"> (1955)</w:t>
      </w:r>
    </w:p>
    <w:p w14:paraId="23C8EC1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Reuben, Reuben</w:t>
      </w:r>
      <w:r w:rsidRPr="000A1578">
        <w:rPr>
          <w:rFonts w:ascii="Times New Roman" w:hAnsi="Times New Roman" w:cs="Times New Roman"/>
        </w:rPr>
        <w:t xml:space="preserve"> (1955) (musical comedy)</w:t>
      </w:r>
    </w:p>
    <w:p w14:paraId="6E16B5CD"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Partita No. 3</w:t>
      </w:r>
      <w:r w:rsidRPr="000A1578">
        <w:rPr>
          <w:rFonts w:ascii="Times New Roman" w:hAnsi="Times New Roman" w:cs="Times New Roman"/>
        </w:rPr>
        <w:t xml:space="preserve"> (1956)</w:t>
      </w:r>
    </w:p>
    <w:p w14:paraId="78496C2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My Fair Lady</w:t>
      </w:r>
      <w:r w:rsidRPr="000A1578">
        <w:rPr>
          <w:rFonts w:ascii="Times New Roman" w:hAnsi="Times New Roman" w:cs="Times New Roman"/>
        </w:rPr>
        <w:t xml:space="preserve"> (1956)</w:t>
      </w:r>
    </w:p>
    <w:p w14:paraId="33C84AE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Vagabond King</w:t>
      </w:r>
      <w:r w:rsidRPr="000A1578">
        <w:rPr>
          <w:rFonts w:ascii="Times New Roman" w:hAnsi="Times New Roman" w:cs="Times New Roman"/>
        </w:rPr>
        <w:t xml:space="preserve"> (1956) (motion picture)</w:t>
      </w:r>
    </w:p>
    <w:p w14:paraId="25ED3A5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Ballad of Baby Doe</w:t>
      </w:r>
      <w:r w:rsidRPr="000A1578">
        <w:rPr>
          <w:rFonts w:ascii="Times New Roman" w:hAnsi="Times New Roman" w:cs="Times New Roman"/>
        </w:rPr>
        <w:t xml:space="preserve"> (1956) (opera)</w:t>
      </w:r>
    </w:p>
    <w:p w14:paraId="18E3A93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Chanson </w:t>
      </w:r>
      <w:proofErr w:type="spellStart"/>
      <w:r w:rsidRPr="000A1578">
        <w:rPr>
          <w:rFonts w:ascii="Times New Roman" w:hAnsi="Times New Roman" w:cs="Times New Roman"/>
          <w:i/>
        </w:rPr>
        <w:t>Triste</w:t>
      </w:r>
      <w:proofErr w:type="spellEnd"/>
      <w:r w:rsidRPr="000A1578">
        <w:rPr>
          <w:rFonts w:ascii="Times New Roman" w:hAnsi="Times New Roman" w:cs="Times New Roman"/>
        </w:rPr>
        <w:t xml:space="preserve"> (1957)</w:t>
      </w:r>
    </w:p>
    <w:p w14:paraId="70E08B9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You Can’t Go Home Again</w:t>
      </w:r>
      <w:r w:rsidRPr="000A1578">
        <w:rPr>
          <w:rFonts w:ascii="Times New Roman" w:hAnsi="Times New Roman" w:cs="Times New Roman"/>
        </w:rPr>
        <w:t xml:space="preserve"> (1957)</w:t>
      </w:r>
    </w:p>
    <w:p w14:paraId="7158C29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Where’s Charley?</w:t>
      </w:r>
      <w:r w:rsidRPr="000A1578">
        <w:rPr>
          <w:rFonts w:ascii="Times New Roman" w:hAnsi="Times New Roman" w:cs="Times New Roman"/>
        </w:rPr>
        <w:t xml:space="preserve"> (1957) (</w:t>
      </w:r>
      <w:proofErr w:type="gramStart"/>
      <w:r w:rsidRPr="000A1578">
        <w:rPr>
          <w:rFonts w:ascii="Times New Roman" w:hAnsi="Times New Roman" w:cs="Times New Roman"/>
        </w:rPr>
        <w:t>musical</w:t>
      </w:r>
      <w:proofErr w:type="gramEnd"/>
      <w:r w:rsidRPr="000A1578">
        <w:rPr>
          <w:rFonts w:ascii="Times New Roman" w:hAnsi="Times New Roman" w:cs="Times New Roman"/>
        </w:rPr>
        <w:t xml:space="preserve"> comedy)</w:t>
      </w:r>
    </w:p>
    <w:p w14:paraId="752D789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Dance and the Drama</w:t>
      </w:r>
      <w:r w:rsidRPr="000A1578">
        <w:rPr>
          <w:rFonts w:ascii="Times New Roman" w:hAnsi="Times New Roman" w:cs="Times New Roman"/>
        </w:rPr>
        <w:t xml:space="preserve"> (1957) (TV)</w:t>
      </w:r>
    </w:p>
    <w:p w14:paraId="6C78F89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Pinocchio </w:t>
      </w:r>
      <w:r w:rsidRPr="000A1578">
        <w:rPr>
          <w:rFonts w:ascii="Times New Roman" w:hAnsi="Times New Roman" w:cs="Times New Roman"/>
        </w:rPr>
        <w:t>(1957) (TV)</w:t>
      </w:r>
    </w:p>
    <w:p w14:paraId="77E4FBA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Orpheus and Eurydice</w:t>
      </w:r>
      <w:r w:rsidRPr="000A1578">
        <w:rPr>
          <w:rFonts w:ascii="Times New Roman" w:hAnsi="Times New Roman" w:cs="Times New Roman"/>
        </w:rPr>
        <w:t xml:space="preserve"> (1959) (opera)</w:t>
      </w:r>
    </w:p>
    <w:p w14:paraId="26968D2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Christine</w:t>
      </w:r>
      <w:r w:rsidRPr="000A1578">
        <w:rPr>
          <w:rFonts w:ascii="Times New Roman" w:hAnsi="Times New Roman" w:cs="Times New Roman"/>
        </w:rPr>
        <w:t xml:space="preserve"> (1960) (musical comedy)</w:t>
      </w:r>
    </w:p>
    <w:p w14:paraId="78B120F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Camelot </w:t>
      </w:r>
      <w:r w:rsidRPr="000A1578">
        <w:rPr>
          <w:rFonts w:ascii="Times New Roman" w:hAnsi="Times New Roman" w:cs="Times New Roman"/>
        </w:rPr>
        <w:t>(1960) (musical comedy)</w:t>
      </w:r>
    </w:p>
    <w:p w14:paraId="3E4BDA1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String Quartet No. 21 </w:t>
      </w:r>
      <w:r w:rsidRPr="000A1578">
        <w:rPr>
          <w:rFonts w:ascii="Times New Roman" w:hAnsi="Times New Roman" w:cs="Times New Roman"/>
        </w:rPr>
        <w:t>(1961)</w:t>
      </w:r>
    </w:p>
    <w:p w14:paraId="7EF9625D"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Six Psalms</w:t>
      </w:r>
      <w:r w:rsidRPr="000A1578">
        <w:rPr>
          <w:rFonts w:ascii="Times New Roman" w:hAnsi="Times New Roman" w:cs="Times New Roman"/>
        </w:rPr>
        <w:t xml:space="preserve"> (1961)</w:t>
      </w:r>
    </w:p>
    <w:p w14:paraId="403F7FB9"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Music for an Imaginary Ballet</w:t>
      </w:r>
      <w:r w:rsidRPr="000A1578">
        <w:rPr>
          <w:rFonts w:ascii="Times New Roman" w:hAnsi="Times New Roman" w:cs="Times New Roman"/>
        </w:rPr>
        <w:t xml:space="preserve"> (1961)</w:t>
      </w:r>
    </w:p>
    <w:p w14:paraId="5F13B27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Figure of Predestination</w:t>
      </w:r>
      <w:r w:rsidRPr="000A1578">
        <w:rPr>
          <w:rFonts w:ascii="Times New Roman" w:hAnsi="Times New Roman" w:cs="Times New Roman"/>
        </w:rPr>
        <w:t xml:space="preserve"> (1963)</w:t>
      </w:r>
    </w:p>
    <w:p w14:paraId="11B1C23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Toward the Unknown Region</w:t>
      </w:r>
      <w:r w:rsidRPr="000A1578">
        <w:rPr>
          <w:rFonts w:ascii="Times New Roman" w:hAnsi="Times New Roman" w:cs="Times New Roman"/>
        </w:rPr>
        <w:t xml:space="preserve"> (1963)</w:t>
      </w:r>
    </w:p>
    <w:p w14:paraId="6B757D8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Dinner with the President</w:t>
      </w:r>
      <w:r w:rsidRPr="000A1578">
        <w:rPr>
          <w:rFonts w:ascii="Times New Roman" w:hAnsi="Times New Roman" w:cs="Times New Roman"/>
        </w:rPr>
        <w:t xml:space="preserve"> (1963) (TV)</w:t>
      </w:r>
    </w:p>
    <w:p w14:paraId="155E201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Theatrics </w:t>
      </w:r>
      <w:r w:rsidRPr="000A1578">
        <w:rPr>
          <w:rFonts w:ascii="Times New Roman" w:hAnsi="Times New Roman" w:cs="Times New Roman"/>
        </w:rPr>
        <w:t>(1964)</w:t>
      </w:r>
    </w:p>
    <w:p w14:paraId="570260C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Anya </w:t>
      </w:r>
      <w:r w:rsidRPr="000A1578">
        <w:rPr>
          <w:rFonts w:ascii="Times New Roman" w:hAnsi="Times New Roman" w:cs="Times New Roman"/>
        </w:rPr>
        <w:t>(1965) (musical comedy)</w:t>
      </w:r>
    </w:p>
    <w:p w14:paraId="1147C29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Spooks </w:t>
      </w:r>
      <w:r w:rsidRPr="000A1578">
        <w:rPr>
          <w:rFonts w:ascii="Times New Roman" w:hAnsi="Times New Roman" w:cs="Times New Roman"/>
        </w:rPr>
        <w:t>(1967)</w:t>
      </w:r>
    </w:p>
    <w:p w14:paraId="0901880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Rota</w:t>
      </w:r>
      <w:r w:rsidRPr="000A1578">
        <w:rPr>
          <w:rFonts w:ascii="Times New Roman" w:hAnsi="Times New Roman" w:cs="Times New Roman"/>
        </w:rPr>
        <w:t xml:space="preserve"> (1975)</w:t>
      </w:r>
    </w:p>
    <w:p w14:paraId="1ACB641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Four Nocturnes</w:t>
      </w:r>
      <w:r w:rsidRPr="000A1578">
        <w:rPr>
          <w:rFonts w:ascii="Times New Roman" w:hAnsi="Times New Roman" w:cs="Times New Roman"/>
        </w:rPr>
        <w:t xml:space="preserve"> (1980)</w:t>
      </w:r>
    </w:p>
    <w:p w14:paraId="07CB4BA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Sonata for Piano and Violin</w:t>
      </w:r>
      <w:r w:rsidRPr="000A1578">
        <w:rPr>
          <w:rFonts w:ascii="Times New Roman" w:hAnsi="Times New Roman" w:cs="Times New Roman"/>
        </w:rPr>
        <w:t xml:space="preserve"> (1980)</w:t>
      </w:r>
    </w:p>
    <w:p w14:paraId="1D2301B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Cantata </w:t>
      </w:r>
      <w:proofErr w:type="spellStart"/>
      <w:r w:rsidRPr="000A1578">
        <w:rPr>
          <w:rFonts w:ascii="Times New Roman" w:hAnsi="Times New Roman" w:cs="Times New Roman"/>
          <w:i/>
        </w:rPr>
        <w:t>Profana</w:t>
      </w:r>
      <w:proofErr w:type="spellEnd"/>
      <w:r w:rsidRPr="000A1578">
        <w:rPr>
          <w:rFonts w:ascii="Times New Roman" w:hAnsi="Times New Roman" w:cs="Times New Roman"/>
        </w:rPr>
        <w:t xml:space="preserve"> (1981)</w:t>
      </w:r>
    </w:p>
    <w:p w14:paraId="6305A976"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Ratatat</w:t>
      </w:r>
      <w:proofErr w:type="spellEnd"/>
      <w:r w:rsidRPr="000A1578">
        <w:rPr>
          <w:rFonts w:ascii="Times New Roman" w:hAnsi="Times New Roman" w:cs="Times New Roman"/>
        </w:rPr>
        <w:t xml:space="preserve"> (1982)</w:t>
      </w:r>
    </w:p>
    <w:p w14:paraId="6B4307D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Jocose</w:t>
      </w:r>
      <w:r w:rsidRPr="000A1578">
        <w:rPr>
          <w:rFonts w:ascii="Times New Roman" w:hAnsi="Times New Roman" w:cs="Times New Roman"/>
        </w:rPr>
        <w:t xml:space="preserve"> (1984)</w:t>
      </w:r>
    </w:p>
    <w:p w14:paraId="05913D4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Capers</w:t>
      </w:r>
      <w:r w:rsidRPr="000A1578">
        <w:rPr>
          <w:rFonts w:ascii="Times New Roman" w:hAnsi="Times New Roman" w:cs="Times New Roman"/>
        </w:rPr>
        <w:t xml:space="preserve"> (1985)</w:t>
      </w:r>
    </w:p>
    <w:p w14:paraId="5CD31F26" w14:textId="77777777" w:rsidR="000A1578" w:rsidRDefault="000A1578" w:rsidP="000A1578">
      <w:pPr>
        <w:spacing w:after="0"/>
        <w:rPr>
          <w:rFonts w:ascii="Times New Roman" w:hAnsi="Times New Roman" w:cs="Times New Roman"/>
          <w:b/>
        </w:rPr>
      </w:pPr>
    </w:p>
    <w:p w14:paraId="0F9E6A72" w14:textId="4B665800" w:rsidR="008E4105" w:rsidRPr="000A1578" w:rsidRDefault="008E4105" w:rsidP="000A1578">
      <w:pPr>
        <w:spacing w:after="0"/>
        <w:rPr>
          <w:rFonts w:ascii="Times New Roman" w:hAnsi="Times New Roman" w:cs="Times New Roman"/>
          <w:b/>
        </w:rPr>
      </w:pPr>
      <w:r w:rsidRPr="000A1578">
        <w:rPr>
          <w:rFonts w:ascii="Times New Roman" w:hAnsi="Times New Roman" w:cs="Times New Roman"/>
          <w:b/>
        </w:rPr>
        <w:t>Writings by Artist:</w:t>
      </w:r>
    </w:p>
    <w:p w14:paraId="064062A3" w14:textId="6CD3C8C0" w:rsidR="00470D9E" w:rsidRPr="000A1578" w:rsidRDefault="00470D9E" w:rsidP="000A1578">
      <w:pPr>
        <w:spacing w:after="0"/>
        <w:rPr>
          <w:rFonts w:ascii="Times New Roman" w:hAnsi="Times New Roman" w:cs="Times New Roman"/>
        </w:rPr>
      </w:pPr>
      <w:r w:rsidRPr="000A1578">
        <w:rPr>
          <w:rFonts w:ascii="Times New Roman" w:hAnsi="Times New Roman" w:cs="Times New Roman"/>
        </w:rPr>
        <w:t xml:space="preserve">Holm, H. (1993) ‘A Philosophy of Dance,’ in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the Life and Legacy; special issue of </w:t>
      </w:r>
      <w:r w:rsidRPr="000A1578">
        <w:rPr>
          <w:rFonts w:ascii="Times New Roman" w:hAnsi="Times New Roman" w:cs="Times New Roman"/>
          <w:i/>
        </w:rPr>
        <w:t>The Journal for Stage Directors and Choreographers</w:t>
      </w:r>
      <w:r w:rsidRPr="000A1578">
        <w:rPr>
          <w:rFonts w:ascii="Times New Roman" w:hAnsi="Times New Roman" w:cs="Times New Roman"/>
        </w:rPr>
        <w:t xml:space="preserve"> 7</w:t>
      </w:r>
      <w:r w:rsidR="008E4105" w:rsidRPr="000A1578">
        <w:rPr>
          <w:rFonts w:ascii="Times New Roman" w:hAnsi="Times New Roman" w:cs="Times New Roman"/>
        </w:rPr>
        <w:t xml:space="preserve"> (</w:t>
      </w:r>
      <w:r w:rsidRPr="000A1578">
        <w:rPr>
          <w:rFonts w:ascii="Times New Roman" w:hAnsi="Times New Roman" w:cs="Times New Roman"/>
        </w:rPr>
        <w:t>1</w:t>
      </w:r>
      <w:r w:rsidR="008E4105" w:rsidRPr="000A1578">
        <w:rPr>
          <w:rFonts w:ascii="Times New Roman" w:hAnsi="Times New Roman" w:cs="Times New Roman"/>
        </w:rPr>
        <w:t>)</w:t>
      </w:r>
      <w:r w:rsidRPr="000A1578">
        <w:rPr>
          <w:rFonts w:ascii="Times New Roman" w:hAnsi="Times New Roman" w:cs="Times New Roman"/>
        </w:rPr>
        <w:t xml:space="preserve">.  </w:t>
      </w:r>
    </w:p>
    <w:p w14:paraId="2A5ED0D1" w14:textId="77777777" w:rsidR="000A1578" w:rsidRDefault="000A1578" w:rsidP="000A1578">
      <w:pPr>
        <w:spacing w:after="0"/>
        <w:rPr>
          <w:rFonts w:ascii="Times New Roman" w:hAnsi="Times New Roman" w:cs="Times New Roman"/>
        </w:rPr>
      </w:pPr>
    </w:p>
    <w:p w14:paraId="02FDC3B7" w14:textId="472AD326" w:rsidR="00180F71" w:rsidRPr="000A1578" w:rsidRDefault="00470D9E" w:rsidP="000A1578">
      <w:pPr>
        <w:spacing w:after="0"/>
        <w:rPr>
          <w:rFonts w:ascii="Times New Roman" w:hAnsi="Times New Roman" w:cs="Times New Roman"/>
        </w:rPr>
      </w:pPr>
      <w:r w:rsidRPr="000A1578">
        <w:rPr>
          <w:rFonts w:ascii="Times New Roman" w:hAnsi="Times New Roman" w:cs="Times New Roman"/>
        </w:rPr>
        <w:t xml:space="preserve">Holm, H. ([1940] 1992) ‘The Mary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I Know,’ in </w:t>
      </w:r>
      <w:r w:rsidRPr="000A1578">
        <w:rPr>
          <w:rFonts w:ascii="Times New Roman" w:hAnsi="Times New Roman" w:cs="Times New Roman"/>
          <w:i/>
        </w:rPr>
        <w:t>The Dance Has Many Faces</w:t>
      </w:r>
      <w:r w:rsidRPr="000A1578">
        <w:rPr>
          <w:rFonts w:ascii="Times New Roman" w:hAnsi="Times New Roman" w:cs="Times New Roman"/>
        </w:rPr>
        <w:t xml:space="preserve">, ed. </w:t>
      </w:r>
      <w:r w:rsidR="008E4105" w:rsidRPr="000A1578">
        <w:rPr>
          <w:rFonts w:ascii="Times New Roman" w:hAnsi="Times New Roman" w:cs="Times New Roman"/>
        </w:rPr>
        <w:t xml:space="preserve">W. </w:t>
      </w:r>
      <w:proofErr w:type="spellStart"/>
      <w:r w:rsidRPr="000A1578">
        <w:rPr>
          <w:rFonts w:ascii="Times New Roman" w:hAnsi="Times New Roman" w:cs="Times New Roman"/>
        </w:rPr>
        <w:t>Sorell</w:t>
      </w:r>
      <w:proofErr w:type="spellEnd"/>
      <w:r w:rsidRPr="000A1578">
        <w:rPr>
          <w:rFonts w:ascii="Times New Roman" w:hAnsi="Times New Roman" w:cs="Times New Roman"/>
        </w:rPr>
        <w:t xml:space="preserve">, Pennington, NJ: a </w:t>
      </w:r>
      <w:proofErr w:type="spellStart"/>
      <w:r w:rsidRPr="000A1578">
        <w:rPr>
          <w:rFonts w:ascii="Times New Roman" w:hAnsi="Times New Roman" w:cs="Times New Roman"/>
        </w:rPr>
        <w:t>capella</w:t>
      </w:r>
      <w:proofErr w:type="spellEnd"/>
      <w:r w:rsidRPr="000A1578">
        <w:rPr>
          <w:rFonts w:ascii="Times New Roman" w:hAnsi="Times New Roman" w:cs="Times New Roman"/>
        </w:rPr>
        <w:t xml:space="preserve"> books: 18-27.  </w:t>
      </w:r>
    </w:p>
    <w:p w14:paraId="127DBDDE" w14:textId="77777777" w:rsidR="000A1578" w:rsidRDefault="000A1578" w:rsidP="000A1578">
      <w:pPr>
        <w:spacing w:after="0"/>
        <w:rPr>
          <w:rFonts w:ascii="Times New Roman" w:hAnsi="Times New Roman" w:cs="Times New Roman"/>
        </w:rPr>
      </w:pPr>
    </w:p>
    <w:p w14:paraId="380544C7" w14:textId="5811DB65" w:rsidR="00743CD7" w:rsidRPr="000A1578" w:rsidRDefault="00743CD7" w:rsidP="000A1578">
      <w:pPr>
        <w:spacing w:after="0"/>
        <w:rPr>
          <w:rFonts w:ascii="Times New Roman" w:hAnsi="Times New Roman" w:cs="Times New Roman"/>
        </w:rPr>
      </w:pPr>
      <w:r w:rsidRPr="000A1578">
        <w:rPr>
          <w:rFonts w:ascii="Times New Roman" w:hAnsi="Times New Roman" w:cs="Times New Roman"/>
        </w:rPr>
        <w:t xml:space="preserve">Holm, H. (1938) </w:t>
      </w:r>
      <w:r w:rsidR="00DF18B1" w:rsidRPr="000A1578">
        <w:rPr>
          <w:rFonts w:ascii="Times New Roman" w:hAnsi="Times New Roman" w:cs="Times New Roman"/>
        </w:rPr>
        <w:t>‘</w:t>
      </w:r>
      <w:r w:rsidRPr="000A1578">
        <w:rPr>
          <w:rFonts w:ascii="Times New Roman" w:hAnsi="Times New Roman" w:cs="Times New Roman"/>
          <w:i/>
        </w:rPr>
        <w:t>Trend</w:t>
      </w:r>
      <w:r w:rsidRPr="000A1578">
        <w:rPr>
          <w:rFonts w:ascii="Times New Roman" w:hAnsi="Times New Roman" w:cs="Times New Roman"/>
        </w:rPr>
        <w:t xml:space="preserve"> Grew Upon Me</w:t>
      </w:r>
      <w:r w:rsidR="00DF18B1" w:rsidRPr="000A1578">
        <w:rPr>
          <w:rFonts w:ascii="Times New Roman" w:hAnsi="Times New Roman" w:cs="Times New Roman"/>
        </w:rPr>
        <w:t>’,</w:t>
      </w:r>
      <w:r w:rsidRPr="000A1578">
        <w:rPr>
          <w:rFonts w:ascii="Times New Roman" w:hAnsi="Times New Roman" w:cs="Times New Roman"/>
        </w:rPr>
        <w:t xml:space="preserve"> </w:t>
      </w:r>
      <w:r w:rsidRPr="000A1578">
        <w:rPr>
          <w:rFonts w:ascii="Times New Roman" w:hAnsi="Times New Roman" w:cs="Times New Roman"/>
          <w:i/>
        </w:rPr>
        <w:t>Magazine of Art</w:t>
      </w:r>
      <w:r w:rsidRPr="000A1578">
        <w:rPr>
          <w:rFonts w:ascii="Times New Roman" w:hAnsi="Times New Roman" w:cs="Times New Roman"/>
        </w:rPr>
        <w:t xml:space="preserve"> 31</w:t>
      </w:r>
      <w:r w:rsidR="008E4105" w:rsidRPr="000A1578">
        <w:rPr>
          <w:rFonts w:ascii="Times New Roman" w:hAnsi="Times New Roman" w:cs="Times New Roman"/>
        </w:rPr>
        <w:t xml:space="preserve"> (3): </w:t>
      </w:r>
      <w:r w:rsidRPr="000A1578">
        <w:rPr>
          <w:rFonts w:ascii="Times New Roman" w:hAnsi="Times New Roman" w:cs="Times New Roman"/>
        </w:rPr>
        <w:t>136-137.</w:t>
      </w:r>
    </w:p>
    <w:p w14:paraId="7CE99C40" w14:textId="77777777" w:rsidR="000A1578" w:rsidRDefault="000A1578" w:rsidP="000A1578">
      <w:pPr>
        <w:spacing w:after="0"/>
        <w:rPr>
          <w:rFonts w:ascii="Times New Roman" w:hAnsi="Times New Roman" w:cs="Times New Roman"/>
        </w:rPr>
      </w:pPr>
    </w:p>
    <w:p w14:paraId="5095B8E3" w14:textId="232999FF" w:rsidR="00743CD7" w:rsidRPr="000A1578" w:rsidRDefault="00743CD7" w:rsidP="000A1578">
      <w:pPr>
        <w:spacing w:after="0"/>
        <w:rPr>
          <w:rFonts w:ascii="Times New Roman" w:hAnsi="Times New Roman" w:cs="Times New Roman"/>
        </w:rPr>
      </w:pPr>
      <w:proofErr w:type="gramStart"/>
      <w:r w:rsidRPr="000A1578">
        <w:rPr>
          <w:rFonts w:ascii="Times New Roman" w:hAnsi="Times New Roman" w:cs="Times New Roman"/>
        </w:rPr>
        <w:t xml:space="preserve">Holm, H. (1935) </w:t>
      </w:r>
      <w:r w:rsidR="00DF18B1" w:rsidRPr="000A1578">
        <w:rPr>
          <w:rFonts w:ascii="Times New Roman" w:hAnsi="Times New Roman" w:cs="Times New Roman"/>
        </w:rPr>
        <w:t>‘</w:t>
      </w:r>
      <w:r w:rsidRPr="000A1578">
        <w:rPr>
          <w:rFonts w:ascii="Times New Roman" w:hAnsi="Times New Roman" w:cs="Times New Roman"/>
        </w:rPr>
        <w:t>The German Dance in the American Scene,</w:t>
      </w:r>
      <w:r w:rsidR="00DF18B1" w:rsidRPr="000A1578">
        <w:rPr>
          <w:rFonts w:ascii="Times New Roman" w:hAnsi="Times New Roman" w:cs="Times New Roman"/>
        </w:rPr>
        <w:t>’</w:t>
      </w:r>
      <w:r w:rsidRPr="000A1578">
        <w:rPr>
          <w:rFonts w:ascii="Times New Roman" w:hAnsi="Times New Roman" w:cs="Times New Roman"/>
        </w:rPr>
        <w:t xml:space="preserve"> in </w:t>
      </w:r>
      <w:r w:rsidRPr="000A1578">
        <w:rPr>
          <w:rFonts w:ascii="Times New Roman" w:hAnsi="Times New Roman" w:cs="Times New Roman"/>
          <w:i/>
        </w:rPr>
        <w:t>The Modern Dance</w:t>
      </w:r>
      <w:r w:rsidRPr="000A1578">
        <w:rPr>
          <w:rFonts w:ascii="Times New Roman" w:hAnsi="Times New Roman" w:cs="Times New Roman"/>
        </w:rPr>
        <w:t>, ed. V</w:t>
      </w:r>
      <w:r w:rsidR="00DF18B1" w:rsidRPr="000A1578">
        <w:rPr>
          <w:rFonts w:ascii="Times New Roman" w:hAnsi="Times New Roman" w:cs="Times New Roman"/>
        </w:rPr>
        <w:t xml:space="preserve">. </w:t>
      </w:r>
      <w:r w:rsidRPr="000A1578">
        <w:rPr>
          <w:rFonts w:ascii="Times New Roman" w:hAnsi="Times New Roman" w:cs="Times New Roman"/>
        </w:rPr>
        <w:t>Stewart and M</w:t>
      </w:r>
      <w:r w:rsidR="00DF18B1" w:rsidRPr="000A1578">
        <w:rPr>
          <w:rFonts w:ascii="Times New Roman" w:hAnsi="Times New Roman" w:cs="Times New Roman"/>
        </w:rPr>
        <w:t xml:space="preserve">. </w:t>
      </w:r>
      <w:proofErr w:type="spellStart"/>
      <w:r w:rsidRPr="000A1578">
        <w:rPr>
          <w:rFonts w:ascii="Times New Roman" w:hAnsi="Times New Roman" w:cs="Times New Roman"/>
        </w:rPr>
        <w:t>Armitage</w:t>
      </w:r>
      <w:proofErr w:type="spellEnd"/>
      <w:r w:rsidRPr="000A1578">
        <w:rPr>
          <w:rFonts w:ascii="Times New Roman" w:hAnsi="Times New Roman" w:cs="Times New Roman"/>
        </w:rPr>
        <w:t>.</w:t>
      </w:r>
      <w:proofErr w:type="gramEnd"/>
      <w:r w:rsidRPr="000A1578">
        <w:rPr>
          <w:rFonts w:ascii="Times New Roman" w:hAnsi="Times New Roman" w:cs="Times New Roman"/>
        </w:rPr>
        <w:t xml:space="preserve">  New York: E. </w:t>
      </w:r>
      <w:proofErr w:type="spellStart"/>
      <w:r w:rsidRPr="000A1578">
        <w:rPr>
          <w:rFonts w:ascii="Times New Roman" w:hAnsi="Times New Roman" w:cs="Times New Roman"/>
        </w:rPr>
        <w:t>Weyhe</w:t>
      </w:r>
      <w:proofErr w:type="spellEnd"/>
      <w:r w:rsidRPr="000A1578">
        <w:rPr>
          <w:rFonts w:ascii="Times New Roman" w:hAnsi="Times New Roman" w:cs="Times New Roman"/>
        </w:rPr>
        <w:t>: 127-134.</w:t>
      </w:r>
    </w:p>
    <w:p w14:paraId="3C37CC2E" w14:textId="77777777" w:rsidR="000A1578" w:rsidRDefault="000A1578" w:rsidP="000A1578">
      <w:pPr>
        <w:spacing w:after="0"/>
        <w:rPr>
          <w:rFonts w:ascii="Times New Roman" w:hAnsi="Times New Roman" w:cs="Times New Roman"/>
          <w:b/>
        </w:rPr>
      </w:pPr>
    </w:p>
    <w:p w14:paraId="5B3F0A77" w14:textId="2D89D1B4" w:rsidR="00D71E73" w:rsidRPr="000A1578" w:rsidRDefault="00693F91" w:rsidP="000A1578">
      <w:pPr>
        <w:spacing w:after="0"/>
        <w:rPr>
          <w:rFonts w:ascii="Times New Roman" w:hAnsi="Times New Roman" w:cs="Times New Roman"/>
          <w:b/>
        </w:rPr>
      </w:pPr>
      <w:r w:rsidRPr="000A1578">
        <w:rPr>
          <w:rFonts w:ascii="Times New Roman" w:hAnsi="Times New Roman" w:cs="Times New Roman"/>
          <w:b/>
        </w:rPr>
        <w:t xml:space="preserve">References and </w:t>
      </w:r>
      <w:r w:rsidR="000A1578">
        <w:rPr>
          <w:rFonts w:ascii="Times New Roman" w:hAnsi="Times New Roman" w:cs="Times New Roman"/>
          <w:b/>
        </w:rPr>
        <w:t>F</w:t>
      </w:r>
      <w:r w:rsidRPr="000A1578">
        <w:rPr>
          <w:rFonts w:ascii="Times New Roman" w:hAnsi="Times New Roman" w:cs="Times New Roman"/>
          <w:b/>
        </w:rPr>
        <w:t xml:space="preserve">urther </w:t>
      </w:r>
      <w:r w:rsidR="000A1578">
        <w:rPr>
          <w:rFonts w:ascii="Times New Roman" w:hAnsi="Times New Roman" w:cs="Times New Roman"/>
          <w:b/>
        </w:rPr>
        <w:t>R</w:t>
      </w:r>
      <w:r w:rsidRPr="000A1578">
        <w:rPr>
          <w:rFonts w:ascii="Times New Roman" w:hAnsi="Times New Roman" w:cs="Times New Roman"/>
          <w:b/>
        </w:rPr>
        <w:t>eading</w:t>
      </w:r>
    </w:p>
    <w:p w14:paraId="2FDAD928" w14:textId="0A88E975" w:rsidR="00385DE4" w:rsidRPr="000A1578" w:rsidRDefault="00385DE4" w:rsidP="000A1578">
      <w:pPr>
        <w:spacing w:after="0"/>
        <w:rPr>
          <w:rFonts w:ascii="Times New Roman" w:hAnsi="Times New Roman" w:cs="Times New Roman"/>
        </w:rPr>
      </w:pPr>
      <w:proofErr w:type="spellStart"/>
      <w:r w:rsidRPr="000A1578">
        <w:rPr>
          <w:rFonts w:ascii="Times New Roman" w:hAnsi="Times New Roman" w:cs="Times New Roman"/>
        </w:rPr>
        <w:t>Gitelman</w:t>
      </w:r>
      <w:proofErr w:type="spellEnd"/>
      <w:r w:rsidRPr="000A1578">
        <w:rPr>
          <w:rFonts w:ascii="Times New Roman" w:hAnsi="Times New Roman" w:cs="Times New Roman"/>
        </w:rPr>
        <w:t xml:space="preserve">, C. (2000) </w:t>
      </w:r>
      <w:r w:rsidR="00DF18B1" w:rsidRPr="000A1578">
        <w:rPr>
          <w:rFonts w:ascii="Times New Roman" w:hAnsi="Times New Roman" w:cs="Times New Roman"/>
        </w:rPr>
        <w:t>‘</w:t>
      </w:r>
      <w:r w:rsidRPr="000A1578">
        <w:rPr>
          <w:rFonts w:ascii="Times New Roman" w:hAnsi="Times New Roman" w:cs="Times New Roman"/>
        </w:rPr>
        <w:t xml:space="preserve">Finding a Place for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w:t>
      </w:r>
      <w:r w:rsidR="00DF18B1" w:rsidRPr="000A1578">
        <w:rPr>
          <w:rFonts w:ascii="Times New Roman" w:hAnsi="Times New Roman" w:cs="Times New Roman"/>
        </w:rPr>
        <w:t>’,</w:t>
      </w:r>
      <w:r w:rsidRPr="000A1578">
        <w:rPr>
          <w:rFonts w:ascii="Times New Roman" w:hAnsi="Times New Roman" w:cs="Times New Roman"/>
        </w:rPr>
        <w:t xml:space="preserve"> </w:t>
      </w:r>
      <w:r w:rsidRPr="000A1578">
        <w:rPr>
          <w:rFonts w:ascii="Times New Roman" w:hAnsi="Times New Roman" w:cs="Times New Roman"/>
          <w:i/>
        </w:rPr>
        <w:t>Dance Chronicle</w:t>
      </w:r>
      <w:r w:rsidRPr="000A1578">
        <w:rPr>
          <w:rFonts w:ascii="Times New Roman" w:hAnsi="Times New Roman" w:cs="Times New Roman"/>
        </w:rPr>
        <w:t xml:space="preserve"> 23</w:t>
      </w:r>
      <w:r w:rsidR="00DF18B1" w:rsidRPr="000A1578">
        <w:rPr>
          <w:rFonts w:ascii="Times New Roman" w:hAnsi="Times New Roman" w:cs="Times New Roman"/>
        </w:rPr>
        <w:t xml:space="preserve"> (1)</w:t>
      </w:r>
      <w:r w:rsidRPr="000A1578">
        <w:rPr>
          <w:rFonts w:ascii="Times New Roman" w:hAnsi="Times New Roman" w:cs="Times New Roman"/>
        </w:rPr>
        <w:t xml:space="preserve">: 49-71.  </w:t>
      </w:r>
    </w:p>
    <w:p w14:paraId="1B3E9FF0" w14:textId="77777777" w:rsidR="000A1578" w:rsidRDefault="000A1578" w:rsidP="000A1578">
      <w:pPr>
        <w:spacing w:after="0"/>
        <w:rPr>
          <w:rFonts w:ascii="Times New Roman" w:hAnsi="Times New Roman" w:cs="Times New Roman"/>
        </w:rPr>
      </w:pPr>
    </w:p>
    <w:p w14:paraId="1C8165FA" w14:textId="021298E5" w:rsidR="00D71E73" w:rsidRPr="000A1578" w:rsidRDefault="00114B97" w:rsidP="000A1578">
      <w:pPr>
        <w:spacing w:after="0"/>
        <w:rPr>
          <w:rFonts w:ascii="Times New Roman" w:hAnsi="Times New Roman" w:cs="Times New Roman"/>
        </w:rPr>
      </w:pPr>
      <w:proofErr w:type="spellStart"/>
      <w:r w:rsidRPr="000A1578">
        <w:rPr>
          <w:rFonts w:ascii="Times New Roman" w:hAnsi="Times New Roman" w:cs="Times New Roman"/>
        </w:rPr>
        <w:t>Gitelman</w:t>
      </w:r>
      <w:proofErr w:type="spellEnd"/>
      <w:r w:rsidRPr="000A1578">
        <w:rPr>
          <w:rFonts w:ascii="Times New Roman" w:hAnsi="Times New Roman" w:cs="Times New Roman"/>
        </w:rPr>
        <w:t>, C.</w:t>
      </w:r>
      <w:r w:rsidR="00D71E73" w:rsidRPr="000A1578">
        <w:rPr>
          <w:rFonts w:ascii="Times New Roman" w:hAnsi="Times New Roman" w:cs="Times New Roman"/>
        </w:rPr>
        <w:t>, ed.</w:t>
      </w:r>
      <w:r w:rsidR="00693F91" w:rsidRPr="000A1578">
        <w:rPr>
          <w:rFonts w:ascii="Times New Roman" w:hAnsi="Times New Roman" w:cs="Times New Roman"/>
        </w:rPr>
        <w:t xml:space="preserve"> (2003)</w:t>
      </w:r>
      <w:r w:rsidR="00D71E73" w:rsidRPr="000A1578">
        <w:rPr>
          <w:rFonts w:ascii="Times New Roman" w:hAnsi="Times New Roman" w:cs="Times New Roman"/>
        </w:rPr>
        <w:t xml:space="preserve"> </w:t>
      </w:r>
      <w:proofErr w:type="spellStart"/>
      <w:r w:rsidR="00D71E73" w:rsidRPr="000A1578">
        <w:rPr>
          <w:rFonts w:ascii="Times New Roman" w:hAnsi="Times New Roman" w:cs="Times New Roman"/>
          <w:i/>
        </w:rPr>
        <w:t>Liebe</w:t>
      </w:r>
      <w:proofErr w:type="spellEnd"/>
      <w:r w:rsidR="00D71E73" w:rsidRPr="000A1578">
        <w:rPr>
          <w:rFonts w:ascii="Times New Roman" w:hAnsi="Times New Roman" w:cs="Times New Roman"/>
          <w:i/>
        </w:rPr>
        <w:t xml:space="preserve"> </w:t>
      </w:r>
      <w:proofErr w:type="spellStart"/>
      <w:r w:rsidR="00D71E73" w:rsidRPr="000A1578">
        <w:rPr>
          <w:rFonts w:ascii="Times New Roman" w:hAnsi="Times New Roman" w:cs="Times New Roman"/>
          <w:i/>
        </w:rPr>
        <w:t>Hanya</w:t>
      </w:r>
      <w:proofErr w:type="spellEnd"/>
      <w:r w:rsidR="00D71E73" w:rsidRPr="000A1578">
        <w:rPr>
          <w:rFonts w:ascii="Times New Roman" w:hAnsi="Times New Roman" w:cs="Times New Roman"/>
          <w:i/>
        </w:rPr>
        <w:t xml:space="preserve">: Mary </w:t>
      </w:r>
      <w:proofErr w:type="spellStart"/>
      <w:r w:rsidR="00D71E73" w:rsidRPr="000A1578">
        <w:rPr>
          <w:rFonts w:ascii="Times New Roman" w:hAnsi="Times New Roman" w:cs="Times New Roman"/>
          <w:i/>
        </w:rPr>
        <w:t>Wigman’s</w:t>
      </w:r>
      <w:proofErr w:type="spellEnd"/>
      <w:r w:rsidR="00D71E73" w:rsidRPr="000A1578">
        <w:rPr>
          <w:rFonts w:ascii="Times New Roman" w:hAnsi="Times New Roman" w:cs="Times New Roman"/>
          <w:i/>
        </w:rPr>
        <w:t xml:space="preserve"> Letters to </w:t>
      </w:r>
      <w:proofErr w:type="spellStart"/>
      <w:r w:rsidR="00D71E73" w:rsidRPr="000A1578">
        <w:rPr>
          <w:rFonts w:ascii="Times New Roman" w:hAnsi="Times New Roman" w:cs="Times New Roman"/>
          <w:i/>
        </w:rPr>
        <w:t>Hanya</w:t>
      </w:r>
      <w:proofErr w:type="spellEnd"/>
      <w:r w:rsidR="00D71E73" w:rsidRPr="000A1578">
        <w:rPr>
          <w:rFonts w:ascii="Times New Roman" w:hAnsi="Times New Roman" w:cs="Times New Roman"/>
          <w:i/>
        </w:rPr>
        <w:t xml:space="preserve"> Holm</w:t>
      </w:r>
      <w:r w:rsidR="00693F91" w:rsidRPr="000A1578">
        <w:rPr>
          <w:rFonts w:ascii="Times New Roman" w:hAnsi="Times New Roman" w:cs="Times New Roman"/>
        </w:rPr>
        <w:t xml:space="preserve">, </w:t>
      </w:r>
      <w:r w:rsidR="00D71E73" w:rsidRPr="000A1578">
        <w:rPr>
          <w:rFonts w:ascii="Times New Roman" w:hAnsi="Times New Roman" w:cs="Times New Roman"/>
        </w:rPr>
        <w:t>Madison: Uni</w:t>
      </w:r>
      <w:r w:rsidR="00693F91" w:rsidRPr="000A1578">
        <w:rPr>
          <w:rFonts w:ascii="Times New Roman" w:hAnsi="Times New Roman" w:cs="Times New Roman"/>
        </w:rPr>
        <w:t>versity of Wisconsin Press</w:t>
      </w:r>
      <w:r w:rsidR="00D71E73" w:rsidRPr="000A1578">
        <w:rPr>
          <w:rFonts w:ascii="Times New Roman" w:hAnsi="Times New Roman" w:cs="Times New Roman"/>
        </w:rPr>
        <w:t>.</w:t>
      </w:r>
      <w:r w:rsidR="00693F91" w:rsidRPr="000A1578">
        <w:rPr>
          <w:rFonts w:ascii="Times New Roman" w:hAnsi="Times New Roman" w:cs="Times New Roman"/>
        </w:rPr>
        <w:t xml:space="preserve">  </w:t>
      </w:r>
    </w:p>
    <w:p w14:paraId="4C8A80D8" w14:textId="77777777" w:rsidR="000A1578" w:rsidRDefault="000A1578" w:rsidP="000A1578">
      <w:pPr>
        <w:spacing w:after="0"/>
        <w:rPr>
          <w:rFonts w:ascii="Times New Roman" w:hAnsi="Times New Roman" w:cs="Times New Roman"/>
        </w:rPr>
      </w:pPr>
    </w:p>
    <w:p w14:paraId="2E0B4986" w14:textId="326AD3B7" w:rsidR="00D71E73" w:rsidRPr="000A1578" w:rsidRDefault="00114B97" w:rsidP="000A1578">
      <w:pPr>
        <w:spacing w:after="0"/>
        <w:rPr>
          <w:rFonts w:ascii="Times New Roman" w:hAnsi="Times New Roman" w:cs="Times New Roman"/>
        </w:rPr>
      </w:pPr>
      <w:r w:rsidRPr="000A1578">
        <w:rPr>
          <w:rFonts w:ascii="Times New Roman" w:hAnsi="Times New Roman" w:cs="Times New Roman"/>
        </w:rPr>
        <w:t>Manning, S</w:t>
      </w:r>
      <w:r w:rsidR="002A06EB" w:rsidRPr="000A1578">
        <w:rPr>
          <w:rFonts w:ascii="Times New Roman" w:hAnsi="Times New Roman" w:cs="Times New Roman"/>
        </w:rPr>
        <w:t>.  (2007) ‘</w:t>
      </w:r>
      <w:proofErr w:type="spellStart"/>
      <w:r w:rsidR="00D71E73" w:rsidRPr="000A1578">
        <w:rPr>
          <w:rFonts w:ascii="Times New Roman" w:hAnsi="Times New Roman" w:cs="Times New Roman"/>
          <w:i/>
        </w:rPr>
        <w:t>Ausdruckstanz</w:t>
      </w:r>
      <w:proofErr w:type="spellEnd"/>
      <w:r w:rsidR="002A06EB" w:rsidRPr="000A1578">
        <w:rPr>
          <w:rFonts w:ascii="Times New Roman" w:hAnsi="Times New Roman" w:cs="Times New Roman"/>
        </w:rPr>
        <w:t xml:space="preserve"> across the Atlantic,’ in</w:t>
      </w:r>
      <w:r w:rsidR="00D71E73" w:rsidRPr="000A1578">
        <w:rPr>
          <w:rFonts w:ascii="Times New Roman" w:hAnsi="Times New Roman" w:cs="Times New Roman"/>
        </w:rPr>
        <w:t xml:space="preserve"> </w:t>
      </w:r>
      <w:r w:rsidR="00D71E73" w:rsidRPr="000A1578">
        <w:rPr>
          <w:rFonts w:ascii="Times New Roman" w:hAnsi="Times New Roman" w:cs="Times New Roman"/>
          <w:i/>
        </w:rPr>
        <w:t>Dance Discourses: Keywords in Dance Research</w:t>
      </w:r>
      <w:r w:rsidR="002A06EB" w:rsidRPr="000A1578">
        <w:rPr>
          <w:rFonts w:ascii="Times New Roman" w:hAnsi="Times New Roman" w:cs="Times New Roman"/>
        </w:rPr>
        <w:t xml:space="preserve">, </w:t>
      </w:r>
      <w:proofErr w:type="gramStart"/>
      <w:r w:rsidR="002A06EB" w:rsidRPr="000A1578">
        <w:rPr>
          <w:rFonts w:ascii="Times New Roman" w:hAnsi="Times New Roman" w:cs="Times New Roman"/>
        </w:rPr>
        <w:t>e</w:t>
      </w:r>
      <w:r w:rsidR="00D71E73" w:rsidRPr="000A1578">
        <w:rPr>
          <w:rFonts w:ascii="Times New Roman" w:hAnsi="Times New Roman" w:cs="Times New Roman"/>
        </w:rPr>
        <w:t>d</w:t>
      </w:r>
      <w:r w:rsidR="00DF18B1" w:rsidRPr="000A1578">
        <w:rPr>
          <w:rFonts w:ascii="Times New Roman" w:hAnsi="Times New Roman" w:cs="Times New Roman"/>
        </w:rPr>
        <w:t>s</w:t>
      </w:r>
      <w:proofErr w:type="gramEnd"/>
      <w:r w:rsidR="00D71E73" w:rsidRPr="000A1578">
        <w:rPr>
          <w:rFonts w:ascii="Times New Roman" w:hAnsi="Times New Roman" w:cs="Times New Roman"/>
        </w:rPr>
        <w:t>. S</w:t>
      </w:r>
      <w:r w:rsidR="00DF18B1" w:rsidRPr="000A1578">
        <w:rPr>
          <w:rFonts w:ascii="Times New Roman" w:hAnsi="Times New Roman" w:cs="Times New Roman"/>
        </w:rPr>
        <w:t>.</w:t>
      </w:r>
      <w:r w:rsidR="002A06EB" w:rsidRPr="000A1578">
        <w:rPr>
          <w:rFonts w:ascii="Times New Roman" w:hAnsi="Times New Roman" w:cs="Times New Roman"/>
        </w:rPr>
        <w:t xml:space="preserve"> Franco and M</w:t>
      </w:r>
      <w:r w:rsidR="00DF18B1" w:rsidRPr="000A1578">
        <w:rPr>
          <w:rFonts w:ascii="Times New Roman" w:hAnsi="Times New Roman" w:cs="Times New Roman"/>
        </w:rPr>
        <w:t xml:space="preserve">. </w:t>
      </w:r>
      <w:proofErr w:type="spellStart"/>
      <w:r w:rsidR="002A06EB" w:rsidRPr="000A1578">
        <w:rPr>
          <w:rFonts w:ascii="Times New Roman" w:hAnsi="Times New Roman" w:cs="Times New Roman"/>
        </w:rPr>
        <w:t>Nordera</w:t>
      </w:r>
      <w:proofErr w:type="spellEnd"/>
      <w:r w:rsidR="002A06EB" w:rsidRPr="000A1578">
        <w:rPr>
          <w:rFonts w:ascii="Times New Roman" w:hAnsi="Times New Roman" w:cs="Times New Roman"/>
        </w:rPr>
        <w:t xml:space="preserve">, </w:t>
      </w:r>
      <w:r w:rsidR="00D71E73" w:rsidRPr="000A1578">
        <w:rPr>
          <w:rFonts w:ascii="Times New Roman" w:hAnsi="Times New Roman" w:cs="Times New Roman"/>
        </w:rPr>
        <w:t xml:space="preserve">London </w:t>
      </w:r>
      <w:r w:rsidR="002A06EB" w:rsidRPr="000A1578">
        <w:rPr>
          <w:rFonts w:ascii="Times New Roman" w:hAnsi="Times New Roman" w:cs="Times New Roman"/>
        </w:rPr>
        <w:t xml:space="preserve">and New York: </w:t>
      </w:r>
      <w:proofErr w:type="spellStart"/>
      <w:r w:rsidR="002A06EB" w:rsidRPr="000A1578">
        <w:rPr>
          <w:rFonts w:ascii="Times New Roman" w:hAnsi="Times New Roman" w:cs="Times New Roman"/>
        </w:rPr>
        <w:t>Routledge</w:t>
      </w:r>
      <w:proofErr w:type="spellEnd"/>
      <w:r w:rsidR="002A06EB" w:rsidRPr="000A1578">
        <w:rPr>
          <w:rFonts w:ascii="Times New Roman" w:hAnsi="Times New Roman" w:cs="Times New Roman"/>
        </w:rPr>
        <w:t>: 46 – 60.</w:t>
      </w:r>
      <w:r w:rsidR="004F47B8" w:rsidRPr="000A1578">
        <w:rPr>
          <w:rFonts w:ascii="Times New Roman" w:hAnsi="Times New Roman" w:cs="Times New Roman"/>
        </w:rPr>
        <w:t xml:space="preserve"> </w:t>
      </w:r>
    </w:p>
    <w:p w14:paraId="787DC352" w14:textId="77777777" w:rsidR="000A1578" w:rsidRDefault="000A1578" w:rsidP="000A1578">
      <w:pPr>
        <w:spacing w:after="0"/>
        <w:rPr>
          <w:rFonts w:ascii="Times New Roman" w:hAnsi="Times New Roman" w:cs="Times New Roman"/>
        </w:rPr>
      </w:pPr>
    </w:p>
    <w:p w14:paraId="02107459" w14:textId="0C2C58A8" w:rsidR="00D71E73" w:rsidRPr="000A1578" w:rsidRDefault="00114B97" w:rsidP="000A1578">
      <w:pPr>
        <w:spacing w:after="0"/>
        <w:rPr>
          <w:rFonts w:ascii="Times New Roman" w:hAnsi="Times New Roman" w:cs="Times New Roman"/>
        </w:rPr>
      </w:pPr>
      <w:r w:rsidRPr="000A1578">
        <w:rPr>
          <w:rFonts w:ascii="Times New Roman" w:hAnsi="Times New Roman" w:cs="Times New Roman"/>
        </w:rPr>
        <w:t>Randall, T</w:t>
      </w:r>
      <w:r w:rsidR="00D71E73" w:rsidRPr="000A1578">
        <w:rPr>
          <w:rFonts w:ascii="Times New Roman" w:hAnsi="Times New Roman" w:cs="Times New Roman"/>
        </w:rPr>
        <w:t xml:space="preserve">. </w:t>
      </w:r>
      <w:r w:rsidR="002A06EB" w:rsidRPr="000A1578">
        <w:rPr>
          <w:rFonts w:ascii="Times New Roman" w:hAnsi="Times New Roman" w:cs="Times New Roman"/>
        </w:rPr>
        <w:t>(2012) ‘</w:t>
      </w:r>
      <w:proofErr w:type="spellStart"/>
      <w:r w:rsidR="00D71E73" w:rsidRPr="000A1578">
        <w:rPr>
          <w:rFonts w:ascii="Times New Roman" w:hAnsi="Times New Roman" w:cs="Times New Roman"/>
        </w:rPr>
        <w:t>Hanya</w:t>
      </w:r>
      <w:proofErr w:type="spellEnd"/>
      <w:r w:rsidR="00D71E73" w:rsidRPr="000A1578">
        <w:rPr>
          <w:rFonts w:ascii="Times New Roman" w:hAnsi="Times New Roman" w:cs="Times New Roman"/>
        </w:rPr>
        <w:t xml:space="preserve"> Holm and an American </w:t>
      </w:r>
      <w:proofErr w:type="spellStart"/>
      <w:r w:rsidR="00D71E73" w:rsidRPr="000A1578">
        <w:rPr>
          <w:rFonts w:ascii="Times New Roman" w:hAnsi="Times New Roman" w:cs="Times New Roman"/>
          <w:i/>
        </w:rPr>
        <w:t>Tanzgemeinschaft</w:t>
      </w:r>
      <w:proofErr w:type="spellEnd"/>
      <w:r w:rsidR="002A06EB" w:rsidRPr="000A1578">
        <w:rPr>
          <w:rFonts w:ascii="Times New Roman" w:hAnsi="Times New Roman" w:cs="Times New Roman"/>
          <w:i/>
        </w:rPr>
        <w:t>,’</w:t>
      </w:r>
      <w:r w:rsidR="002A06EB" w:rsidRPr="000A1578">
        <w:rPr>
          <w:rFonts w:ascii="Times New Roman" w:hAnsi="Times New Roman" w:cs="Times New Roman"/>
        </w:rPr>
        <w:t xml:space="preserve"> i</w:t>
      </w:r>
      <w:r w:rsidR="00D71E73" w:rsidRPr="000A1578">
        <w:rPr>
          <w:rFonts w:ascii="Times New Roman" w:hAnsi="Times New Roman" w:cs="Times New Roman"/>
        </w:rPr>
        <w:t xml:space="preserve">n </w:t>
      </w:r>
      <w:r w:rsidR="00D71E73" w:rsidRPr="000A1578">
        <w:rPr>
          <w:rFonts w:ascii="Times New Roman" w:hAnsi="Times New Roman" w:cs="Times New Roman"/>
          <w:i/>
        </w:rPr>
        <w:t>New German Dance Studies</w:t>
      </w:r>
      <w:r w:rsidR="002A06EB" w:rsidRPr="000A1578">
        <w:rPr>
          <w:rFonts w:ascii="Times New Roman" w:hAnsi="Times New Roman" w:cs="Times New Roman"/>
        </w:rPr>
        <w:t xml:space="preserve">, </w:t>
      </w:r>
      <w:proofErr w:type="gramStart"/>
      <w:r w:rsidR="002A06EB" w:rsidRPr="000A1578">
        <w:rPr>
          <w:rFonts w:ascii="Times New Roman" w:hAnsi="Times New Roman" w:cs="Times New Roman"/>
        </w:rPr>
        <w:t>e</w:t>
      </w:r>
      <w:r w:rsidR="00D71E73" w:rsidRPr="000A1578">
        <w:rPr>
          <w:rFonts w:ascii="Times New Roman" w:hAnsi="Times New Roman" w:cs="Times New Roman"/>
        </w:rPr>
        <w:t>d</w:t>
      </w:r>
      <w:r w:rsidR="00DF18B1" w:rsidRPr="000A1578">
        <w:rPr>
          <w:rFonts w:ascii="Times New Roman" w:hAnsi="Times New Roman" w:cs="Times New Roman"/>
        </w:rPr>
        <w:t>s</w:t>
      </w:r>
      <w:proofErr w:type="gramEnd"/>
      <w:r w:rsidR="00D71E73" w:rsidRPr="000A1578">
        <w:rPr>
          <w:rFonts w:ascii="Times New Roman" w:hAnsi="Times New Roman" w:cs="Times New Roman"/>
        </w:rPr>
        <w:t>. S</w:t>
      </w:r>
      <w:r w:rsidR="00DF18B1" w:rsidRPr="000A1578">
        <w:rPr>
          <w:rFonts w:ascii="Times New Roman" w:hAnsi="Times New Roman" w:cs="Times New Roman"/>
        </w:rPr>
        <w:t>.</w:t>
      </w:r>
      <w:r w:rsidR="002A06EB" w:rsidRPr="000A1578">
        <w:rPr>
          <w:rFonts w:ascii="Times New Roman" w:hAnsi="Times New Roman" w:cs="Times New Roman"/>
        </w:rPr>
        <w:t xml:space="preserve"> Manning and L</w:t>
      </w:r>
      <w:r w:rsidR="00DF18B1" w:rsidRPr="000A1578">
        <w:rPr>
          <w:rFonts w:ascii="Times New Roman" w:hAnsi="Times New Roman" w:cs="Times New Roman"/>
        </w:rPr>
        <w:t xml:space="preserve">. </w:t>
      </w:r>
      <w:proofErr w:type="spellStart"/>
      <w:r w:rsidR="002A06EB" w:rsidRPr="000A1578">
        <w:rPr>
          <w:rFonts w:ascii="Times New Roman" w:hAnsi="Times New Roman" w:cs="Times New Roman"/>
        </w:rPr>
        <w:t>Ruprecht</w:t>
      </w:r>
      <w:proofErr w:type="spellEnd"/>
      <w:r w:rsidR="002A06EB" w:rsidRPr="000A1578">
        <w:rPr>
          <w:rFonts w:ascii="Times New Roman" w:hAnsi="Times New Roman" w:cs="Times New Roman"/>
        </w:rPr>
        <w:t xml:space="preserve">, </w:t>
      </w:r>
      <w:r w:rsidR="00D71E73" w:rsidRPr="000A1578">
        <w:rPr>
          <w:rFonts w:ascii="Times New Roman" w:hAnsi="Times New Roman" w:cs="Times New Roman"/>
        </w:rPr>
        <w:t>Chicago: Uni</w:t>
      </w:r>
      <w:r w:rsidR="002A06EB" w:rsidRPr="000A1578">
        <w:rPr>
          <w:rFonts w:ascii="Times New Roman" w:hAnsi="Times New Roman" w:cs="Times New Roman"/>
        </w:rPr>
        <w:t>versity of Illinois Press:</w:t>
      </w:r>
      <w:r w:rsidR="00387109" w:rsidRPr="000A1578">
        <w:rPr>
          <w:rFonts w:ascii="Times New Roman" w:hAnsi="Times New Roman" w:cs="Times New Roman"/>
        </w:rPr>
        <w:t xml:space="preserve"> 79-98.</w:t>
      </w:r>
      <w:r w:rsidR="002A06EB" w:rsidRPr="000A1578">
        <w:rPr>
          <w:rFonts w:ascii="Times New Roman" w:hAnsi="Times New Roman" w:cs="Times New Roman"/>
        </w:rPr>
        <w:t xml:space="preserve"> </w:t>
      </w:r>
      <w:r w:rsidR="00387109" w:rsidRPr="000A1578">
        <w:rPr>
          <w:rFonts w:ascii="Times New Roman" w:hAnsi="Times New Roman" w:cs="Times New Roman"/>
        </w:rPr>
        <w:t xml:space="preserve">  </w:t>
      </w:r>
    </w:p>
    <w:p w14:paraId="0BBB0D5D" w14:textId="77777777" w:rsidR="000A1578" w:rsidRDefault="000A1578" w:rsidP="000A1578">
      <w:pPr>
        <w:spacing w:after="0"/>
        <w:rPr>
          <w:rFonts w:ascii="Times New Roman" w:hAnsi="Times New Roman" w:cs="Times New Roman"/>
        </w:rPr>
      </w:pPr>
    </w:p>
    <w:p w14:paraId="1A604016" w14:textId="77777777" w:rsidR="00DF18B1" w:rsidRPr="000A1578" w:rsidRDefault="007E6664" w:rsidP="000A1578">
      <w:pPr>
        <w:spacing w:after="0"/>
        <w:rPr>
          <w:rFonts w:ascii="Times New Roman" w:hAnsi="Times New Roman" w:cs="Times New Roman"/>
        </w:rPr>
      </w:pPr>
      <w:proofErr w:type="spellStart"/>
      <w:r w:rsidRPr="000A1578">
        <w:rPr>
          <w:rFonts w:ascii="Times New Roman" w:hAnsi="Times New Roman" w:cs="Times New Roman"/>
        </w:rPr>
        <w:t>Sorell</w:t>
      </w:r>
      <w:proofErr w:type="spellEnd"/>
      <w:r w:rsidRPr="000A1578">
        <w:rPr>
          <w:rFonts w:ascii="Times New Roman" w:hAnsi="Times New Roman" w:cs="Times New Roman"/>
        </w:rPr>
        <w:t xml:space="preserve">, W. </w:t>
      </w:r>
      <w:r w:rsidR="0069041E" w:rsidRPr="000A1578">
        <w:rPr>
          <w:rFonts w:ascii="Times New Roman" w:hAnsi="Times New Roman" w:cs="Times New Roman"/>
        </w:rPr>
        <w:t>(1969</w:t>
      </w:r>
      <w:proofErr w:type="gramStart"/>
      <w:r w:rsidR="0069041E" w:rsidRPr="000A1578">
        <w:rPr>
          <w:rFonts w:ascii="Times New Roman" w:hAnsi="Times New Roman" w:cs="Times New Roman"/>
        </w:rPr>
        <w:t xml:space="preserve">)  </w:t>
      </w:r>
      <w:proofErr w:type="spellStart"/>
      <w:r w:rsidR="0069041E" w:rsidRPr="000A1578">
        <w:rPr>
          <w:rFonts w:ascii="Times New Roman" w:hAnsi="Times New Roman" w:cs="Times New Roman"/>
          <w:i/>
        </w:rPr>
        <w:t>Hanya</w:t>
      </w:r>
      <w:proofErr w:type="spellEnd"/>
      <w:proofErr w:type="gramEnd"/>
      <w:r w:rsidR="0069041E" w:rsidRPr="000A1578">
        <w:rPr>
          <w:rFonts w:ascii="Times New Roman" w:hAnsi="Times New Roman" w:cs="Times New Roman"/>
          <w:i/>
        </w:rPr>
        <w:t xml:space="preserve"> Holm: The Biography of an Artist</w:t>
      </w:r>
      <w:r w:rsidR="0069041E" w:rsidRPr="000A1578">
        <w:rPr>
          <w:rFonts w:ascii="Times New Roman" w:hAnsi="Times New Roman" w:cs="Times New Roman"/>
        </w:rPr>
        <w:t xml:space="preserve">.  Middletown, CT: Wesleyan University Press. </w:t>
      </w:r>
    </w:p>
    <w:p w14:paraId="21FC63E8" w14:textId="77777777" w:rsidR="000A1578" w:rsidRDefault="000A1578" w:rsidP="000A1578">
      <w:pPr>
        <w:spacing w:after="0"/>
        <w:rPr>
          <w:rFonts w:ascii="Times New Roman" w:hAnsi="Times New Roman" w:cs="Times New Roman"/>
          <w:b/>
        </w:rPr>
      </w:pPr>
    </w:p>
    <w:p w14:paraId="004581CD" w14:textId="05915564" w:rsidR="00D519F9" w:rsidRPr="000A1578" w:rsidRDefault="00D519F9" w:rsidP="000A1578">
      <w:pPr>
        <w:spacing w:after="0"/>
        <w:rPr>
          <w:rFonts w:ascii="Times New Roman" w:hAnsi="Times New Roman" w:cs="Times New Roman"/>
          <w:b/>
        </w:rPr>
      </w:pPr>
      <w:r w:rsidRPr="000A1578">
        <w:rPr>
          <w:rFonts w:ascii="Times New Roman" w:hAnsi="Times New Roman" w:cs="Times New Roman"/>
          <w:b/>
        </w:rPr>
        <w:t>Documentaries</w:t>
      </w:r>
    </w:p>
    <w:p w14:paraId="2914BE40" w14:textId="7B9E1794" w:rsidR="00A90815" w:rsidRPr="000A1578" w:rsidRDefault="00A90815" w:rsidP="000A1578">
      <w:pPr>
        <w:spacing w:after="0"/>
        <w:rPr>
          <w:rFonts w:ascii="Times New Roman" w:hAnsi="Times New Roman" w:cs="Times New Roman"/>
        </w:rPr>
      </w:pPr>
      <w:proofErr w:type="spellStart"/>
      <w:r w:rsidRPr="000A1578">
        <w:rPr>
          <w:rFonts w:ascii="Times New Roman" w:hAnsi="Times New Roman" w:cs="Times New Roman"/>
        </w:rPr>
        <w:t>Cristofori</w:t>
      </w:r>
      <w:proofErr w:type="spellEnd"/>
      <w:r w:rsidRPr="000A1578">
        <w:rPr>
          <w:rFonts w:ascii="Times New Roman" w:hAnsi="Times New Roman" w:cs="Times New Roman"/>
        </w:rPr>
        <w:t xml:space="preserve">, M. (1988) </w:t>
      </w:r>
      <w:proofErr w:type="spellStart"/>
      <w:r w:rsidRPr="000A1578">
        <w:rPr>
          <w:rFonts w:ascii="Times New Roman" w:hAnsi="Times New Roman" w:cs="Times New Roman"/>
          <w:i/>
        </w:rPr>
        <w:t>Hanya</w:t>
      </w:r>
      <w:proofErr w:type="spellEnd"/>
      <w:r w:rsidRPr="000A1578">
        <w:rPr>
          <w:rFonts w:ascii="Times New Roman" w:hAnsi="Times New Roman" w:cs="Times New Roman"/>
          <w:i/>
        </w:rPr>
        <w:t xml:space="preserve">: Portrait of a Pioneer, </w:t>
      </w:r>
      <w:r w:rsidRPr="000A1578">
        <w:rPr>
          <w:rFonts w:ascii="Times New Roman" w:hAnsi="Times New Roman" w:cs="Times New Roman"/>
        </w:rPr>
        <w:t>Dance Horizons.</w:t>
      </w:r>
    </w:p>
    <w:p w14:paraId="6A917AD1" w14:textId="77777777" w:rsidR="000A1578" w:rsidRDefault="000A1578" w:rsidP="000A1578">
      <w:pPr>
        <w:spacing w:after="0"/>
        <w:rPr>
          <w:rFonts w:ascii="Times New Roman" w:hAnsi="Times New Roman" w:cs="Times New Roman"/>
        </w:rPr>
      </w:pPr>
    </w:p>
    <w:p w14:paraId="13011E95" w14:textId="1DBBBA14" w:rsidR="009C179A" w:rsidRPr="000A1578" w:rsidRDefault="00D519F9" w:rsidP="000A1578">
      <w:pPr>
        <w:spacing w:after="0"/>
        <w:rPr>
          <w:rFonts w:ascii="Times New Roman" w:hAnsi="Times New Roman" w:cs="Times New Roman"/>
        </w:rPr>
      </w:pPr>
      <w:r w:rsidRPr="000A1578">
        <w:rPr>
          <w:rFonts w:ascii="Times New Roman" w:hAnsi="Times New Roman" w:cs="Times New Roman"/>
        </w:rPr>
        <w:t>Sullivan, K. (</w:t>
      </w:r>
      <w:r w:rsidR="00A90815" w:rsidRPr="000A1578">
        <w:rPr>
          <w:rFonts w:ascii="Times New Roman" w:hAnsi="Times New Roman" w:cs="Times New Roman"/>
        </w:rPr>
        <w:t>2011</w:t>
      </w:r>
      <w:r w:rsidRPr="000A1578">
        <w:rPr>
          <w:rFonts w:ascii="Times New Roman" w:hAnsi="Times New Roman" w:cs="Times New Roman"/>
        </w:rPr>
        <w:t xml:space="preserve">) </w:t>
      </w:r>
      <w:proofErr w:type="spellStart"/>
      <w:r w:rsidRPr="000A1578">
        <w:rPr>
          <w:rFonts w:ascii="Times New Roman" w:hAnsi="Times New Roman" w:cs="Times New Roman"/>
          <w:i/>
        </w:rPr>
        <w:t>Hanya</w:t>
      </w:r>
      <w:proofErr w:type="spellEnd"/>
      <w:r w:rsidRPr="000A1578">
        <w:rPr>
          <w:rFonts w:ascii="Times New Roman" w:hAnsi="Times New Roman" w:cs="Times New Roman"/>
          <w:i/>
        </w:rPr>
        <w:t xml:space="preserve"> Holm: A Retrospective</w:t>
      </w:r>
      <w:r w:rsidR="00A90815" w:rsidRPr="000A1578">
        <w:rPr>
          <w:rFonts w:ascii="Times New Roman" w:hAnsi="Times New Roman" w:cs="Times New Roman"/>
        </w:rPr>
        <w:t>, Insight Media.</w:t>
      </w:r>
    </w:p>
    <w:p w14:paraId="4166C72C" w14:textId="77777777" w:rsidR="009C179A" w:rsidRPr="000A1578" w:rsidRDefault="009C179A" w:rsidP="000A1578">
      <w:pPr>
        <w:spacing w:after="0"/>
        <w:rPr>
          <w:rFonts w:ascii="Times New Roman" w:hAnsi="Times New Roman" w:cs="Times New Roman"/>
        </w:rPr>
      </w:pPr>
    </w:p>
    <w:p w14:paraId="071E6F6D" w14:textId="6A21A553" w:rsidR="009C179A" w:rsidRPr="000A1578" w:rsidRDefault="00861C67" w:rsidP="000A1578">
      <w:pPr>
        <w:spacing w:after="0"/>
        <w:rPr>
          <w:rFonts w:ascii="Times New Roman" w:hAnsi="Times New Roman" w:cs="Times New Roman"/>
        </w:rPr>
      </w:pPr>
      <w:proofErr w:type="spellStart"/>
      <w:r w:rsidRPr="000A1578">
        <w:rPr>
          <w:rFonts w:ascii="Times New Roman" w:hAnsi="Times New Roman" w:cs="Times New Roman"/>
          <w:b/>
        </w:rPr>
        <w:t>Paratexts</w:t>
      </w:r>
      <w:proofErr w:type="spellEnd"/>
      <w:r w:rsidRPr="000A1578">
        <w:rPr>
          <w:rFonts w:ascii="Times New Roman" w:hAnsi="Times New Roman" w:cs="Times New Roman"/>
          <w:b/>
        </w:rPr>
        <w:t xml:space="preserve"> </w:t>
      </w:r>
    </w:p>
    <w:p w14:paraId="5AF150E7" w14:textId="77777777" w:rsidR="00644F8C" w:rsidRPr="000A1578" w:rsidRDefault="00861C67" w:rsidP="000A1578">
      <w:pPr>
        <w:spacing w:after="0"/>
        <w:rPr>
          <w:rFonts w:ascii="Times New Roman" w:eastAsia="Times New Roman" w:hAnsi="Times New Roman" w:cs="Times New Roman"/>
        </w:rPr>
      </w:pPr>
      <w:r w:rsidRPr="000A1578">
        <w:rPr>
          <w:rFonts w:ascii="Times New Roman" w:eastAsia="Times New Roman" w:hAnsi="Times New Roman" w:cs="Times New Roman"/>
        </w:rPr>
        <w:t>Photograph</w:t>
      </w:r>
      <w:r w:rsidR="009C179A" w:rsidRPr="000A1578">
        <w:rPr>
          <w:rFonts w:ascii="Times New Roman" w:eastAsia="Times New Roman" w:hAnsi="Times New Roman" w:cs="Times New Roman"/>
        </w:rPr>
        <w:t xml:space="preserve"> of Holm by </w:t>
      </w:r>
      <w:proofErr w:type="spellStart"/>
      <w:r w:rsidR="009C179A" w:rsidRPr="000A1578">
        <w:rPr>
          <w:rFonts w:ascii="Times New Roman" w:eastAsia="Times New Roman" w:hAnsi="Times New Roman" w:cs="Times New Roman"/>
        </w:rPr>
        <w:t>Gerda</w:t>
      </w:r>
      <w:proofErr w:type="spellEnd"/>
      <w:r w:rsidR="009C179A" w:rsidRPr="000A1578">
        <w:rPr>
          <w:rFonts w:ascii="Times New Roman" w:eastAsia="Times New Roman" w:hAnsi="Times New Roman" w:cs="Times New Roman"/>
        </w:rPr>
        <w:t xml:space="preserve"> </w:t>
      </w:r>
      <w:proofErr w:type="spellStart"/>
      <w:r w:rsidR="009C179A" w:rsidRPr="000A1578">
        <w:rPr>
          <w:rFonts w:ascii="Times New Roman" w:eastAsia="Times New Roman" w:hAnsi="Times New Roman" w:cs="Times New Roman"/>
        </w:rPr>
        <w:t>Peterich</w:t>
      </w:r>
      <w:proofErr w:type="spellEnd"/>
      <w:r w:rsidR="00644F8C" w:rsidRPr="000A1578">
        <w:rPr>
          <w:rFonts w:ascii="Times New Roman" w:eastAsia="Times New Roman" w:hAnsi="Times New Roman" w:cs="Times New Roman"/>
        </w:rPr>
        <w:t xml:space="preserve"> (permission required)</w:t>
      </w:r>
    </w:p>
    <w:p w14:paraId="1D343749" w14:textId="0E936686" w:rsidR="009C179A" w:rsidRPr="000A1578" w:rsidRDefault="009C179A" w:rsidP="000A1578">
      <w:pPr>
        <w:spacing w:after="0"/>
        <w:rPr>
          <w:rFonts w:ascii="Times New Roman" w:eastAsia="Times New Roman" w:hAnsi="Times New Roman" w:cs="Times New Roman"/>
        </w:rPr>
      </w:pPr>
      <w:r w:rsidRPr="000A1578">
        <w:rPr>
          <w:rFonts w:ascii="Times New Roman" w:eastAsia="Times New Roman" w:hAnsi="Times New Roman" w:cs="Times New Roman"/>
        </w:rPr>
        <w:fldChar w:fldCharType="begin"/>
      </w:r>
      <w:r w:rsidRPr="000A1578">
        <w:rPr>
          <w:rFonts w:ascii="Times New Roman" w:eastAsia="Times New Roman" w:hAnsi="Times New Roman" w:cs="Times New Roman"/>
        </w:rPr>
        <w:instrText xml:space="preserve"> HYPERLINK "https://collaborate.northwestern.edu/owa/redir.aspx?C=V-DTn9yoTEiM-137Ss0Gfb_uaY0W2dAIspzjJ7mM8Cv9QzdbBnAtl9HZJ1COQz5Ei5ADs3gVktQ.&amp;URL=http%3a%2f%2fcollections.currier.org%2fObj11140%3fsid%3d30609%26x%3d44901" \t "_blank" </w:instrText>
      </w:r>
      <w:r w:rsidRPr="000A1578">
        <w:rPr>
          <w:rFonts w:ascii="Times New Roman" w:eastAsia="Times New Roman" w:hAnsi="Times New Roman" w:cs="Times New Roman"/>
        </w:rPr>
        <w:fldChar w:fldCharType="separate"/>
      </w:r>
      <w:r w:rsidRPr="000A1578">
        <w:rPr>
          <w:rFonts w:ascii="Times New Roman" w:eastAsia="Times New Roman" w:hAnsi="Times New Roman" w:cs="Times New Roman"/>
          <w:color w:val="0000FF"/>
          <w:u w:val="single"/>
        </w:rPr>
        <w:t>http://collections.currier.org/Obj11140?sid=30609&amp;x=44901</w:t>
      </w:r>
      <w:r w:rsidRPr="000A1578">
        <w:rPr>
          <w:rFonts w:ascii="Times New Roman" w:eastAsia="Times New Roman" w:hAnsi="Times New Roman" w:cs="Times New Roman"/>
        </w:rPr>
        <w:fldChar w:fldCharType="end"/>
      </w:r>
    </w:p>
    <w:p w14:paraId="27D05598" w14:textId="77777777" w:rsidR="000A1578" w:rsidRDefault="000A1578" w:rsidP="000A1578">
      <w:pPr>
        <w:spacing w:after="0"/>
        <w:rPr>
          <w:rFonts w:ascii="Times New Roman" w:eastAsia="Times New Roman" w:hAnsi="Times New Roman" w:cs="Times New Roman"/>
        </w:rPr>
      </w:pPr>
    </w:p>
    <w:p w14:paraId="7B83AC8D" w14:textId="5D8E3F51" w:rsidR="009C179A" w:rsidRPr="000A1578" w:rsidRDefault="00644F8C" w:rsidP="000A1578">
      <w:pPr>
        <w:spacing w:after="0"/>
        <w:rPr>
          <w:rFonts w:ascii="Times New Roman" w:eastAsia="Times New Roman" w:hAnsi="Times New Roman" w:cs="Times New Roman"/>
        </w:rPr>
      </w:pPr>
      <w:r w:rsidRPr="000A1578">
        <w:rPr>
          <w:rFonts w:ascii="Times New Roman" w:eastAsia="Times New Roman" w:hAnsi="Times New Roman" w:cs="Times New Roman"/>
        </w:rPr>
        <w:t xml:space="preserve">Barbara Morgan photo </w:t>
      </w:r>
      <w:r w:rsidR="009C179A" w:rsidRPr="000A1578">
        <w:rPr>
          <w:rFonts w:ascii="Times New Roman" w:eastAsia="Times New Roman" w:hAnsi="Times New Roman" w:cs="Times New Roman"/>
        </w:rPr>
        <w:t>of Trend</w:t>
      </w:r>
      <w:r w:rsidRPr="000A1578">
        <w:rPr>
          <w:rFonts w:ascii="Times New Roman" w:eastAsia="Times New Roman" w:hAnsi="Times New Roman" w:cs="Times New Roman"/>
        </w:rPr>
        <w:t xml:space="preserve"> (permission required)</w:t>
      </w:r>
      <w:r w:rsidR="009C179A" w:rsidRPr="000A1578">
        <w:rPr>
          <w:rFonts w:ascii="Times New Roman" w:eastAsia="Times New Roman" w:hAnsi="Times New Roman" w:cs="Times New Roman"/>
        </w:rPr>
        <w:t>:</w:t>
      </w:r>
    </w:p>
    <w:p w14:paraId="74FBCBFC" w14:textId="4AD4B771" w:rsidR="003B649C" w:rsidRPr="000A1578" w:rsidRDefault="002B3B5C" w:rsidP="000A1578">
      <w:pPr>
        <w:spacing w:after="0"/>
        <w:rPr>
          <w:rFonts w:ascii="Times New Roman" w:eastAsia="Times New Roman" w:hAnsi="Times New Roman" w:cs="Times New Roman"/>
        </w:rPr>
      </w:pPr>
      <w:hyperlink r:id="rId6" w:history="1">
        <w:r w:rsidRPr="000A1578">
          <w:rPr>
            <w:rStyle w:val="Hyperlink"/>
            <w:rFonts w:ascii="Times New Roman" w:eastAsia="Times New Roman" w:hAnsi="Times New Roman" w:cs="Times New Roman"/>
          </w:rPr>
          <w:t>http://museum.marquette.edu/eMuseumPlus?service=ExternalInterface&amp;module=collection&amp;objectId=6507&amp;viewType=detailView</w:t>
        </w:r>
      </w:hyperlink>
      <w:bookmarkStart w:id="0" w:name="_GoBack"/>
      <w:bookmarkEnd w:id="0"/>
    </w:p>
    <w:p w14:paraId="27293C0F" w14:textId="77777777" w:rsidR="003B649C" w:rsidRPr="000A1578" w:rsidRDefault="003B649C" w:rsidP="000A1578">
      <w:pPr>
        <w:spacing w:after="0"/>
        <w:rPr>
          <w:rFonts w:ascii="Times New Roman" w:eastAsia="Times New Roman" w:hAnsi="Times New Roman" w:cs="Times New Roman"/>
        </w:rPr>
      </w:pPr>
    </w:p>
    <w:p w14:paraId="064F6B76" w14:textId="77777777" w:rsidR="009C179A" w:rsidRPr="000A1578" w:rsidRDefault="009C179A" w:rsidP="000A1578">
      <w:pPr>
        <w:spacing w:after="0"/>
        <w:rPr>
          <w:rFonts w:ascii="Times New Roman" w:hAnsi="Times New Roman" w:cs="Times New Roman"/>
        </w:rPr>
      </w:pPr>
    </w:p>
    <w:sectPr w:rsidR="009C179A" w:rsidRPr="000A1578" w:rsidSect="0052126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45F1"/>
    <w:multiLevelType w:val="hybridMultilevel"/>
    <w:tmpl w:val="50F89288"/>
    <w:lvl w:ilvl="0" w:tplc="AFA2695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073E7"/>
    <w:multiLevelType w:val="hybridMultilevel"/>
    <w:tmpl w:val="5B7C24D6"/>
    <w:lvl w:ilvl="0" w:tplc="1D940E48">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63E4A"/>
    <w:multiLevelType w:val="hybridMultilevel"/>
    <w:tmpl w:val="8F0EB16E"/>
    <w:lvl w:ilvl="0" w:tplc="AB545A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40"/>
    <w:rsid w:val="000A1578"/>
    <w:rsid w:val="000A2B0B"/>
    <w:rsid w:val="000C7040"/>
    <w:rsid w:val="00114B97"/>
    <w:rsid w:val="001403CF"/>
    <w:rsid w:val="00160C5A"/>
    <w:rsid w:val="001663D4"/>
    <w:rsid w:val="00180F71"/>
    <w:rsid w:val="001B6EA5"/>
    <w:rsid w:val="001F6593"/>
    <w:rsid w:val="002A06EB"/>
    <w:rsid w:val="002B3B5C"/>
    <w:rsid w:val="002C2A3A"/>
    <w:rsid w:val="00385DE4"/>
    <w:rsid w:val="00387109"/>
    <w:rsid w:val="003B2C00"/>
    <w:rsid w:val="003B649C"/>
    <w:rsid w:val="004455CF"/>
    <w:rsid w:val="00470D9E"/>
    <w:rsid w:val="004723C1"/>
    <w:rsid w:val="00474684"/>
    <w:rsid w:val="0048245D"/>
    <w:rsid w:val="004B7D7C"/>
    <w:rsid w:val="004F47B8"/>
    <w:rsid w:val="0052126D"/>
    <w:rsid w:val="00540040"/>
    <w:rsid w:val="0063151B"/>
    <w:rsid w:val="00644F8C"/>
    <w:rsid w:val="00651CE8"/>
    <w:rsid w:val="0069041E"/>
    <w:rsid w:val="00693F91"/>
    <w:rsid w:val="00743CD7"/>
    <w:rsid w:val="00786FBE"/>
    <w:rsid w:val="007B6E5B"/>
    <w:rsid w:val="007E6664"/>
    <w:rsid w:val="007F379A"/>
    <w:rsid w:val="00861C67"/>
    <w:rsid w:val="00874937"/>
    <w:rsid w:val="008B74FA"/>
    <w:rsid w:val="008E4105"/>
    <w:rsid w:val="00911E8E"/>
    <w:rsid w:val="00924CDA"/>
    <w:rsid w:val="00932FC7"/>
    <w:rsid w:val="009642C3"/>
    <w:rsid w:val="009C179A"/>
    <w:rsid w:val="00A90815"/>
    <w:rsid w:val="00A952CB"/>
    <w:rsid w:val="00AD6E08"/>
    <w:rsid w:val="00AF5665"/>
    <w:rsid w:val="00B021B7"/>
    <w:rsid w:val="00B66138"/>
    <w:rsid w:val="00B710A7"/>
    <w:rsid w:val="00B76C4E"/>
    <w:rsid w:val="00BC213A"/>
    <w:rsid w:val="00C04BBB"/>
    <w:rsid w:val="00C21AD0"/>
    <w:rsid w:val="00D06289"/>
    <w:rsid w:val="00D519F9"/>
    <w:rsid w:val="00D55833"/>
    <w:rsid w:val="00D71E73"/>
    <w:rsid w:val="00DB61CA"/>
    <w:rsid w:val="00DF18B1"/>
    <w:rsid w:val="00E4562C"/>
    <w:rsid w:val="00E844CF"/>
    <w:rsid w:val="00EC47F7"/>
    <w:rsid w:val="00F46B1E"/>
    <w:rsid w:val="00F530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A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40"/>
    <w:pPr>
      <w:ind w:left="720"/>
      <w:contextualSpacing/>
    </w:pPr>
  </w:style>
  <w:style w:type="paragraph" w:styleId="BalloonText">
    <w:name w:val="Balloon Text"/>
    <w:basedOn w:val="Normal"/>
    <w:link w:val="BalloonTextChar"/>
    <w:uiPriority w:val="99"/>
    <w:semiHidden/>
    <w:unhideWhenUsed/>
    <w:rsid w:val="00D5583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833"/>
    <w:rPr>
      <w:rFonts w:ascii="Lucida Grande" w:hAnsi="Lucida Grande"/>
      <w:sz w:val="18"/>
      <w:szCs w:val="18"/>
    </w:rPr>
  </w:style>
  <w:style w:type="character" w:styleId="CommentReference">
    <w:name w:val="annotation reference"/>
    <w:basedOn w:val="DefaultParagraphFont"/>
    <w:uiPriority w:val="99"/>
    <w:semiHidden/>
    <w:unhideWhenUsed/>
    <w:rsid w:val="007E6664"/>
    <w:rPr>
      <w:sz w:val="18"/>
      <w:szCs w:val="18"/>
    </w:rPr>
  </w:style>
  <w:style w:type="paragraph" w:styleId="CommentText">
    <w:name w:val="annotation text"/>
    <w:basedOn w:val="Normal"/>
    <w:link w:val="CommentTextChar"/>
    <w:uiPriority w:val="99"/>
    <w:semiHidden/>
    <w:unhideWhenUsed/>
    <w:rsid w:val="007E6664"/>
  </w:style>
  <w:style w:type="character" w:customStyle="1" w:styleId="CommentTextChar">
    <w:name w:val="Comment Text Char"/>
    <w:basedOn w:val="DefaultParagraphFont"/>
    <w:link w:val="CommentText"/>
    <w:uiPriority w:val="99"/>
    <w:semiHidden/>
    <w:rsid w:val="007E6664"/>
  </w:style>
  <w:style w:type="paragraph" w:styleId="CommentSubject">
    <w:name w:val="annotation subject"/>
    <w:basedOn w:val="CommentText"/>
    <w:next w:val="CommentText"/>
    <w:link w:val="CommentSubjectChar"/>
    <w:uiPriority w:val="99"/>
    <w:semiHidden/>
    <w:unhideWhenUsed/>
    <w:rsid w:val="007E6664"/>
    <w:rPr>
      <w:b/>
      <w:bCs/>
      <w:sz w:val="20"/>
      <w:szCs w:val="20"/>
    </w:rPr>
  </w:style>
  <w:style w:type="character" w:customStyle="1" w:styleId="CommentSubjectChar">
    <w:name w:val="Comment Subject Char"/>
    <w:basedOn w:val="CommentTextChar"/>
    <w:link w:val="CommentSubject"/>
    <w:uiPriority w:val="99"/>
    <w:semiHidden/>
    <w:rsid w:val="007E6664"/>
    <w:rPr>
      <w:b/>
      <w:bCs/>
      <w:sz w:val="20"/>
      <w:szCs w:val="20"/>
    </w:rPr>
  </w:style>
  <w:style w:type="character" w:styleId="Hyperlink">
    <w:name w:val="Hyperlink"/>
    <w:basedOn w:val="DefaultParagraphFont"/>
    <w:uiPriority w:val="99"/>
    <w:unhideWhenUsed/>
    <w:rsid w:val="009C17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40"/>
    <w:pPr>
      <w:ind w:left="720"/>
      <w:contextualSpacing/>
    </w:pPr>
  </w:style>
  <w:style w:type="paragraph" w:styleId="BalloonText">
    <w:name w:val="Balloon Text"/>
    <w:basedOn w:val="Normal"/>
    <w:link w:val="BalloonTextChar"/>
    <w:uiPriority w:val="99"/>
    <w:semiHidden/>
    <w:unhideWhenUsed/>
    <w:rsid w:val="00D5583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833"/>
    <w:rPr>
      <w:rFonts w:ascii="Lucida Grande" w:hAnsi="Lucida Grande"/>
      <w:sz w:val="18"/>
      <w:szCs w:val="18"/>
    </w:rPr>
  </w:style>
  <w:style w:type="character" w:styleId="CommentReference">
    <w:name w:val="annotation reference"/>
    <w:basedOn w:val="DefaultParagraphFont"/>
    <w:uiPriority w:val="99"/>
    <w:semiHidden/>
    <w:unhideWhenUsed/>
    <w:rsid w:val="007E6664"/>
    <w:rPr>
      <w:sz w:val="18"/>
      <w:szCs w:val="18"/>
    </w:rPr>
  </w:style>
  <w:style w:type="paragraph" w:styleId="CommentText">
    <w:name w:val="annotation text"/>
    <w:basedOn w:val="Normal"/>
    <w:link w:val="CommentTextChar"/>
    <w:uiPriority w:val="99"/>
    <w:semiHidden/>
    <w:unhideWhenUsed/>
    <w:rsid w:val="007E6664"/>
  </w:style>
  <w:style w:type="character" w:customStyle="1" w:styleId="CommentTextChar">
    <w:name w:val="Comment Text Char"/>
    <w:basedOn w:val="DefaultParagraphFont"/>
    <w:link w:val="CommentText"/>
    <w:uiPriority w:val="99"/>
    <w:semiHidden/>
    <w:rsid w:val="007E6664"/>
  </w:style>
  <w:style w:type="paragraph" w:styleId="CommentSubject">
    <w:name w:val="annotation subject"/>
    <w:basedOn w:val="CommentText"/>
    <w:next w:val="CommentText"/>
    <w:link w:val="CommentSubjectChar"/>
    <w:uiPriority w:val="99"/>
    <w:semiHidden/>
    <w:unhideWhenUsed/>
    <w:rsid w:val="007E6664"/>
    <w:rPr>
      <w:b/>
      <w:bCs/>
      <w:sz w:val="20"/>
      <w:szCs w:val="20"/>
    </w:rPr>
  </w:style>
  <w:style w:type="character" w:customStyle="1" w:styleId="CommentSubjectChar">
    <w:name w:val="Comment Subject Char"/>
    <w:basedOn w:val="CommentTextChar"/>
    <w:link w:val="CommentSubject"/>
    <w:uiPriority w:val="99"/>
    <w:semiHidden/>
    <w:rsid w:val="007E6664"/>
    <w:rPr>
      <w:b/>
      <w:bCs/>
      <w:sz w:val="20"/>
      <w:szCs w:val="20"/>
    </w:rPr>
  </w:style>
  <w:style w:type="character" w:styleId="Hyperlink">
    <w:name w:val="Hyperlink"/>
    <w:basedOn w:val="DefaultParagraphFont"/>
    <w:uiPriority w:val="99"/>
    <w:unhideWhenUsed/>
    <w:rsid w:val="009C1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758739">
      <w:bodyDiv w:val="1"/>
      <w:marLeft w:val="0"/>
      <w:marRight w:val="0"/>
      <w:marTop w:val="0"/>
      <w:marBottom w:val="0"/>
      <w:divBdr>
        <w:top w:val="none" w:sz="0" w:space="0" w:color="auto"/>
        <w:left w:val="none" w:sz="0" w:space="0" w:color="auto"/>
        <w:bottom w:val="none" w:sz="0" w:space="0" w:color="auto"/>
        <w:right w:val="none" w:sz="0" w:space="0" w:color="auto"/>
      </w:divBdr>
      <w:divsChild>
        <w:div w:id="984045402">
          <w:marLeft w:val="0"/>
          <w:marRight w:val="0"/>
          <w:marTop w:val="0"/>
          <w:marBottom w:val="0"/>
          <w:divBdr>
            <w:top w:val="none" w:sz="0" w:space="0" w:color="auto"/>
            <w:left w:val="none" w:sz="0" w:space="0" w:color="auto"/>
            <w:bottom w:val="none" w:sz="0" w:space="0" w:color="auto"/>
            <w:right w:val="none" w:sz="0" w:space="0" w:color="auto"/>
          </w:divBdr>
        </w:div>
        <w:div w:id="942539146">
          <w:marLeft w:val="0"/>
          <w:marRight w:val="0"/>
          <w:marTop w:val="0"/>
          <w:marBottom w:val="0"/>
          <w:divBdr>
            <w:top w:val="none" w:sz="0" w:space="0" w:color="auto"/>
            <w:left w:val="none" w:sz="0" w:space="0" w:color="auto"/>
            <w:bottom w:val="none" w:sz="0" w:space="0" w:color="auto"/>
            <w:right w:val="none" w:sz="0" w:space="0" w:color="auto"/>
          </w:divBdr>
        </w:div>
        <w:div w:id="478959131">
          <w:marLeft w:val="0"/>
          <w:marRight w:val="0"/>
          <w:marTop w:val="0"/>
          <w:marBottom w:val="0"/>
          <w:divBdr>
            <w:top w:val="none" w:sz="0" w:space="0" w:color="auto"/>
            <w:left w:val="none" w:sz="0" w:space="0" w:color="auto"/>
            <w:bottom w:val="none" w:sz="0" w:space="0" w:color="auto"/>
            <w:right w:val="none" w:sz="0" w:space="0" w:color="auto"/>
          </w:divBdr>
        </w:div>
        <w:div w:id="164564212">
          <w:marLeft w:val="0"/>
          <w:marRight w:val="0"/>
          <w:marTop w:val="0"/>
          <w:marBottom w:val="0"/>
          <w:divBdr>
            <w:top w:val="none" w:sz="0" w:space="0" w:color="auto"/>
            <w:left w:val="none" w:sz="0" w:space="0" w:color="auto"/>
            <w:bottom w:val="none" w:sz="0" w:space="0" w:color="auto"/>
            <w:right w:val="none" w:sz="0" w:space="0" w:color="auto"/>
          </w:divBdr>
          <w:divsChild>
            <w:div w:id="1923563799">
              <w:marLeft w:val="0"/>
              <w:marRight w:val="0"/>
              <w:marTop w:val="280"/>
              <w:marBottom w:val="280"/>
              <w:divBdr>
                <w:top w:val="none" w:sz="0" w:space="0" w:color="auto"/>
                <w:left w:val="none" w:sz="0" w:space="0" w:color="auto"/>
                <w:bottom w:val="none" w:sz="0" w:space="0" w:color="auto"/>
                <w:right w:val="none" w:sz="0" w:space="0" w:color="auto"/>
              </w:divBdr>
            </w:div>
            <w:div w:id="974987943">
              <w:marLeft w:val="0"/>
              <w:marRight w:val="0"/>
              <w:marTop w:val="280"/>
              <w:marBottom w:val="280"/>
              <w:divBdr>
                <w:top w:val="none" w:sz="0" w:space="0" w:color="auto"/>
                <w:left w:val="none" w:sz="0" w:space="0" w:color="auto"/>
                <w:bottom w:val="none" w:sz="0" w:space="0" w:color="auto"/>
                <w:right w:val="none" w:sz="0" w:space="0" w:color="auto"/>
              </w:divBdr>
            </w:div>
            <w:div w:id="2125735450">
              <w:marLeft w:val="0"/>
              <w:marRight w:val="0"/>
              <w:marTop w:val="280"/>
              <w:marBottom w:val="280"/>
              <w:divBdr>
                <w:top w:val="none" w:sz="0" w:space="0" w:color="auto"/>
                <w:left w:val="none" w:sz="0" w:space="0" w:color="auto"/>
                <w:bottom w:val="none" w:sz="0" w:space="0" w:color="auto"/>
                <w:right w:val="none" w:sz="0" w:space="0" w:color="auto"/>
              </w:divBdr>
            </w:div>
            <w:div w:id="865414069">
              <w:marLeft w:val="0"/>
              <w:marRight w:val="0"/>
              <w:marTop w:val="280"/>
              <w:marBottom w:val="280"/>
              <w:divBdr>
                <w:top w:val="none" w:sz="0" w:space="0" w:color="auto"/>
                <w:left w:val="none" w:sz="0" w:space="0" w:color="auto"/>
                <w:bottom w:val="none" w:sz="0" w:space="0" w:color="auto"/>
                <w:right w:val="none" w:sz="0" w:space="0" w:color="auto"/>
              </w:divBdr>
            </w:div>
            <w:div w:id="1385905165">
              <w:marLeft w:val="0"/>
              <w:marRight w:val="0"/>
              <w:marTop w:val="280"/>
              <w:marBottom w:val="280"/>
              <w:divBdr>
                <w:top w:val="none" w:sz="0" w:space="0" w:color="auto"/>
                <w:left w:val="none" w:sz="0" w:space="0" w:color="auto"/>
                <w:bottom w:val="none" w:sz="0" w:space="0" w:color="auto"/>
                <w:right w:val="none" w:sz="0" w:space="0" w:color="auto"/>
              </w:divBdr>
            </w:div>
            <w:div w:id="1236740672">
              <w:marLeft w:val="0"/>
              <w:marRight w:val="0"/>
              <w:marTop w:val="280"/>
              <w:marBottom w:val="280"/>
              <w:divBdr>
                <w:top w:val="none" w:sz="0" w:space="0" w:color="auto"/>
                <w:left w:val="none" w:sz="0" w:space="0" w:color="auto"/>
                <w:bottom w:val="none" w:sz="0" w:space="0" w:color="auto"/>
                <w:right w:val="none" w:sz="0" w:space="0" w:color="auto"/>
              </w:divBdr>
            </w:div>
            <w:div w:id="1849827496">
              <w:marLeft w:val="0"/>
              <w:marRight w:val="0"/>
              <w:marTop w:val="280"/>
              <w:marBottom w:val="280"/>
              <w:divBdr>
                <w:top w:val="none" w:sz="0" w:space="0" w:color="auto"/>
                <w:left w:val="none" w:sz="0" w:space="0" w:color="auto"/>
                <w:bottom w:val="none" w:sz="0" w:space="0" w:color="auto"/>
                <w:right w:val="none" w:sz="0" w:space="0" w:color="auto"/>
              </w:divBdr>
            </w:div>
            <w:div w:id="1433894576">
              <w:marLeft w:val="0"/>
              <w:marRight w:val="0"/>
              <w:marTop w:val="280"/>
              <w:marBottom w:val="280"/>
              <w:divBdr>
                <w:top w:val="none" w:sz="0" w:space="0" w:color="auto"/>
                <w:left w:val="none" w:sz="0" w:space="0" w:color="auto"/>
                <w:bottom w:val="none" w:sz="0" w:space="0" w:color="auto"/>
                <w:right w:val="none" w:sz="0" w:space="0" w:color="auto"/>
              </w:divBdr>
            </w:div>
            <w:div w:id="119558384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useum.marquette.edu/eMuseumPlus?service=ExternalInterface&amp;module=collection&amp;objectId=6507&amp;viewType=detail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2064</Words>
  <Characters>11767</Characters>
  <Application>Microsoft Macintosh Word</Application>
  <DocSecurity>0</DocSecurity>
  <Lines>98</Lines>
  <Paragraphs>27</Paragraphs>
  <ScaleCrop>false</ScaleCrop>
  <Company>Ohio University</Company>
  <LinksUpToDate>false</LinksUpToDate>
  <CharactersWithSpaces>13804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Randall</dc:creator>
  <cp:keywords/>
  <cp:lastModifiedBy>Editorial Comments</cp:lastModifiedBy>
  <cp:revision>3</cp:revision>
  <cp:lastPrinted>2013-12-31T17:53:00Z</cp:lastPrinted>
  <dcterms:created xsi:type="dcterms:W3CDTF">2014-01-15T19:14:00Z</dcterms:created>
  <dcterms:modified xsi:type="dcterms:W3CDTF">2014-01-15T19:23:00Z</dcterms:modified>
</cp:coreProperties>
</file>