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2A0D05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Content>
            <w:tc>
              <w:tcPr>
                <w:tcW w:w="2073" w:type="dxa"/>
              </w:tcPr>
              <w:p w14:paraId="332F1071" w14:textId="77777777" w:rsidR="00B574C9" w:rsidRDefault="005C436A" w:rsidP="002A0D0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2A0D0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2A0D05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proofErr w:type="spellStart"/>
                <w:r w:rsidRPr="0037440A">
                  <w:t>Sakakura</w:t>
                </w:r>
                <w:proofErr w:type="spellEnd"/>
                <w:r w:rsidRPr="0037440A">
                  <w:t xml:space="preserve">, </w:t>
                </w:r>
                <w:proofErr w:type="spellStart"/>
                <w:r w:rsidRPr="0037440A">
                  <w:t>Junzo</w:t>
                </w:r>
                <w:proofErr w:type="spellEnd"/>
                <w:r w:rsidRPr="0037440A">
                  <w:t xml:space="preserve"> (1901-1969)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30204203" w:rsidR="00E85A05" w:rsidRDefault="007B3F11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>d primarily in Tokyo</w:t>
                </w:r>
                <w:r w:rsidRPr="00E67B86">
                  <w:t xml:space="preserve">. </w:t>
                </w:r>
                <w:r w:rsidR="0037440A" w:rsidRPr="00E67B86">
                  <w:t>His first major commission, r</w:t>
                </w:r>
                <w:bookmarkStart w:id="0" w:name="_GoBack"/>
                <w:bookmarkEnd w:id="0"/>
                <w:r w:rsidR="0037440A" w:rsidRPr="00E67B86">
                  <w:t>ealized in 1951, was Kamak</w:t>
                </w:r>
                <w:r w:rsidR="0037440A">
                  <w:t xml:space="preserve">ura’s Museum of Modern Art.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exhibitions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2E9CC50A" w:rsidR="00E67B86" w:rsidRDefault="00E67B86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 w:rsidR="00FC71E6"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 w:rsidR="00A21731"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37440A"/>
              <w:p w14:paraId="5688C113" w14:textId="3BA05FD8" w:rsidR="002D5F78" w:rsidRPr="0037440A" w:rsidRDefault="00E67B86" w:rsidP="0037440A">
                <w:pPr>
                  <w:pStyle w:val="Heading1"/>
                  <w:outlineLvl w:val="0"/>
                </w:pPr>
                <w:r w:rsidRPr="007B3F11">
                  <w:t>List of Works</w:t>
                </w:r>
                <w:r w:rsidR="007B3F11" w:rsidRPr="007B3F11">
                  <w:t>:</w:t>
                </w:r>
              </w:p>
              <w:p w14:paraId="3F2DFCBE" w14:textId="6D226CA7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54911CB8" w14:textId="7760A726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6414A7C5" w14:textId="25D41DF4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374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3D36B55B" w14:textId="21ACB6B4" w:rsidR="00E67B86" w:rsidRDefault="00E67B86" w:rsidP="0037440A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56BCF78B" w14:textId="0EBFEEC7" w:rsidR="00E67B86" w:rsidRPr="008D12AC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lastRenderedPageBreak/>
                  <w:t>Kanagawa Prefectural Office, Yokohama (1966)</w:t>
                </w:r>
              </w:p>
              <w:p w14:paraId="5CAC10DC" w14:textId="6AF8CAF5" w:rsidR="003F0D73" w:rsidRPr="007B3F11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Shinjuku Station,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2A0D05">
            <w:r w:rsidRPr="0015114C"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Content>
              <w:p w14:paraId="1E07CBBE" w14:textId="5EBD71FB" w:rsidR="003235A7" w:rsidRDefault="002A0D05" w:rsidP="002A0D05">
                <w:sdt>
                  <w:sdtPr>
                    <w:id w:val="881126192"/>
                    <w:citation/>
                  </w:sdtPr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2A0D05" w:rsidRDefault="002A0D05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2A0D05" w:rsidRDefault="002A0D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2A0D05" w:rsidRDefault="002A0D05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2A0D05" w:rsidRDefault="002A0D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2A0D05" w:rsidRDefault="002A0D0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2A0D05" w:rsidRDefault="002A0D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0D05"/>
    <w:rsid w:val="002B0B37"/>
    <w:rsid w:val="002D5F78"/>
    <w:rsid w:val="0030662D"/>
    <w:rsid w:val="003235A7"/>
    <w:rsid w:val="003677B6"/>
    <w:rsid w:val="0037440A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5F704E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96BF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736A1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3B32DE00-03CD-0142-8765-3E2F8247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2</Pages>
  <Words>433</Words>
  <Characters>2470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13</cp:revision>
  <dcterms:created xsi:type="dcterms:W3CDTF">2014-08-01T07:47:00Z</dcterms:created>
  <dcterms:modified xsi:type="dcterms:W3CDTF">2014-08-24T19:36:00Z</dcterms:modified>
</cp:coreProperties>
</file>