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1F2A08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1F2A08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EF3A99C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621A4E">
                  <w:t xml:space="preserve">Ryan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582E20C0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Robert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6939498C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Mitchell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1F2A0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1F2A0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1F2A0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482EC25E" w:rsidR="00B574C9" w:rsidRDefault="00FA12D8" w:rsidP="001F2A08">
                <w:r>
                  <w:rPr>
                    <w:lang w:val="en-US"/>
                  </w:rPr>
                  <w:t>York University</w:t>
                </w:r>
              </w:p>
            </w:tc>
          </w:sdtContent>
        </w:sdt>
      </w:tr>
    </w:tbl>
    <w:p w14:paraId="382B8119" w14:textId="77777777" w:rsidR="003D3579" w:rsidRDefault="003D3579" w:rsidP="001F2A08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1F2A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D18795D" w:rsidR="003F0D73" w:rsidRPr="00FB589A" w:rsidRDefault="00856A5A" w:rsidP="001F2A08">
                <w:pPr>
                  <w:rPr>
                    <w:b/>
                  </w:rPr>
                </w:pPr>
                <w:r w:rsidRPr="00F4568E">
                  <w:t xml:space="preserve"> </w:t>
                </w:r>
                <w:proofErr w:type="spellStart"/>
                <w:r w:rsidRPr="00F4568E">
                  <w:t>Anemic</w:t>
                </w:r>
                <w:proofErr w:type="spellEnd"/>
                <w:r w:rsidRPr="00F4568E">
                  <w:t xml:space="preserve"> Cinema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1F2A08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0CAEB210" w:rsidR="00E85A05" w:rsidRDefault="00A26D51" w:rsidP="001F2A08">
                <w:r>
                  <w:t xml:space="preserve">Considered one of the most important experimental films of the pre-war European avant-garde, </w:t>
                </w:r>
                <w:proofErr w:type="spellStart"/>
                <w:r w:rsidRPr="00854DFF">
                  <w:rPr>
                    <w:i/>
                  </w:rPr>
                  <w:t>Anemic</w:t>
                </w:r>
                <w:proofErr w:type="spellEnd"/>
                <w:r w:rsidRPr="00854DFF">
                  <w:rPr>
                    <w:i/>
                  </w:rPr>
                  <w:t xml:space="preserve"> Cinema</w:t>
                </w:r>
                <w:r w:rsidRPr="00854DFF">
                  <w:t xml:space="preserve"> (1926) is a short</w:t>
                </w:r>
                <w:r>
                  <w:t xml:space="preserve"> </w:t>
                </w:r>
                <w:r w:rsidRPr="00854DFF">
                  <w:t>experimental film by Marcel Duchamp</w:t>
                </w:r>
                <w:r>
                  <w:t>,</w:t>
                </w:r>
                <w:r w:rsidRPr="00854DFF">
                  <w:t xml:space="preserve"> who authored the film under his pseudonym </w:t>
                </w:r>
                <w:proofErr w:type="spellStart"/>
                <w:r w:rsidRPr="00854DFF">
                  <w:t>Rrose</w:t>
                </w:r>
                <w:proofErr w:type="spellEnd"/>
                <w:r w:rsidRPr="00854DFF">
                  <w:t xml:space="preserve"> </w:t>
                </w:r>
                <w:proofErr w:type="spellStart"/>
                <w:r w:rsidRPr="00854DFF">
                  <w:t>Sélavy</w:t>
                </w:r>
                <w:proofErr w:type="spellEnd"/>
                <w:r w:rsidRPr="00854DFF">
                  <w:t>. Earlier in the decade, Duchamp had experimented with a series</w:t>
                </w:r>
                <w:r>
                  <w:t xml:space="preserve"> of</w:t>
                </w:r>
                <w:r w:rsidRPr="00854DFF">
                  <w:t xml:space="preserve"> optical devices and motorized sculptur</w:t>
                </w:r>
                <w:r>
                  <w:t>es</w:t>
                </w:r>
                <w:r w:rsidRPr="00854DFF">
                  <w:t xml:space="preserve"> that would later form the basis for </w:t>
                </w:r>
                <w:proofErr w:type="spellStart"/>
                <w:r w:rsidRPr="00854DFF">
                  <w:rPr>
                    <w:i/>
                  </w:rPr>
                  <w:t>Anemic</w:t>
                </w:r>
                <w:proofErr w:type="spellEnd"/>
                <w:r w:rsidRPr="00854DFF">
                  <w:rPr>
                    <w:i/>
                  </w:rPr>
                  <w:t xml:space="preserve"> Cinema</w:t>
                </w:r>
                <w:r w:rsidRPr="00854DFF">
                  <w:t xml:space="preserve">. These mechanical pieces, which Duchamp called </w:t>
                </w:r>
                <w:r>
                  <w:t>‘</w:t>
                </w:r>
                <w:proofErr w:type="spellStart"/>
                <w:r w:rsidRPr="00621A4E">
                  <w:t>rotoreliefs</w:t>
                </w:r>
                <w:proofErr w:type="spellEnd"/>
                <w:r w:rsidRPr="00854DFF">
                  <w:t>,</w:t>
                </w:r>
                <w:r>
                  <w:t>’</w:t>
                </w:r>
                <w:r w:rsidRPr="00854DFF">
                  <w:t xml:space="preserve"> involved the rotary movement of black concentric circles painted onto flat cardboard discs whose spinning, powered by a phonograph turntable, created a pulsating optical illusion or </w:t>
                </w:r>
                <w:r>
                  <w:t>pseudo-</w:t>
                </w:r>
                <w:r w:rsidRPr="00854DFF">
                  <w:t>3D effect. After a series of unsuccessful attempts, Duchamp</w:t>
                </w:r>
                <w:r>
                  <w:t>,</w:t>
                </w:r>
                <w:r w:rsidRPr="00854DFF">
                  <w:t xml:space="preserve"> along with Man Ray and Marc </w:t>
                </w:r>
                <w:proofErr w:type="spellStart"/>
                <w:r w:rsidRPr="00854DFF">
                  <w:t>Allégret</w:t>
                </w:r>
                <w:proofErr w:type="spellEnd"/>
                <w:r w:rsidRPr="00854DFF">
                  <w:t xml:space="preserve">, successfully filmed these </w:t>
                </w:r>
                <w:proofErr w:type="spellStart"/>
                <w:r w:rsidRPr="00854DFF">
                  <w:t>rotoreliefs</w:t>
                </w:r>
                <w:proofErr w:type="spellEnd"/>
                <w:r w:rsidRPr="00854DFF">
                  <w:t xml:space="preserve"> in motion for the finished version of </w:t>
                </w:r>
                <w:proofErr w:type="spellStart"/>
                <w:r w:rsidRPr="00854DFF">
                  <w:rPr>
                    <w:i/>
                  </w:rPr>
                  <w:t>Anemic</w:t>
                </w:r>
                <w:proofErr w:type="spellEnd"/>
                <w:r w:rsidRPr="00854DFF">
                  <w:rPr>
                    <w:i/>
                  </w:rPr>
                  <w:t xml:space="preserve"> Cinema</w:t>
                </w:r>
                <w:r w:rsidRPr="00854DFF">
                  <w:t xml:space="preserve">. The structure of the film is simple: </w:t>
                </w:r>
                <w:r>
                  <w:t xml:space="preserve">a static camera films </w:t>
                </w:r>
                <w:r w:rsidRPr="00854DFF">
                  <w:t xml:space="preserve">ten shots of spinning </w:t>
                </w:r>
                <w:r>
                  <w:t xml:space="preserve">optical </w:t>
                </w:r>
                <w:proofErr w:type="spellStart"/>
                <w:r>
                  <w:t>rotorelief</w:t>
                </w:r>
                <w:proofErr w:type="spellEnd"/>
                <w:r w:rsidRPr="00854DFF">
                  <w:t xml:space="preserve"> </w:t>
                </w:r>
                <w:r>
                  <w:t>disc</w:t>
                </w:r>
                <w:r w:rsidRPr="00854DFF">
                  <w:t>s alt</w:t>
                </w:r>
                <w:r>
                  <w:t>ernating with nine spinning textual disc</w:t>
                </w:r>
                <w:r w:rsidRPr="00854DFF">
                  <w:t xml:space="preserve">s. These </w:t>
                </w:r>
                <w:r>
                  <w:t xml:space="preserve">spinning </w:t>
                </w:r>
                <w:r w:rsidRPr="00854DFF">
                  <w:t>text</w:t>
                </w:r>
                <w:r>
                  <w:t>ual</w:t>
                </w:r>
                <w:r w:rsidRPr="00854DFF">
                  <w:t xml:space="preserve"> discs</w:t>
                </w:r>
                <w:r>
                  <w:t xml:space="preserve">, </w:t>
                </w:r>
                <w:r w:rsidRPr="00854DFF">
                  <w:t>read from the outer concentric rings to the inner,</w:t>
                </w:r>
                <w:r>
                  <w:t xml:space="preserve"> intentionally confound the spectator’s fixed and stable position. It is near impossible to read these counter-clockwise spinning discs, for example, without craning one’s neck or adjusting one’s viewing position. D</w:t>
                </w:r>
                <w:r w:rsidRPr="00854DFF">
                  <w:t>rawing his text and allusions from such disparate sources as French advertising copy and homosexual innuendo</w:t>
                </w:r>
                <w:r>
                  <w:t xml:space="preserve">, </w:t>
                </w:r>
                <w:r w:rsidRPr="00854DFF">
                  <w:t xml:space="preserve">Duchamp’s clever and idiosyncratic use of French puns, idioms, and alliteration </w:t>
                </w:r>
                <w:r>
                  <w:t xml:space="preserve">had </w:t>
                </w:r>
                <w:r w:rsidRPr="00854DFF">
                  <w:t>a bewildering</w:t>
                </w:r>
                <w:r>
                  <w:t xml:space="preserve"> effect on French-speakers, and made </w:t>
                </w:r>
                <w:r w:rsidRPr="00854DFF">
                  <w:t>transliteration into other languag</w:t>
                </w:r>
                <w:r>
                  <w:t xml:space="preserve">es a futile </w:t>
                </w:r>
                <w:r w:rsidRPr="00854DFF">
                  <w:t xml:space="preserve">prospect. </w:t>
                </w:r>
                <w:r>
                  <w:t xml:space="preserve">Duchamp would later adapt his optical </w:t>
                </w:r>
                <w:proofErr w:type="spellStart"/>
                <w:r>
                  <w:t>rotorelief</w:t>
                </w:r>
                <w:proofErr w:type="spellEnd"/>
                <w:r>
                  <w:t xml:space="preserve"> discs for a sequence in Hans Richter’s feature-length experimental film </w:t>
                </w:r>
                <w:r w:rsidRPr="000035FE">
                  <w:rPr>
                    <w:i/>
                  </w:rPr>
                  <w:t>Dreams That Money Can Buy</w:t>
                </w:r>
                <w:r>
                  <w:t xml:space="preserve"> (1948).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2A6206E" w14:textId="74FD1AF2" w:rsidR="00975F03" w:rsidRDefault="001067F0" w:rsidP="001F2A08">
            <w:r>
              <w:t xml:space="preserve">File: </w:t>
            </w:r>
            <w:r w:rsidR="00975F03" w:rsidRPr="00975F03">
              <w:t>Have you ever</w:t>
            </w:r>
            <w:r w:rsidR="00975F03">
              <w:t>.jpeg</w:t>
            </w:r>
          </w:p>
          <w:p w14:paraId="7A46FF84" w14:textId="3AD8B3C5" w:rsidR="001067F0" w:rsidRPr="00E60F49" w:rsidRDefault="00A26D51" w:rsidP="001F2A08">
            <w:pPr>
              <w:pStyle w:val="Caption"/>
              <w:spacing w:after="0"/>
            </w:pPr>
            <w:r>
              <w:fldChar w:fldCharType="begin"/>
            </w:r>
            <w:r>
              <w:instrText xml:space="preserve"> SEQ Figure \</w:instrText>
            </w:r>
            <w:r>
              <w:instrText xml:space="preserve">* ARABIC </w:instrText>
            </w:r>
            <w:r>
              <w:fldChar w:fldCharType="separate"/>
            </w:r>
            <w:r w:rsidR="00D17DE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E60F49">
              <w:t xml:space="preserve"> </w:t>
            </w:r>
            <w:r w:rsidR="00975F03">
              <w:t>“Have you ever put the marrow of the sword into the stove of a loved one”</w:t>
            </w:r>
          </w:p>
          <w:p w14:paraId="4A9E3DD7" w14:textId="77777777" w:rsidR="00F4568E" w:rsidRDefault="00F4568E" w:rsidP="001F2A08">
            <w:pPr>
              <w:jc w:val="both"/>
              <w:rPr>
                <w:rFonts w:eastAsia="Times New Roman" w:cs="Times New Roman"/>
              </w:rPr>
            </w:pPr>
          </w:p>
          <w:p w14:paraId="2CFFB512" w14:textId="0A2508E9" w:rsidR="00975F03" w:rsidRDefault="00975F03" w:rsidP="001F2A08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File: </w:t>
            </w:r>
            <w:r w:rsidRPr="00975F03">
              <w:rPr>
                <w:rFonts w:eastAsia="Times New Roman" w:cs="Times New Roman"/>
              </w:rPr>
              <w:t>Let us flee</w:t>
            </w:r>
            <w:r>
              <w:rPr>
                <w:rFonts w:eastAsia="Times New Roman" w:cs="Times New Roman"/>
              </w:rPr>
              <w:t>.jpg</w:t>
            </w:r>
          </w:p>
          <w:p w14:paraId="679DF1EB" w14:textId="61C223E9" w:rsidR="00975F03" w:rsidRPr="00E60F49" w:rsidRDefault="00A26D51" w:rsidP="001F2A08">
            <w:pPr>
              <w:pStyle w:val="Caption"/>
              <w:spacing w:after="0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D17DE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="00E60F49">
              <w:t xml:space="preserve"> </w:t>
            </w:r>
            <w:r w:rsidR="00975F03">
              <w:t xml:space="preserve">“Let us flee the bruises of the Eskimos who have exquisite words” </w:t>
            </w:r>
          </w:p>
          <w:p w14:paraId="6E52FC4F" w14:textId="77777777" w:rsidR="000F624E" w:rsidRDefault="000F624E" w:rsidP="001F2A08"/>
          <w:p w14:paraId="10C55AD3" w14:textId="6C368486" w:rsidR="001067F0" w:rsidRDefault="001067F0" w:rsidP="001F2A08">
            <w:r>
              <w:t>Considered one of the</w:t>
            </w:r>
            <w:r w:rsidR="00FA12D8">
              <w:t xml:space="preserve"> most</w:t>
            </w:r>
            <w:r>
              <w:t xml:space="preserve"> important experimental films of the pre-war European avant-garde,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 (1926) is a short</w:t>
            </w:r>
            <w:r>
              <w:t xml:space="preserve"> </w:t>
            </w:r>
            <w:r w:rsidRPr="00854DFF">
              <w:t>experimental film by Marcel Duchamp</w:t>
            </w:r>
            <w:r w:rsidR="00621A4E">
              <w:t>,</w:t>
            </w:r>
            <w:r w:rsidRPr="00854DFF">
              <w:t xml:space="preserve"> who authored the film under his pseudonym </w:t>
            </w:r>
            <w:proofErr w:type="spellStart"/>
            <w:r w:rsidRPr="00854DFF">
              <w:t>Rrose</w:t>
            </w:r>
            <w:proofErr w:type="spellEnd"/>
            <w:r w:rsidRPr="00854DFF">
              <w:t xml:space="preserve"> </w:t>
            </w:r>
            <w:proofErr w:type="spellStart"/>
            <w:r w:rsidRPr="00854DFF">
              <w:t>Sélavy</w:t>
            </w:r>
            <w:proofErr w:type="spellEnd"/>
            <w:r w:rsidRPr="00854DFF">
              <w:t>. Earlier in the decade, Duchamp had experimented with a series</w:t>
            </w:r>
            <w:r>
              <w:t xml:space="preserve"> of</w:t>
            </w:r>
            <w:r w:rsidRPr="00854DFF">
              <w:t xml:space="preserve"> optical devices and motorized sculptur</w:t>
            </w:r>
            <w:r>
              <w:t>es</w:t>
            </w:r>
            <w:r w:rsidRPr="00854DFF">
              <w:t xml:space="preserve"> that would later form the basis for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. These mechanical pieces, which Duchamp called </w:t>
            </w:r>
            <w:r w:rsidR="00FA12D8">
              <w:t>‘</w:t>
            </w:r>
            <w:proofErr w:type="spellStart"/>
            <w:r w:rsidRPr="00621A4E">
              <w:t>rotoreliefs</w:t>
            </w:r>
            <w:proofErr w:type="spellEnd"/>
            <w:r w:rsidRPr="00854DFF">
              <w:t>,</w:t>
            </w:r>
            <w:r w:rsidR="00FA12D8">
              <w:t>’</w:t>
            </w:r>
            <w:r w:rsidRPr="00854DFF">
              <w:t xml:space="preserve"> involved the rotary movement of black concentric circles painted onto flat cardboard discs whose spinning, powered by a phonograph turntable, created a pulsating optical illusion or </w:t>
            </w:r>
            <w:r>
              <w:t>pseudo-</w:t>
            </w:r>
            <w:r w:rsidRPr="00854DFF">
              <w:t>3D effect. After a series of unsuccessful attempts, Duchamp</w:t>
            </w:r>
            <w:r>
              <w:t>,</w:t>
            </w:r>
            <w:r w:rsidRPr="00854DFF">
              <w:t xml:space="preserve"> along with Man Ray and Marc </w:t>
            </w:r>
            <w:proofErr w:type="spellStart"/>
            <w:r w:rsidRPr="00854DFF">
              <w:t>Allégret</w:t>
            </w:r>
            <w:proofErr w:type="spellEnd"/>
            <w:r w:rsidRPr="00854DFF">
              <w:t xml:space="preserve">, successfully filmed these </w:t>
            </w:r>
            <w:proofErr w:type="spellStart"/>
            <w:r w:rsidRPr="00854DFF">
              <w:t>rotoreliefs</w:t>
            </w:r>
            <w:proofErr w:type="spellEnd"/>
            <w:r w:rsidRPr="00854DFF">
              <w:t xml:space="preserve"> in motion for the finished version of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>. The s</w:t>
            </w:r>
            <w:r w:rsidR="00A26D51">
              <w:t>tructure of the film is simple:</w:t>
            </w:r>
            <w:bookmarkStart w:id="0" w:name="_GoBack"/>
            <w:bookmarkEnd w:id="0"/>
            <w:r>
              <w:t xml:space="preserve"> a static camera films </w:t>
            </w:r>
            <w:r w:rsidRPr="00854DFF">
              <w:t xml:space="preserve">ten shots of spinning </w:t>
            </w:r>
            <w:r w:rsidR="00FA12D8">
              <w:t xml:space="preserve">optical </w:t>
            </w:r>
            <w:proofErr w:type="spellStart"/>
            <w:r w:rsidR="00FA12D8">
              <w:t>rotorelief</w:t>
            </w:r>
            <w:proofErr w:type="spellEnd"/>
            <w:r w:rsidRPr="00854DFF">
              <w:t xml:space="preserve"> </w:t>
            </w:r>
            <w:r>
              <w:t>disc</w:t>
            </w:r>
            <w:r w:rsidRPr="00854DFF">
              <w:t>s alt</w:t>
            </w:r>
            <w:r>
              <w:t xml:space="preserve">ernating with nine </w:t>
            </w:r>
            <w:r>
              <w:lastRenderedPageBreak/>
              <w:t>spinning textual disc</w:t>
            </w:r>
            <w:r w:rsidRPr="00854DFF">
              <w:t xml:space="preserve">s. These </w:t>
            </w:r>
            <w:r>
              <w:t xml:space="preserve">spinning </w:t>
            </w:r>
            <w:r w:rsidRPr="00854DFF">
              <w:t>text</w:t>
            </w:r>
            <w:r>
              <w:t>ual</w:t>
            </w:r>
            <w:r w:rsidRPr="00854DFF">
              <w:t xml:space="preserve"> discs</w:t>
            </w:r>
            <w:r>
              <w:t xml:space="preserve">, </w:t>
            </w:r>
            <w:r w:rsidRPr="00854DFF">
              <w:t>read from the outer concentric rings to the inner,</w:t>
            </w:r>
            <w:r>
              <w:t xml:space="preserve"> intentionally confound the spectator’s fixed and stable position. It is near impossible to read these counter-clockwise spinning discs, for example, without craning one’s neck or adjusting one’s viewing position. D</w:t>
            </w:r>
            <w:r w:rsidRPr="00854DFF">
              <w:t>rawing his text and allusions from such disparate sources as French advertising copy and homosexual innuendo</w:t>
            </w:r>
            <w:r>
              <w:t xml:space="preserve">, </w:t>
            </w:r>
            <w:r w:rsidRPr="00854DFF">
              <w:t xml:space="preserve">Duchamp’s clever and idiosyncratic use of French puns, idioms, and alliteration </w:t>
            </w:r>
            <w:r w:rsidR="00621A4E">
              <w:t xml:space="preserve">had </w:t>
            </w:r>
            <w:r w:rsidRPr="00854DFF">
              <w:t>a bewildering</w:t>
            </w:r>
            <w:r w:rsidR="00621A4E">
              <w:t xml:space="preserve"> effect on French-speakers, and made </w:t>
            </w:r>
            <w:r w:rsidRPr="00854DFF">
              <w:t>transliteration into other languag</w:t>
            </w:r>
            <w:r>
              <w:t xml:space="preserve">es a futile </w:t>
            </w:r>
            <w:r w:rsidRPr="00854DFF">
              <w:t xml:space="preserve">prospect. </w:t>
            </w:r>
            <w:r>
              <w:t>Duchamp would lat</w:t>
            </w:r>
            <w:r w:rsidR="00FA12D8">
              <w:t xml:space="preserve">er adapt his optical </w:t>
            </w:r>
            <w:proofErr w:type="spellStart"/>
            <w:r w:rsidR="00FA12D8">
              <w:t>rotorelief</w:t>
            </w:r>
            <w:proofErr w:type="spellEnd"/>
            <w:r>
              <w:t xml:space="preserve"> discs for a sequence in Hans Richter’s feature-length experimental film </w:t>
            </w:r>
            <w:r w:rsidRPr="000035FE">
              <w:rPr>
                <w:i/>
              </w:rPr>
              <w:t>Dreams That Money Can Buy</w:t>
            </w:r>
            <w:r>
              <w:t xml:space="preserve"> (1948).</w:t>
            </w:r>
          </w:p>
          <w:p w14:paraId="3B8D66CD" w14:textId="2DB593AE" w:rsidR="001067F0" w:rsidRPr="004554C6" w:rsidRDefault="001067F0" w:rsidP="001F2A08">
            <w:pPr>
              <w:rPr>
                <w:b/>
              </w:rPr>
            </w:pPr>
            <w:r w:rsidRPr="0038134E">
              <w:rPr>
                <w:b/>
              </w:rPr>
              <w:t xml:space="preserve"> </w:t>
            </w:r>
          </w:p>
          <w:p w14:paraId="4CA78104" w14:textId="570F720A" w:rsidR="00D17DE3" w:rsidRDefault="00D17DE3" w:rsidP="001F2A08">
            <w:r>
              <w:t xml:space="preserve">File: </w:t>
            </w:r>
            <w:r w:rsidRPr="003F6BDB">
              <w:t>http://www.youtube.com/watch?v=dXINTf8kXCc</w:t>
            </w:r>
          </w:p>
          <w:p w14:paraId="1ED4C6BB" w14:textId="2FE46A2F" w:rsidR="001067F0" w:rsidRPr="00000B0D" w:rsidRDefault="00A26D51" w:rsidP="001F2A08">
            <w:pPr>
              <w:pStyle w:val="Caption"/>
              <w:spacing w:after="0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D17DE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="00D17DE3">
              <w:t xml:space="preserve"> </w:t>
            </w:r>
            <w:r w:rsidR="001067F0">
              <w:t xml:space="preserve">Marcel Duchamp with optical </w:t>
            </w:r>
            <w:proofErr w:type="spellStart"/>
            <w:r w:rsidR="001067F0">
              <w:t>rotoreliefs</w:t>
            </w:r>
            <w:proofErr w:type="spellEnd"/>
            <w:r w:rsidR="001067F0">
              <w:t xml:space="preserve"> used in segment in Hans Richter’s film </w:t>
            </w:r>
            <w:r w:rsidR="001067F0" w:rsidRPr="00BD4196">
              <w:rPr>
                <w:i/>
              </w:rPr>
              <w:t>Dreams That Money Can Buy</w:t>
            </w:r>
            <w:r w:rsidR="001067F0">
              <w:t xml:space="preserve"> (1947).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6478B32D" w14:textId="3642C30B" w:rsidR="00856A5A" w:rsidRPr="00E645B3" w:rsidRDefault="00D17DE3" w:rsidP="001F2A08">
            <w:r>
              <w:rPr>
                <w:u w:val="single"/>
              </w:rPr>
              <w:lastRenderedPageBreak/>
              <w:t>Furth</w:t>
            </w:r>
            <w:r w:rsidR="003235A7" w:rsidRPr="0015114C">
              <w:rPr>
                <w:u w:val="single"/>
              </w:rPr>
              <w:t>er reading</w:t>
            </w:r>
            <w:r w:rsidR="003235A7">
              <w:t>:</w:t>
            </w:r>
          </w:p>
          <w:p w14:paraId="33B74EA7" w14:textId="77777777" w:rsidR="00F4568E" w:rsidRDefault="00F4568E" w:rsidP="001F2A08">
            <w:pPr>
              <w:rPr>
                <w:rFonts w:cs="Times New Roman"/>
              </w:rPr>
            </w:pPr>
          </w:p>
          <w:p w14:paraId="59CF797E" w14:textId="5A917022" w:rsidR="00856A5A" w:rsidRDefault="00A26D51" w:rsidP="001F2A08">
            <w:pPr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1550188944"/>
                <w:citation/>
              </w:sdtPr>
              <w:sdtEndPr/>
              <w:sdtContent>
                <w:r w:rsidR="00E645B3">
                  <w:rPr>
                    <w:rFonts w:cs="Times New Roman"/>
                  </w:rPr>
                  <w:fldChar w:fldCharType="begin"/>
                </w:r>
                <w:r w:rsidR="00E645B3">
                  <w:rPr>
                    <w:rFonts w:cs="Times New Roman"/>
                    <w:lang w:val="en-US"/>
                  </w:rPr>
                  <w:instrText xml:space="preserve"> CITATION Bet03 \l 1033 </w:instrText>
                </w:r>
                <w:r w:rsidR="00E645B3">
                  <w:rPr>
                    <w:rFonts w:cs="Times New Roman"/>
                  </w:rPr>
                  <w:fldChar w:fldCharType="separate"/>
                </w:r>
                <w:r w:rsidR="00E645B3" w:rsidRPr="00E645B3">
                  <w:rPr>
                    <w:rFonts w:cs="Times New Roman"/>
                    <w:noProof/>
                    <w:lang w:val="en-US"/>
                  </w:rPr>
                  <w:t>(Betancourt)</w:t>
                </w:r>
                <w:r w:rsidR="00E645B3">
                  <w:rPr>
                    <w:rFonts w:cs="Times New Roman"/>
                  </w:rPr>
                  <w:fldChar w:fldCharType="end"/>
                </w:r>
              </w:sdtContent>
            </w:sdt>
          </w:p>
          <w:p w14:paraId="16A2E963" w14:textId="77777777" w:rsidR="006B17CA" w:rsidRDefault="006B17CA" w:rsidP="001F2A08"/>
          <w:p w14:paraId="442A293B" w14:textId="6A5813ED" w:rsidR="00856A5A" w:rsidRDefault="00A26D51" w:rsidP="001F2A08">
            <w:sdt>
              <w:sdtPr>
                <w:id w:val="-1090076986"/>
                <w:citation/>
              </w:sdtPr>
              <w:sdtEndPr/>
              <w:sdtContent>
                <w:r w:rsidR="00E645B3">
                  <w:fldChar w:fldCharType="begin"/>
                </w:r>
                <w:r w:rsidR="00E645B3">
                  <w:rPr>
                    <w:lang w:val="en-US"/>
                  </w:rPr>
                  <w:instrText xml:space="preserve"> CITATION Mar75 \l 1033 </w:instrText>
                </w:r>
                <w:r w:rsidR="00E645B3">
                  <w:fldChar w:fldCharType="separate"/>
                </w:r>
                <w:r w:rsidR="00E645B3" w:rsidRPr="00E645B3">
                  <w:rPr>
                    <w:noProof/>
                    <w:lang w:val="en-US"/>
                  </w:rPr>
                  <w:t>(Martin)</w:t>
                </w:r>
                <w:r w:rsidR="00E645B3">
                  <w:fldChar w:fldCharType="end"/>
                </w:r>
              </w:sdtContent>
            </w:sdt>
          </w:p>
          <w:p w14:paraId="02E041ED" w14:textId="77777777" w:rsidR="006B17CA" w:rsidRDefault="006B17CA" w:rsidP="001F2A08">
            <w:pPr>
              <w:rPr>
                <w:rFonts w:cs="Candara"/>
              </w:rPr>
            </w:pPr>
          </w:p>
          <w:p w14:paraId="63759E06" w14:textId="4D33F0AC" w:rsidR="002A756B" w:rsidRPr="002A756B" w:rsidRDefault="00A26D51" w:rsidP="001F2A08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681551426"/>
                <w:citation/>
              </w:sdtPr>
              <w:sdtEndPr/>
              <w:sdtContent>
                <w:r w:rsidR="00E645B3">
                  <w:rPr>
                    <w:rFonts w:cs="Candara"/>
                  </w:rPr>
                  <w:fldChar w:fldCharType="begin"/>
                </w:r>
                <w:r w:rsidR="00E645B3">
                  <w:rPr>
                    <w:rFonts w:cs="Candara"/>
                    <w:lang w:val="en-US"/>
                  </w:rPr>
                  <w:instrText xml:space="preserve"> CITATION Tom96 \l 1033 </w:instrText>
                </w:r>
                <w:r w:rsidR="00E645B3">
                  <w:rPr>
                    <w:rFonts w:cs="Candara"/>
                  </w:rPr>
                  <w:fldChar w:fldCharType="separate"/>
                </w:r>
                <w:r w:rsidR="00E645B3" w:rsidRPr="00E645B3">
                  <w:rPr>
                    <w:rFonts w:cs="Candara"/>
                    <w:noProof/>
                    <w:lang w:val="en-US"/>
                  </w:rPr>
                  <w:t>(Tomkins)</w:t>
                </w:r>
                <w:r w:rsidR="00E645B3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7A575D92" w:rsidR="00C27FAB" w:rsidRPr="00F36937" w:rsidRDefault="00C27FAB" w:rsidP="001F2A08">
      <w:pPr>
        <w:pStyle w:val="Caption"/>
        <w:spacing w:after="0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624E"/>
    <w:rsid w:val="000F721C"/>
    <w:rsid w:val="00101B2E"/>
    <w:rsid w:val="001067F0"/>
    <w:rsid w:val="00116FA0"/>
    <w:rsid w:val="0015114C"/>
    <w:rsid w:val="001A21F3"/>
    <w:rsid w:val="001A2537"/>
    <w:rsid w:val="001A6A06"/>
    <w:rsid w:val="001F2A08"/>
    <w:rsid w:val="00210C03"/>
    <w:rsid w:val="00215F48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2DAD"/>
    <w:rsid w:val="003677B6"/>
    <w:rsid w:val="003D3579"/>
    <w:rsid w:val="003E2795"/>
    <w:rsid w:val="003F0D73"/>
    <w:rsid w:val="004554C6"/>
    <w:rsid w:val="00462DBE"/>
    <w:rsid w:val="00464699"/>
    <w:rsid w:val="00483379"/>
    <w:rsid w:val="00487BC5"/>
    <w:rsid w:val="00496888"/>
    <w:rsid w:val="004A7476"/>
    <w:rsid w:val="004B7497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12187"/>
    <w:rsid w:val="00621A4E"/>
    <w:rsid w:val="006B17CA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56A5A"/>
    <w:rsid w:val="00897586"/>
    <w:rsid w:val="008A3713"/>
    <w:rsid w:val="008A5B87"/>
    <w:rsid w:val="00922950"/>
    <w:rsid w:val="00975F03"/>
    <w:rsid w:val="009A7264"/>
    <w:rsid w:val="009D1606"/>
    <w:rsid w:val="009E18A1"/>
    <w:rsid w:val="009E73D7"/>
    <w:rsid w:val="00A26D51"/>
    <w:rsid w:val="00A27D2C"/>
    <w:rsid w:val="00A76FD9"/>
    <w:rsid w:val="00AB436D"/>
    <w:rsid w:val="00AD2F24"/>
    <w:rsid w:val="00AD4844"/>
    <w:rsid w:val="00AD59EE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17DE3"/>
    <w:rsid w:val="00D656DA"/>
    <w:rsid w:val="00D83300"/>
    <w:rsid w:val="00DC6B48"/>
    <w:rsid w:val="00DF01B0"/>
    <w:rsid w:val="00E12945"/>
    <w:rsid w:val="00E60F49"/>
    <w:rsid w:val="00E645B3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568E"/>
    <w:rsid w:val="00F60F53"/>
    <w:rsid w:val="00FA12D8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Bet03</b:Tag>
    <b:SourceType>JournalArticle</b:SourceType>
    <b:Guid>{E467C8AD-6B31-BC43-8A40-D037924E1E67}</b:Guid>
    <b:Author>
      <b:Author>
        <b:NameList>
          <b:Person>
            <b:Last>Betancourt</b:Last>
            <b:First>M.</b:First>
          </b:Person>
        </b:NameList>
      </b:Author>
    </b:Author>
    <b:Title>“Precision Optics / Optical Illusions: Inconsistency, Anemic  Cinema, and the Rotoreliefs”</b:Title>
    <b:JournalName>Tout-Fait: The Marcel Duchamp Studies Online Journal</b:JournalName>
    <b:Year>2003</b:Year>
    <b:Volume>2</b:Volume>
    <b:Issue>5</b:Issue>
    <b:Comments>http://www.toutfait.com/issues/volume2/issue_5/articles/betancourt/betancourt.html</b:Comments>
    <b:RefOrder>1</b:RefOrder>
  </b:Source>
  <b:Source>
    <b:Tag>Mar75</b:Tag>
    <b:SourceType>JournalArticle</b:SourceType>
    <b:Guid>{EC5917B0-C86D-4548-8106-B428EBCD945B}</b:Guid>
    <b:Author>
      <b:Author>
        <b:NameList>
          <b:Person>
            <b:Last>Martin</b:Last>
            <b:First>K.</b:First>
          </b:Person>
        </b:NameList>
      </b:Author>
    </b:Author>
    <b:Title>“Marcel Duchamp's Anemic Cinema” </b:Title>
    <b:JournalName>Studio International</b:JournalName>
    <b:Year>1975</b:Year>
    <b:Volume>189</b:Volume>
    <b:Issue>973</b:Issue>
    <b:Pages>53-60</b:Pages>
    <b:RefOrder>2</b:RefOrder>
  </b:Source>
  <b:Source>
    <b:Tag>Tom96</b:Tag>
    <b:SourceType>Book</b:SourceType>
    <b:Guid>{E4BF6474-A3A1-054D-A9C9-1C67FF688A6A}</b:Guid>
    <b:Title>Duchamp: A Biography</b:Title>
    <b:Publisher>H. Holt.</b:Publisher>
    <b:City>New York</b:City>
    <b:Year>1996</b:Year>
    <b:Author>
      <b:Author>
        <b:NameList>
          <b:Person>
            <b:Last>Tomkins</b:Last>
            <b:First>C.</b:First>
          </b:Person>
        </b:NameList>
      </b:Author>
    </b:Author>
    <b:StateProvince>NY</b:StateProvince>
    <b:RefOrder>3</b:RefOrder>
  </b:Source>
</b:Sources>
</file>

<file path=customXml/itemProps1.xml><?xml version="1.0" encoding="utf-8"?>
<ds:datastoreItem xmlns:ds="http://schemas.openxmlformats.org/officeDocument/2006/customXml" ds:itemID="{D57560B2-6C3B-0C44-98A2-ED43C89D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2</Pages>
  <Words>627</Words>
  <Characters>3578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22</cp:revision>
  <dcterms:created xsi:type="dcterms:W3CDTF">2014-06-14T20:47:00Z</dcterms:created>
  <dcterms:modified xsi:type="dcterms:W3CDTF">2014-08-27T02:17:00Z</dcterms:modified>
</cp:coreProperties>
</file>