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09343F" w14:textId="77777777" w:rsidTr="00922950">
        <w:tc>
          <w:tcPr>
            <w:tcW w:w="491" w:type="dxa"/>
            <w:vMerge w:val="restart"/>
            <w:shd w:val="clear" w:color="auto" w:fill="A6A6A6" w:themeFill="background1" w:themeFillShade="A6"/>
            <w:textDirection w:val="btLr"/>
          </w:tcPr>
          <w:p w14:paraId="393468C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059720968018842ABBABC3245A5B0C0"/>
            </w:placeholder>
            <w:showingPlcHdr/>
            <w:dropDownList>
              <w:listItem w:displayText="Dr." w:value="Dr."/>
              <w:listItem w:displayText="Prof." w:value="Prof."/>
            </w:dropDownList>
          </w:sdtPr>
          <w:sdtContent>
            <w:tc>
              <w:tcPr>
                <w:tcW w:w="1259" w:type="dxa"/>
              </w:tcPr>
              <w:p w14:paraId="2AA3FB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CEADE3413F16479CC5E3C7FFEB1FF6"/>
            </w:placeholder>
            <w:text/>
          </w:sdtPr>
          <w:sdtContent>
            <w:tc>
              <w:tcPr>
                <w:tcW w:w="2073" w:type="dxa"/>
              </w:tcPr>
              <w:p w14:paraId="6FF41E3C" w14:textId="77777777" w:rsidR="00B574C9" w:rsidRDefault="00B67645" w:rsidP="00B67645">
                <w:r>
                  <w:t>Vito</w:t>
                </w:r>
              </w:p>
            </w:tc>
          </w:sdtContent>
        </w:sdt>
        <w:sdt>
          <w:sdtPr>
            <w:alias w:val="Middle name"/>
            <w:tag w:val="authorMiddleName"/>
            <w:id w:val="-2076034781"/>
            <w:placeholder>
              <w:docPart w:val="AFB7E0F4B8413A479CB5EFD1E749D824"/>
            </w:placeholder>
            <w:showingPlcHdr/>
            <w:text/>
          </w:sdtPr>
          <w:sdtContent>
            <w:tc>
              <w:tcPr>
                <w:tcW w:w="2551" w:type="dxa"/>
              </w:tcPr>
              <w:p w14:paraId="0338E19B" w14:textId="77777777" w:rsidR="00B574C9" w:rsidRDefault="00B574C9" w:rsidP="00922950">
                <w:r>
                  <w:rPr>
                    <w:rStyle w:val="PlaceholderText"/>
                  </w:rPr>
                  <w:t>[Middle name]</w:t>
                </w:r>
              </w:p>
            </w:tc>
          </w:sdtContent>
        </w:sdt>
        <w:sdt>
          <w:sdtPr>
            <w:alias w:val="Last name"/>
            <w:tag w:val="authorLastName"/>
            <w:id w:val="-1088529830"/>
            <w:placeholder>
              <w:docPart w:val="5187F164B070BF49A31C5D49A6BC2674"/>
            </w:placeholder>
            <w:text/>
          </w:sdtPr>
          <w:sdtContent>
            <w:tc>
              <w:tcPr>
                <w:tcW w:w="2642" w:type="dxa"/>
              </w:tcPr>
              <w:p w14:paraId="3833A9E3" w14:textId="77777777" w:rsidR="00B574C9" w:rsidRDefault="00B67645" w:rsidP="00B67645">
                <w:r>
                  <w:t>Adriaensens</w:t>
                </w:r>
              </w:p>
            </w:tc>
          </w:sdtContent>
        </w:sdt>
      </w:tr>
      <w:tr w:rsidR="00B574C9" w14:paraId="50C07FCD" w14:textId="77777777" w:rsidTr="001A6A06">
        <w:trPr>
          <w:trHeight w:val="986"/>
        </w:trPr>
        <w:tc>
          <w:tcPr>
            <w:tcW w:w="491" w:type="dxa"/>
            <w:vMerge/>
            <w:shd w:val="clear" w:color="auto" w:fill="A6A6A6" w:themeFill="background1" w:themeFillShade="A6"/>
          </w:tcPr>
          <w:p w14:paraId="49262A01" w14:textId="77777777" w:rsidR="00B574C9" w:rsidRPr="001A6A06" w:rsidRDefault="00B574C9" w:rsidP="00CF1542">
            <w:pPr>
              <w:jc w:val="center"/>
              <w:rPr>
                <w:b/>
                <w:color w:val="FFFFFF" w:themeColor="background1"/>
              </w:rPr>
            </w:pPr>
          </w:p>
        </w:tc>
        <w:sdt>
          <w:sdtPr>
            <w:alias w:val="Biography"/>
            <w:tag w:val="authorBiography"/>
            <w:id w:val="938807824"/>
            <w:placeholder>
              <w:docPart w:val="E07E8119ACA9BD42B43949052778271D"/>
            </w:placeholder>
            <w:showingPlcHdr/>
          </w:sdtPr>
          <w:sdtContent>
            <w:tc>
              <w:tcPr>
                <w:tcW w:w="8525" w:type="dxa"/>
                <w:gridSpan w:val="4"/>
              </w:tcPr>
              <w:p w14:paraId="58264F63" w14:textId="77777777" w:rsidR="00B574C9" w:rsidRDefault="00B574C9" w:rsidP="00922950">
                <w:r>
                  <w:rPr>
                    <w:rStyle w:val="PlaceholderText"/>
                  </w:rPr>
                  <w:t>[Enter your biography]</w:t>
                </w:r>
              </w:p>
            </w:tc>
          </w:sdtContent>
        </w:sdt>
      </w:tr>
      <w:tr w:rsidR="00B574C9" w14:paraId="4B475818" w14:textId="77777777" w:rsidTr="001A6A06">
        <w:trPr>
          <w:trHeight w:val="986"/>
        </w:trPr>
        <w:tc>
          <w:tcPr>
            <w:tcW w:w="491" w:type="dxa"/>
            <w:vMerge/>
            <w:shd w:val="clear" w:color="auto" w:fill="A6A6A6" w:themeFill="background1" w:themeFillShade="A6"/>
          </w:tcPr>
          <w:p w14:paraId="03F3B876" w14:textId="77777777" w:rsidR="00B574C9" w:rsidRPr="001A6A06" w:rsidRDefault="00B574C9" w:rsidP="00CF1542">
            <w:pPr>
              <w:jc w:val="center"/>
              <w:rPr>
                <w:b/>
                <w:color w:val="FFFFFF" w:themeColor="background1"/>
              </w:rPr>
            </w:pPr>
          </w:p>
        </w:tc>
        <w:sdt>
          <w:sdtPr>
            <w:alias w:val="Affiliation"/>
            <w:tag w:val="affiliation"/>
            <w:id w:val="2012937915"/>
            <w:placeholder>
              <w:docPart w:val="A18347FC90610D47AB2EF122338E7F5F"/>
            </w:placeholder>
            <w:text/>
          </w:sdtPr>
          <w:sdtContent>
            <w:tc>
              <w:tcPr>
                <w:tcW w:w="8525" w:type="dxa"/>
                <w:gridSpan w:val="4"/>
              </w:tcPr>
              <w:p w14:paraId="37F84A4E" w14:textId="01C53627" w:rsidR="00B574C9" w:rsidRDefault="00F83F3E" w:rsidP="00B67645">
                <w:r>
                  <w:t xml:space="preserve">University of Antwerp | </w:t>
                </w:r>
                <w:r w:rsidR="00B67645">
                  <w:t xml:space="preserve">University College Ghent </w:t>
                </w:r>
              </w:p>
            </w:tc>
          </w:sdtContent>
        </w:sdt>
      </w:tr>
    </w:tbl>
    <w:p w14:paraId="0B0B6E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488A23" w14:textId="77777777" w:rsidTr="00244BB0">
        <w:tc>
          <w:tcPr>
            <w:tcW w:w="9016" w:type="dxa"/>
            <w:shd w:val="clear" w:color="auto" w:fill="A6A6A6" w:themeFill="background1" w:themeFillShade="A6"/>
            <w:tcMar>
              <w:top w:w="113" w:type="dxa"/>
              <w:bottom w:w="113" w:type="dxa"/>
            </w:tcMar>
          </w:tcPr>
          <w:p w14:paraId="50A1DA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741BD1" w14:textId="77777777" w:rsidTr="003F0D73">
        <w:sdt>
          <w:sdtPr>
            <w:alias w:val="Article headword"/>
            <w:tag w:val="articleHeadword"/>
            <w:id w:val="-361440020"/>
            <w:placeholder>
              <w:docPart w:val="5D203896EBBCA14BA56CA36F5FED0578"/>
            </w:placeholder>
            <w:text/>
          </w:sdtPr>
          <w:sdtContent>
            <w:tc>
              <w:tcPr>
                <w:tcW w:w="9016" w:type="dxa"/>
                <w:tcMar>
                  <w:top w:w="113" w:type="dxa"/>
                  <w:bottom w:w="113" w:type="dxa"/>
                </w:tcMar>
              </w:tcPr>
              <w:p w14:paraId="35E8438C" w14:textId="45875E12" w:rsidR="003F0D73" w:rsidRPr="00FB589A" w:rsidRDefault="00F83F3E" w:rsidP="00B67645">
                <w:r>
                  <w:rPr>
                    <w:lang w:val="en-US"/>
                  </w:rPr>
                  <w:t>Barnet, Boris (</w:t>
                </w:r>
                <w:r w:rsidR="00B67645" w:rsidRPr="00AB118B">
                  <w:rPr>
                    <w:lang w:val="en-US"/>
                  </w:rPr>
                  <w:t>1902</w:t>
                </w:r>
                <w:r>
                  <w:rPr>
                    <w:lang w:val="en-US"/>
                  </w:rPr>
                  <w:t>-1965)</w:t>
                </w:r>
              </w:p>
            </w:tc>
          </w:sdtContent>
        </w:sdt>
      </w:tr>
      <w:tr w:rsidR="00464699" w14:paraId="368B5299" w14:textId="77777777" w:rsidTr="00E83368">
        <w:sdt>
          <w:sdtPr>
            <w:alias w:val="Variant headwords"/>
            <w:tag w:val="variantHeadwords"/>
            <w:id w:val="173464402"/>
            <w:placeholder>
              <w:docPart w:val="4CA176AF57615046BAE8CC97D2A09766"/>
            </w:placeholder>
            <w:showingPlcHdr/>
          </w:sdtPr>
          <w:sdtContent>
            <w:tc>
              <w:tcPr>
                <w:tcW w:w="9016" w:type="dxa"/>
                <w:tcMar>
                  <w:top w:w="113" w:type="dxa"/>
                  <w:bottom w:w="113" w:type="dxa"/>
                </w:tcMar>
              </w:tcPr>
              <w:p w14:paraId="435BDF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6EA69C" w14:textId="77777777" w:rsidTr="003F0D73">
        <w:sdt>
          <w:sdtPr>
            <w:alias w:val="Abstract"/>
            <w:tag w:val="abstract"/>
            <w:id w:val="-635871867"/>
            <w:placeholder>
              <w:docPart w:val="19A4C19479837C48857E83CB72CD8C4D"/>
            </w:placeholder>
          </w:sdtPr>
          <w:sdtContent>
            <w:tc>
              <w:tcPr>
                <w:tcW w:w="9016" w:type="dxa"/>
                <w:tcMar>
                  <w:top w:w="113" w:type="dxa"/>
                  <w:bottom w:w="113" w:type="dxa"/>
                </w:tcMar>
              </w:tcPr>
              <w:p w14:paraId="19EC831D" w14:textId="00AE3A58" w:rsidR="00E85A05" w:rsidRDefault="00B67645" w:rsidP="001E5FC8">
                <w:r w:rsidRPr="00B67645">
                  <w:t>Boris Barnet</w:t>
                </w:r>
                <w:r w:rsidR="00F83F3E">
                  <w:t xml:space="preserve"> </w:t>
                </w:r>
                <w:r w:rsidR="00F83F3E" w:rsidRPr="00AB118B">
                  <w:rPr>
                    <w:lang w:val="en-US"/>
                  </w:rPr>
                  <w:t>(b. 18 June, 1902, Moscow, Russia; d. 8 January, 1965, Riga, Latvia)</w:t>
                </w:r>
                <w:r w:rsidRPr="00B67645">
                  <w:t xml:space="preserve"> was a Russian actor, director and professional boxer. He made his debut as an actor in Lev Kuleshov’s comedy </w:t>
                </w:r>
                <w:r w:rsidRPr="00E62C44">
                  <w:rPr>
                    <w:i/>
                  </w:rPr>
                  <w:t>Neobychainye priklyucheniya mistera Vesta v strane bolshevikov</w:t>
                </w:r>
                <w:r w:rsidR="001E5FC8">
                  <w:t xml:space="preserve"> [</w:t>
                </w:r>
                <w:r w:rsidRPr="00E62C44">
                  <w:rPr>
                    <w:i/>
                  </w:rPr>
                  <w:t>The Extraordinary Adventures of Mr. West in the Land of the Bolsheviks</w:t>
                </w:r>
                <w:r w:rsidR="001E5FC8">
                  <w:t>] (</w:t>
                </w:r>
                <w:r w:rsidRPr="00B67645">
                  <w:t>1924) along with Vsevolod Pudovkin, after both famously attending Kuleshov’s three-year workshop on film principles that spawned the film. Barnet inherit</w:t>
                </w:r>
                <w:r w:rsidR="0082774E">
                  <w:t>ed</w:t>
                </w:r>
                <w:r w:rsidRPr="00B67645">
                  <w:t xml:space="preserve"> Kuleshov’s montage principles, consisting of the combination of American style fast cutting, combined with avant-garde techniques from French Impressionism and German Expressio</w:t>
                </w:r>
                <w:r w:rsidR="008717A2">
                  <w:t xml:space="preserve">nism, </w:t>
                </w:r>
                <w:r w:rsidR="004D38D5">
                  <w:t>thus</w:t>
                </w:r>
                <w:r w:rsidR="008717A2">
                  <w:t xml:space="preserve"> set</w:t>
                </w:r>
                <w:r w:rsidR="004D38D5">
                  <w:t>ting</w:t>
                </w:r>
                <w:r w:rsidR="008717A2">
                  <w:t xml:space="preserve"> it apart from its ‘</w:t>
                </w:r>
                <w:r w:rsidRPr="00B67645">
                  <w:t>du</w:t>
                </w:r>
                <w:r w:rsidR="008717A2">
                  <w:t>ll’</w:t>
                </w:r>
                <w:r w:rsidR="002A1B5F">
                  <w:t xml:space="preserve"> predecessors; </w:t>
                </w:r>
                <w:r w:rsidRPr="00B67645">
                  <w:t xml:space="preserve">for Kuleshov, the film came together in the editing room, </w:t>
                </w:r>
                <w:r w:rsidR="002A1B5F">
                  <w:t>where he insisted</w:t>
                </w:r>
                <w:r w:rsidRPr="00B67645">
                  <w:t xml:space="preserve"> on the importance of the relationship between shots and scenes. Barnet debuted with the contemporary spy serial </w:t>
                </w:r>
                <w:r w:rsidRPr="00AA63DE">
                  <w:rPr>
                    <w:i/>
                  </w:rPr>
                  <w:t>Miss Mend</w:t>
                </w:r>
                <w:r w:rsidRPr="00B67645">
                  <w:t xml:space="preserve"> (1926)</w:t>
                </w:r>
                <w:r w:rsidR="00AA63DE">
                  <w:t>,</w:t>
                </w:r>
                <w:r w:rsidRPr="00B67645">
                  <w:t xml:space="preserve"> and became well known for his swiftly paced comedies; he was</w:t>
                </w:r>
                <w:bookmarkStart w:id="0" w:name="_GoBack"/>
                <w:bookmarkEnd w:id="0"/>
                <w:r w:rsidRPr="00B67645">
                  <w:t xml:space="preserve"> therefore somewhat of an anomaly in the propaganda-driven Soviet montage cinema. In his two most celebrated comedies, </w:t>
                </w:r>
                <w:r w:rsidRPr="00E83368">
                  <w:rPr>
                    <w:i/>
                  </w:rPr>
                  <w:t>Devushka s korobkoi</w:t>
                </w:r>
                <w:r w:rsidR="001E5FC8">
                  <w:t xml:space="preserve"> [</w:t>
                </w:r>
                <w:r w:rsidRPr="00E83368">
                  <w:rPr>
                    <w:i/>
                  </w:rPr>
                  <w:t xml:space="preserve">The Girl with the </w:t>
                </w:r>
                <w:r w:rsidRPr="001E5FC8">
                  <w:t>Hatbox</w:t>
                </w:r>
                <w:r w:rsidR="001E5FC8">
                  <w:t>] (</w:t>
                </w:r>
                <w:r w:rsidRPr="001E5FC8">
                  <w:t>1927</w:t>
                </w:r>
                <w:r w:rsidRPr="00B67645">
                  <w:t xml:space="preserve">) and </w:t>
                </w:r>
                <w:r w:rsidRPr="00AA63DE">
                  <w:rPr>
                    <w:i/>
                  </w:rPr>
                  <w:t>Dom na Trubnoi</w:t>
                </w:r>
                <w:r w:rsidR="001E5FC8">
                  <w:t xml:space="preserve"> [</w:t>
                </w:r>
                <w:r w:rsidRPr="00AA63DE">
                  <w:rPr>
                    <w:i/>
                  </w:rPr>
                  <w:t>The House on Trubnaya Square</w:t>
                </w:r>
                <w:r w:rsidR="001E5FC8">
                  <w:t>]</w:t>
                </w:r>
                <w:r w:rsidRPr="00B67645">
                  <w:t xml:space="preserve"> </w:t>
                </w:r>
                <w:r w:rsidR="001E5FC8">
                  <w:t>(</w:t>
                </w:r>
                <w:r w:rsidRPr="00B67645">
                  <w:t xml:space="preserve">1928), Barnet took on the speed of modern city life and translated it into an elating style by combining the visual characteristics of Dziga Vertov with the rhythm and acting of someone like Buster Keaton. In the sound era, Barnet continued to impress internationally with lyrical masterpieces such as the understated Great War ensemble piece </w:t>
                </w:r>
                <w:r w:rsidRPr="00B25C43">
                  <w:rPr>
                    <w:i/>
                  </w:rPr>
                  <w:t>Okraina</w:t>
                </w:r>
                <w:r w:rsidR="001E5FC8">
                  <w:t xml:space="preserve"> [</w:t>
                </w:r>
                <w:r w:rsidRPr="00B25C43">
                  <w:rPr>
                    <w:i/>
                  </w:rPr>
                  <w:t>Outskirts</w:t>
                </w:r>
                <w:r w:rsidR="001E5FC8">
                  <w:t>] (</w:t>
                </w:r>
                <w:r w:rsidRPr="00B67645">
                  <w:t xml:space="preserve">1933) and the impressionistic fisherman’s drama </w:t>
                </w:r>
                <w:r w:rsidRPr="00AF0DE2">
                  <w:rPr>
                    <w:i/>
                  </w:rPr>
                  <w:t>U samogo sinego morya</w:t>
                </w:r>
                <w:r w:rsidR="001E5FC8">
                  <w:t xml:space="preserve"> [</w:t>
                </w:r>
                <w:r w:rsidRPr="00AF0DE2">
                  <w:rPr>
                    <w:i/>
                  </w:rPr>
                  <w:t>By the Bluest of Seas</w:t>
                </w:r>
                <w:r w:rsidR="001E5FC8">
                  <w:t>] (</w:t>
                </w:r>
                <w:r w:rsidRPr="00B67645">
                  <w:t>1936).</w:t>
                </w:r>
              </w:p>
            </w:tc>
          </w:sdtContent>
        </w:sdt>
      </w:tr>
      <w:tr w:rsidR="003F0D73" w14:paraId="763D7CB8" w14:textId="77777777" w:rsidTr="003F0D73">
        <w:sdt>
          <w:sdtPr>
            <w:alias w:val="Article text"/>
            <w:tag w:val="articleText"/>
            <w:id w:val="634067588"/>
            <w:placeholder>
              <w:docPart w:val="98722719C387F84BB96A83106508E4E0"/>
            </w:placeholder>
          </w:sdtPr>
          <w:sdtContent>
            <w:sdt>
              <w:sdtPr>
                <w:alias w:val="Abstract"/>
                <w:tag w:val="abstract"/>
                <w:id w:val="1631212311"/>
                <w:placeholder>
                  <w:docPart w:val="BBDA13101B7CA945BE7FD470C1091784"/>
                </w:placeholder>
              </w:sdtPr>
              <w:sdtContent>
                <w:tc>
                  <w:tcPr>
                    <w:tcW w:w="9016" w:type="dxa"/>
                    <w:tcMar>
                      <w:top w:w="113" w:type="dxa"/>
                      <w:bottom w:w="113" w:type="dxa"/>
                    </w:tcMar>
                  </w:tcPr>
                  <w:p w14:paraId="1F7C9BFC" w14:textId="4A39BDED" w:rsidR="00B67645" w:rsidRDefault="001E5FC8" w:rsidP="00C27FAB">
                    <w:sdt>
                      <w:sdtPr>
                        <w:alias w:val="Abstract"/>
                        <w:tag w:val="abstract"/>
                        <w:id w:val="-492801090"/>
                        <w:placeholder>
                          <w:docPart w:val="DDAB1A06E61C254488FF81E928DDD65F"/>
                        </w:placeholder>
                      </w:sdtPr>
                      <w:sdtContent>
                        <w:r w:rsidRPr="00B67645">
                          <w:t>Boris Barnet</w:t>
                        </w:r>
                        <w:r>
                          <w:t xml:space="preserve"> </w:t>
                        </w:r>
                        <w:r w:rsidRPr="00AB118B">
                          <w:rPr>
                            <w:lang w:val="en-US"/>
                          </w:rPr>
                          <w:t>(b. 18 June, 1902, Moscow, Russia; d. 8 January, 1965, Riga, Latvia)</w:t>
                        </w:r>
                        <w:r w:rsidRPr="00B67645">
                          <w:t xml:space="preserve"> was a Russian actor, director and professional boxer. He made his debut as an actor in Lev Kuleshov’s comedy </w:t>
                        </w:r>
                        <w:r w:rsidRPr="00E62C44">
                          <w:rPr>
                            <w:i/>
                          </w:rPr>
                          <w:t>Neobychainye priklyucheniya mistera Vesta v strane bolshevikov</w:t>
                        </w:r>
                        <w:r>
                          <w:t xml:space="preserve"> [</w:t>
                        </w:r>
                        <w:r w:rsidRPr="00E62C44">
                          <w:rPr>
                            <w:i/>
                          </w:rPr>
                          <w:t>The Extraordinary Adventures of Mr. West in the Land of the Bolsheviks</w:t>
                        </w:r>
                        <w:r>
                          <w:t>] (</w:t>
                        </w:r>
                        <w:r w:rsidRPr="00B67645">
                          <w:t>1924) along with Vsevolod Pudovkin, after both famously attending Kuleshov’s three-year workshop on film principles that spawned the film. Barnet inherit</w:t>
                        </w:r>
                        <w:r>
                          <w:t>ed</w:t>
                        </w:r>
                        <w:r w:rsidRPr="00B67645">
                          <w:t xml:space="preserve"> Kuleshov’s montage principles, consisting of the combination of American style fast cutting, combined with avant-garde techniques from French Impressionism and German Expressio</w:t>
                        </w:r>
                        <w:r>
                          <w:t>nism, thus setting it apart from its ‘</w:t>
                        </w:r>
                        <w:r w:rsidRPr="00B67645">
                          <w:t>du</w:t>
                        </w:r>
                        <w:r>
                          <w:t xml:space="preserve">ll’ predecessors; </w:t>
                        </w:r>
                        <w:r w:rsidRPr="00B67645">
                          <w:t xml:space="preserve">for Kuleshov, the film came together in the editing room, </w:t>
                        </w:r>
                        <w:r>
                          <w:t>where he insisted</w:t>
                        </w:r>
                        <w:r w:rsidRPr="00B67645">
                          <w:t xml:space="preserve"> on the importance of the relationship between shots and scenes. Barnet debuted with the contemporary spy serial </w:t>
                        </w:r>
                        <w:r w:rsidRPr="00AA63DE">
                          <w:rPr>
                            <w:i/>
                          </w:rPr>
                          <w:t>Miss Mend</w:t>
                        </w:r>
                        <w:r w:rsidRPr="00B67645">
                          <w:t xml:space="preserve"> (1926)</w:t>
                        </w:r>
                        <w:r>
                          <w:t>,</w:t>
                        </w:r>
                        <w:r w:rsidRPr="00B67645">
                          <w:t xml:space="preserve"> and became well known for his swiftly paced comedies; he was therefore somewhat of an anomaly in the propaganda-driven Soviet montage cinema. In his two most celebrated comedies, </w:t>
                        </w:r>
                        <w:r w:rsidRPr="00E83368">
                          <w:rPr>
                            <w:i/>
                          </w:rPr>
                          <w:t>Devushka s korobkoi</w:t>
                        </w:r>
                        <w:r>
                          <w:t xml:space="preserve"> [</w:t>
                        </w:r>
                        <w:r w:rsidRPr="00E83368">
                          <w:rPr>
                            <w:i/>
                          </w:rPr>
                          <w:t xml:space="preserve">The Girl with the </w:t>
                        </w:r>
                        <w:r w:rsidRPr="001E5FC8">
                          <w:t>Hatbox</w:t>
                        </w:r>
                        <w:r>
                          <w:t>] (</w:t>
                        </w:r>
                        <w:r w:rsidRPr="001E5FC8">
                          <w:t>1927</w:t>
                        </w:r>
                        <w:r w:rsidRPr="00B67645">
                          <w:t xml:space="preserve">) and </w:t>
                        </w:r>
                        <w:r w:rsidRPr="00AA63DE">
                          <w:rPr>
                            <w:i/>
                          </w:rPr>
                          <w:t>Dom na Trubnoi</w:t>
                        </w:r>
                        <w:r>
                          <w:t xml:space="preserve"> [</w:t>
                        </w:r>
                        <w:r w:rsidRPr="00AA63DE">
                          <w:rPr>
                            <w:i/>
                          </w:rPr>
                          <w:t>The House on Trubnaya Square</w:t>
                        </w:r>
                        <w:r>
                          <w:t>]</w:t>
                        </w:r>
                        <w:r w:rsidRPr="00B67645">
                          <w:t xml:space="preserve"> </w:t>
                        </w:r>
                        <w:r>
                          <w:t>(</w:t>
                        </w:r>
                        <w:r w:rsidRPr="00B67645">
                          <w:t xml:space="preserve">1928), Barnet took on the speed of modern city life and translated it into an elating style by combining the visual characteristics of Dziga Vertov with the rhythm and acting of someone like Buster Keaton. In the sound era, Barnet continued to impress internationally with lyrical </w:t>
                        </w:r>
                        <w:r w:rsidRPr="00B67645">
                          <w:lastRenderedPageBreak/>
                          <w:t xml:space="preserve">masterpieces such as the understated Great War ensemble piece </w:t>
                        </w:r>
                        <w:r w:rsidRPr="00B25C43">
                          <w:rPr>
                            <w:i/>
                          </w:rPr>
                          <w:t>Okraina</w:t>
                        </w:r>
                        <w:r>
                          <w:t xml:space="preserve"> [</w:t>
                        </w:r>
                        <w:r w:rsidRPr="00B25C43">
                          <w:rPr>
                            <w:i/>
                          </w:rPr>
                          <w:t>Outskirts</w:t>
                        </w:r>
                        <w:r>
                          <w:t>] (</w:t>
                        </w:r>
                        <w:r w:rsidRPr="00B67645">
                          <w:t xml:space="preserve">1933) and the impressionistic fisherman’s drama </w:t>
                        </w:r>
                        <w:r w:rsidRPr="00AF0DE2">
                          <w:rPr>
                            <w:i/>
                          </w:rPr>
                          <w:t>U samogo sinego morya</w:t>
                        </w:r>
                        <w:r>
                          <w:t xml:space="preserve"> [</w:t>
                        </w:r>
                        <w:r w:rsidRPr="00AF0DE2">
                          <w:rPr>
                            <w:i/>
                          </w:rPr>
                          <w:t>By the Bluest of Seas</w:t>
                        </w:r>
                        <w:r>
                          <w:t>] (</w:t>
                        </w:r>
                        <w:r w:rsidRPr="00B67645">
                          <w:t>1936).</w:t>
                        </w:r>
                      </w:sdtContent>
                    </w:sdt>
                  </w:p>
                  <w:p w14:paraId="78E0D4A0" w14:textId="77777777" w:rsidR="001E5FC8" w:rsidRDefault="001E5FC8" w:rsidP="001E5FC8">
                    <w:pPr>
                      <w:pStyle w:val="Heading1"/>
                      <w:spacing w:after="0"/>
                      <w:outlineLvl w:val="0"/>
                    </w:pPr>
                  </w:p>
                  <w:p w14:paraId="0A78CC65" w14:textId="49C3DD71" w:rsidR="00B67645" w:rsidRDefault="00B67645" w:rsidP="00B67645">
                    <w:pPr>
                      <w:pStyle w:val="Heading1"/>
                      <w:outlineLvl w:val="0"/>
                    </w:pPr>
                    <w:r>
                      <w:t>Selected Works</w:t>
                    </w:r>
                    <w:r w:rsidR="001E5FC8">
                      <w:t>:</w:t>
                    </w:r>
                  </w:p>
                  <w:p w14:paraId="5745FADC" w14:textId="77777777" w:rsidR="00B67645" w:rsidRDefault="00B67645" w:rsidP="002C7EBE">
                    <w:pPr>
                      <w:pStyle w:val="Heading2"/>
                      <w:outlineLvl w:val="1"/>
                    </w:pPr>
                    <w:r>
                      <w:t>Director:</w:t>
                    </w:r>
                  </w:p>
                  <w:p w14:paraId="32B59E4B" w14:textId="5F72EE62" w:rsidR="00B67645" w:rsidRDefault="00B67645" w:rsidP="002C7EBE">
                    <w:pPr>
                      <w:pStyle w:val="NormalfollowingH2"/>
                    </w:pPr>
                    <w:r w:rsidRPr="002C7EBE">
                      <w:rPr>
                        <w:i/>
                      </w:rPr>
                      <w:t>Miss Mend</w:t>
                    </w:r>
                    <w:r w:rsidR="002C7EBE">
                      <w:t xml:space="preserve"> [</w:t>
                    </w:r>
                    <w:r w:rsidRPr="002C7EBE">
                      <w:rPr>
                        <w:i/>
                      </w:rPr>
                      <w:t>The Adventures of the Three Reporters</w:t>
                    </w:r>
                    <w:r w:rsidR="002C7EBE">
                      <w:t>] (1926; with F. Otsep)</w:t>
                    </w:r>
                  </w:p>
                  <w:p w14:paraId="7C866AF3" w14:textId="5BF8A51E" w:rsidR="00B67645" w:rsidRPr="00FF7653" w:rsidRDefault="00B67645" w:rsidP="002C7EBE">
                    <w:pPr>
                      <w:pStyle w:val="NormalfollowingH2"/>
                    </w:pPr>
                    <w:r w:rsidRPr="002C7EBE">
                      <w:rPr>
                        <w:i/>
                      </w:rPr>
                      <w:t>Moskva v oktyabre</w:t>
                    </w:r>
                    <w:r>
                      <w:t xml:space="preserve"> </w:t>
                    </w:r>
                    <w:r w:rsidR="002C7EBE">
                      <w:t>[</w:t>
                    </w:r>
                    <w:r w:rsidRPr="00FF7653">
                      <w:t>Moscow in October</w:t>
                    </w:r>
                    <w:r w:rsidR="002C7EBE">
                      <w:t>] (</w:t>
                    </w:r>
                    <w:r>
                      <w:t>1927)</w:t>
                    </w:r>
                  </w:p>
                  <w:p w14:paraId="4BC1E5F6" w14:textId="1B2C1978" w:rsidR="00B67645" w:rsidRDefault="00B67645" w:rsidP="002C7EBE">
                    <w:pPr>
                      <w:pStyle w:val="NormalfollowingH2"/>
                    </w:pPr>
                    <w:r w:rsidRPr="002C7EBE">
                      <w:rPr>
                        <w:i/>
                      </w:rPr>
                      <w:t>Devushka s korobkoi</w:t>
                    </w:r>
                    <w:r>
                      <w:t xml:space="preserve"> </w:t>
                    </w:r>
                    <w:r w:rsidR="002C7EBE">
                      <w:t>[</w:t>
                    </w:r>
                    <w:r w:rsidRPr="002C7EBE">
                      <w:rPr>
                        <w:i/>
                      </w:rPr>
                      <w:t>The Girl with the Hatbox</w:t>
                    </w:r>
                    <w:r w:rsidR="002C7EBE">
                      <w:t>] (</w:t>
                    </w:r>
                    <w:r>
                      <w:t>1927)</w:t>
                    </w:r>
                  </w:p>
                  <w:p w14:paraId="689FE79B" w14:textId="33056ECD" w:rsidR="00B67645" w:rsidRDefault="00B67645" w:rsidP="002C7EBE">
                    <w:pPr>
                      <w:pStyle w:val="NormalfollowingH2"/>
                    </w:pPr>
                    <w:r w:rsidRPr="002C7EBE">
                      <w:rPr>
                        <w:i/>
                      </w:rPr>
                      <w:t>Dom na Trubnoi</w:t>
                    </w:r>
                    <w:r>
                      <w:t xml:space="preserve"> </w:t>
                    </w:r>
                    <w:r w:rsidR="002C7EBE">
                      <w:t>[</w:t>
                    </w:r>
                    <w:r w:rsidRPr="002C7EBE">
                      <w:rPr>
                        <w:i/>
                      </w:rPr>
                      <w:t>The House on Trubnaya Square</w:t>
                    </w:r>
                    <w:r>
                      <w:t xml:space="preserve"> </w:t>
                    </w:r>
                    <w:r w:rsidR="002C7EBE">
                      <w:t>(</w:t>
                    </w:r>
                    <w:r>
                      <w:t>1928)</w:t>
                    </w:r>
                  </w:p>
                  <w:p w14:paraId="59850BF6" w14:textId="7387623E" w:rsidR="00B67645" w:rsidRDefault="00B67645" w:rsidP="002C7EBE">
                    <w:pPr>
                      <w:pStyle w:val="NormalfollowingH2"/>
                    </w:pPr>
                    <w:r w:rsidRPr="002C7EBE">
                      <w:rPr>
                        <w:i/>
                      </w:rPr>
                      <w:t>Okraina</w:t>
                    </w:r>
                    <w:r>
                      <w:t xml:space="preserve"> </w:t>
                    </w:r>
                    <w:r w:rsidR="002C7EBE">
                      <w:t>[</w:t>
                    </w:r>
                    <w:r w:rsidRPr="002C7EBE">
                      <w:rPr>
                        <w:i/>
                      </w:rPr>
                      <w:t>Outskirts</w:t>
                    </w:r>
                    <w:r w:rsidR="002C7EBE">
                      <w:t>] (</w:t>
                    </w:r>
                    <w:r>
                      <w:t>1933)</w:t>
                    </w:r>
                  </w:p>
                  <w:p w14:paraId="6028B05C" w14:textId="3F6FA007" w:rsidR="00B67645" w:rsidRDefault="00B67645" w:rsidP="002C7EBE">
                    <w:pPr>
                      <w:pStyle w:val="NormalfollowingH2"/>
                    </w:pPr>
                    <w:r w:rsidRPr="002C7EBE">
                      <w:rPr>
                        <w:i/>
                      </w:rPr>
                      <w:t>U samogo sinego morya</w:t>
                    </w:r>
                    <w:r>
                      <w:t xml:space="preserve"> </w:t>
                    </w:r>
                    <w:r w:rsidR="002C7EBE">
                      <w:t>[</w:t>
                    </w:r>
                    <w:r w:rsidRPr="002C7EBE">
                      <w:rPr>
                        <w:i/>
                      </w:rPr>
                      <w:t>By the Bluest of Seas</w:t>
                    </w:r>
                    <w:r w:rsidR="002C7EBE">
                      <w:t>] (1936; with S. Mardanin)</w:t>
                    </w:r>
                  </w:p>
                  <w:p w14:paraId="1402AB04" w14:textId="507BC257" w:rsidR="00B67645" w:rsidRDefault="00B67645" w:rsidP="002C7EBE">
                    <w:pPr>
                      <w:pStyle w:val="NormalfollowingH2"/>
                    </w:pPr>
                    <w:r w:rsidRPr="002C7EBE">
                      <w:rPr>
                        <w:i/>
                      </w:rPr>
                      <w:t>Staryy naezdnik</w:t>
                    </w:r>
                    <w:r w:rsidR="002C7EBE">
                      <w:t xml:space="preserve"> [</w:t>
                    </w:r>
                    <w:r w:rsidRPr="002C7EBE">
                      <w:rPr>
                        <w:i/>
                      </w:rPr>
                      <w:t>The Old Jockey</w:t>
                    </w:r>
                    <w:r w:rsidR="002C7EBE">
                      <w:t>]</w:t>
                    </w:r>
                    <w:r>
                      <w:t xml:space="preserve"> </w:t>
                    </w:r>
                    <w:r w:rsidR="002C7EBE">
                      <w:t>(</w:t>
                    </w:r>
                    <w:r>
                      <w:t>made in 1940, released in 1959)</w:t>
                    </w:r>
                  </w:p>
                  <w:p w14:paraId="45677A04" w14:textId="3173F764" w:rsidR="00B67645" w:rsidRDefault="00B67645" w:rsidP="002C7EBE">
                    <w:pPr>
                      <w:pStyle w:val="NormalfollowingH2"/>
                    </w:pPr>
                    <w:r w:rsidRPr="002C7EBE">
                      <w:rPr>
                        <w:i/>
                      </w:rPr>
                      <w:t>Odnazhdy nochyu</w:t>
                    </w:r>
                    <w:r>
                      <w:t xml:space="preserve"> </w:t>
                    </w:r>
                    <w:r w:rsidR="002C7EBE">
                      <w:t>[</w:t>
                    </w:r>
                    <w:r w:rsidRPr="002C7EBE">
                      <w:rPr>
                        <w:i/>
                      </w:rPr>
                      <w:t>Dark is the Night</w:t>
                    </w:r>
                    <w:r w:rsidR="002C7EBE">
                      <w:t>]</w:t>
                    </w:r>
                    <w:r>
                      <w:t xml:space="preserve"> </w:t>
                    </w:r>
                    <w:r w:rsidR="002C7EBE">
                      <w:t>(</w:t>
                    </w:r>
                    <w:r>
                      <w:t>1945)</w:t>
                    </w:r>
                  </w:p>
                  <w:p w14:paraId="2DC0C2D2" w14:textId="1AE02D65" w:rsidR="00B67645" w:rsidRDefault="00B67645" w:rsidP="002C7EBE">
                    <w:pPr>
                      <w:pStyle w:val="NormalfollowingH2"/>
                    </w:pPr>
                    <w:r w:rsidRPr="002C7EBE">
                      <w:rPr>
                        <w:i/>
                      </w:rPr>
                      <w:t>Podvig razvedchika</w:t>
                    </w:r>
                    <w:r w:rsidR="00267F86">
                      <w:t xml:space="preserve"> </w:t>
                    </w:r>
                    <w:r w:rsidR="002C7EBE">
                      <w:t>[</w:t>
                    </w:r>
                    <w:r w:rsidR="00267F86" w:rsidRPr="002C7EBE">
                      <w:rPr>
                        <w:i/>
                      </w:rPr>
                      <w:t>Secret Agent</w:t>
                    </w:r>
                    <w:r w:rsidR="002C7EBE">
                      <w:t>]</w:t>
                    </w:r>
                    <w:r>
                      <w:t xml:space="preserve"> </w:t>
                    </w:r>
                    <w:r w:rsidR="002C7EBE">
                      <w:t>(</w:t>
                    </w:r>
                    <w:r>
                      <w:t>1947)</w:t>
                    </w:r>
                  </w:p>
                  <w:p w14:paraId="56FEC42F" w14:textId="77777777" w:rsidR="00B67645" w:rsidRDefault="00B67645" w:rsidP="00B67645"/>
                  <w:p w14:paraId="06B92D5F" w14:textId="77777777" w:rsidR="00B67645" w:rsidRDefault="00B67645" w:rsidP="00B67645">
                    <w:pPr>
                      <w:pStyle w:val="Heading2"/>
                      <w:outlineLvl w:val="1"/>
                    </w:pPr>
                    <w:r>
                      <w:t>Actor:</w:t>
                    </w:r>
                  </w:p>
                  <w:p w14:paraId="090E5761" w14:textId="29DD5024" w:rsidR="00B67645" w:rsidRDefault="00B67645" w:rsidP="002C7EBE">
                    <w:pPr>
                      <w:pStyle w:val="NormalfollowingH2"/>
                    </w:pPr>
                    <w:r w:rsidRPr="00D93648">
                      <w:rPr>
                        <w:i/>
                      </w:rPr>
                      <w:t>Neobychainye priklyucheniya mistera Vesta v strane bolshevikov</w:t>
                    </w:r>
                    <w:r>
                      <w:t xml:space="preserve"> </w:t>
                    </w:r>
                    <w:r w:rsidR="00D93648">
                      <w:t>[</w:t>
                    </w:r>
                    <w:r w:rsidRPr="00D93648">
                      <w:rPr>
                        <w:i/>
                      </w:rPr>
                      <w:t>The Extraordinary Adventures of Mr. West in the Land of the Bolsheviks</w:t>
                    </w:r>
                    <w:r w:rsidR="00D93648">
                      <w:t>]</w:t>
                    </w:r>
                    <w:r w:rsidR="00BC598E">
                      <w:t xml:space="preserve"> </w:t>
                    </w:r>
                    <w:r w:rsidR="00D93648">
                      <w:t>(</w:t>
                    </w:r>
                    <w:r>
                      <w:t>1924</w:t>
                    </w:r>
                    <w:r w:rsidR="00D93648">
                      <w:t>; Lev Kuleshov</w:t>
                    </w:r>
                    <w:r>
                      <w:t>)</w:t>
                    </w:r>
                  </w:p>
                  <w:p w14:paraId="063ACAC1" w14:textId="08995958" w:rsidR="00B67645" w:rsidRPr="00D15875" w:rsidRDefault="00B67645" w:rsidP="002C7EBE">
                    <w:pPr>
                      <w:pStyle w:val="NormalfollowingH2"/>
                    </w:pPr>
                    <w:r w:rsidRPr="00D93648">
                      <w:rPr>
                        <w:i/>
                      </w:rPr>
                      <w:t>Shakhmatnaya goryachka</w:t>
                    </w:r>
                    <w:r>
                      <w:t xml:space="preserve"> </w:t>
                    </w:r>
                    <w:r w:rsidR="00D93648">
                      <w:t>[</w:t>
                    </w:r>
                    <w:r w:rsidRPr="00D93648">
                      <w:rPr>
                        <w:i/>
                      </w:rPr>
                      <w:t>Chess Fever</w:t>
                    </w:r>
                    <w:r w:rsidR="00D93648">
                      <w:t xml:space="preserve">] (1925; </w:t>
                    </w:r>
                    <w:r>
                      <w:t>Vsevolod Pudovkin &amp;</w:t>
                    </w:r>
                    <w:r w:rsidRPr="00FF7653">
                      <w:t xml:space="preserve"> Nikolai Shpikovsky</w:t>
                    </w:r>
                    <w:r>
                      <w:t>)</w:t>
                    </w:r>
                  </w:p>
                  <w:p w14:paraId="18810F87" w14:textId="2C808012" w:rsidR="00B67645" w:rsidRDefault="00B67645" w:rsidP="002C7EBE">
                    <w:pPr>
                      <w:pStyle w:val="NormalfollowingH2"/>
                    </w:pPr>
                    <w:r w:rsidRPr="00D93648">
                      <w:rPr>
                        <w:i/>
                      </w:rPr>
                      <w:t>Miss Mend</w:t>
                    </w:r>
                    <w:r w:rsidRPr="004D10E9">
                      <w:t xml:space="preserve"> </w:t>
                    </w:r>
                    <w:r w:rsidR="00D93648">
                      <w:t>[</w:t>
                    </w:r>
                    <w:r w:rsidRPr="00D93648">
                      <w:rPr>
                        <w:i/>
                      </w:rPr>
                      <w:t>The Adventures of the Three Reporters</w:t>
                    </w:r>
                    <w:r w:rsidR="00D93648">
                      <w:t>] (1926; Boris Barnet with F. Otsep</w:t>
                    </w:r>
                    <w:r w:rsidRPr="004D10E9">
                      <w:t>)</w:t>
                    </w:r>
                  </w:p>
                  <w:p w14:paraId="2A3D7779" w14:textId="5CF97DBD" w:rsidR="00B67645" w:rsidRDefault="00B67645" w:rsidP="002C7EBE">
                    <w:pPr>
                      <w:pStyle w:val="NormalfollowingH2"/>
                    </w:pPr>
                    <w:r w:rsidRPr="00D93648">
                      <w:rPr>
                        <w:i/>
                      </w:rPr>
                      <w:t>Dom na Trubnoi</w:t>
                    </w:r>
                    <w:r>
                      <w:t xml:space="preserve"> </w:t>
                    </w:r>
                    <w:r w:rsidR="00D93648">
                      <w:t>[</w:t>
                    </w:r>
                    <w:r w:rsidRPr="00D93648">
                      <w:rPr>
                        <w:i/>
                      </w:rPr>
                      <w:t>The House on Trubnaya Square</w:t>
                    </w:r>
                    <w:r w:rsidR="00D93648">
                      <w:t>] (1928; Boris Barnet</w:t>
                    </w:r>
                    <w:r>
                      <w:t>)</w:t>
                    </w:r>
                  </w:p>
                  <w:p w14:paraId="131D3719" w14:textId="72362B42" w:rsidR="00B67645" w:rsidRDefault="00B67645" w:rsidP="002C7EBE">
                    <w:pPr>
                      <w:pStyle w:val="NormalfollowingH2"/>
                    </w:pPr>
                    <w:r w:rsidRPr="00D93648">
                      <w:rPr>
                        <w:i/>
                      </w:rPr>
                      <w:t>Potomok Chingis-Khana</w:t>
                    </w:r>
                    <w:r>
                      <w:t xml:space="preserve"> </w:t>
                    </w:r>
                    <w:r w:rsidR="00D93648">
                      <w:t>[</w:t>
                    </w:r>
                    <w:r w:rsidR="00D93648">
                      <w:rPr>
                        <w:i/>
                      </w:rPr>
                      <w:t>Storm O</w:t>
                    </w:r>
                    <w:r w:rsidRPr="00D93648">
                      <w:rPr>
                        <w:i/>
                      </w:rPr>
                      <w:t>ver Asia</w:t>
                    </w:r>
                    <w:r w:rsidR="00D93648">
                      <w:t>] (1928; Vsevolod Pudovkin</w:t>
                    </w:r>
                    <w:r>
                      <w:t>)</w:t>
                    </w:r>
                  </w:p>
                  <w:p w14:paraId="4FE3EE65" w14:textId="7110D47F" w:rsidR="003F0D73" w:rsidRDefault="00B67645" w:rsidP="00D93648">
                    <w:pPr>
                      <w:pStyle w:val="NormalfollowingH2"/>
                    </w:pPr>
                    <w:r w:rsidRPr="00D93648">
                      <w:rPr>
                        <w:i/>
                      </w:rPr>
                      <w:t>Podvig razvedchika</w:t>
                    </w:r>
                    <w:r>
                      <w:t xml:space="preserve"> </w:t>
                    </w:r>
                    <w:r w:rsidR="00D93648">
                      <w:t>[</w:t>
                    </w:r>
                    <w:r w:rsidRPr="00D93648">
                      <w:rPr>
                        <w:i/>
                      </w:rPr>
                      <w:t>Secret Agent</w:t>
                    </w:r>
                    <w:r w:rsidR="003E54E8">
                      <w:t>]</w:t>
                    </w:r>
                    <w:r w:rsidR="00BC598E">
                      <w:t xml:space="preserve"> </w:t>
                    </w:r>
                    <w:r w:rsidR="003E54E8">
                      <w:t>(</w:t>
                    </w:r>
                    <w:r w:rsidR="00BC598E">
                      <w:t>Boris Barnet</w:t>
                    </w:r>
                    <w:r w:rsidR="003E54E8">
                      <w:t xml:space="preserve">, </w:t>
                    </w:r>
                    <w:r>
                      <w:t>1947)</w:t>
                    </w:r>
                  </w:p>
                </w:tc>
              </w:sdtContent>
            </w:sdt>
          </w:sdtContent>
        </w:sdt>
      </w:tr>
      <w:tr w:rsidR="003235A7" w14:paraId="77BEFED3" w14:textId="77777777" w:rsidTr="003235A7">
        <w:tc>
          <w:tcPr>
            <w:tcW w:w="9016" w:type="dxa"/>
          </w:tcPr>
          <w:p w14:paraId="2FE696F5" w14:textId="77777777" w:rsidR="003235A7" w:rsidRDefault="003235A7" w:rsidP="008A5B87">
            <w:r w:rsidRPr="0015114C">
              <w:rPr>
                <w:u w:val="single"/>
              </w:rPr>
              <w:lastRenderedPageBreak/>
              <w:t>Further reading</w:t>
            </w:r>
            <w:r>
              <w:t>:</w:t>
            </w:r>
          </w:p>
          <w:p w14:paraId="1BF7C7C4" w14:textId="665F6AA5" w:rsidR="00444981" w:rsidRPr="001B04BE" w:rsidRDefault="00D93648" w:rsidP="008A5B87">
            <w:sdt>
              <w:sdtPr>
                <w:id w:val="1081882054"/>
                <w:citation/>
              </w:sdtPr>
              <w:sdtContent>
                <w:r w:rsidR="00C8305B" w:rsidRPr="001B04BE">
                  <w:fldChar w:fldCharType="begin"/>
                </w:r>
                <w:r w:rsidR="00C8305B" w:rsidRPr="001B04BE">
                  <w:rPr>
                    <w:lang w:val="en-US"/>
                  </w:rPr>
                  <w:instrText xml:space="preserve"> CITATION Fra85 \l 1033 </w:instrText>
                </w:r>
                <w:r w:rsidR="00C8305B" w:rsidRPr="001B04BE">
                  <w:fldChar w:fldCharType="separate"/>
                </w:r>
                <w:r w:rsidR="00C8305B" w:rsidRPr="001B04BE">
                  <w:rPr>
                    <w:noProof/>
                    <w:lang w:val="en-US"/>
                  </w:rPr>
                  <w:t>(Albéra, Cosandey and Pozner)</w:t>
                </w:r>
                <w:r w:rsidR="00C8305B" w:rsidRPr="001B04BE">
                  <w:fldChar w:fldCharType="end"/>
                </w:r>
              </w:sdtContent>
            </w:sdt>
          </w:p>
          <w:p w14:paraId="0BB75DAF" w14:textId="77777777" w:rsidR="00444981" w:rsidRPr="001B04BE" w:rsidRDefault="00444981" w:rsidP="008A5B87"/>
          <w:sdt>
            <w:sdtPr>
              <w:alias w:val="Further reading"/>
              <w:tag w:val="furtherReading"/>
              <w:id w:val="-1516217107"/>
              <w:placeholder>
                <w:docPart w:val="05642924622CE540AAA9D365AD3863DC"/>
              </w:placeholder>
            </w:sdtPr>
            <w:sdtContent>
              <w:p w14:paraId="3C39EF13" w14:textId="759D5EC3" w:rsidR="00B67645" w:rsidRPr="001B04BE" w:rsidRDefault="00B67645" w:rsidP="00B67645">
                <w:pPr>
                  <w:rPr>
                    <w:rFonts w:cs="Times New Roman"/>
                  </w:rPr>
                </w:pPr>
                <w:r w:rsidRPr="001B04BE">
                  <w:rPr>
                    <w:rFonts w:cs="Times New Roman"/>
                  </w:rPr>
                  <w:t xml:space="preserve"> </w:t>
                </w:r>
                <w:sdt>
                  <w:sdtPr>
                    <w:rPr>
                      <w:rFonts w:cs="Times New Roman"/>
                    </w:rPr>
                    <w:id w:val="-1456943317"/>
                    <w:citation/>
                  </w:sdtPr>
                  <w:sdtContent>
                    <w:r w:rsidR="003A55AE" w:rsidRPr="001B04BE">
                      <w:rPr>
                        <w:rFonts w:cs="Times New Roman"/>
                      </w:rPr>
                      <w:fldChar w:fldCharType="begin"/>
                    </w:r>
                    <w:r w:rsidR="003A55AE" w:rsidRPr="001B04BE">
                      <w:rPr>
                        <w:rFonts w:cs="Times New Roman"/>
                        <w:lang w:val="en-US"/>
                      </w:rPr>
                      <w:instrText xml:space="preserve"> CITATION Sad \l 1033 </w:instrText>
                    </w:r>
                    <w:r w:rsidR="003A55AE" w:rsidRPr="001B04BE">
                      <w:rPr>
                        <w:rFonts w:cs="Times New Roman"/>
                      </w:rPr>
                      <w:fldChar w:fldCharType="separate"/>
                    </w:r>
                    <w:r w:rsidR="003A55AE" w:rsidRPr="001B04BE">
                      <w:rPr>
                        <w:rFonts w:cs="Times New Roman"/>
                        <w:noProof/>
                        <w:lang w:val="en-US"/>
                      </w:rPr>
                      <w:t>(Sadoul)</w:t>
                    </w:r>
                    <w:r w:rsidR="003A55AE" w:rsidRPr="001B04BE">
                      <w:rPr>
                        <w:rFonts w:cs="Times New Roman"/>
                      </w:rPr>
                      <w:fldChar w:fldCharType="end"/>
                    </w:r>
                  </w:sdtContent>
                </w:sdt>
              </w:p>
              <w:p w14:paraId="15957CFA" w14:textId="77777777" w:rsidR="00B67645" w:rsidRPr="001B04BE" w:rsidRDefault="00B67645" w:rsidP="00B67645">
                <w:pPr>
                  <w:rPr>
                    <w:rFonts w:cs="Times New Roman"/>
                  </w:rPr>
                </w:pPr>
              </w:p>
              <w:p w14:paraId="448B6FD9" w14:textId="6EB24D77" w:rsidR="00B67645" w:rsidRPr="001B04BE" w:rsidRDefault="00D93648" w:rsidP="00B67645">
                <w:pPr>
                  <w:rPr>
                    <w:rFonts w:cs="Times New Roman"/>
                  </w:rPr>
                </w:pPr>
                <w:sdt>
                  <w:sdtPr>
                    <w:rPr>
                      <w:rFonts w:cs="Times New Roman"/>
                    </w:rPr>
                    <w:id w:val="-1901199044"/>
                    <w:citation/>
                  </w:sdtPr>
                  <w:sdtContent>
                    <w:r w:rsidR="003A55AE" w:rsidRPr="001B04BE">
                      <w:rPr>
                        <w:rFonts w:cs="Times New Roman"/>
                      </w:rPr>
                      <w:fldChar w:fldCharType="begin"/>
                    </w:r>
                    <w:r w:rsidR="003A55AE" w:rsidRPr="001B04BE">
                      <w:rPr>
                        <w:rFonts w:cs="Times New Roman"/>
                        <w:lang w:val="en-US"/>
                      </w:rPr>
                      <w:instrText xml:space="preserve"> CITATION Ber \l 1033 </w:instrText>
                    </w:r>
                    <w:r w:rsidR="003A55AE" w:rsidRPr="001B04BE">
                      <w:rPr>
                        <w:rFonts w:cs="Times New Roman"/>
                      </w:rPr>
                      <w:fldChar w:fldCharType="separate"/>
                    </w:r>
                    <w:r w:rsidR="003A55AE" w:rsidRPr="001B04BE">
                      <w:rPr>
                        <w:rFonts w:cs="Times New Roman"/>
                        <w:noProof/>
                        <w:lang w:val="en-US"/>
                      </w:rPr>
                      <w:t>(Eisenschitz)</w:t>
                    </w:r>
                    <w:r w:rsidR="003A55AE" w:rsidRPr="001B04BE">
                      <w:rPr>
                        <w:rFonts w:cs="Times New Roman"/>
                      </w:rPr>
                      <w:fldChar w:fldCharType="end"/>
                    </w:r>
                  </w:sdtContent>
                </w:sdt>
              </w:p>
              <w:p w14:paraId="477382A4" w14:textId="77777777" w:rsidR="00B67645" w:rsidRPr="001B04BE" w:rsidRDefault="00B67645" w:rsidP="00B67645">
                <w:pPr>
                  <w:rPr>
                    <w:rFonts w:cs="Times New Roman"/>
                  </w:rPr>
                </w:pPr>
              </w:p>
              <w:p w14:paraId="034F645C" w14:textId="27ED75E9" w:rsidR="003A55AE" w:rsidRPr="001B04BE" w:rsidRDefault="00D93648" w:rsidP="00B67645">
                <w:pPr>
                  <w:rPr>
                    <w:rFonts w:cs="Times New Roman"/>
                  </w:rPr>
                </w:pPr>
                <w:sdt>
                  <w:sdtPr>
                    <w:rPr>
                      <w:rFonts w:cs="Times New Roman"/>
                    </w:rPr>
                    <w:id w:val="-82459337"/>
                    <w:citation/>
                  </w:sdtPr>
                  <w:sdtContent>
                    <w:r w:rsidR="003A55AE" w:rsidRPr="001B04BE">
                      <w:rPr>
                        <w:rFonts w:cs="Times New Roman"/>
                      </w:rPr>
                      <w:fldChar w:fldCharType="begin"/>
                    </w:r>
                    <w:r w:rsidR="003A55AE" w:rsidRPr="001B04BE">
                      <w:rPr>
                        <w:rFonts w:cs="Times New Roman"/>
                        <w:lang w:val="en-US"/>
                      </w:rPr>
                      <w:instrText xml:space="preserve"> CITATION Jay83 \l 1033 </w:instrText>
                    </w:r>
                    <w:r w:rsidR="003A55AE" w:rsidRPr="001B04BE">
                      <w:rPr>
                        <w:rFonts w:cs="Times New Roman"/>
                      </w:rPr>
                      <w:fldChar w:fldCharType="separate"/>
                    </w:r>
                    <w:r w:rsidR="003A55AE" w:rsidRPr="001B04BE">
                      <w:rPr>
                        <w:rFonts w:cs="Times New Roman"/>
                        <w:noProof/>
                        <w:lang w:val="en-US"/>
                      </w:rPr>
                      <w:t>(Leyda)</w:t>
                    </w:r>
                    <w:r w:rsidR="003A55AE" w:rsidRPr="001B04BE">
                      <w:rPr>
                        <w:rFonts w:cs="Times New Roman"/>
                      </w:rPr>
                      <w:fldChar w:fldCharType="end"/>
                    </w:r>
                  </w:sdtContent>
                </w:sdt>
              </w:p>
              <w:p w14:paraId="3567B9DA" w14:textId="32BA54A9" w:rsidR="00B67645" w:rsidRPr="001B04BE" w:rsidRDefault="00B67645" w:rsidP="00B67645">
                <w:pPr>
                  <w:rPr>
                    <w:rFonts w:cs="Times New Roman"/>
                  </w:rPr>
                </w:pPr>
              </w:p>
              <w:p w14:paraId="08852A93" w14:textId="4CB6536C" w:rsidR="003235A7" w:rsidRPr="003A55AE" w:rsidRDefault="00D93648" w:rsidP="00FB11DE">
                <w:pPr>
                  <w:rPr>
                    <w:rFonts w:ascii="Times New Roman" w:hAnsi="Times New Roman" w:cs="Times New Roman"/>
                  </w:rPr>
                </w:pPr>
                <w:sdt>
                  <w:sdtPr>
                    <w:rPr>
                      <w:rFonts w:cs="Times New Roman"/>
                    </w:rPr>
                    <w:id w:val="-998417511"/>
                    <w:citation/>
                  </w:sdtPr>
                  <w:sdtContent>
                    <w:r w:rsidR="003A55AE" w:rsidRPr="001B04BE">
                      <w:rPr>
                        <w:rFonts w:cs="Times New Roman"/>
                      </w:rPr>
                      <w:fldChar w:fldCharType="begin"/>
                    </w:r>
                    <w:r w:rsidR="003A55AE" w:rsidRPr="001B04BE">
                      <w:rPr>
                        <w:rFonts w:cs="Times New Roman"/>
                        <w:lang w:val="en-US"/>
                      </w:rPr>
                      <w:instrText xml:space="preserve"> CITATION Bir09 \l 1033 </w:instrText>
                    </w:r>
                    <w:r w:rsidR="003A55AE" w:rsidRPr="001B04BE">
                      <w:rPr>
                        <w:rFonts w:cs="Times New Roman"/>
                      </w:rPr>
                      <w:fldChar w:fldCharType="separate"/>
                    </w:r>
                    <w:r w:rsidR="003A55AE" w:rsidRPr="001B04BE">
                      <w:rPr>
                        <w:rFonts w:cs="Times New Roman"/>
                        <w:noProof/>
                        <w:lang w:val="en-US"/>
                      </w:rPr>
                      <w:t>(Beumers)</w:t>
                    </w:r>
                    <w:r w:rsidR="003A55AE" w:rsidRPr="001B04BE">
                      <w:rPr>
                        <w:rFonts w:cs="Times New Roman"/>
                      </w:rPr>
                      <w:fldChar w:fldCharType="end"/>
                    </w:r>
                  </w:sdtContent>
                </w:sdt>
              </w:p>
            </w:sdtContent>
          </w:sdt>
        </w:tc>
      </w:tr>
    </w:tbl>
    <w:p w14:paraId="7542D2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D5E70" w14:textId="77777777" w:rsidR="00D93648" w:rsidRDefault="00D93648" w:rsidP="007A0D55">
      <w:pPr>
        <w:spacing w:after="0" w:line="240" w:lineRule="auto"/>
      </w:pPr>
      <w:r>
        <w:separator/>
      </w:r>
    </w:p>
  </w:endnote>
  <w:endnote w:type="continuationSeparator" w:id="0">
    <w:p w14:paraId="4D943F94" w14:textId="77777777" w:rsidR="00D93648" w:rsidRDefault="00D936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0F7B2" w14:textId="77777777" w:rsidR="00D93648" w:rsidRDefault="00D93648" w:rsidP="007A0D55">
      <w:pPr>
        <w:spacing w:after="0" w:line="240" w:lineRule="auto"/>
      </w:pPr>
      <w:r>
        <w:separator/>
      </w:r>
    </w:p>
  </w:footnote>
  <w:footnote w:type="continuationSeparator" w:id="0">
    <w:p w14:paraId="0BF808DB" w14:textId="77777777" w:rsidR="00D93648" w:rsidRDefault="00D9364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14D35" w14:textId="77777777" w:rsidR="00D93648" w:rsidRDefault="00D9364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5BAAEC" w14:textId="77777777" w:rsidR="00D93648" w:rsidRDefault="00D936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45"/>
    <w:rsid w:val="00032559"/>
    <w:rsid w:val="00052040"/>
    <w:rsid w:val="000B25AE"/>
    <w:rsid w:val="000B55AB"/>
    <w:rsid w:val="000D24DC"/>
    <w:rsid w:val="00101B2E"/>
    <w:rsid w:val="00116FA0"/>
    <w:rsid w:val="0015114C"/>
    <w:rsid w:val="001A21F3"/>
    <w:rsid w:val="001A2537"/>
    <w:rsid w:val="001A6A06"/>
    <w:rsid w:val="001B04BE"/>
    <w:rsid w:val="001E5FC8"/>
    <w:rsid w:val="00210C03"/>
    <w:rsid w:val="002162E2"/>
    <w:rsid w:val="00225C5A"/>
    <w:rsid w:val="00230B10"/>
    <w:rsid w:val="00234353"/>
    <w:rsid w:val="00244BB0"/>
    <w:rsid w:val="00267F86"/>
    <w:rsid w:val="00280EE7"/>
    <w:rsid w:val="002A0A0D"/>
    <w:rsid w:val="002A1B5F"/>
    <w:rsid w:val="002B0B37"/>
    <w:rsid w:val="002C7EBE"/>
    <w:rsid w:val="0030662D"/>
    <w:rsid w:val="0031311E"/>
    <w:rsid w:val="003235A7"/>
    <w:rsid w:val="003677B6"/>
    <w:rsid w:val="003A55AE"/>
    <w:rsid w:val="003D3579"/>
    <w:rsid w:val="003E2795"/>
    <w:rsid w:val="003E54E8"/>
    <w:rsid w:val="003F0D73"/>
    <w:rsid w:val="00444981"/>
    <w:rsid w:val="00462DBE"/>
    <w:rsid w:val="00464699"/>
    <w:rsid w:val="00483379"/>
    <w:rsid w:val="00487BC5"/>
    <w:rsid w:val="00496888"/>
    <w:rsid w:val="004A7476"/>
    <w:rsid w:val="004D38D5"/>
    <w:rsid w:val="004E5896"/>
    <w:rsid w:val="00513EE6"/>
    <w:rsid w:val="00534F8F"/>
    <w:rsid w:val="00590035"/>
    <w:rsid w:val="005B177E"/>
    <w:rsid w:val="005B2406"/>
    <w:rsid w:val="005B3921"/>
    <w:rsid w:val="005F26D7"/>
    <w:rsid w:val="005F5450"/>
    <w:rsid w:val="00612288"/>
    <w:rsid w:val="006D0412"/>
    <w:rsid w:val="007411B9"/>
    <w:rsid w:val="00780D95"/>
    <w:rsid w:val="00780DC7"/>
    <w:rsid w:val="007A0D55"/>
    <w:rsid w:val="007B3377"/>
    <w:rsid w:val="007E5F44"/>
    <w:rsid w:val="00821DE3"/>
    <w:rsid w:val="0082774E"/>
    <w:rsid w:val="00846CE1"/>
    <w:rsid w:val="008717A2"/>
    <w:rsid w:val="008A5B87"/>
    <w:rsid w:val="008E43E6"/>
    <w:rsid w:val="00922950"/>
    <w:rsid w:val="009A7264"/>
    <w:rsid w:val="009D1606"/>
    <w:rsid w:val="009E18A1"/>
    <w:rsid w:val="009E73D7"/>
    <w:rsid w:val="00A27D2C"/>
    <w:rsid w:val="00A76FD9"/>
    <w:rsid w:val="00AA63DE"/>
    <w:rsid w:val="00AB436D"/>
    <w:rsid w:val="00AD2F24"/>
    <w:rsid w:val="00AD4844"/>
    <w:rsid w:val="00AF0DE2"/>
    <w:rsid w:val="00B219AE"/>
    <w:rsid w:val="00B25C43"/>
    <w:rsid w:val="00B33145"/>
    <w:rsid w:val="00B574C9"/>
    <w:rsid w:val="00B67645"/>
    <w:rsid w:val="00BC39C9"/>
    <w:rsid w:val="00BC598E"/>
    <w:rsid w:val="00BE5BF7"/>
    <w:rsid w:val="00BF40E1"/>
    <w:rsid w:val="00C16801"/>
    <w:rsid w:val="00C27FAB"/>
    <w:rsid w:val="00C358D4"/>
    <w:rsid w:val="00C6296B"/>
    <w:rsid w:val="00C8305B"/>
    <w:rsid w:val="00CC586D"/>
    <w:rsid w:val="00CF1542"/>
    <w:rsid w:val="00CF3EC5"/>
    <w:rsid w:val="00D656DA"/>
    <w:rsid w:val="00D83300"/>
    <w:rsid w:val="00D93648"/>
    <w:rsid w:val="00DC6B48"/>
    <w:rsid w:val="00DF01B0"/>
    <w:rsid w:val="00E62C44"/>
    <w:rsid w:val="00E83368"/>
    <w:rsid w:val="00E85A05"/>
    <w:rsid w:val="00E95829"/>
    <w:rsid w:val="00EA606C"/>
    <w:rsid w:val="00EB0C8C"/>
    <w:rsid w:val="00EB51FD"/>
    <w:rsid w:val="00EB77DB"/>
    <w:rsid w:val="00ED139F"/>
    <w:rsid w:val="00EF74F7"/>
    <w:rsid w:val="00F36937"/>
    <w:rsid w:val="00F60F53"/>
    <w:rsid w:val="00F83F3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A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76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764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76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76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59720968018842ABBABC3245A5B0C0"/>
        <w:category>
          <w:name w:val="General"/>
          <w:gallery w:val="placeholder"/>
        </w:category>
        <w:types>
          <w:type w:val="bbPlcHdr"/>
        </w:types>
        <w:behaviors>
          <w:behavior w:val="content"/>
        </w:behaviors>
        <w:guid w:val="{66D2E945-5726-9947-A23F-353CFF113D40}"/>
      </w:docPartPr>
      <w:docPartBody>
        <w:p w:rsidR="004C6E64" w:rsidRDefault="004C6E64">
          <w:pPr>
            <w:pStyle w:val="1059720968018842ABBABC3245A5B0C0"/>
          </w:pPr>
          <w:r w:rsidRPr="00CC586D">
            <w:rPr>
              <w:rStyle w:val="PlaceholderText"/>
              <w:b/>
              <w:color w:val="FFFFFF" w:themeColor="background1"/>
            </w:rPr>
            <w:t>[Salutation]</w:t>
          </w:r>
        </w:p>
      </w:docPartBody>
    </w:docPart>
    <w:docPart>
      <w:docPartPr>
        <w:name w:val="5ACEADE3413F16479CC5E3C7FFEB1FF6"/>
        <w:category>
          <w:name w:val="General"/>
          <w:gallery w:val="placeholder"/>
        </w:category>
        <w:types>
          <w:type w:val="bbPlcHdr"/>
        </w:types>
        <w:behaviors>
          <w:behavior w:val="content"/>
        </w:behaviors>
        <w:guid w:val="{C3541C41-EE39-3048-B72E-8F9DA04C9C0F}"/>
      </w:docPartPr>
      <w:docPartBody>
        <w:p w:rsidR="004C6E64" w:rsidRDefault="004C6E64">
          <w:pPr>
            <w:pStyle w:val="5ACEADE3413F16479CC5E3C7FFEB1FF6"/>
          </w:pPr>
          <w:r>
            <w:rPr>
              <w:rStyle w:val="PlaceholderText"/>
            </w:rPr>
            <w:t>[First name]</w:t>
          </w:r>
        </w:p>
      </w:docPartBody>
    </w:docPart>
    <w:docPart>
      <w:docPartPr>
        <w:name w:val="AFB7E0F4B8413A479CB5EFD1E749D824"/>
        <w:category>
          <w:name w:val="General"/>
          <w:gallery w:val="placeholder"/>
        </w:category>
        <w:types>
          <w:type w:val="bbPlcHdr"/>
        </w:types>
        <w:behaviors>
          <w:behavior w:val="content"/>
        </w:behaviors>
        <w:guid w:val="{7ABBA20A-71B6-3047-A59E-7ABF9714351D}"/>
      </w:docPartPr>
      <w:docPartBody>
        <w:p w:rsidR="004C6E64" w:rsidRDefault="004C6E64">
          <w:pPr>
            <w:pStyle w:val="AFB7E0F4B8413A479CB5EFD1E749D824"/>
          </w:pPr>
          <w:r>
            <w:rPr>
              <w:rStyle w:val="PlaceholderText"/>
            </w:rPr>
            <w:t>[Middle name]</w:t>
          </w:r>
        </w:p>
      </w:docPartBody>
    </w:docPart>
    <w:docPart>
      <w:docPartPr>
        <w:name w:val="5187F164B070BF49A31C5D49A6BC2674"/>
        <w:category>
          <w:name w:val="General"/>
          <w:gallery w:val="placeholder"/>
        </w:category>
        <w:types>
          <w:type w:val="bbPlcHdr"/>
        </w:types>
        <w:behaviors>
          <w:behavior w:val="content"/>
        </w:behaviors>
        <w:guid w:val="{34B61716-8C55-4349-85FA-D49E93D9BBE1}"/>
      </w:docPartPr>
      <w:docPartBody>
        <w:p w:rsidR="004C6E64" w:rsidRDefault="004C6E64">
          <w:pPr>
            <w:pStyle w:val="5187F164B070BF49A31C5D49A6BC2674"/>
          </w:pPr>
          <w:r>
            <w:rPr>
              <w:rStyle w:val="PlaceholderText"/>
            </w:rPr>
            <w:t>[Last name]</w:t>
          </w:r>
        </w:p>
      </w:docPartBody>
    </w:docPart>
    <w:docPart>
      <w:docPartPr>
        <w:name w:val="E07E8119ACA9BD42B43949052778271D"/>
        <w:category>
          <w:name w:val="General"/>
          <w:gallery w:val="placeholder"/>
        </w:category>
        <w:types>
          <w:type w:val="bbPlcHdr"/>
        </w:types>
        <w:behaviors>
          <w:behavior w:val="content"/>
        </w:behaviors>
        <w:guid w:val="{AE8E66CB-9E51-F74E-BCD9-CB303BE47A35}"/>
      </w:docPartPr>
      <w:docPartBody>
        <w:p w:rsidR="004C6E64" w:rsidRDefault="004C6E64">
          <w:pPr>
            <w:pStyle w:val="E07E8119ACA9BD42B43949052778271D"/>
          </w:pPr>
          <w:r>
            <w:rPr>
              <w:rStyle w:val="PlaceholderText"/>
            </w:rPr>
            <w:t>[Enter your biography]</w:t>
          </w:r>
        </w:p>
      </w:docPartBody>
    </w:docPart>
    <w:docPart>
      <w:docPartPr>
        <w:name w:val="A18347FC90610D47AB2EF122338E7F5F"/>
        <w:category>
          <w:name w:val="General"/>
          <w:gallery w:val="placeholder"/>
        </w:category>
        <w:types>
          <w:type w:val="bbPlcHdr"/>
        </w:types>
        <w:behaviors>
          <w:behavior w:val="content"/>
        </w:behaviors>
        <w:guid w:val="{C60493AD-90CC-FB41-9403-0B90D942A135}"/>
      </w:docPartPr>
      <w:docPartBody>
        <w:p w:rsidR="004C6E64" w:rsidRDefault="004C6E64">
          <w:pPr>
            <w:pStyle w:val="A18347FC90610D47AB2EF122338E7F5F"/>
          </w:pPr>
          <w:r>
            <w:rPr>
              <w:rStyle w:val="PlaceholderText"/>
            </w:rPr>
            <w:t>[Enter the institution with which you are affiliated]</w:t>
          </w:r>
        </w:p>
      </w:docPartBody>
    </w:docPart>
    <w:docPart>
      <w:docPartPr>
        <w:name w:val="5D203896EBBCA14BA56CA36F5FED0578"/>
        <w:category>
          <w:name w:val="General"/>
          <w:gallery w:val="placeholder"/>
        </w:category>
        <w:types>
          <w:type w:val="bbPlcHdr"/>
        </w:types>
        <w:behaviors>
          <w:behavior w:val="content"/>
        </w:behaviors>
        <w:guid w:val="{2B9DC6BB-1270-AF4D-9567-1D589FA37003}"/>
      </w:docPartPr>
      <w:docPartBody>
        <w:p w:rsidR="004C6E64" w:rsidRDefault="004C6E64">
          <w:pPr>
            <w:pStyle w:val="5D203896EBBCA14BA56CA36F5FED0578"/>
          </w:pPr>
          <w:r w:rsidRPr="00EF74F7">
            <w:rPr>
              <w:b/>
              <w:color w:val="808080" w:themeColor="background1" w:themeShade="80"/>
            </w:rPr>
            <w:t>[Enter the headword for your article]</w:t>
          </w:r>
        </w:p>
      </w:docPartBody>
    </w:docPart>
    <w:docPart>
      <w:docPartPr>
        <w:name w:val="4CA176AF57615046BAE8CC97D2A09766"/>
        <w:category>
          <w:name w:val="General"/>
          <w:gallery w:val="placeholder"/>
        </w:category>
        <w:types>
          <w:type w:val="bbPlcHdr"/>
        </w:types>
        <w:behaviors>
          <w:behavior w:val="content"/>
        </w:behaviors>
        <w:guid w:val="{420C49B2-A41D-3A49-B011-992D246CD226}"/>
      </w:docPartPr>
      <w:docPartBody>
        <w:p w:rsidR="004C6E64" w:rsidRDefault="004C6E64">
          <w:pPr>
            <w:pStyle w:val="4CA176AF57615046BAE8CC97D2A0976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A4C19479837C48857E83CB72CD8C4D"/>
        <w:category>
          <w:name w:val="General"/>
          <w:gallery w:val="placeholder"/>
        </w:category>
        <w:types>
          <w:type w:val="bbPlcHdr"/>
        </w:types>
        <w:behaviors>
          <w:behavior w:val="content"/>
        </w:behaviors>
        <w:guid w:val="{528F1A85-A35E-2E4B-8AA1-FA996E6BAFA8}"/>
      </w:docPartPr>
      <w:docPartBody>
        <w:p w:rsidR="004C6E64" w:rsidRDefault="004C6E64">
          <w:pPr>
            <w:pStyle w:val="19A4C19479837C48857E83CB72CD8C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722719C387F84BB96A83106508E4E0"/>
        <w:category>
          <w:name w:val="General"/>
          <w:gallery w:val="placeholder"/>
        </w:category>
        <w:types>
          <w:type w:val="bbPlcHdr"/>
        </w:types>
        <w:behaviors>
          <w:behavior w:val="content"/>
        </w:behaviors>
        <w:guid w:val="{1CC083C1-B792-7B48-9ECA-563C5C6BC8A2}"/>
      </w:docPartPr>
      <w:docPartBody>
        <w:p w:rsidR="004C6E64" w:rsidRDefault="004C6E64">
          <w:pPr>
            <w:pStyle w:val="98722719C387F84BB96A83106508E4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DA13101B7CA945BE7FD470C1091784"/>
        <w:category>
          <w:name w:val="General"/>
          <w:gallery w:val="placeholder"/>
        </w:category>
        <w:types>
          <w:type w:val="bbPlcHdr"/>
        </w:types>
        <w:behaviors>
          <w:behavior w:val="content"/>
        </w:behaviors>
        <w:guid w:val="{132834C5-DC54-3247-A51E-5904DF843341}"/>
      </w:docPartPr>
      <w:docPartBody>
        <w:p w:rsidR="004C6E64" w:rsidRDefault="004C6E64" w:rsidP="004C6E64">
          <w:pPr>
            <w:pStyle w:val="BBDA13101B7CA945BE7FD470C109178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AB1A06E61C254488FF81E928DDD65F"/>
        <w:category>
          <w:name w:val="General"/>
          <w:gallery w:val="placeholder"/>
        </w:category>
        <w:types>
          <w:type w:val="bbPlcHdr"/>
        </w:types>
        <w:behaviors>
          <w:behavior w:val="content"/>
        </w:behaviors>
        <w:guid w:val="{6845B310-CBD7-E040-B899-8888D274C3FA}"/>
      </w:docPartPr>
      <w:docPartBody>
        <w:p w:rsidR="001B379E" w:rsidRDefault="001B379E" w:rsidP="001B379E">
          <w:pPr>
            <w:pStyle w:val="DDAB1A06E61C254488FF81E928DDD65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64"/>
    <w:rsid w:val="001B379E"/>
    <w:rsid w:val="004C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79E"/>
    <w:rPr>
      <w:color w:val="808080"/>
    </w:rPr>
  </w:style>
  <w:style w:type="paragraph" w:customStyle="1" w:styleId="1059720968018842ABBABC3245A5B0C0">
    <w:name w:val="1059720968018842ABBABC3245A5B0C0"/>
  </w:style>
  <w:style w:type="paragraph" w:customStyle="1" w:styleId="5ACEADE3413F16479CC5E3C7FFEB1FF6">
    <w:name w:val="5ACEADE3413F16479CC5E3C7FFEB1FF6"/>
  </w:style>
  <w:style w:type="paragraph" w:customStyle="1" w:styleId="AFB7E0F4B8413A479CB5EFD1E749D824">
    <w:name w:val="AFB7E0F4B8413A479CB5EFD1E749D824"/>
  </w:style>
  <w:style w:type="paragraph" w:customStyle="1" w:styleId="5187F164B070BF49A31C5D49A6BC2674">
    <w:name w:val="5187F164B070BF49A31C5D49A6BC2674"/>
  </w:style>
  <w:style w:type="paragraph" w:customStyle="1" w:styleId="E07E8119ACA9BD42B43949052778271D">
    <w:name w:val="E07E8119ACA9BD42B43949052778271D"/>
  </w:style>
  <w:style w:type="paragraph" w:customStyle="1" w:styleId="A18347FC90610D47AB2EF122338E7F5F">
    <w:name w:val="A18347FC90610D47AB2EF122338E7F5F"/>
  </w:style>
  <w:style w:type="paragraph" w:customStyle="1" w:styleId="5D203896EBBCA14BA56CA36F5FED0578">
    <w:name w:val="5D203896EBBCA14BA56CA36F5FED0578"/>
  </w:style>
  <w:style w:type="paragraph" w:customStyle="1" w:styleId="4CA176AF57615046BAE8CC97D2A09766">
    <w:name w:val="4CA176AF57615046BAE8CC97D2A09766"/>
  </w:style>
  <w:style w:type="paragraph" w:customStyle="1" w:styleId="19A4C19479837C48857E83CB72CD8C4D">
    <w:name w:val="19A4C19479837C48857E83CB72CD8C4D"/>
  </w:style>
  <w:style w:type="paragraph" w:customStyle="1" w:styleId="98722719C387F84BB96A83106508E4E0">
    <w:name w:val="98722719C387F84BB96A83106508E4E0"/>
  </w:style>
  <w:style w:type="paragraph" w:customStyle="1" w:styleId="05642924622CE540AAA9D365AD3863DC">
    <w:name w:val="05642924622CE540AAA9D365AD3863DC"/>
  </w:style>
  <w:style w:type="paragraph" w:customStyle="1" w:styleId="BBDA13101B7CA945BE7FD470C1091784">
    <w:name w:val="BBDA13101B7CA945BE7FD470C1091784"/>
    <w:rsid w:val="004C6E64"/>
  </w:style>
  <w:style w:type="paragraph" w:customStyle="1" w:styleId="D3118F3BF0F95647BC351DF5E15B80F1">
    <w:name w:val="D3118F3BF0F95647BC351DF5E15B80F1"/>
    <w:rsid w:val="004C6E64"/>
  </w:style>
  <w:style w:type="paragraph" w:customStyle="1" w:styleId="C4059D8E8444F64CBFEB5357482A953A">
    <w:name w:val="C4059D8E8444F64CBFEB5357482A953A"/>
    <w:rsid w:val="004C6E64"/>
  </w:style>
  <w:style w:type="paragraph" w:customStyle="1" w:styleId="5617C54F021EE343AE9B5C4CE1626363">
    <w:name w:val="5617C54F021EE343AE9B5C4CE1626363"/>
    <w:rsid w:val="004C6E64"/>
  </w:style>
  <w:style w:type="paragraph" w:customStyle="1" w:styleId="DDAB1A06E61C254488FF81E928DDD65F">
    <w:name w:val="DDAB1A06E61C254488FF81E928DDD65F"/>
    <w:rsid w:val="001B379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79E"/>
    <w:rPr>
      <w:color w:val="808080"/>
    </w:rPr>
  </w:style>
  <w:style w:type="paragraph" w:customStyle="1" w:styleId="1059720968018842ABBABC3245A5B0C0">
    <w:name w:val="1059720968018842ABBABC3245A5B0C0"/>
  </w:style>
  <w:style w:type="paragraph" w:customStyle="1" w:styleId="5ACEADE3413F16479CC5E3C7FFEB1FF6">
    <w:name w:val="5ACEADE3413F16479CC5E3C7FFEB1FF6"/>
  </w:style>
  <w:style w:type="paragraph" w:customStyle="1" w:styleId="AFB7E0F4B8413A479CB5EFD1E749D824">
    <w:name w:val="AFB7E0F4B8413A479CB5EFD1E749D824"/>
  </w:style>
  <w:style w:type="paragraph" w:customStyle="1" w:styleId="5187F164B070BF49A31C5D49A6BC2674">
    <w:name w:val="5187F164B070BF49A31C5D49A6BC2674"/>
  </w:style>
  <w:style w:type="paragraph" w:customStyle="1" w:styleId="E07E8119ACA9BD42B43949052778271D">
    <w:name w:val="E07E8119ACA9BD42B43949052778271D"/>
  </w:style>
  <w:style w:type="paragraph" w:customStyle="1" w:styleId="A18347FC90610D47AB2EF122338E7F5F">
    <w:name w:val="A18347FC90610D47AB2EF122338E7F5F"/>
  </w:style>
  <w:style w:type="paragraph" w:customStyle="1" w:styleId="5D203896EBBCA14BA56CA36F5FED0578">
    <w:name w:val="5D203896EBBCA14BA56CA36F5FED0578"/>
  </w:style>
  <w:style w:type="paragraph" w:customStyle="1" w:styleId="4CA176AF57615046BAE8CC97D2A09766">
    <w:name w:val="4CA176AF57615046BAE8CC97D2A09766"/>
  </w:style>
  <w:style w:type="paragraph" w:customStyle="1" w:styleId="19A4C19479837C48857E83CB72CD8C4D">
    <w:name w:val="19A4C19479837C48857E83CB72CD8C4D"/>
  </w:style>
  <w:style w:type="paragraph" w:customStyle="1" w:styleId="98722719C387F84BB96A83106508E4E0">
    <w:name w:val="98722719C387F84BB96A83106508E4E0"/>
  </w:style>
  <w:style w:type="paragraph" w:customStyle="1" w:styleId="05642924622CE540AAA9D365AD3863DC">
    <w:name w:val="05642924622CE540AAA9D365AD3863DC"/>
  </w:style>
  <w:style w:type="paragraph" w:customStyle="1" w:styleId="BBDA13101B7CA945BE7FD470C1091784">
    <w:name w:val="BBDA13101B7CA945BE7FD470C1091784"/>
    <w:rsid w:val="004C6E64"/>
  </w:style>
  <w:style w:type="paragraph" w:customStyle="1" w:styleId="D3118F3BF0F95647BC351DF5E15B80F1">
    <w:name w:val="D3118F3BF0F95647BC351DF5E15B80F1"/>
    <w:rsid w:val="004C6E64"/>
  </w:style>
  <w:style w:type="paragraph" w:customStyle="1" w:styleId="C4059D8E8444F64CBFEB5357482A953A">
    <w:name w:val="C4059D8E8444F64CBFEB5357482A953A"/>
    <w:rsid w:val="004C6E64"/>
  </w:style>
  <w:style w:type="paragraph" w:customStyle="1" w:styleId="5617C54F021EE343AE9B5C4CE1626363">
    <w:name w:val="5617C54F021EE343AE9B5C4CE1626363"/>
    <w:rsid w:val="004C6E64"/>
  </w:style>
  <w:style w:type="paragraph" w:customStyle="1" w:styleId="DDAB1A06E61C254488FF81E928DDD65F">
    <w:name w:val="DDAB1A06E61C254488FF81E928DDD65F"/>
    <w:rsid w:val="001B379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Fra85</b:Tag>
    <b:SourceType>Book</b:SourceType>
    <b:Guid>{02009E23-F6EA-A14C-B292-5C20FBBE5DA3}</b:Guid>
    <b:Author>
      <b:Author>
        <b:NameList>
          <b:Person>
            <b:Last>Albéra</b:Last>
            <b:First>François</b:First>
          </b:Person>
          <b:Person>
            <b:Last>Cosandey</b:Last>
            <b:First>Roland</b:First>
          </b:Person>
          <b:Person>
            <b:Last>Pozner</b:Last>
            <b:First>Valérie</b:First>
          </b:Person>
          <b:Person>
            <b:Last>Joutet-Spoehrle</b:Last>
            <b:First>Sylvie</b:First>
          </b:Person>
        </b:NameList>
      </b:Author>
    </b:Author>
    <b:Title>Boris Barnet : écrits, documents, études, filmographie</b:Title>
    <b:City>Locarno</b:City>
    <b:Publisher>Editions du Festival International du Film de Locarno</b:Publisher>
    <b:Year>1985</b:Year>
    <b:RefOrder>1</b:RefOrder>
  </b:Source>
  <b:Source>
    <b:Tag>Sad</b:Tag>
    <b:SourceType>JournalArticle</b:SourceType>
    <b:Guid>{613503E7-A75B-1642-9D03-9FBFEFA1E309}</b:Guid>
    <b:Author>
      <b:Author>
        <b:NameList>
          <b:Person>
            <b:Last>Sadoul</b:Last>
            <b:First>Georges</b:First>
          </b:Person>
        </b:NameList>
      </b:Author>
    </b:Author>
    <b:Title>Recontre avec Boris Barnett</b:Title>
    <b:Volume>169</b:Volume>
    <b:JournalName>Cahiers du Cinéma</b:JournalName>
    <b:RefOrder>2</b:RefOrder>
  </b:Source>
  <b:Source>
    <b:Tag>Ber</b:Tag>
    <b:SourceType>BookSection</b:SourceType>
    <b:Guid>{CBF302AF-6EB7-D049-AD87-A02107358761}</b:Guid>
    <b:Title>A fickle man, or portraits of Boris Barnet as a Soviet Director</b:Title>
    <b:Publisher>Routledge</b:Publisher>
    <b:City>London; New York</b:City>
    <b:Pages>151-164</b:Pages>
    <b:Author>
      <b:Author>
        <b:NameList>
          <b:Person>
            <b:Last>Eisenschitz</b:Last>
            <b:First>Bernard</b:First>
          </b:Person>
        </b:NameList>
      </b:Author>
    </b:Author>
    <b:BookTitle>Inside the Film Factory: New Approaches to Russian and Soviet Cinema</b:BookTitle>
    <b:RefOrder>3</b:RefOrder>
  </b:Source>
  <b:Source>
    <b:Tag>Jay83</b:Tag>
    <b:SourceType>Book</b:SourceType>
    <b:Guid>{69EB72D4-82AD-AE49-A29B-5711D038FE65}</b:Guid>
    <b:Title>Kino: A History of the Russian and Soviet Film</b:Title>
    <b:City>Princeton</b:City>
    <b:Publisher>Princeton UP</b:Publisher>
    <b:Year>1983</b:Year>
    <b:Author>
      <b:Author>
        <b:NameList>
          <b:Person>
            <b:Last>Leyda</b:Last>
            <b:First>Jay</b:First>
          </b:Person>
        </b:NameList>
      </b:Author>
    </b:Author>
    <b:RefOrder>4</b:RefOrder>
  </b:Source>
  <b:Source>
    <b:Tag>Bir09</b:Tag>
    <b:SourceType>Book</b:SourceType>
    <b:Guid>{85C779BB-60D2-8A44-B939-696ED16BDDEF}</b:Guid>
    <b:Author>
      <b:Author>
        <b:NameList>
          <b:Person>
            <b:Last>Beumers</b:Last>
            <b:First>Birgit</b:First>
          </b:Person>
        </b:NameList>
      </b:Author>
    </b:Author>
    <b:Title>A History of Russian Cinema</b:Title>
    <b:City>Oxford; New York</b:City>
    <b:Publisher>Berg</b:Publisher>
    <b:Year>2009</b:Year>
    <b:RefOrder>5</b:RefOrder>
  </b:Source>
</b:Sources>
</file>

<file path=customXml/itemProps1.xml><?xml version="1.0" encoding="utf-8"?>
<ds:datastoreItem xmlns:ds="http://schemas.openxmlformats.org/officeDocument/2006/customXml" ds:itemID="{4F73FF34-966A-8D49-86FE-FC78F2A39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2</Pages>
  <Words>725</Words>
  <Characters>4136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39</cp:revision>
  <dcterms:created xsi:type="dcterms:W3CDTF">2014-10-03T23:45:00Z</dcterms:created>
  <dcterms:modified xsi:type="dcterms:W3CDTF">2014-10-04T20:32:00Z</dcterms:modified>
</cp:coreProperties>
</file>