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5499B282" w:rsidR="00A16A9E" w:rsidRPr="002A6490" w:rsidRDefault="00A16A9E" w:rsidP="00A16A9E">
                <w:r w:rsidRPr="002A6490">
                  <w:t>York University, Toronto</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CD2ADE">
                  <w:t xml:space="preserve"> L’Age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3672621" w:rsidR="00E85A05" w:rsidRDefault="00531C4C" w:rsidP="00E85A05">
                <w:r w:rsidRPr="00D22C4B">
                  <w:rPr>
                    <w:i/>
                  </w:rPr>
                  <w:t>L’Age d’Or</w:t>
                </w:r>
                <w:r>
                  <w:t xml:space="preserve"> [</w:t>
                </w:r>
                <w:r w:rsidRPr="002A3B12">
                  <w:rPr>
                    <w:i/>
                  </w:rPr>
                  <w:t>The Golden Age</w:t>
                </w:r>
                <w:r>
                  <w:t>]</w:t>
                </w:r>
                <w:r w:rsidRPr="00D22C4B">
                  <w:t xml:space="preserve"> </w:t>
                </w:r>
                <w:r>
                  <w:t>(</w:t>
                </w:r>
                <w:r w:rsidRPr="00D22C4B">
                  <w:t xml:space="preserve">1930) is a Surrealist comedy by director Luis Buñuel and scenario writer Salvador Dalí. This feature-length film, commissioned after the success of the previous year’s </w:t>
                </w:r>
                <w:r w:rsidRPr="00D22C4B">
                  <w:rPr>
                    <w:i/>
                  </w:rPr>
                  <w:t>Un Chien Andalou</w:t>
                </w:r>
                <w:r w:rsidRPr="00D22C4B">
                  <w:t xml:space="preserve"> (1929)</w:t>
                </w:r>
                <w:r>
                  <w:t>,</w:t>
                </w:r>
                <w:r w:rsidRPr="00D22C4B">
                  <w:t xml:space="preserve"> would be the second and last collaboration between Buñuel and Dalí</w:t>
                </w:r>
                <w:r>
                  <w:t>,</w:t>
                </w:r>
                <w:r w:rsidRPr="00D22C4B">
                  <w:t xml:space="preserve"> who left the project before the film began shooting. The film, considered a masterpiece of both Surrealist cinema and </w:t>
                </w:r>
                <w:r w:rsidRPr="00D22C4B">
                  <w:rPr>
                    <w:i/>
                  </w:rPr>
                  <w:t>amour fou</w:t>
                </w:r>
                <w:r w:rsidRPr="00D22C4B">
                  <w:t xml:space="preserve">, </w:t>
                </w:r>
                <w:r>
                  <w:t xml:space="preserve">or stories of uncontrollable ‘mad love,’ </w:t>
                </w:r>
                <w:r w:rsidRPr="00D22C4B">
                  <w:t>is a relentl</w:t>
                </w:r>
                <w:r>
                  <w:t>ess attack on Catholic dogma as well as</w:t>
                </w:r>
                <w:r w:rsidRPr="00D22C4B">
                  <w:t xml:space="preserve"> bourgeois social and sexual </w:t>
                </w:r>
                <w:r>
                  <w:t xml:space="preserve">mores. </w:t>
                </w:r>
                <w:r w:rsidRPr="00D22C4B">
                  <w:t>Buñuel</w:t>
                </w:r>
                <w:r>
                  <w:t>, in his manifesto for the film, clearly announces that ‘</w:t>
                </w:r>
                <w:r w:rsidRPr="00F36F78">
                  <w:t xml:space="preserve">the social function of </w:t>
                </w:r>
                <w:r w:rsidRPr="00F36F78">
                  <w:rPr>
                    <w:i/>
                  </w:rPr>
                  <w:t>L'Age d'Or</w:t>
                </w:r>
                <w:r w:rsidRPr="00F36F78">
                  <w:t xml:space="preserve"> must be to urge the oppressed to satisfy their hunger for destruction and perhaps even to cater for</w:t>
                </w:r>
                <w:r>
                  <w:t xml:space="preserve"> the masochism of the oppressor’ (8). </w:t>
                </w:r>
                <w:r w:rsidRPr="00D22C4B">
                  <w:t xml:space="preserve">Unlike the </w:t>
                </w:r>
                <w:r>
                  <w:t xml:space="preserve">more </w:t>
                </w:r>
                <w:r w:rsidRPr="00D22C4B">
                  <w:t xml:space="preserve">experimental </w:t>
                </w:r>
                <w:r w:rsidRPr="00D22C4B">
                  <w:rPr>
                    <w:i/>
                  </w:rPr>
                  <w:t>Un Chien Andalou</w:t>
                </w:r>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t xml:space="preserve"> rather</w:t>
                </w:r>
                <w:r w:rsidRPr="00D22C4B">
                  <w:t xml:space="preserve"> than causally.</w:t>
                </w:r>
                <w:r>
                  <w:t xml:space="preserve"> It is concerned with the misadventures of a Man and Woman and the disruptive power of frustrated eroticism in the face of repressive and institutionalized hypocrisy. Along the way, the viewer is witness to disobedient children being shot dead, cattle sharing beds with the bourgeoisie, the toe of a statue being fellated, and the resurrection of a Sadean Christ-figure. The film ends with the image of freshly shorn scalps nailed to a cross — 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File: L'Age d'Or- 1</w:t>
            </w:r>
            <w:r>
              <w:t>.jpg</w:t>
            </w:r>
          </w:p>
          <w:p w14:paraId="4B413EF4" w14:textId="627C3DF9" w:rsidR="005621B6" w:rsidRDefault="00531C4C" w:rsidP="005621B6">
            <w:pPr>
              <w:pStyle w:val="Caption"/>
            </w:pPr>
            <w:r>
              <w:fldChar w:fldCharType="begin"/>
            </w:r>
            <w:r>
              <w:instrText xml:space="preserve"> SEQ Figure \* ARABIC </w:instrText>
            </w:r>
            <w:r>
              <w:fldChar w:fldCharType="separate"/>
            </w:r>
            <w:r w:rsidR="005621B6">
              <w:rPr>
                <w:noProof/>
              </w:rPr>
              <w:t>1</w:t>
            </w:r>
            <w:r>
              <w:rPr>
                <w:noProof/>
              </w:rPr>
              <w:fldChar w:fldCharType="end"/>
            </w:r>
            <w:r w:rsidR="005621B6">
              <w:t xml:space="preserve"> </w:t>
            </w:r>
            <w:r w:rsidR="005621B6" w:rsidRPr="00640215">
              <w:rPr>
                <w:i/>
              </w:rPr>
              <w:t>Amour fou</w:t>
            </w:r>
            <w:r w:rsidR="005621B6">
              <w:t>. Lya Lys in an image from L’Age d’Or (1930).</w:t>
            </w:r>
          </w:p>
          <w:p w14:paraId="7D066FA9" w14:textId="52592E13" w:rsidR="00A16A9E" w:rsidRPr="00D22C4B" w:rsidRDefault="00A16A9E" w:rsidP="00A16A9E">
            <w:r w:rsidRPr="00D22C4B">
              <w:rPr>
                <w:i/>
              </w:rPr>
              <w:t>L’Age d’Or</w:t>
            </w:r>
            <w:r w:rsidR="00A33B25">
              <w:t xml:space="preserve"> [</w:t>
            </w:r>
            <w:r w:rsidRPr="002A3B12">
              <w:rPr>
                <w:i/>
              </w:rPr>
              <w:t>The Golden Age</w:t>
            </w:r>
            <w:r w:rsidR="00A33B25">
              <w:t>]</w:t>
            </w:r>
            <w:r w:rsidRPr="00D22C4B">
              <w:t xml:space="preserve"> </w:t>
            </w:r>
            <w:r w:rsidR="00A33B25">
              <w:t>(</w:t>
            </w:r>
            <w:r w:rsidRPr="00D22C4B">
              <w:t xml:space="preserve">1930) is a Surrealist comedy by director Luis Buñuel and scenario writer Salvador Dalí. This feature-length film, commissioned after the success of the previous year’s </w:t>
            </w:r>
            <w:r w:rsidRPr="00D22C4B">
              <w:rPr>
                <w:i/>
              </w:rPr>
              <w:t>Un Chien Andalou</w:t>
            </w:r>
            <w:r w:rsidRPr="00D22C4B">
              <w:t xml:space="preserve"> (1929)</w:t>
            </w:r>
            <w:r>
              <w:t>,</w:t>
            </w:r>
            <w:r w:rsidRPr="00D22C4B">
              <w:t xml:space="preserve"> would be the second and last collaboration between Buñuel and Dalí</w:t>
            </w:r>
            <w:r>
              <w:t>,</w:t>
            </w:r>
            <w:r w:rsidRPr="00D22C4B">
              <w:t xml:space="preserve"> who left the project before the film began shooting. The film, considered a masterpiece of both Surrealist cinema and </w:t>
            </w:r>
            <w:r w:rsidRPr="00D22C4B">
              <w:rPr>
                <w:i/>
              </w:rPr>
              <w:t>amour fou</w:t>
            </w:r>
            <w:r w:rsidRPr="00D22C4B">
              <w:t xml:space="preserve">, </w:t>
            </w:r>
            <w:r w:rsidR="006C71A3">
              <w:t xml:space="preserve">or stories of uncontrollable </w:t>
            </w:r>
            <w:r w:rsidR="000018DC">
              <w:t>‘</w:t>
            </w:r>
            <w:r w:rsidR="006C71A3">
              <w:t>mad love,</w:t>
            </w:r>
            <w:r w:rsidR="000018DC">
              <w:t>’</w:t>
            </w:r>
            <w:r w:rsidR="006C71A3">
              <w:t xml:space="preser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announces that </w:t>
            </w:r>
            <w:r w:rsidR="000018DC">
              <w:t>‘</w:t>
            </w:r>
            <w:r w:rsidRPr="00F36F78">
              <w:t xml:space="preserve">the social function of </w:t>
            </w:r>
            <w:r w:rsidRPr="00F36F78">
              <w:rPr>
                <w:i/>
              </w:rPr>
              <w:t>L'Age d'Or</w:t>
            </w:r>
            <w:r w:rsidRPr="00F36F78">
              <w:t xml:space="preserve"> must be to urge the oppressed to satisfy their hunger for destruction and perhaps even to cater for</w:t>
            </w:r>
            <w:r>
              <w:t xml:space="preserve"> the masochism of the oppressor</w:t>
            </w:r>
            <w:r w:rsidR="000018DC">
              <w:t>’</w:t>
            </w:r>
            <w:r>
              <w:t xml:space="preserve"> (8). </w:t>
            </w:r>
            <w:r w:rsidRPr="00D22C4B">
              <w:t xml:space="preserve">Unlike the </w:t>
            </w:r>
            <w:r>
              <w:t xml:space="preserve">more </w:t>
            </w:r>
            <w:r w:rsidRPr="00D22C4B">
              <w:t xml:space="preserve">experimental </w:t>
            </w:r>
            <w:r w:rsidRPr="00D22C4B">
              <w:rPr>
                <w:i/>
              </w:rPr>
              <w:t>Un Chien Andalou</w:t>
            </w:r>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w:t>
            </w:r>
            <w:r>
              <w:lastRenderedPageBreak/>
              <w:t xml:space="preserve">being fellated, </w:t>
            </w:r>
            <w:r w:rsidR="00123ACF">
              <w:t xml:space="preserve">and </w:t>
            </w:r>
            <w:r>
              <w:t>the resurrection of a Sadean Christ-figure. The film ends with the image of freshly shorn scalps nailed to a cross</w:t>
            </w:r>
            <w:r w:rsidR="000018DC">
              <w:t xml:space="preserve"> </w:t>
            </w:r>
            <w:r>
              <w:t>—</w:t>
            </w:r>
            <w:r w:rsidR="000018DC">
              <w:t xml:space="preserve"> </w:t>
            </w:r>
            <w:r>
              <w:t xml:space="preserve">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p w14:paraId="7A1D87C6" w14:textId="77777777" w:rsidR="00A16A9E" w:rsidRDefault="00A16A9E" w:rsidP="00A16A9E">
            <w:pPr>
              <w:jc w:val="both"/>
              <w:rPr>
                <w:rFonts w:eastAsia="Times New Roman" w:cs="Times New Roman"/>
              </w:rPr>
            </w:pPr>
          </w:p>
          <w:p w14:paraId="1ED4C6BB" w14:textId="42495E1A" w:rsidR="00D14DD0" w:rsidRPr="00A33B25" w:rsidRDefault="006A6E62" w:rsidP="00A33B25">
            <w:pPr>
              <w:jc w:val="both"/>
              <w:rPr>
                <w:rFonts w:eastAsia="Times New Roman" w:cs="Times New Roman"/>
              </w:rPr>
            </w:pPr>
            <w:r>
              <w:rPr>
                <w:rFonts w:eastAsia="Times New Roman" w:cs="Times New Roman"/>
              </w:rPr>
              <w:t xml:space="preserve">File: </w:t>
            </w:r>
            <w:r w:rsidRPr="006A6E62">
              <w:rPr>
                <w:rFonts w:eastAsia="Times New Roman" w:cs="Times New Roman"/>
              </w:rPr>
              <w:t>L'Age d'Or- 2</w:t>
            </w:r>
            <w:r>
              <w:rPr>
                <w:rFonts w:eastAsia="Times New Roman" w:cs="Times New Roman"/>
              </w:rPr>
              <w:t>.jpg</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6113C58" w14:textId="77777777" w:rsidR="00CD2ADE" w:rsidRDefault="00CD2ADE" w:rsidP="00A16A9E">
            <w:pPr>
              <w:rPr>
                <w:b/>
              </w:rPr>
            </w:pPr>
          </w:p>
          <w:p w14:paraId="152233A4" w14:textId="38A31B0D" w:rsidR="00A16A9E" w:rsidRPr="0027429B" w:rsidRDefault="00531C4C"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68232294" w14:textId="77777777" w:rsidR="000903CC" w:rsidRDefault="000903CC" w:rsidP="00A16A9E">
            <w:pPr>
              <w:rPr>
                <w:b/>
              </w:rPr>
            </w:pPr>
          </w:p>
          <w:p w14:paraId="5C23CD74" w14:textId="15062708" w:rsidR="00A16A9E" w:rsidRDefault="00531C4C"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26F27683" w14:textId="77777777" w:rsidR="000903CC" w:rsidRDefault="000903CC" w:rsidP="0027429B">
            <w:pPr>
              <w:rPr>
                <w:rFonts w:cs="Candara"/>
              </w:rPr>
            </w:pPr>
          </w:p>
          <w:p w14:paraId="63759E06" w14:textId="531888A8" w:rsidR="002A756B" w:rsidRPr="002A756B" w:rsidRDefault="00531C4C"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8DC"/>
    <w:rsid w:val="00032559"/>
    <w:rsid w:val="00052040"/>
    <w:rsid w:val="000903CC"/>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1C4C"/>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97EE8"/>
    <w:rsid w:val="007A0D55"/>
    <w:rsid w:val="007B3377"/>
    <w:rsid w:val="007E5F44"/>
    <w:rsid w:val="00802B84"/>
    <w:rsid w:val="00821DE3"/>
    <w:rsid w:val="00846CE1"/>
    <w:rsid w:val="00853C4A"/>
    <w:rsid w:val="00897586"/>
    <w:rsid w:val="008A3713"/>
    <w:rsid w:val="008A5B87"/>
    <w:rsid w:val="00922950"/>
    <w:rsid w:val="00961C83"/>
    <w:rsid w:val="009660F9"/>
    <w:rsid w:val="00973366"/>
    <w:rsid w:val="009A7264"/>
    <w:rsid w:val="009D1606"/>
    <w:rsid w:val="009E18A1"/>
    <w:rsid w:val="009E73D7"/>
    <w:rsid w:val="00A16A9E"/>
    <w:rsid w:val="00A27D2C"/>
    <w:rsid w:val="00A33B25"/>
    <w:rsid w:val="00A76FD9"/>
    <w:rsid w:val="00A91A67"/>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D2ADE"/>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B76FA454-8BA1-D44F-98CF-9B7894298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572</Words>
  <Characters>3266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22</cp:revision>
  <dcterms:created xsi:type="dcterms:W3CDTF">2014-06-13T01:52:00Z</dcterms:created>
  <dcterms:modified xsi:type="dcterms:W3CDTF">2014-08-27T02:42:00Z</dcterms:modified>
</cp:coreProperties>
</file>