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046B8220" w14:textId="07760B61" w:rsidR="00B574C9" w:rsidRPr="00C55FAE" w:rsidRDefault="00165623" w:rsidP="00165623">
                <w:pPr>
                  <w:rPr>
                    <w:color w:val="000000" w:themeColor="text1"/>
                    <w:sz w:val="24"/>
                    <w:szCs w:val="24"/>
                  </w:rPr>
                </w:pPr>
                <w:r w:rsidRPr="007B085C">
                  <w:t xml:space="preserve">Ryan </w:t>
                </w:r>
              </w:p>
            </w:tc>
          </w:sdtContent>
        </w:sdt>
        <w:sdt>
          <w:sdtPr>
            <w:alias w:val="Middle name"/>
            <w:tag w:val="authorMiddleName"/>
            <w:id w:val="-2076034781"/>
            <w:placeholder>
              <w:docPart w:val="FD27FA7C398D1D419371CD4DD0DBAA71"/>
            </w:placeholder>
            <w:text/>
          </w:sdtPr>
          <w:sdtContent>
            <w:tc>
              <w:tcPr>
                <w:tcW w:w="2551" w:type="dxa"/>
              </w:tcPr>
              <w:p w14:paraId="2B6BACF7" w14:textId="02DF1F7A" w:rsidR="00B574C9" w:rsidRPr="00C55FAE" w:rsidRDefault="00165623" w:rsidP="002A756B">
                <w:pPr>
                  <w:rPr>
                    <w:color w:val="000000" w:themeColor="text1"/>
                    <w:sz w:val="24"/>
                    <w:szCs w:val="24"/>
                  </w:rPr>
                </w:pPr>
                <w:r w:rsidRPr="007B085C">
                  <w:rPr>
                    <w:lang w:val="en-US" w:eastAsia="ja-JP"/>
                  </w:rPr>
                  <w:t>Robert</w:t>
                </w:r>
              </w:p>
            </w:tc>
          </w:sdtContent>
        </w:sdt>
        <w:sdt>
          <w:sdtPr>
            <w:alias w:val="Last name"/>
            <w:tag w:val="authorLastName"/>
            <w:id w:val="-1088529830"/>
            <w:placeholder>
              <w:docPart w:val="F2FFB8D35E74EB43BC9605F7545699D1"/>
            </w:placeholder>
            <w:text/>
          </w:sdtPr>
          <w:sdtContent>
            <w:tc>
              <w:tcPr>
                <w:tcW w:w="2642" w:type="dxa"/>
              </w:tcPr>
              <w:p w14:paraId="5CD74111" w14:textId="53DB9894" w:rsidR="00B574C9" w:rsidRPr="00C55FAE" w:rsidRDefault="00165623" w:rsidP="00522EA3">
                <w:pPr>
                  <w:rPr>
                    <w:color w:val="000000" w:themeColor="text1"/>
                    <w:sz w:val="24"/>
                    <w:szCs w:val="24"/>
                  </w:rPr>
                </w:pPr>
                <w:r w:rsidRPr="007B085C">
                  <w:rPr>
                    <w:lang w:val="en-US" w:eastAsia="ja-JP"/>
                  </w:rPr>
                  <w:t>Mitchell</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Content>
            <w:tc>
              <w:tcPr>
                <w:tcW w:w="8525" w:type="dxa"/>
                <w:gridSpan w:val="4"/>
              </w:tcPr>
              <w:p w14:paraId="5EF9F4FF" w14:textId="40C3DC7A" w:rsidR="00B574C9" w:rsidRDefault="00FD1684" w:rsidP="00B574C9">
                <w:r>
                  <w:t>York University</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0DF5CA92" w:rsidR="003F0D73" w:rsidRPr="00FB589A" w:rsidRDefault="007B085C" w:rsidP="000F721C">
                <w:pPr>
                  <w:rPr>
                    <w:b/>
                  </w:rPr>
                </w:pPr>
                <w:r w:rsidRPr="007B085C">
                  <w:rPr>
                    <w:b/>
                  </w:rPr>
                  <w:t xml:space="preserve"> Surrealism in Film</w:t>
                </w:r>
              </w:p>
            </w:tc>
          </w:sdtContent>
        </w:sdt>
      </w:tr>
      <w:tr w:rsidR="00464699" w14:paraId="09D06B43" w14:textId="77777777" w:rsidTr="005E66B8">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Content>
            <w:tc>
              <w:tcPr>
                <w:tcW w:w="9016" w:type="dxa"/>
                <w:tcMar>
                  <w:top w:w="113" w:type="dxa"/>
                  <w:bottom w:w="113" w:type="dxa"/>
                </w:tcMar>
              </w:tcPr>
              <w:p w14:paraId="1BAFAA01" w14:textId="3AFE5883" w:rsidR="00E85A05" w:rsidRDefault="004E62C5" w:rsidP="00E85A05">
                <w:r w:rsidRPr="00ED5723">
                  <w:t xml:space="preserve">Speaking of an authentic Surrealist cinema is a difficult task since, outside of the first two films by Luis Buñuel and Salvador </w:t>
                </w:r>
                <w:proofErr w:type="spellStart"/>
                <w:r w:rsidRPr="00ED5723">
                  <w:t>Dalí</w:t>
                </w:r>
                <w:proofErr w:type="spellEnd"/>
                <w:r w:rsidRPr="00ED5723">
                  <w:t xml:space="preserve">, </w:t>
                </w:r>
                <w:r w:rsidRPr="00DA311C">
                  <w:rPr>
                    <w:i/>
                  </w:rPr>
                  <w:t xml:space="preserve">Un </w:t>
                </w:r>
                <w:proofErr w:type="spellStart"/>
                <w:r w:rsidRPr="00DA311C">
                  <w:rPr>
                    <w:i/>
                  </w:rPr>
                  <w:t>Chien</w:t>
                </w:r>
                <w:proofErr w:type="spellEnd"/>
                <w:r w:rsidRPr="00DA311C">
                  <w:rPr>
                    <w:i/>
                  </w:rPr>
                  <w:t xml:space="preserve"> </w:t>
                </w:r>
                <w:proofErr w:type="spellStart"/>
                <w:r w:rsidRPr="00DA311C">
                  <w:rPr>
                    <w:i/>
                  </w:rPr>
                  <w:t>Andalou</w:t>
                </w:r>
                <w:proofErr w:type="spellEnd"/>
                <w:r>
                  <w:rPr>
                    <w:i/>
                  </w:rPr>
                  <w:t xml:space="preserve"> </w:t>
                </w:r>
                <w:r w:rsidRPr="00D764D6">
                  <w:t>(</w:t>
                </w:r>
                <w:r w:rsidRPr="00D764D6">
                  <w:rPr>
                    <w:bCs/>
                    <w:iCs/>
                  </w:rPr>
                  <w:t xml:space="preserve">An </w:t>
                </w:r>
                <w:proofErr w:type="spellStart"/>
                <w:r w:rsidRPr="00D764D6">
                  <w:rPr>
                    <w:bCs/>
                    <w:iCs/>
                  </w:rPr>
                  <w:t>Andalusian</w:t>
                </w:r>
                <w:proofErr w:type="spellEnd"/>
                <w:r w:rsidRPr="00D764D6">
                  <w:rPr>
                    <w:bCs/>
                    <w:iCs/>
                  </w:rPr>
                  <w:t xml:space="preserve"> Dog,</w:t>
                </w:r>
                <w:r w:rsidRPr="00D764D6">
                  <w:t xml:space="preserve"> 1928)</w:t>
                </w:r>
                <w:r>
                  <w:t xml:space="preserve"> and </w:t>
                </w:r>
                <w:proofErr w:type="spellStart"/>
                <w:r w:rsidRPr="00DA311C">
                  <w:rPr>
                    <w:bCs/>
                    <w:i/>
                  </w:rPr>
                  <w:t>L’Age</w:t>
                </w:r>
                <w:proofErr w:type="spellEnd"/>
                <w:r w:rsidRPr="00DA311C">
                  <w:rPr>
                    <w:bCs/>
                    <w:i/>
                  </w:rPr>
                  <w:t> d’Or</w:t>
                </w:r>
                <w:r w:rsidRPr="00DA311C">
                  <w:rPr>
                    <w:bCs/>
                  </w:rPr>
                  <w:t xml:space="preserve"> (The Golden Age, 1930)</w:t>
                </w:r>
                <w:r>
                  <w:rPr>
                    <w:bCs/>
                  </w:rPr>
                  <w:t>,</w:t>
                </w:r>
                <w:r>
                  <w:t xml:space="preserve"> </w:t>
                </w:r>
                <w:r w:rsidRPr="00ED5723">
                  <w:t xml:space="preserve">there are no other films that </w:t>
                </w:r>
                <w:r>
                  <w:t>undisputedly</w:t>
                </w:r>
                <w:r w:rsidRPr="00ED5723">
                  <w:t xml:space="preserve"> belong to what could be strictly called an official Surrealist film canon. Since</w:t>
                </w:r>
                <w:r>
                  <w:t xml:space="preserve"> </w:t>
                </w:r>
                <w:r w:rsidRPr="00ED5723">
                  <w:t xml:space="preserve">the radical artistic and political practices of the original Surrealist movement defy any reduction to a formulaic genre or visual style, it is more productive to discuss </w:t>
                </w:r>
                <w:r>
                  <w:t>Surrealism</w:t>
                </w:r>
                <w:r w:rsidRPr="00ED5723">
                  <w:t xml:space="preserve"> </w:t>
                </w:r>
                <w:r w:rsidRPr="00112067">
                  <w:rPr>
                    <w:i/>
                  </w:rPr>
                  <w:t>and</w:t>
                </w:r>
                <w:r>
                  <w:t xml:space="preserve"> cinema or</w:t>
                </w:r>
                <w:r w:rsidRPr="00ED5723">
                  <w:t xml:space="preserve"> the </w:t>
                </w:r>
                <w:r>
                  <w:t xml:space="preserve">influence of Surrealism </w:t>
                </w:r>
                <w:r w:rsidRPr="00112067">
                  <w:rPr>
                    <w:i/>
                  </w:rPr>
                  <w:t>in</w:t>
                </w:r>
                <w:r>
                  <w:t xml:space="preserve"> film rather than a distinct Surrealist style, genre or cinema.</w:t>
                </w:r>
              </w:p>
            </w:tc>
          </w:sdtContent>
        </w:sdt>
      </w:tr>
      <w:tr w:rsidR="003F0D73" w14:paraId="63D8B75E" w14:textId="77777777" w:rsidTr="003F0D73">
        <w:tc>
          <w:tcPr>
            <w:tcW w:w="9016" w:type="dxa"/>
            <w:tcMar>
              <w:top w:w="113" w:type="dxa"/>
              <w:bottom w:w="113" w:type="dxa"/>
            </w:tcMar>
          </w:tcPr>
          <w:p w14:paraId="28D466D9" w14:textId="0CEE2575" w:rsidR="00165623" w:rsidRPr="00ED5723" w:rsidRDefault="00165623" w:rsidP="004D646C">
            <w:r w:rsidRPr="00ED5723">
              <w:t xml:space="preserve">Speaking of an authentic Surrealist cinema is a difficult task since, outside of the first two films by Luis Buñuel and Salvador </w:t>
            </w:r>
            <w:proofErr w:type="spellStart"/>
            <w:r w:rsidRPr="00ED5723">
              <w:t>Dalí</w:t>
            </w:r>
            <w:proofErr w:type="spellEnd"/>
            <w:r w:rsidRPr="00ED5723">
              <w:t xml:space="preserve">, </w:t>
            </w:r>
            <w:r w:rsidRPr="00DA311C">
              <w:rPr>
                <w:i/>
              </w:rPr>
              <w:t xml:space="preserve">Un </w:t>
            </w:r>
            <w:proofErr w:type="spellStart"/>
            <w:r w:rsidRPr="00DA311C">
              <w:rPr>
                <w:i/>
              </w:rPr>
              <w:t>Chien</w:t>
            </w:r>
            <w:proofErr w:type="spellEnd"/>
            <w:r w:rsidRPr="00DA311C">
              <w:rPr>
                <w:i/>
              </w:rPr>
              <w:t xml:space="preserve"> </w:t>
            </w:r>
            <w:proofErr w:type="spellStart"/>
            <w:r w:rsidRPr="00DA311C">
              <w:rPr>
                <w:i/>
              </w:rPr>
              <w:t>Andalou</w:t>
            </w:r>
            <w:proofErr w:type="spellEnd"/>
            <w:r>
              <w:rPr>
                <w:i/>
              </w:rPr>
              <w:t xml:space="preserve"> </w:t>
            </w:r>
            <w:r w:rsidRPr="00D764D6">
              <w:t>(</w:t>
            </w:r>
            <w:r w:rsidRPr="00D764D6">
              <w:rPr>
                <w:bCs/>
                <w:iCs/>
              </w:rPr>
              <w:t xml:space="preserve">An </w:t>
            </w:r>
            <w:proofErr w:type="spellStart"/>
            <w:r w:rsidRPr="00D764D6">
              <w:rPr>
                <w:bCs/>
                <w:iCs/>
              </w:rPr>
              <w:t>Andalusian</w:t>
            </w:r>
            <w:proofErr w:type="spellEnd"/>
            <w:r w:rsidRPr="00D764D6">
              <w:rPr>
                <w:bCs/>
                <w:iCs/>
              </w:rPr>
              <w:t xml:space="preserve"> Dog,</w:t>
            </w:r>
            <w:r w:rsidRPr="00D764D6">
              <w:t xml:space="preserve"> 1928)</w:t>
            </w:r>
            <w:r>
              <w:t xml:space="preserve"> and </w:t>
            </w:r>
            <w:proofErr w:type="spellStart"/>
            <w:r w:rsidRPr="00DA311C">
              <w:rPr>
                <w:bCs/>
                <w:i/>
              </w:rPr>
              <w:t>L’Age</w:t>
            </w:r>
            <w:proofErr w:type="spellEnd"/>
            <w:r w:rsidRPr="00DA311C">
              <w:rPr>
                <w:bCs/>
                <w:i/>
              </w:rPr>
              <w:t> d’Or</w:t>
            </w:r>
            <w:r w:rsidRPr="00DA311C">
              <w:rPr>
                <w:bCs/>
              </w:rPr>
              <w:t xml:space="preserve"> (The Golden Age, 1930)</w:t>
            </w:r>
            <w:r>
              <w:rPr>
                <w:bCs/>
              </w:rPr>
              <w:t>,</w:t>
            </w:r>
            <w:r>
              <w:t xml:space="preserve"> </w:t>
            </w:r>
            <w:r w:rsidRPr="00ED5723">
              <w:t xml:space="preserve">there are no other films that </w:t>
            </w:r>
            <w:r>
              <w:t>undisputedly</w:t>
            </w:r>
            <w:r w:rsidRPr="00ED5723">
              <w:t xml:space="preserve"> belong to what could be strictly called an official Surrealist film canon. There is </w:t>
            </w:r>
            <w:r>
              <w:t xml:space="preserve">also the obverse problem where </w:t>
            </w:r>
            <w:r w:rsidRPr="00ED5723">
              <w:t xml:space="preserve">the term ‘surreal’ has entered common parlance as a synonym for the bizarre, strange, or </w:t>
            </w:r>
            <w:proofErr w:type="spellStart"/>
            <w:r w:rsidRPr="00ED5723">
              <w:t>phantasmagoric</w:t>
            </w:r>
            <w:proofErr w:type="spellEnd"/>
            <w:r>
              <w:t>,</w:t>
            </w:r>
            <w:r w:rsidRPr="00ED5723">
              <w:t xml:space="preserve"> </w:t>
            </w:r>
            <w:r>
              <w:t>with</w:t>
            </w:r>
            <w:r w:rsidRPr="00ED5723">
              <w:t xml:space="preserve"> t</w:t>
            </w:r>
            <w:r>
              <w:t>he label ‘Surrealist’ being</w:t>
            </w:r>
            <w:r w:rsidRPr="00ED5723">
              <w:t xml:space="preserve"> applied </w:t>
            </w:r>
            <w:r>
              <w:t xml:space="preserve">as an adjective </w:t>
            </w:r>
            <w:r w:rsidRPr="00ED5723">
              <w:t>to any film with a lurid visual style despite</w:t>
            </w:r>
            <w:r>
              <w:t xml:space="preserve"> lacking</w:t>
            </w:r>
            <w:r w:rsidRPr="00ED5723">
              <w:t xml:space="preserve"> any aesthetic or political properties that would qualify the film </w:t>
            </w:r>
            <w:r>
              <w:t>as</w:t>
            </w:r>
            <w:r w:rsidRPr="00ED5723">
              <w:t xml:space="preserve"> a proper Surrealist film. Filmmakers </w:t>
            </w:r>
            <w:r w:rsidR="00D40785">
              <w:t>such as</w:t>
            </w:r>
            <w:r w:rsidRPr="00ED5723">
              <w:t xml:space="preserve"> Federico Fellini, Peter Greenaway, Terry Gilliam, David Lynch and Guy </w:t>
            </w:r>
            <w:proofErr w:type="spellStart"/>
            <w:r w:rsidRPr="00ED5723">
              <w:t>Maddin</w:t>
            </w:r>
            <w:proofErr w:type="spellEnd"/>
            <w:r w:rsidRPr="00ED5723">
              <w:t>, have all be</w:t>
            </w:r>
            <w:r>
              <w:t>en labe</w:t>
            </w:r>
            <w:r w:rsidR="004D646C">
              <w:t>l</w:t>
            </w:r>
            <w:r>
              <w:t>led as being ‘Surrealist</w:t>
            </w:r>
            <w:r w:rsidRPr="00ED5723">
              <w:t>’ when they should be seen as being inspired by Surrealism rather than being Surrealist</w:t>
            </w:r>
            <w:r w:rsidR="00D40785">
              <w:t xml:space="preserve"> filmmakers</w:t>
            </w:r>
            <w:r w:rsidRPr="00ED5723">
              <w:t xml:space="preserve"> proper. Since</w:t>
            </w:r>
            <w:r>
              <w:t xml:space="preserve"> </w:t>
            </w:r>
            <w:r w:rsidRPr="00ED5723">
              <w:t xml:space="preserve">the radical artistic and political practices of the original Surrealist movement defy any reduction to a formulaic genre or visual style, it is more productive to discuss </w:t>
            </w:r>
            <w:r>
              <w:t>Surrealism</w:t>
            </w:r>
            <w:r w:rsidRPr="00ED5723">
              <w:t xml:space="preserve"> </w:t>
            </w:r>
            <w:r w:rsidRPr="00112067">
              <w:rPr>
                <w:i/>
              </w:rPr>
              <w:t>and</w:t>
            </w:r>
            <w:r>
              <w:t xml:space="preserve"> cinema or</w:t>
            </w:r>
            <w:r w:rsidRPr="00ED5723">
              <w:t xml:space="preserve"> the </w:t>
            </w:r>
            <w:r>
              <w:t xml:space="preserve">influence of Surrealism </w:t>
            </w:r>
            <w:r w:rsidRPr="00112067">
              <w:rPr>
                <w:i/>
              </w:rPr>
              <w:t>in</w:t>
            </w:r>
            <w:r>
              <w:t xml:space="preserve"> film rather than a distinct Surrealist style, genre or cinema.</w:t>
            </w:r>
          </w:p>
          <w:p w14:paraId="777A55AA" w14:textId="77777777" w:rsidR="00165623" w:rsidRDefault="00165623" w:rsidP="00165623">
            <w:pPr>
              <w:jc w:val="both"/>
            </w:pPr>
          </w:p>
          <w:p w14:paraId="3B5722BE" w14:textId="68E67F12" w:rsidR="001471D4" w:rsidRDefault="00165623" w:rsidP="00AD5337">
            <w:pPr>
              <w:rPr>
                <w:bCs/>
              </w:rPr>
            </w:pPr>
            <w:r>
              <w:t>The Surrealists were fascinated with the po</w:t>
            </w:r>
            <w:r w:rsidR="00313B4C">
              <w:t>tential of cinema not only as a screen</w:t>
            </w:r>
            <w:r>
              <w:t xml:space="preserve"> on to which both desire and the imagination could be projected, </w:t>
            </w:r>
            <w:proofErr w:type="gramStart"/>
            <w:r>
              <w:t>but</w:t>
            </w:r>
            <w:proofErr w:type="gramEnd"/>
            <w:r>
              <w:t xml:space="preserve"> for its ability to reveal those elusive moments of w</w:t>
            </w:r>
            <w:r w:rsidR="00313B4C">
              <w:t xml:space="preserve">hat the Surrealists called the </w:t>
            </w:r>
            <w:r w:rsidR="00D40785">
              <w:t>‘marvellous</w:t>
            </w:r>
            <w:r>
              <w:t>,</w:t>
            </w:r>
            <w:r w:rsidR="00D40785">
              <w:t>’</w:t>
            </w:r>
            <w:r>
              <w:t xml:space="preserve"> or those extraordinary and wondrous contradictions that unexpectedly erupt out of everyday life. To this end, the group celebrated what Surrealist film critic Ado </w:t>
            </w:r>
            <w:proofErr w:type="spellStart"/>
            <w:r>
              <w:t>Kyrou</w:t>
            </w:r>
            <w:proofErr w:type="spellEnd"/>
            <w:r>
              <w:t xml:space="preserve"> called the ‘involuntary surrealism’ of B-movies and the detritus of popular culture: the stage magician fantasies of Georges </w:t>
            </w:r>
            <w:proofErr w:type="spellStart"/>
            <w:r w:rsidRPr="00DD0336">
              <w:t>Méliès</w:t>
            </w:r>
            <w:proofErr w:type="spellEnd"/>
            <w:r>
              <w:t xml:space="preserve">, the anarchic slapstick of Buster Keaton and Charlie Chaplin, the restless pulp imagination of </w:t>
            </w:r>
            <w:r w:rsidRPr="00DD0336">
              <w:t xml:space="preserve">Louis </w:t>
            </w:r>
            <w:proofErr w:type="spellStart"/>
            <w:r w:rsidRPr="00DD0336">
              <w:t>Feuillade</w:t>
            </w:r>
            <w:r>
              <w:t>’s</w:t>
            </w:r>
            <w:proofErr w:type="spellEnd"/>
            <w:r>
              <w:t xml:space="preserve"> serials. Beyond this appreciation of popular culture and cinema, the Surrealist group were also interested in exploring the potential of cinema through sketches for film scenarios, film criticism or film appreciation, and the production of </w:t>
            </w:r>
            <w:proofErr w:type="spellStart"/>
            <w:r>
              <w:t>unfilmable</w:t>
            </w:r>
            <w:proofErr w:type="spellEnd"/>
            <w:r>
              <w:t xml:space="preserve"> screenplays that gave the imagination free reign. Among these efforts, however, the original Surrealist group only produced two completed films that could be considered intentional examples of Surrealism in film: </w:t>
            </w:r>
            <w:r w:rsidRPr="00985E5D">
              <w:rPr>
                <w:i/>
              </w:rPr>
              <w:t xml:space="preserve">Un </w:t>
            </w:r>
            <w:proofErr w:type="spellStart"/>
            <w:r w:rsidRPr="00985E5D">
              <w:rPr>
                <w:i/>
              </w:rPr>
              <w:t>Chien</w:t>
            </w:r>
            <w:proofErr w:type="spellEnd"/>
            <w:r w:rsidRPr="00985E5D">
              <w:rPr>
                <w:i/>
              </w:rPr>
              <w:t xml:space="preserve"> </w:t>
            </w:r>
            <w:proofErr w:type="spellStart"/>
            <w:r w:rsidRPr="00985E5D">
              <w:rPr>
                <w:i/>
              </w:rPr>
              <w:t>Andalou</w:t>
            </w:r>
            <w:proofErr w:type="spellEnd"/>
            <w:r w:rsidRPr="00985E5D">
              <w:rPr>
                <w:i/>
              </w:rPr>
              <w:t xml:space="preserve"> </w:t>
            </w:r>
            <w:r w:rsidRPr="00985E5D">
              <w:t xml:space="preserve">(1928) and </w:t>
            </w:r>
            <w:proofErr w:type="spellStart"/>
            <w:r w:rsidRPr="00985E5D">
              <w:rPr>
                <w:bCs/>
                <w:i/>
              </w:rPr>
              <w:t>L’Age</w:t>
            </w:r>
            <w:proofErr w:type="spellEnd"/>
            <w:r w:rsidRPr="00985E5D">
              <w:rPr>
                <w:bCs/>
                <w:i/>
              </w:rPr>
              <w:t> d’Or</w:t>
            </w:r>
            <w:r>
              <w:rPr>
                <w:bCs/>
              </w:rPr>
              <w:t xml:space="preserve"> (</w:t>
            </w:r>
            <w:r w:rsidRPr="00985E5D">
              <w:rPr>
                <w:bCs/>
              </w:rPr>
              <w:t>1930)</w:t>
            </w:r>
            <w:r>
              <w:rPr>
                <w:bCs/>
              </w:rPr>
              <w:t>.</w:t>
            </w:r>
          </w:p>
          <w:p w14:paraId="18DC9530" w14:textId="1D234D97" w:rsidR="001471D4" w:rsidRDefault="001471D4" w:rsidP="00FE3B29">
            <w:r>
              <w:lastRenderedPageBreak/>
              <w:t xml:space="preserve">File: </w:t>
            </w:r>
            <w:r w:rsidR="00FE3B29" w:rsidRPr="00FE3B29">
              <w:t xml:space="preserve">Un </w:t>
            </w:r>
            <w:proofErr w:type="spellStart"/>
            <w:r w:rsidR="00FE3B29" w:rsidRPr="00FE3B29">
              <w:t>Chien</w:t>
            </w:r>
            <w:proofErr w:type="spellEnd"/>
            <w:r w:rsidR="00FE3B29" w:rsidRPr="00FE3B29">
              <w:t xml:space="preserve"> Andalou</w:t>
            </w:r>
            <w:r w:rsidR="00FE3B29">
              <w:t>.jpeg</w:t>
            </w:r>
          </w:p>
          <w:p w14:paraId="7DBA6C94" w14:textId="6A373A96" w:rsidR="00165623" w:rsidRDefault="00313B4C" w:rsidP="002D3CD2">
            <w:pPr>
              <w:pStyle w:val="Caption"/>
            </w:pPr>
            <w:fldSimple w:instr=" SEQ Figure \* ARABIC ">
              <w:r w:rsidR="00477189">
                <w:rPr>
                  <w:noProof/>
                </w:rPr>
                <w:t>1</w:t>
              </w:r>
            </w:fldSimple>
            <w:r w:rsidR="002D3CD2">
              <w:t xml:space="preserve"> </w:t>
            </w:r>
            <w:r w:rsidR="001471D4">
              <w:t xml:space="preserve">An image from </w:t>
            </w:r>
            <w:r w:rsidR="001471D4" w:rsidRPr="00ED5723">
              <w:t xml:space="preserve">Luis Buñuel and Salvador </w:t>
            </w:r>
            <w:proofErr w:type="spellStart"/>
            <w:r w:rsidR="001471D4" w:rsidRPr="00ED5723">
              <w:t>Dalí</w:t>
            </w:r>
            <w:r w:rsidR="001471D4">
              <w:t>’s</w:t>
            </w:r>
            <w:proofErr w:type="spellEnd"/>
            <w:r w:rsidR="001471D4">
              <w:t xml:space="preserve"> </w:t>
            </w:r>
            <w:r w:rsidR="001471D4" w:rsidRPr="005061C7">
              <w:rPr>
                <w:i/>
              </w:rPr>
              <w:t xml:space="preserve">Un </w:t>
            </w:r>
            <w:proofErr w:type="spellStart"/>
            <w:r w:rsidR="001471D4" w:rsidRPr="005061C7">
              <w:rPr>
                <w:i/>
              </w:rPr>
              <w:t>Chien</w:t>
            </w:r>
            <w:proofErr w:type="spellEnd"/>
            <w:r w:rsidR="001471D4" w:rsidRPr="005061C7">
              <w:rPr>
                <w:i/>
              </w:rPr>
              <w:t xml:space="preserve"> </w:t>
            </w:r>
            <w:proofErr w:type="spellStart"/>
            <w:r w:rsidR="001471D4" w:rsidRPr="005061C7">
              <w:rPr>
                <w:i/>
              </w:rPr>
              <w:t>Andalou</w:t>
            </w:r>
            <w:proofErr w:type="spellEnd"/>
            <w:r w:rsidR="001471D4">
              <w:t xml:space="preserve"> (1929)</w:t>
            </w:r>
          </w:p>
          <w:p w14:paraId="73E45EBA" w14:textId="306FB239" w:rsidR="00165623" w:rsidRPr="00985E5D" w:rsidRDefault="00D40785" w:rsidP="00AD5337">
            <w:r>
              <w:t>The</w:t>
            </w:r>
            <w:r w:rsidR="00165623">
              <w:t xml:space="preserve"> first film by director Luis </w:t>
            </w:r>
            <w:r w:rsidR="00165623" w:rsidRPr="00985E5D">
              <w:t xml:space="preserve">Buñuel and screenwriter Salvador </w:t>
            </w:r>
            <w:proofErr w:type="spellStart"/>
            <w:r w:rsidR="00165623" w:rsidRPr="00985E5D">
              <w:t>Dalí</w:t>
            </w:r>
            <w:proofErr w:type="spellEnd"/>
            <w:r w:rsidR="00165623">
              <w:t>,</w:t>
            </w:r>
            <w:r w:rsidRPr="00D764D6">
              <w:rPr>
                <w:i/>
              </w:rPr>
              <w:t xml:space="preserve"> Un </w:t>
            </w:r>
            <w:proofErr w:type="spellStart"/>
            <w:r w:rsidRPr="00D764D6">
              <w:rPr>
                <w:i/>
              </w:rPr>
              <w:t>Chien</w:t>
            </w:r>
            <w:proofErr w:type="spellEnd"/>
            <w:r w:rsidRPr="00D764D6">
              <w:rPr>
                <w:i/>
              </w:rPr>
              <w:t xml:space="preserve"> </w:t>
            </w:r>
            <w:proofErr w:type="spellStart"/>
            <w:r w:rsidRPr="00D764D6">
              <w:rPr>
                <w:i/>
              </w:rPr>
              <w:t>Andalou</w:t>
            </w:r>
            <w:proofErr w:type="spellEnd"/>
            <w:r>
              <w:t>,</w:t>
            </w:r>
            <w:r w:rsidR="00165623">
              <w:t xml:space="preserve"> begins with </w:t>
            </w:r>
            <w:r w:rsidR="00165623" w:rsidRPr="00D764D6">
              <w:t>a close-up of a man slashing open a woman’</w:t>
            </w:r>
            <w:r w:rsidR="00165623">
              <w:t>s eyeball with a straight razor. It i</w:t>
            </w:r>
            <w:r w:rsidR="00165623" w:rsidRPr="00D764D6">
              <w:t xml:space="preserve">s one of the most famous in cinema </w:t>
            </w:r>
            <w:r w:rsidR="00165623">
              <w:t xml:space="preserve">history </w:t>
            </w:r>
            <w:r w:rsidR="00165623" w:rsidRPr="00D764D6">
              <w:t xml:space="preserve">and it perfectly exemplifies the Surrealist aspiration to have the </w:t>
            </w:r>
            <w:r w:rsidR="00165623">
              <w:t xml:space="preserve">viewer see the world with a new </w:t>
            </w:r>
            <w:r w:rsidR="00165623" w:rsidRPr="00D764D6">
              <w:t xml:space="preserve">savage eye unconditioned by a society that represses individual desire and imagination. For the Surrealists, </w:t>
            </w:r>
            <w:proofErr w:type="gramStart"/>
            <w:r w:rsidR="00165623" w:rsidRPr="00D764D6">
              <w:t xml:space="preserve">this type of oneiric-ocular intervention </w:t>
            </w:r>
            <w:r w:rsidR="00165623">
              <w:t xml:space="preserve">in cinema </w:t>
            </w:r>
            <w:r w:rsidR="00165623" w:rsidRPr="00D764D6">
              <w:t>was best achieved by creating shockin</w:t>
            </w:r>
            <w:r w:rsidR="00165623">
              <w:t>g images or depicting uncanny and</w:t>
            </w:r>
            <w:r w:rsidR="00165623" w:rsidRPr="00D764D6">
              <w:t xml:space="preserve"> absurd situations that would work on the viewer’s unco</w:t>
            </w:r>
            <w:r w:rsidR="00165623">
              <w:t>nscious desires and obsessions</w:t>
            </w:r>
            <w:proofErr w:type="gramEnd"/>
            <w:r w:rsidR="00165623">
              <w:t xml:space="preserve">. </w:t>
            </w:r>
            <w:r w:rsidR="00165623" w:rsidRPr="00D764D6">
              <w:t xml:space="preserve">For this reason, Buñuel raged against those viewers and critics who treated </w:t>
            </w:r>
            <w:r w:rsidR="00165623" w:rsidRPr="00D764D6">
              <w:rPr>
                <w:i/>
              </w:rPr>
              <w:t xml:space="preserve">Un </w:t>
            </w:r>
            <w:proofErr w:type="spellStart"/>
            <w:r w:rsidR="00165623" w:rsidRPr="00D764D6">
              <w:rPr>
                <w:i/>
              </w:rPr>
              <w:t>Chien</w:t>
            </w:r>
            <w:proofErr w:type="spellEnd"/>
            <w:r w:rsidR="00165623" w:rsidRPr="00D764D6">
              <w:rPr>
                <w:i/>
              </w:rPr>
              <w:t xml:space="preserve"> </w:t>
            </w:r>
            <w:proofErr w:type="spellStart"/>
            <w:r w:rsidR="00165623" w:rsidRPr="00D764D6">
              <w:rPr>
                <w:i/>
              </w:rPr>
              <w:t>Andalou</w:t>
            </w:r>
            <w:proofErr w:type="spellEnd"/>
            <w:r w:rsidR="00165623" w:rsidRPr="00D764D6">
              <w:t xml:space="preserve"> as a mere aesthetic experience and not as the </w:t>
            </w:r>
            <w:r>
              <w:t>‘</w:t>
            </w:r>
            <w:r w:rsidR="00165623" w:rsidRPr="00D764D6">
              <w:t>desperate, passionate call to murder</w:t>
            </w:r>
            <w:r>
              <w:t>’</w:t>
            </w:r>
            <w:r w:rsidR="00165623" w:rsidRPr="00D764D6">
              <w:t xml:space="preserve"> </w:t>
            </w:r>
            <w:r w:rsidR="00165623" w:rsidRPr="00D764D6">
              <w:rPr>
                <w:bCs/>
              </w:rPr>
              <w:t>(</w:t>
            </w:r>
            <w:r w:rsidR="00165623" w:rsidRPr="00D764D6">
              <w:t xml:space="preserve">Buñuel </w:t>
            </w:r>
            <w:r w:rsidR="00165623">
              <w:t xml:space="preserve">1929: </w:t>
            </w:r>
            <w:r w:rsidR="00165623" w:rsidRPr="00D764D6">
              <w:t xml:space="preserve">34) that he intended for his film. </w:t>
            </w:r>
          </w:p>
          <w:p w14:paraId="1B12F43E" w14:textId="77777777" w:rsidR="00165623" w:rsidRDefault="00165623" w:rsidP="00165623">
            <w:pPr>
              <w:jc w:val="both"/>
            </w:pPr>
          </w:p>
          <w:p w14:paraId="0A785D73" w14:textId="2B64E0CF" w:rsidR="001471D4" w:rsidRDefault="001471D4" w:rsidP="008B0870">
            <w:r>
              <w:t xml:space="preserve">File: </w:t>
            </w:r>
            <w:proofErr w:type="spellStart"/>
            <w:r w:rsidR="008B0870" w:rsidRPr="008B0870">
              <w:t>L'Age</w:t>
            </w:r>
            <w:proofErr w:type="spellEnd"/>
            <w:r w:rsidR="008B0870" w:rsidRPr="008B0870">
              <w:t xml:space="preserve"> d'Or</w:t>
            </w:r>
            <w:proofErr w:type="gramStart"/>
            <w:r w:rsidR="008B0870">
              <w:t>.jpg</w:t>
            </w:r>
            <w:proofErr w:type="gramEnd"/>
          </w:p>
          <w:p w14:paraId="46A5C631" w14:textId="11936549" w:rsidR="001471D4" w:rsidRPr="00D764D6" w:rsidRDefault="00313B4C" w:rsidP="001A42E5">
            <w:pPr>
              <w:pStyle w:val="Caption"/>
            </w:pPr>
            <w:fldSimple w:instr=" SEQ Figure \* ARABIC ">
              <w:r w:rsidR="00477189">
                <w:rPr>
                  <w:noProof/>
                </w:rPr>
                <w:t>2</w:t>
              </w:r>
            </w:fldSimple>
            <w:r w:rsidR="001A42E5">
              <w:t xml:space="preserve"> </w:t>
            </w:r>
            <w:r w:rsidR="001471D4">
              <w:t xml:space="preserve">An image from </w:t>
            </w:r>
            <w:r w:rsidR="001471D4" w:rsidRPr="00ED5723">
              <w:t xml:space="preserve">Luis Buñuel and Salvador </w:t>
            </w:r>
            <w:proofErr w:type="spellStart"/>
            <w:r w:rsidR="001471D4" w:rsidRPr="00ED5723">
              <w:t>Dalí</w:t>
            </w:r>
            <w:r w:rsidR="001471D4">
              <w:t>’s</w:t>
            </w:r>
            <w:proofErr w:type="spellEnd"/>
            <w:r w:rsidR="001471D4">
              <w:t xml:space="preserve"> </w:t>
            </w:r>
            <w:proofErr w:type="spellStart"/>
            <w:r w:rsidR="001471D4" w:rsidRPr="005061C7">
              <w:rPr>
                <w:i/>
              </w:rPr>
              <w:t>L’Age</w:t>
            </w:r>
            <w:proofErr w:type="spellEnd"/>
            <w:r w:rsidR="001471D4" w:rsidRPr="005061C7">
              <w:rPr>
                <w:i/>
              </w:rPr>
              <w:t xml:space="preserve"> d’Or</w:t>
            </w:r>
            <w:r w:rsidR="001471D4">
              <w:t xml:space="preserve"> (1930)</w:t>
            </w:r>
          </w:p>
          <w:p w14:paraId="4130ACF0" w14:textId="2F8C9B84" w:rsidR="00165623" w:rsidRPr="00D764D6" w:rsidRDefault="00165623" w:rsidP="00AD5337">
            <w:pPr>
              <w:rPr>
                <w:bCs/>
              </w:rPr>
            </w:pPr>
            <w:r>
              <w:t>The Surrealist</w:t>
            </w:r>
            <w:r w:rsidRPr="00D764D6">
              <w:t xml:space="preserve"> </w:t>
            </w:r>
            <w:r>
              <w:t xml:space="preserve">group </w:t>
            </w:r>
            <w:r w:rsidRPr="00D764D6">
              <w:t>i</w:t>
            </w:r>
            <w:r w:rsidR="00D40785">
              <w:t>ntentionally cultivated scandal. T</w:t>
            </w:r>
            <w:r w:rsidRPr="00D764D6">
              <w:t xml:space="preserve">he hostile reception and subsequent banning of Buñuel and </w:t>
            </w:r>
            <w:proofErr w:type="spellStart"/>
            <w:r w:rsidRPr="00D764D6">
              <w:t>Dalí’s</w:t>
            </w:r>
            <w:proofErr w:type="spellEnd"/>
            <w:r w:rsidRPr="00D764D6">
              <w:t xml:space="preserve"> second film </w:t>
            </w:r>
            <w:proofErr w:type="spellStart"/>
            <w:r w:rsidRPr="00D764D6">
              <w:rPr>
                <w:bCs/>
                <w:i/>
              </w:rPr>
              <w:t>L’Age</w:t>
            </w:r>
            <w:proofErr w:type="spellEnd"/>
            <w:r w:rsidRPr="00D764D6">
              <w:rPr>
                <w:bCs/>
                <w:i/>
              </w:rPr>
              <w:t> d’Or</w:t>
            </w:r>
            <w:r w:rsidRPr="00D764D6">
              <w:rPr>
                <w:bCs/>
              </w:rPr>
              <w:t xml:space="preserve"> (</w:t>
            </w:r>
            <w:r w:rsidRPr="007014B5">
              <w:rPr>
                <w:bCs/>
                <w:i/>
              </w:rPr>
              <w:t>The Golden Age</w:t>
            </w:r>
            <w:r w:rsidRPr="00D764D6">
              <w:rPr>
                <w:bCs/>
              </w:rPr>
              <w:t>, 1930) was more in keeping with the Surrealist goals for cinema. With its scenes of a woman fellating the toes</w:t>
            </w:r>
            <w:r w:rsidR="00426F51">
              <w:rPr>
                <w:bCs/>
              </w:rPr>
              <w:t xml:space="preserve"> of a</w:t>
            </w:r>
            <w:r w:rsidRPr="00D764D6">
              <w:rPr>
                <w:bCs/>
              </w:rPr>
              <w:t xml:space="preserve"> statue</w:t>
            </w:r>
            <w:r w:rsidR="00426F51">
              <w:rPr>
                <w:bCs/>
              </w:rPr>
              <w:t>,</w:t>
            </w:r>
            <w:r w:rsidRPr="00D764D6">
              <w:rPr>
                <w:bCs/>
              </w:rPr>
              <w:t xml:space="preserve"> or the final scene of human scalps affixed to the top of a crucifix, the film was undoubtedly created to offend the values system of both the Catholic Church and bourgeois society. Looking back on his first two films, </w:t>
            </w:r>
            <w:r w:rsidRPr="00D764D6">
              <w:t>Buñuel</w:t>
            </w:r>
            <w:r w:rsidRPr="00D764D6">
              <w:rPr>
                <w:bCs/>
              </w:rPr>
              <w:t xml:space="preserve"> claimed that </w:t>
            </w:r>
            <w:r w:rsidR="00D40785">
              <w:rPr>
                <w:bCs/>
              </w:rPr>
              <w:t>‘</w:t>
            </w:r>
            <w:r w:rsidRPr="00D764D6">
              <w:rPr>
                <w:bCs/>
              </w:rPr>
              <w:t>the real purpose of Surrealism was not to create a new literary, artistic or even philosophical movement, but to explode the social order, to transform life itself</w:t>
            </w:r>
            <w:r w:rsidR="00D40785">
              <w:rPr>
                <w:bCs/>
              </w:rPr>
              <w:t>’</w:t>
            </w:r>
            <w:r w:rsidRPr="00D764D6">
              <w:rPr>
                <w:bCs/>
              </w:rPr>
              <w:t xml:space="preserve"> (</w:t>
            </w:r>
            <w:r w:rsidRPr="00D764D6">
              <w:t xml:space="preserve">Buñuel </w:t>
            </w:r>
            <w:r>
              <w:t xml:space="preserve">1985: </w:t>
            </w:r>
            <w:r w:rsidRPr="00D764D6">
              <w:t>107).</w:t>
            </w:r>
            <w:r w:rsidRPr="00D764D6">
              <w:rPr>
                <w:bCs/>
              </w:rPr>
              <w:t xml:space="preserve"> For this reason, any discussion of t</w:t>
            </w:r>
            <w:r>
              <w:rPr>
                <w:bCs/>
              </w:rPr>
              <w:t>he Surrealist</w:t>
            </w:r>
            <w:r w:rsidRPr="00D764D6">
              <w:rPr>
                <w:bCs/>
              </w:rPr>
              <w:t xml:space="preserve"> </w:t>
            </w:r>
            <w:r>
              <w:rPr>
                <w:bCs/>
              </w:rPr>
              <w:t xml:space="preserve">movement’s </w:t>
            </w:r>
            <w:r w:rsidRPr="00D764D6">
              <w:rPr>
                <w:bCs/>
              </w:rPr>
              <w:t>must take into account the politics of Surrealism</w:t>
            </w:r>
            <w:r>
              <w:rPr>
                <w:bCs/>
              </w:rPr>
              <w:t>, its emphasis on desire and the imagination,</w:t>
            </w:r>
            <w:r w:rsidRPr="00D764D6">
              <w:rPr>
                <w:bCs/>
              </w:rPr>
              <w:t xml:space="preserve"> and </w:t>
            </w:r>
            <w:r>
              <w:rPr>
                <w:bCs/>
              </w:rPr>
              <w:t>the</w:t>
            </w:r>
            <w:r w:rsidRPr="00D764D6">
              <w:rPr>
                <w:bCs/>
              </w:rPr>
              <w:t xml:space="preserve"> purpose</w:t>
            </w:r>
            <w:r>
              <w:rPr>
                <w:bCs/>
              </w:rPr>
              <w:t>s</w:t>
            </w:r>
            <w:r w:rsidRPr="00D764D6">
              <w:rPr>
                <w:bCs/>
              </w:rPr>
              <w:t xml:space="preserve"> </w:t>
            </w:r>
            <w:r>
              <w:rPr>
                <w:bCs/>
              </w:rPr>
              <w:t xml:space="preserve">to which </w:t>
            </w:r>
            <w:r w:rsidRPr="00D764D6">
              <w:rPr>
                <w:bCs/>
              </w:rPr>
              <w:t>shock or the uncanny is mobilized.</w:t>
            </w:r>
          </w:p>
          <w:p w14:paraId="036758CB" w14:textId="77777777" w:rsidR="00165623" w:rsidRDefault="00165623" w:rsidP="00165623">
            <w:pPr>
              <w:jc w:val="both"/>
            </w:pPr>
          </w:p>
          <w:p w14:paraId="2EC622E9" w14:textId="20011AEC" w:rsidR="00165623" w:rsidRPr="008F5E69" w:rsidRDefault="00165623" w:rsidP="00AD5337">
            <w:r>
              <w:t xml:space="preserve">Outside of </w:t>
            </w:r>
            <w:r w:rsidRPr="00ED1A11">
              <w:rPr>
                <w:i/>
              </w:rPr>
              <w:t xml:space="preserve">Un </w:t>
            </w:r>
            <w:proofErr w:type="spellStart"/>
            <w:r w:rsidRPr="00ED1A11">
              <w:rPr>
                <w:i/>
              </w:rPr>
              <w:t>Chien</w:t>
            </w:r>
            <w:proofErr w:type="spellEnd"/>
            <w:r w:rsidRPr="00ED1A11">
              <w:rPr>
                <w:i/>
              </w:rPr>
              <w:t xml:space="preserve"> </w:t>
            </w:r>
            <w:proofErr w:type="spellStart"/>
            <w:r w:rsidRPr="00ED1A11">
              <w:rPr>
                <w:i/>
              </w:rPr>
              <w:t>Andalou</w:t>
            </w:r>
            <w:proofErr w:type="spellEnd"/>
            <w:r w:rsidRPr="00ED1A11">
              <w:rPr>
                <w:i/>
              </w:rPr>
              <w:t xml:space="preserve"> </w:t>
            </w:r>
            <w:r w:rsidRPr="00ED1A11">
              <w:t xml:space="preserve">and </w:t>
            </w:r>
            <w:proofErr w:type="spellStart"/>
            <w:r w:rsidRPr="00ED1A11">
              <w:rPr>
                <w:i/>
              </w:rPr>
              <w:t>L’Age</w:t>
            </w:r>
            <w:proofErr w:type="spellEnd"/>
            <w:r w:rsidRPr="00ED1A11">
              <w:rPr>
                <w:i/>
              </w:rPr>
              <w:t> d’Or</w:t>
            </w:r>
            <w:r>
              <w:t xml:space="preserve">, there are no other films that unquestionably belong to the so-called Surrealist film canon. </w:t>
            </w:r>
            <w:proofErr w:type="gramStart"/>
            <w:r>
              <w:t>Even films made by artists connected to the original Surrealist group were often disqualified by the group for not being properly aligned with Surrealism’s artistic or political practices</w:t>
            </w:r>
            <w:proofErr w:type="gramEnd"/>
            <w:r>
              <w:t xml:space="preserve">. </w:t>
            </w:r>
            <w:r w:rsidRPr="00D764D6">
              <w:t xml:space="preserve">Pre-dating </w:t>
            </w:r>
            <w:r w:rsidRPr="00D764D6">
              <w:rPr>
                <w:i/>
              </w:rPr>
              <w:t xml:space="preserve">Un </w:t>
            </w:r>
            <w:proofErr w:type="spellStart"/>
            <w:r w:rsidRPr="00D764D6">
              <w:rPr>
                <w:i/>
              </w:rPr>
              <w:t>Chien</w:t>
            </w:r>
            <w:proofErr w:type="spellEnd"/>
            <w:r w:rsidRPr="00D764D6">
              <w:rPr>
                <w:i/>
              </w:rPr>
              <w:t xml:space="preserve"> </w:t>
            </w:r>
            <w:proofErr w:type="spellStart"/>
            <w:r w:rsidRPr="00D764D6">
              <w:rPr>
                <w:i/>
              </w:rPr>
              <w:t>Andalou</w:t>
            </w:r>
            <w:proofErr w:type="spellEnd"/>
            <w:r w:rsidRPr="00D764D6">
              <w:t xml:space="preserve"> by one year, Germaine </w:t>
            </w:r>
            <w:proofErr w:type="spellStart"/>
            <w:r w:rsidRPr="00D764D6">
              <w:t>Dulac</w:t>
            </w:r>
            <w:proofErr w:type="spellEnd"/>
            <w:r w:rsidRPr="00D764D6">
              <w:t xml:space="preserve"> and Antonin </w:t>
            </w:r>
            <w:proofErr w:type="spellStart"/>
            <w:r w:rsidRPr="00D764D6">
              <w:t>Artaud’s</w:t>
            </w:r>
            <w:proofErr w:type="spellEnd"/>
            <w:r w:rsidRPr="00D764D6">
              <w:t xml:space="preserve"> collaboration on the film </w:t>
            </w:r>
            <w:r w:rsidRPr="00D764D6">
              <w:rPr>
                <w:i/>
              </w:rPr>
              <w:t>La Coquille et le Clergyman</w:t>
            </w:r>
            <w:r w:rsidRPr="00D764D6">
              <w:t xml:space="preserve"> (</w:t>
            </w:r>
            <w:r w:rsidRPr="007014B5">
              <w:rPr>
                <w:i/>
              </w:rPr>
              <w:t>The Seashell and the Clergyman</w:t>
            </w:r>
            <w:r w:rsidRPr="00D764D6">
              <w:t xml:space="preserve">, 1928) </w:t>
            </w:r>
            <w:r>
              <w:t xml:space="preserve">is one such film with obvious Surrealist connections but was quickly disqualified as not being an official Surrealist text. Scenario writer </w:t>
            </w:r>
            <w:proofErr w:type="spellStart"/>
            <w:r w:rsidRPr="00D764D6">
              <w:t>Artaud</w:t>
            </w:r>
            <w:proofErr w:type="spellEnd"/>
            <w:r>
              <w:t xml:space="preserve"> </w:t>
            </w:r>
            <w:r w:rsidRPr="00D764D6">
              <w:t xml:space="preserve">would distance himself from </w:t>
            </w:r>
            <w:proofErr w:type="spellStart"/>
            <w:r w:rsidRPr="00D764D6">
              <w:t>Dulac’s</w:t>
            </w:r>
            <w:proofErr w:type="spellEnd"/>
            <w:r w:rsidRPr="00D764D6">
              <w:t xml:space="preserve"> film and would arrive at the film’s p</w:t>
            </w:r>
            <w:r>
              <w:t xml:space="preserve">remiere with </w:t>
            </w:r>
            <w:r w:rsidRPr="00D764D6">
              <w:t>Andre Breton, Robe</w:t>
            </w:r>
            <w:r>
              <w:t xml:space="preserve">rt </w:t>
            </w:r>
            <w:proofErr w:type="spellStart"/>
            <w:r>
              <w:t>Desnos</w:t>
            </w:r>
            <w:proofErr w:type="spellEnd"/>
            <w:r>
              <w:t xml:space="preserve"> and Georges </w:t>
            </w:r>
            <w:proofErr w:type="spellStart"/>
            <w:r>
              <w:t>Sadoul</w:t>
            </w:r>
            <w:proofErr w:type="spellEnd"/>
            <w:r>
              <w:t xml:space="preserve"> to</w:t>
            </w:r>
            <w:r w:rsidRPr="00D764D6">
              <w:t xml:space="preserve"> heckle</w:t>
            </w:r>
            <w:r>
              <w:t xml:space="preserve"> the film for choosing </w:t>
            </w:r>
            <w:r w:rsidRPr="00D764D6">
              <w:t xml:space="preserve">to </w:t>
            </w:r>
            <w:r w:rsidR="00426F51">
              <w:t>depict</w:t>
            </w:r>
            <w:r w:rsidRPr="00D764D6">
              <w:t xml:space="preserve"> the </w:t>
            </w:r>
            <w:r w:rsidRPr="00D764D6">
              <w:rPr>
                <w:i/>
              </w:rPr>
              <w:t>representation</w:t>
            </w:r>
            <w:r w:rsidRPr="00D764D6">
              <w:t xml:space="preserve"> of a dream</w:t>
            </w:r>
            <w:r>
              <w:t>, of someone else’s desire,</w:t>
            </w:r>
            <w:r w:rsidRPr="00D764D6">
              <w:t xml:space="preserve"> rather than a film that attempts to</w:t>
            </w:r>
            <w:r>
              <w:t xml:space="preserve"> use cinema</w:t>
            </w:r>
            <w:r w:rsidRPr="00D764D6">
              <w:t xml:space="preserve"> </w:t>
            </w:r>
            <w:r>
              <w:t xml:space="preserve">to </w:t>
            </w:r>
            <w:r w:rsidRPr="00D764D6">
              <w:rPr>
                <w:i/>
              </w:rPr>
              <w:t>induce</w:t>
            </w:r>
            <w:r w:rsidRPr="00D764D6">
              <w:t xml:space="preserve"> a dream-like state in its viewers</w:t>
            </w:r>
            <w:r>
              <w:t xml:space="preserve">. Subsequent critics like Linda Williams (1981) and Michael Richardson (2006) would also question the validity of including </w:t>
            </w:r>
            <w:r w:rsidRPr="00751472">
              <w:rPr>
                <w:i/>
              </w:rPr>
              <w:t>The Seashell and the Clergyman</w:t>
            </w:r>
            <w:r>
              <w:t xml:space="preserve"> as part of any so-called Surrealist film canon.</w:t>
            </w:r>
          </w:p>
          <w:p w14:paraId="02362335" w14:textId="77777777" w:rsidR="00165623" w:rsidRDefault="00165623" w:rsidP="00165623">
            <w:pPr>
              <w:jc w:val="both"/>
            </w:pPr>
          </w:p>
          <w:p w14:paraId="71F16492" w14:textId="77092A4D" w:rsidR="00165623" w:rsidRDefault="00165623" w:rsidP="00AD5337">
            <w:r w:rsidRPr="00D764D6">
              <w:t>Due to a loss of patronage, sectarian fracturing of the movement, and a changing and hostile po</w:t>
            </w:r>
            <w:r>
              <w:t xml:space="preserve">litical climate in Europe, </w:t>
            </w:r>
            <w:r w:rsidRPr="00D764D6">
              <w:t xml:space="preserve">the </w:t>
            </w:r>
            <w:r>
              <w:t xml:space="preserve">activity of the </w:t>
            </w:r>
            <w:r w:rsidRPr="00D764D6">
              <w:t xml:space="preserve">Surrealist </w:t>
            </w:r>
            <w:r>
              <w:t>group</w:t>
            </w:r>
            <w:r w:rsidRPr="00D764D6">
              <w:t xml:space="preserve"> </w:t>
            </w:r>
            <w:r>
              <w:t>in Paris dramatically</w:t>
            </w:r>
            <w:r w:rsidRPr="00D764D6">
              <w:t xml:space="preserve"> </w:t>
            </w:r>
            <w:r w:rsidR="00426F51">
              <w:t>decreased before any additional</w:t>
            </w:r>
            <w:r>
              <w:t xml:space="preserve"> films were completed. Although he would continue to make challenging films influenced by his involvement with Surrealism, Luis </w:t>
            </w:r>
            <w:r w:rsidRPr="00D764D6">
              <w:t>Buñuel</w:t>
            </w:r>
            <w:r>
              <w:t xml:space="preserve">, for example, left the official movement in 1932 seeing it as incompatible with his Communist politics. </w:t>
            </w:r>
            <w:r w:rsidRPr="00343ABD">
              <w:t xml:space="preserve">While Surrealist painting and poetry was widely practiced outside of Europe in the thirties, it would not be until </w:t>
            </w:r>
            <w:r>
              <w:t xml:space="preserve">well </w:t>
            </w:r>
            <w:r w:rsidRPr="00343ABD">
              <w:t xml:space="preserve">after World War Two that Surrealist practices would find their way into cinemas over the world. </w:t>
            </w:r>
          </w:p>
          <w:p w14:paraId="54AC1759" w14:textId="77777777" w:rsidR="00165623" w:rsidRDefault="00165623" w:rsidP="00165623">
            <w:pPr>
              <w:jc w:val="both"/>
              <w:rPr>
                <w:bCs/>
              </w:rPr>
            </w:pPr>
          </w:p>
          <w:p w14:paraId="45CE7E8C" w14:textId="60D5E372" w:rsidR="001471D4" w:rsidRDefault="001471D4" w:rsidP="0045740D">
            <w:r>
              <w:t xml:space="preserve">File: </w:t>
            </w:r>
            <w:r w:rsidR="0045740D" w:rsidRPr="0045740D">
              <w:t>Faust</w:t>
            </w:r>
            <w:r w:rsidR="0045740D">
              <w:t>.jpeg</w:t>
            </w:r>
          </w:p>
          <w:p w14:paraId="4A8E6753" w14:textId="5E19805B" w:rsidR="001471D4" w:rsidRPr="005E66B8" w:rsidRDefault="00313B4C" w:rsidP="005E66B8">
            <w:pPr>
              <w:pStyle w:val="Caption"/>
            </w:pPr>
            <w:fldSimple w:instr=" SEQ Figure \* ARABIC ">
              <w:r w:rsidR="00477189">
                <w:rPr>
                  <w:noProof/>
                </w:rPr>
                <w:t>3</w:t>
              </w:r>
            </w:fldSimple>
            <w:r w:rsidR="00C135B5">
              <w:t xml:space="preserve"> </w:t>
            </w:r>
            <w:r w:rsidR="001471D4">
              <w:t xml:space="preserve">An image from </w:t>
            </w:r>
            <w:r w:rsidR="001471D4" w:rsidRPr="005061C7">
              <w:t xml:space="preserve">Jan </w:t>
            </w:r>
            <w:proofErr w:type="spellStart"/>
            <w:r w:rsidR="001471D4" w:rsidRPr="005061C7">
              <w:t>Švankmajer</w:t>
            </w:r>
            <w:r w:rsidR="001471D4">
              <w:t>’s</w:t>
            </w:r>
            <w:proofErr w:type="spellEnd"/>
            <w:r w:rsidR="001471D4">
              <w:t xml:space="preserve"> </w:t>
            </w:r>
            <w:r w:rsidR="001471D4" w:rsidRPr="005061C7">
              <w:rPr>
                <w:i/>
              </w:rPr>
              <w:t>Faust</w:t>
            </w:r>
            <w:r w:rsidR="001471D4">
              <w:t xml:space="preserve"> (1994)</w:t>
            </w:r>
          </w:p>
          <w:p w14:paraId="690887DF" w14:textId="50D18692" w:rsidR="00165623" w:rsidRPr="00D764D6" w:rsidRDefault="00165623" w:rsidP="00AD5337">
            <w:r>
              <w:lastRenderedPageBreak/>
              <w:t>Perhaps owing to a</w:t>
            </w:r>
            <w:r w:rsidRPr="00D764D6">
              <w:t xml:space="preserve"> Surrealist group </w:t>
            </w:r>
            <w:r>
              <w:t xml:space="preserve">active </w:t>
            </w:r>
            <w:r w:rsidRPr="00D764D6">
              <w:t xml:space="preserve">in Prague since the thirties, Czechoslovakian cinema around the thawing of Prague Spring </w:t>
            </w:r>
            <w:r>
              <w:t xml:space="preserve">produced </w:t>
            </w:r>
            <w:r w:rsidRPr="00D764D6">
              <w:t xml:space="preserve">some </w:t>
            </w:r>
            <w:r>
              <w:t xml:space="preserve">of the most </w:t>
            </w:r>
            <w:r w:rsidRPr="00D764D6">
              <w:t xml:space="preserve">interesting films incorporating Surrealist influences. </w:t>
            </w:r>
            <w:proofErr w:type="spellStart"/>
            <w:r w:rsidRPr="00D764D6">
              <w:t>Věra</w:t>
            </w:r>
            <w:proofErr w:type="spellEnd"/>
            <w:r w:rsidRPr="00D764D6">
              <w:t xml:space="preserve"> </w:t>
            </w:r>
            <w:proofErr w:type="spellStart"/>
            <w:r w:rsidRPr="00D764D6">
              <w:t>Chytilová's</w:t>
            </w:r>
            <w:proofErr w:type="spellEnd"/>
            <w:r w:rsidRPr="00D764D6">
              <w:t xml:space="preserve"> anarchic feminist comedy </w:t>
            </w:r>
            <w:proofErr w:type="spellStart"/>
            <w:r w:rsidRPr="00D764D6">
              <w:rPr>
                <w:i/>
              </w:rPr>
              <w:t>Sedmikrásky</w:t>
            </w:r>
            <w:proofErr w:type="spellEnd"/>
            <w:r w:rsidRPr="00D764D6">
              <w:t xml:space="preserve"> (</w:t>
            </w:r>
            <w:r w:rsidRPr="007014B5">
              <w:rPr>
                <w:i/>
              </w:rPr>
              <w:t>Daisies</w:t>
            </w:r>
            <w:r w:rsidRPr="00D764D6">
              <w:t xml:space="preserve">, 1966), and the </w:t>
            </w:r>
            <w:proofErr w:type="spellStart"/>
            <w:r w:rsidRPr="00D764D6">
              <w:t>Jaromil</w:t>
            </w:r>
            <w:proofErr w:type="spellEnd"/>
            <w:r w:rsidRPr="00D764D6">
              <w:t xml:space="preserve"> </w:t>
            </w:r>
            <w:proofErr w:type="spellStart"/>
            <w:r w:rsidRPr="00D764D6">
              <w:t>Jireš</w:t>
            </w:r>
            <w:proofErr w:type="spellEnd"/>
            <w:r w:rsidRPr="00D764D6">
              <w:t xml:space="preserve">’ </w:t>
            </w:r>
            <w:r w:rsidRPr="00D764D6">
              <w:rPr>
                <w:i/>
              </w:rPr>
              <w:t xml:space="preserve">Valerie a </w:t>
            </w:r>
            <w:proofErr w:type="spellStart"/>
            <w:r w:rsidRPr="00D764D6">
              <w:rPr>
                <w:i/>
              </w:rPr>
              <w:t>týden</w:t>
            </w:r>
            <w:proofErr w:type="spellEnd"/>
            <w:r w:rsidRPr="00D764D6">
              <w:rPr>
                <w:i/>
              </w:rPr>
              <w:t xml:space="preserve"> </w:t>
            </w:r>
            <w:proofErr w:type="spellStart"/>
            <w:r w:rsidRPr="00D764D6">
              <w:rPr>
                <w:i/>
              </w:rPr>
              <w:t>divů</w:t>
            </w:r>
            <w:proofErr w:type="spellEnd"/>
            <w:r w:rsidRPr="00D764D6">
              <w:t xml:space="preserve"> (</w:t>
            </w:r>
            <w:r w:rsidRPr="007014B5">
              <w:rPr>
                <w:i/>
              </w:rPr>
              <w:t>Valerie and Her Week of Wonders</w:t>
            </w:r>
            <w:r w:rsidRPr="00D764D6">
              <w:t>, 1970) are two strong examples fro</w:t>
            </w:r>
            <w:r w:rsidR="001471D4">
              <w:t>m Czech cinema. One of the best-</w:t>
            </w:r>
            <w:r w:rsidRPr="00D764D6">
              <w:t xml:space="preserve">known Czech filmmakers, the animator Jan </w:t>
            </w:r>
            <w:proofErr w:type="spellStart"/>
            <w:r w:rsidRPr="00D764D6">
              <w:t>Švankmajer</w:t>
            </w:r>
            <w:proofErr w:type="spellEnd"/>
            <w:r w:rsidRPr="00D764D6">
              <w:t xml:space="preserve">, is explicit about his commitment to the ideals of Czech Surrealism. Uninterested in the mere aesthetic appropriation of Surrealism, </w:t>
            </w:r>
            <w:proofErr w:type="spellStart"/>
            <w:r w:rsidRPr="00D764D6">
              <w:t>Švankmajer’s</w:t>
            </w:r>
            <w:proofErr w:type="spellEnd"/>
            <w:r w:rsidRPr="00D764D6">
              <w:t xml:space="preserve"> project for film is fully aligned with the Surrealist ambition of reconciling the viewer’s repressed unconscious and their reality. </w:t>
            </w:r>
            <w:proofErr w:type="spellStart"/>
            <w:r w:rsidRPr="00D764D6">
              <w:t>Švankmajer</w:t>
            </w:r>
            <w:proofErr w:type="spellEnd"/>
            <w:r w:rsidRPr="00D764D6">
              <w:t xml:space="preserve"> uncanny animated films are </w:t>
            </w:r>
            <w:bookmarkStart w:id="0" w:name="_GoBack"/>
            <w:bookmarkEnd w:id="0"/>
            <w:r w:rsidRPr="00D764D6">
              <w:t xml:space="preserve">preoccupied with the inner life and malevolent ontology of everyday objects, and he is best known for his ‘realized dream’ anti-fairy tale adaptation of Lewis Carroll, </w:t>
            </w:r>
            <w:proofErr w:type="spellStart"/>
            <w:r w:rsidRPr="00D764D6">
              <w:rPr>
                <w:i/>
              </w:rPr>
              <w:t>Něco</w:t>
            </w:r>
            <w:proofErr w:type="spellEnd"/>
            <w:r w:rsidRPr="00D764D6">
              <w:rPr>
                <w:i/>
              </w:rPr>
              <w:t xml:space="preserve"> z </w:t>
            </w:r>
            <w:proofErr w:type="spellStart"/>
            <w:r w:rsidRPr="00D764D6">
              <w:rPr>
                <w:i/>
              </w:rPr>
              <w:t>Alenky</w:t>
            </w:r>
            <w:proofErr w:type="spellEnd"/>
            <w:r w:rsidRPr="00D764D6">
              <w:t xml:space="preserve">  (</w:t>
            </w:r>
            <w:r w:rsidRPr="007014B5">
              <w:rPr>
                <w:i/>
              </w:rPr>
              <w:t>Alice</w:t>
            </w:r>
            <w:r w:rsidRPr="00D764D6">
              <w:t xml:space="preserve">, 1988) and his films </w:t>
            </w:r>
            <w:proofErr w:type="spellStart"/>
            <w:r w:rsidRPr="00D764D6">
              <w:rPr>
                <w:i/>
              </w:rPr>
              <w:t>Lekce</w:t>
            </w:r>
            <w:proofErr w:type="spellEnd"/>
            <w:r w:rsidRPr="00D764D6">
              <w:rPr>
                <w:i/>
              </w:rPr>
              <w:t xml:space="preserve"> Faust</w:t>
            </w:r>
            <w:r w:rsidRPr="00D764D6">
              <w:t xml:space="preserve"> (</w:t>
            </w:r>
            <w:r w:rsidRPr="00D764D6">
              <w:rPr>
                <w:i/>
              </w:rPr>
              <w:t>Faust</w:t>
            </w:r>
            <w:r w:rsidRPr="00D764D6">
              <w:t xml:space="preserve">, 1994), </w:t>
            </w:r>
            <w:proofErr w:type="spellStart"/>
            <w:r w:rsidRPr="00D764D6">
              <w:rPr>
                <w:i/>
                <w:iCs/>
              </w:rPr>
              <w:t>Spiklenci</w:t>
            </w:r>
            <w:proofErr w:type="spellEnd"/>
            <w:r w:rsidRPr="00D764D6">
              <w:rPr>
                <w:i/>
                <w:iCs/>
              </w:rPr>
              <w:t xml:space="preserve"> </w:t>
            </w:r>
            <w:proofErr w:type="spellStart"/>
            <w:r w:rsidRPr="00D764D6">
              <w:rPr>
                <w:i/>
                <w:iCs/>
              </w:rPr>
              <w:t>slasti</w:t>
            </w:r>
            <w:proofErr w:type="spellEnd"/>
            <w:r w:rsidRPr="00D764D6">
              <w:rPr>
                <w:i/>
                <w:iCs/>
              </w:rPr>
              <w:t xml:space="preserve"> </w:t>
            </w:r>
            <w:r w:rsidRPr="00D764D6">
              <w:rPr>
                <w:iCs/>
              </w:rPr>
              <w:t>(</w:t>
            </w:r>
            <w:r w:rsidRPr="007014B5">
              <w:rPr>
                <w:i/>
                <w:iCs/>
              </w:rPr>
              <w:t>Conspirators of Pleasure</w:t>
            </w:r>
            <w:r w:rsidRPr="00D764D6">
              <w:rPr>
                <w:iCs/>
              </w:rPr>
              <w:t xml:space="preserve">, 1996) and </w:t>
            </w:r>
            <w:proofErr w:type="spellStart"/>
            <w:r w:rsidRPr="00D764D6">
              <w:rPr>
                <w:i/>
                <w:iCs/>
              </w:rPr>
              <w:t>Otesánek</w:t>
            </w:r>
            <w:proofErr w:type="spellEnd"/>
            <w:r w:rsidRPr="00D764D6">
              <w:rPr>
                <w:iCs/>
              </w:rPr>
              <w:t xml:space="preserve"> (</w:t>
            </w:r>
            <w:r w:rsidRPr="007014B5">
              <w:rPr>
                <w:i/>
                <w:iCs/>
              </w:rPr>
              <w:t xml:space="preserve">Little </w:t>
            </w:r>
            <w:proofErr w:type="spellStart"/>
            <w:r w:rsidRPr="007014B5">
              <w:rPr>
                <w:i/>
                <w:iCs/>
              </w:rPr>
              <w:t>Otik</w:t>
            </w:r>
            <w:proofErr w:type="spellEnd"/>
            <w:r w:rsidRPr="00D764D6">
              <w:rPr>
                <w:iCs/>
              </w:rPr>
              <w:t xml:space="preserve">, 2000). </w:t>
            </w:r>
            <w:r w:rsidRPr="00D764D6">
              <w:t xml:space="preserve">American animators, the Brothers Quay, were heavily influenced by </w:t>
            </w:r>
            <w:proofErr w:type="spellStart"/>
            <w:r w:rsidRPr="00D764D6">
              <w:t>Švankmajer</w:t>
            </w:r>
            <w:proofErr w:type="spellEnd"/>
            <w:r w:rsidRPr="00D764D6">
              <w:t xml:space="preserve"> and the </w:t>
            </w:r>
            <w:proofErr w:type="gramStart"/>
            <w:r w:rsidRPr="00D764D6">
              <w:t>early animated</w:t>
            </w:r>
            <w:proofErr w:type="gramEnd"/>
            <w:r w:rsidRPr="00D764D6">
              <w:t xml:space="preserve"> films of Polish Surrealists </w:t>
            </w:r>
            <w:proofErr w:type="spellStart"/>
            <w:r w:rsidRPr="00D764D6">
              <w:t>Walerian</w:t>
            </w:r>
            <w:proofErr w:type="spellEnd"/>
            <w:r w:rsidRPr="00D764D6">
              <w:t xml:space="preserve"> </w:t>
            </w:r>
            <w:proofErr w:type="spellStart"/>
            <w:r w:rsidRPr="00D764D6">
              <w:t>Borowczyk</w:t>
            </w:r>
            <w:proofErr w:type="spellEnd"/>
            <w:r w:rsidRPr="00D764D6">
              <w:t xml:space="preserve"> and Jan </w:t>
            </w:r>
            <w:proofErr w:type="spellStart"/>
            <w:r w:rsidRPr="00D764D6">
              <w:t>Lenica</w:t>
            </w:r>
            <w:proofErr w:type="spellEnd"/>
            <w:r w:rsidRPr="00D764D6">
              <w:t xml:space="preserve">. Their animated adaptation of a Bruno Schulz short story, </w:t>
            </w:r>
            <w:r w:rsidRPr="00D764D6">
              <w:rPr>
                <w:i/>
              </w:rPr>
              <w:t>Street of Crocodiles</w:t>
            </w:r>
            <w:r>
              <w:t xml:space="preserve"> (1986), was </w:t>
            </w:r>
            <w:r w:rsidRPr="00D764D6">
              <w:t>cited by Terry Gilliam as one of the greatest an</w:t>
            </w:r>
            <w:r>
              <w:t>imated films of all time</w:t>
            </w:r>
            <w:r w:rsidRPr="00D764D6">
              <w:t>.</w:t>
            </w:r>
          </w:p>
          <w:p w14:paraId="07516E5A" w14:textId="77777777" w:rsidR="00165623" w:rsidRDefault="00165623" w:rsidP="00165623">
            <w:pPr>
              <w:jc w:val="both"/>
            </w:pPr>
          </w:p>
          <w:p w14:paraId="3DFFAE7F" w14:textId="51F71948" w:rsidR="001471D4" w:rsidRDefault="001471D4" w:rsidP="00477189">
            <w:r>
              <w:t xml:space="preserve">File: </w:t>
            </w:r>
            <w:r w:rsidR="00477189" w:rsidRPr="00477189">
              <w:t>Street of Crocodiles</w:t>
            </w:r>
            <w:r w:rsidR="00477189">
              <w:t>.jpg</w:t>
            </w:r>
          </w:p>
          <w:p w14:paraId="1ED4C6BB" w14:textId="73F6AEA6" w:rsidR="00000B0D" w:rsidRPr="00000B0D" w:rsidRDefault="00D40785" w:rsidP="00477189">
            <w:pPr>
              <w:pStyle w:val="Caption"/>
            </w:pPr>
            <w:fldSimple w:instr=" SEQ Figure \* ARABIC ">
              <w:r w:rsidR="00477189">
                <w:rPr>
                  <w:noProof/>
                </w:rPr>
                <w:t>4</w:t>
              </w:r>
            </w:fldSimple>
            <w:r w:rsidR="00477189">
              <w:t xml:space="preserve"> </w:t>
            </w:r>
            <w:r w:rsidR="00165623">
              <w:t xml:space="preserve">An image </w:t>
            </w:r>
            <w:r w:rsidR="007B085C">
              <w:t xml:space="preserve">from The Brothers Quay’s </w:t>
            </w:r>
            <w:r w:rsidR="00165623" w:rsidRPr="00D764D6">
              <w:rPr>
                <w:i/>
              </w:rPr>
              <w:t>Street of Crocodiles</w:t>
            </w:r>
            <w:r w:rsidR="00165623">
              <w:t xml:space="preserve"> (1986)</w:t>
            </w:r>
          </w:p>
        </w:tc>
      </w:tr>
      <w:tr w:rsidR="003235A7" w14:paraId="323C43D7" w14:textId="77777777" w:rsidTr="003235A7">
        <w:tc>
          <w:tcPr>
            <w:tcW w:w="9016" w:type="dxa"/>
          </w:tcPr>
          <w:p w14:paraId="5E35745C" w14:textId="41A73A13" w:rsidR="00550204" w:rsidRPr="00624AFA" w:rsidRDefault="003235A7" w:rsidP="00550204">
            <w:r w:rsidRPr="0015114C">
              <w:rPr>
                <w:u w:val="single"/>
              </w:rPr>
              <w:lastRenderedPageBreak/>
              <w:t>Further reading</w:t>
            </w:r>
            <w:r>
              <w:t>:</w:t>
            </w:r>
          </w:p>
          <w:p w14:paraId="5B0DEFDF" w14:textId="5BA26441" w:rsidR="00550204" w:rsidRDefault="00D40785" w:rsidP="00550204">
            <w:sdt>
              <w:sdtPr>
                <w:id w:val="738991443"/>
                <w:citation/>
              </w:sdtPr>
              <w:sdtContent>
                <w:r w:rsidR="00624AFA">
                  <w:fldChar w:fldCharType="begin"/>
                </w:r>
                <w:r w:rsidR="00624AFA">
                  <w:rPr>
                    <w:lang w:val="en-US"/>
                  </w:rPr>
                  <w:instrText xml:space="preserve"> CITATION Buñ29 \l 1033 </w:instrText>
                </w:r>
                <w:r w:rsidR="00624AFA">
                  <w:fldChar w:fldCharType="separate"/>
                </w:r>
                <w:r w:rsidR="00624AFA" w:rsidRPr="00624AFA">
                  <w:rPr>
                    <w:noProof/>
                    <w:lang w:val="en-US"/>
                  </w:rPr>
                  <w:t>(Buñuel)</w:t>
                </w:r>
                <w:r w:rsidR="00624AFA">
                  <w:fldChar w:fldCharType="end"/>
                </w:r>
              </w:sdtContent>
            </w:sdt>
          </w:p>
          <w:p w14:paraId="0700FD53" w14:textId="77777777" w:rsidR="00BF22DE" w:rsidRDefault="00BF22DE" w:rsidP="00550204">
            <w:pPr>
              <w:rPr>
                <w:rFonts w:eastAsia="Times New Roman" w:cs="Times New Roman"/>
              </w:rPr>
            </w:pPr>
          </w:p>
          <w:p w14:paraId="732CC435" w14:textId="58778A1B" w:rsidR="00550204" w:rsidRPr="00D764D6" w:rsidRDefault="00D40785" w:rsidP="00550204">
            <w:pPr>
              <w:rPr>
                <w:rFonts w:eastAsia="Times New Roman" w:cs="Times New Roman"/>
              </w:rPr>
            </w:pPr>
            <w:sdt>
              <w:sdtPr>
                <w:rPr>
                  <w:rFonts w:eastAsia="Times New Roman" w:cs="Times New Roman"/>
                </w:rPr>
                <w:id w:val="991376161"/>
                <w:citation/>
              </w:sdtPr>
              <w:sdtContent>
                <w:r w:rsidR="00624AFA">
                  <w:rPr>
                    <w:rFonts w:eastAsia="Times New Roman" w:cs="Times New Roman"/>
                  </w:rPr>
                  <w:fldChar w:fldCharType="begin"/>
                </w:r>
                <w:r w:rsidR="00624AFA">
                  <w:rPr>
                    <w:rFonts w:eastAsia="Times New Roman" w:cs="Times New Roman"/>
                    <w:lang w:val="en-US"/>
                  </w:rPr>
                  <w:instrText xml:space="preserve"> CITATION Buñ83 \l 1033 </w:instrText>
                </w:r>
                <w:r w:rsidR="00624AFA">
                  <w:rPr>
                    <w:rFonts w:eastAsia="Times New Roman" w:cs="Times New Roman"/>
                  </w:rPr>
                  <w:fldChar w:fldCharType="separate"/>
                </w:r>
                <w:r w:rsidR="00624AFA" w:rsidRPr="00624AFA">
                  <w:rPr>
                    <w:rFonts w:eastAsia="Times New Roman" w:cs="Times New Roman"/>
                    <w:noProof/>
                    <w:lang w:val="en-US"/>
                  </w:rPr>
                  <w:t>(Buñuel, My Last Sigh: The Autobiography of Luis Buñuel)</w:t>
                </w:r>
                <w:r w:rsidR="00624AFA">
                  <w:rPr>
                    <w:rFonts w:eastAsia="Times New Roman" w:cs="Times New Roman"/>
                  </w:rPr>
                  <w:fldChar w:fldCharType="end"/>
                </w:r>
              </w:sdtContent>
            </w:sdt>
          </w:p>
          <w:p w14:paraId="4C0314CB" w14:textId="77777777" w:rsidR="00BF22DE" w:rsidRDefault="00BF22DE" w:rsidP="00550204">
            <w:pPr>
              <w:rPr>
                <w:rFonts w:eastAsia="Times New Roman" w:cs="Times New Roman"/>
              </w:rPr>
            </w:pPr>
          </w:p>
          <w:p w14:paraId="4FFB3DA2" w14:textId="40CF3F30" w:rsidR="00550204" w:rsidRPr="00D764D6" w:rsidRDefault="00D40785" w:rsidP="00550204">
            <w:pPr>
              <w:rPr>
                <w:rFonts w:eastAsia="Times New Roman" w:cs="Times New Roman"/>
              </w:rPr>
            </w:pPr>
            <w:sdt>
              <w:sdtPr>
                <w:rPr>
                  <w:rFonts w:eastAsia="Times New Roman" w:cs="Times New Roman"/>
                </w:rPr>
                <w:id w:val="-1303374614"/>
                <w:citation/>
              </w:sdtPr>
              <w:sdtContent>
                <w:r w:rsidR="00624AFA">
                  <w:rPr>
                    <w:rFonts w:eastAsia="Times New Roman" w:cs="Times New Roman"/>
                  </w:rPr>
                  <w:fldChar w:fldCharType="begin"/>
                </w:r>
                <w:r w:rsidR="00624AFA">
                  <w:rPr>
                    <w:rFonts w:eastAsia="Times New Roman" w:cs="Times New Roman"/>
                    <w:lang w:val="en-US"/>
                  </w:rPr>
                  <w:instrText xml:space="preserve"> CITATION Ham00 \l 1033 </w:instrText>
                </w:r>
                <w:r w:rsidR="00624AFA">
                  <w:rPr>
                    <w:rFonts w:eastAsia="Times New Roman" w:cs="Times New Roman"/>
                  </w:rPr>
                  <w:fldChar w:fldCharType="separate"/>
                </w:r>
                <w:r w:rsidR="00624AFA" w:rsidRPr="00624AFA">
                  <w:rPr>
                    <w:rFonts w:eastAsia="Times New Roman" w:cs="Times New Roman"/>
                    <w:noProof/>
                    <w:lang w:val="en-US"/>
                  </w:rPr>
                  <w:t>(Hammond)</w:t>
                </w:r>
                <w:r w:rsidR="00624AFA">
                  <w:rPr>
                    <w:rFonts w:eastAsia="Times New Roman" w:cs="Times New Roman"/>
                  </w:rPr>
                  <w:fldChar w:fldCharType="end"/>
                </w:r>
              </w:sdtContent>
            </w:sdt>
          </w:p>
          <w:p w14:paraId="2D41A011" w14:textId="77777777" w:rsidR="00BF22DE" w:rsidRDefault="00BF22DE" w:rsidP="00550204">
            <w:pPr>
              <w:rPr>
                <w:rFonts w:eastAsia="Times New Roman" w:cs="Times New Roman"/>
              </w:rPr>
            </w:pPr>
          </w:p>
          <w:p w14:paraId="7478457E" w14:textId="220D14E1" w:rsidR="00550204" w:rsidRDefault="00D40785" w:rsidP="00550204">
            <w:pPr>
              <w:rPr>
                <w:rFonts w:eastAsia="Times New Roman" w:cs="Times New Roman"/>
              </w:rPr>
            </w:pPr>
            <w:sdt>
              <w:sdtPr>
                <w:rPr>
                  <w:rFonts w:eastAsia="Times New Roman" w:cs="Times New Roman"/>
                </w:rPr>
                <w:id w:val="533543121"/>
                <w:citation/>
              </w:sdtPr>
              <w:sdtContent>
                <w:r w:rsidR="00624AFA">
                  <w:rPr>
                    <w:rFonts w:eastAsia="Times New Roman" w:cs="Times New Roman"/>
                  </w:rPr>
                  <w:fldChar w:fldCharType="begin"/>
                </w:r>
                <w:r w:rsidR="00624AFA">
                  <w:rPr>
                    <w:rFonts w:eastAsia="Times New Roman" w:cs="Times New Roman"/>
                    <w:lang w:val="en-US"/>
                  </w:rPr>
                  <w:instrText xml:space="preserve"> CITATION Kue96 \l 1033 </w:instrText>
                </w:r>
                <w:r w:rsidR="00624AFA">
                  <w:rPr>
                    <w:rFonts w:eastAsia="Times New Roman" w:cs="Times New Roman"/>
                  </w:rPr>
                  <w:fldChar w:fldCharType="separate"/>
                </w:r>
                <w:r w:rsidR="00624AFA" w:rsidRPr="00624AFA">
                  <w:rPr>
                    <w:rFonts w:eastAsia="Times New Roman" w:cs="Times New Roman"/>
                    <w:noProof/>
                    <w:lang w:val="en-US"/>
                  </w:rPr>
                  <w:t>(Kuenzli)</w:t>
                </w:r>
                <w:r w:rsidR="00624AFA">
                  <w:rPr>
                    <w:rFonts w:eastAsia="Times New Roman" w:cs="Times New Roman"/>
                  </w:rPr>
                  <w:fldChar w:fldCharType="end"/>
                </w:r>
              </w:sdtContent>
            </w:sdt>
          </w:p>
          <w:p w14:paraId="49A66A5E" w14:textId="77777777" w:rsidR="00BF22DE" w:rsidRDefault="00BF22DE" w:rsidP="00550204">
            <w:pPr>
              <w:rPr>
                <w:rFonts w:eastAsia="Times New Roman" w:cs="Times New Roman"/>
              </w:rPr>
            </w:pPr>
          </w:p>
          <w:p w14:paraId="6755EC1E" w14:textId="11BB5FBB" w:rsidR="00550204" w:rsidRDefault="00D40785" w:rsidP="00550204">
            <w:pPr>
              <w:rPr>
                <w:rFonts w:eastAsia="Times New Roman" w:cs="Times New Roman"/>
              </w:rPr>
            </w:pPr>
            <w:sdt>
              <w:sdtPr>
                <w:rPr>
                  <w:rFonts w:eastAsia="Times New Roman" w:cs="Times New Roman"/>
                </w:rPr>
                <w:id w:val="-722834551"/>
                <w:citation/>
              </w:sdtPr>
              <w:sdtContent>
                <w:r w:rsidR="00624AFA">
                  <w:rPr>
                    <w:rFonts w:eastAsia="Times New Roman" w:cs="Times New Roman"/>
                  </w:rPr>
                  <w:fldChar w:fldCharType="begin"/>
                </w:r>
                <w:r w:rsidR="00624AFA">
                  <w:rPr>
                    <w:rFonts w:eastAsia="Times New Roman" w:cs="Times New Roman"/>
                    <w:lang w:val="en-US"/>
                  </w:rPr>
                  <w:instrText xml:space="preserve"> CITATION Ray63 \l 1033 </w:instrText>
                </w:r>
                <w:r w:rsidR="00624AFA">
                  <w:rPr>
                    <w:rFonts w:eastAsia="Times New Roman" w:cs="Times New Roman"/>
                  </w:rPr>
                  <w:fldChar w:fldCharType="separate"/>
                </w:r>
                <w:r w:rsidR="00624AFA" w:rsidRPr="00624AFA">
                  <w:rPr>
                    <w:rFonts w:eastAsia="Times New Roman" w:cs="Times New Roman"/>
                    <w:noProof/>
                    <w:lang w:val="en-US"/>
                  </w:rPr>
                  <w:t>(Ray)</w:t>
                </w:r>
                <w:r w:rsidR="00624AFA">
                  <w:rPr>
                    <w:rFonts w:eastAsia="Times New Roman" w:cs="Times New Roman"/>
                  </w:rPr>
                  <w:fldChar w:fldCharType="end"/>
                </w:r>
              </w:sdtContent>
            </w:sdt>
          </w:p>
          <w:p w14:paraId="104B68D9" w14:textId="77777777" w:rsidR="00BF22DE" w:rsidRDefault="00BF22DE" w:rsidP="00550204">
            <w:pPr>
              <w:rPr>
                <w:rFonts w:eastAsia="Times New Roman" w:cs="Times New Roman"/>
              </w:rPr>
            </w:pPr>
          </w:p>
          <w:p w14:paraId="2C2C6652" w14:textId="73988D14" w:rsidR="00550204" w:rsidRPr="00D764D6" w:rsidRDefault="00D40785" w:rsidP="00550204">
            <w:pPr>
              <w:rPr>
                <w:rFonts w:eastAsia="Times New Roman" w:cs="Times New Roman"/>
              </w:rPr>
            </w:pPr>
            <w:sdt>
              <w:sdtPr>
                <w:rPr>
                  <w:rFonts w:eastAsia="Times New Roman" w:cs="Times New Roman"/>
                </w:rPr>
                <w:id w:val="-1417171472"/>
                <w:citation/>
              </w:sdtPr>
              <w:sdtContent>
                <w:r w:rsidR="00624AFA">
                  <w:rPr>
                    <w:rFonts w:eastAsia="Times New Roman" w:cs="Times New Roman"/>
                  </w:rPr>
                  <w:fldChar w:fldCharType="begin"/>
                </w:r>
                <w:r w:rsidR="00624AFA">
                  <w:rPr>
                    <w:rFonts w:eastAsia="Times New Roman" w:cs="Times New Roman"/>
                    <w:lang w:val="en-US"/>
                  </w:rPr>
                  <w:instrText xml:space="preserve"> CITATION Ric06 \l 1033 </w:instrText>
                </w:r>
                <w:r w:rsidR="00624AFA">
                  <w:rPr>
                    <w:rFonts w:eastAsia="Times New Roman" w:cs="Times New Roman"/>
                  </w:rPr>
                  <w:fldChar w:fldCharType="separate"/>
                </w:r>
                <w:r w:rsidR="00624AFA" w:rsidRPr="00624AFA">
                  <w:rPr>
                    <w:rFonts w:eastAsia="Times New Roman" w:cs="Times New Roman"/>
                    <w:noProof/>
                    <w:lang w:val="en-US"/>
                  </w:rPr>
                  <w:t>(Richardson)</w:t>
                </w:r>
                <w:r w:rsidR="00624AFA">
                  <w:rPr>
                    <w:rFonts w:eastAsia="Times New Roman" w:cs="Times New Roman"/>
                  </w:rPr>
                  <w:fldChar w:fldCharType="end"/>
                </w:r>
              </w:sdtContent>
            </w:sdt>
          </w:p>
          <w:p w14:paraId="3802185C" w14:textId="77777777" w:rsidR="00BF22DE" w:rsidRDefault="00BF22DE" w:rsidP="00550204">
            <w:pPr>
              <w:rPr>
                <w:rFonts w:eastAsia="Times New Roman" w:cs="Times New Roman"/>
              </w:rPr>
            </w:pPr>
          </w:p>
          <w:p w14:paraId="5D6A8A0B" w14:textId="53D5F5D5" w:rsidR="00550204" w:rsidRPr="00D764D6" w:rsidRDefault="00D40785" w:rsidP="00550204">
            <w:pPr>
              <w:rPr>
                <w:rFonts w:eastAsia="Times New Roman" w:cs="Times New Roman"/>
              </w:rPr>
            </w:pPr>
            <w:sdt>
              <w:sdtPr>
                <w:rPr>
                  <w:rFonts w:eastAsia="Times New Roman" w:cs="Times New Roman"/>
                </w:rPr>
                <w:id w:val="2047945424"/>
                <w:citation/>
              </w:sdtPr>
              <w:sdtContent>
                <w:r w:rsidR="00624AFA">
                  <w:rPr>
                    <w:rFonts w:eastAsia="Times New Roman" w:cs="Times New Roman"/>
                  </w:rPr>
                  <w:fldChar w:fldCharType="begin"/>
                </w:r>
                <w:r w:rsidR="00624AFA">
                  <w:rPr>
                    <w:rFonts w:eastAsia="Times New Roman" w:cs="Times New Roman"/>
                    <w:lang w:val="en-US"/>
                  </w:rPr>
                  <w:instrText xml:space="preserve"> CITATION Sho03 \l 1033 </w:instrText>
                </w:r>
                <w:r w:rsidR="00624AFA">
                  <w:rPr>
                    <w:rFonts w:eastAsia="Times New Roman" w:cs="Times New Roman"/>
                  </w:rPr>
                  <w:fldChar w:fldCharType="separate"/>
                </w:r>
                <w:r w:rsidR="00624AFA" w:rsidRPr="00624AFA">
                  <w:rPr>
                    <w:rFonts w:eastAsia="Times New Roman" w:cs="Times New Roman"/>
                    <w:noProof/>
                    <w:lang w:val="en-US"/>
                  </w:rPr>
                  <w:t>(Short)</w:t>
                </w:r>
                <w:r w:rsidR="00624AFA">
                  <w:rPr>
                    <w:rFonts w:eastAsia="Times New Roman" w:cs="Times New Roman"/>
                  </w:rPr>
                  <w:fldChar w:fldCharType="end"/>
                </w:r>
              </w:sdtContent>
            </w:sdt>
          </w:p>
          <w:p w14:paraId="436D5EDC" w14:textId="77777777" w:rsidR="00BF22DE" w:rsidRDefault="00BF22DE" w:rsidP="00477189">
            <w:pPr>
              <w:keepNext/>
              <w:rPr>
                <w:rFonts w:eastAsia="Times New Roman" w:cs="Times New Roman"/>
              </w:rPr>
            </w:pPr>
          </w:p>
          <w:p w14:paraId="63759E06" w14:textId="27692462" w:rsidR="002A756B" w:rsidRPr="00624AFA" w:rsidRDefault="00D40785" w:rsidP="00477189">
            <w:pPr>
              <w:keepNext/>
              <w:rPr>
                <w:rFonts w:eastAsia="Times New Roman" w:cs="Times New Roman"/>
              </w:rPr>
            </w:pPr>
            <w:sdt>
              <w:sdtPr>
                <w:rPr>
                  <w:rFonts w:eastAsia="Times New Roman" w:cs="Times New Roman"/>
                </w:rPr>
                <w:id w:val="-1675953380"/>
                <w:citation/>
              </w:sdtPr>
              <w:sdtContent>
                <w:r w:rsidR="00624AFA">
                  <w:rPr>
                    <w:rFonts w:eastAsia="Times New Roman" w:cs="Times New Roman"/>
                  </w:rPr>
                  <w:fldChar w:fldCharType="begin"/>
                </w:r>
                <w:r w:rsidR="00624AFA">
                  <w:rPr>
                    <w:rFonts w:eastAsia="Times New Roman" w:cs="Times New Roman"/>
                    <w:lang w:val="en-US"/>
                  </w:rPr>
                  <w:instrText xml:space="preserve">CITATION Wil81 \l 1033 </w:instrText>
                </w:r>
                <w:r w:rsidR="00624AFA">
                  <w:rPr>
                    <w:rFonts w:eastAsia="Times New Roman" w:cs="Times New Roman"/>
                  </w:rPr>
                  <w:fldChar w:fldCharType="separate"/>
                </w:r>
                <w:r w:rsidR="00624AFA" w:rsidRPr="00624AFA">
                  <w:rPr>
                    <w:rFonts w:eastAsia="Times New Roman" w:cs="Times New Roman"/>
                    <w:noProof/>
                    <w:lang w:val="en-US"/>
                  </w:rPr>
                  <w:t>(Williams)</w:t>
                </w:r>
                <w:r w:rsidR="00624AFA">
                  <w:rPr>
                    <w:rFonts w:eastAsia="Times New Roman" w:cs="Times New Roman"/>
                  </w:rPr>
                  <w:fldChar w:fldCharType="end"/>
                </w:r>
              </w:sdtContent>
            </w:sdt>
            <w:r w:rsidR="00550204" w:rsidRPr="00D764D6">
              <w:rPr>
                <w:rFonts w:eastAsia="Times New Roman" w:cs="Times New Roman"/>
              </w:rPr>
              <w:t xml:space="preserve"> </w:t>
            </w:r>
          </w:p>
        </w:tc>
      </w:tr>
    </w:tbl>
    <w:p w14:paraId="4D036C04" w14:textId="27C7FCC9" w:rsidR="00C27FAB" w:rsidRPr="00F36937" w:rsidRDefault="00C27FAB" w:rsidP="00477189">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D40785" w:rsidRDefault="00D40785" w:rsidP="007A0D55">
      <w:pPr>
        <w:spacing w:after="0" w:line="240" w:lineRule="auto"/>
      </w:pPr>
      <w:r>
        <w:separator/>
      </w:r>
    </w:p>
  </w:endnote>
  <w:endnote w:type="continuationSeparator" w:id="0">
    <w:p w14:paraId="378E258A" w14:textId="77777777" w:rsidR="00D40785" w:rsidRDefault="00D4078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D40785" w:rsidRDefault="00D40785" w:rsidP="007A0D55">
      <w:pPr>
        <w:spacing w:after="0" w:line="240" w:lineRule="auto"/>
      </w:pPr>
      <w:r>
        <w:separator/>
      </w:r>
    </w:p>
  </w:footnote>
  <w:footnote w:type="continuationSeparator" w:id="0">
    <w:p w14:paraId="5FEA30A3" w14:textId="77777777" w:rsidR="00D40785" w:rsidRDefault="00D4078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D40785" w:rsidRDefault="00D4078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D40785" w:rsidRDefault="00D4078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471D4"/>
    <w:rsid w:val="0015114C"/>
    <w:rsid w:val="00165623"/>
    <w:rsid w:val="001A21F3"/>
    <w:rsid w:val="001A2537"/>
    <w:rsid w:val="001A42E5"/>
    <w:rsid w:val="001A6A06"/>
    <w:rsid w:val="00210C03"/>
    <w:rsid w:val="002162E2"/>
    <w:rsid w:val="00225C5A"/>
    <w:rsid w:val="00230B10"/>
    <w:rsid w:val="00234353"/>
    <w:rsid w:val="00244BB0"/>
    <w:rsid w:val="002A0A0D"/>
    <w:rsid w:val="002A756B"/>
    <w:rsid w:val="002B0B37"/>
    <w:rsid w:val="002D3CD2"/>
    <w:rsid w:val="0030662D"/>
    <w:rsid w:val="00313B4C"/>
    <w:rsid w:val="003235A7"/>
    <w:rsid w:val="003677B6"/>
    <w:rsid w:val="003D3579"/>
    <w:rsid w:val="003E2795"/>
    <w:rsid w:val="003F0D73"/>
    <w:rsid w:val="00426F51"/>
    <w:rsid w:val="0045740D"/>
    <w:rsid w:val="00462DBE"/>
    <w:rsid w:val="00464699"/>
    <w:rsid w:val="00477189"/>
    <w:rsid w:val="00483379"/>
    <w:rsid w:val="00487BC5"/>
    <w:rsid w:val="00496888"/>
    <w:rsid w:val="004A7476"/>
    <w:rsid w:val="004D646C"/>
    <w:rsid w:val="004E5896"/>
    <w:rsid w:val="004E62C5"/>
    <w:rsid w:val="00513EE6"/>
    <w:rsid w:val="00522EA3"/>
    <w:rsid w:val="00534F8F"/>
    <w:rsid w:val="00550204"/>
    <w:rsid w:val="00590035"/>
    <w:rsid w:val="005B177E"/>
    <w:rsid w:val="005B3921"/>
    <w:rsid w:val="005E66B8"/>
    <w:rsid w:val="005F26D7"/>
    <w:rsid w:val="005F5450"/>
    <w:rsid w:val="00602F9F"/>
    <w:rsid w:val="00624AFA"/>
    <w:rsid w:val="006D0412"/>
    <w:rsid w:val="007411B9"/>
    <w:rsid w:val="00780D95"/>
    <w:rsid w:val="00780DC7"/>
    <w:rsid w:val="00792A97"/>
    <w:rsid w:val="007A0D55"/>
    <w:rsid w:val="007B085C"/>
    <w:rsid w:val="007B3377"/>
    <w:rsid w:val="007E5F44"/>
    <w:rsid w:val="00802B84"/>
    <w:rsid w:val="00821DE3"/>
    <w:rsid w:val="00846CE1"/>
    <w:rsid w:val="00853C4A"/>
    <w:rsid w:val="00897586"/>
    <w:rsid w:val="008A3713"/>
    <w:rsid w:val="008A5B87"/>
    <w:rsid w:val="008B0870"/>
    <w:rsid w:val="00922950"/>
    <w:rsid w:val="009A7264"/>
    <w:rsid w:val="009D1606"/>
    <w:rsid w:val="009E18A1"/>
    <w:rsid w:val="009E73D7"/>
    <w:rsid w:val="00A27D2C"/>
    <w:rsid w:val="00A76FD9"/>
    <w:rsid w:val="00AB436D"/>
    <w:rsid w:val="00AD2F24"/>
    <w:rsid w:val="00AD4844"/>
    <w:rsid w:val="00AD5337"/>
    <w:rsid w:val="00AE4B50"/>
    <w:rsid w:val="00B219AE"/>
    <w:rsid w:val="00B33145"/>
    <w:rsid w:val="00B574C9"/>
    <w:rsid w:val="00BC39C9"/>
    <w:rsid w:val="00BE5BF7"/>
    <w:rsid w:val="00BF22DE"/>
    <w:rsid w:val="00BF40E1"/>
    <w:rsid w:val="00C135B5"/>
    <w:rsid w:val="00C27FAB"/>
    <w:rsid w:val="00C358D4"/>
    <w:rsid w:val="00C55FAE"/>
    <w:rsid w:val="00C6296B"/>
    <w:rsid w:val="00C85841"/>
    <w:rsid w:val="00CC586D"/>
    <w:rsid w:val="00CF1542"/>
    <w:rsid w:val="00CF3EC5"/>
    <w:rsid w:val="00D40785"/>
    <w:rsid w:val="00D656DA"/>
    <w:rsid w:val="00D83300"/>
    <w:rsid w:val="00DC6B48"/>
    <w:rsid w:val="00DF01B0"/>
    <w:rsid w:val="00E76A27"/>
    <w:rsid w:val="00E85A05"/>
    <w:rsid w:val="00E95829"/>
    <w:rsid w:val="00EA606C"/>
    <w:rsid w:val="00EB0C8C"/>
    <w:rsid w:val="00EB51FD"/>
    <w:rsid w:val="00EB77DB"/>
    <w:rsid w:val="00ED139F"/>
    <w:rsid w:val="00EF74F7"/>
    <w:rsid w:val="00F36937"/>
    <w:rsid w:val="00F60F53"/>
    <w:rsid w:val="00FA1925"/>
    <w:rsid w:val="00FB11DE"/>
    <w:rsid w:val="00FB4ECF"/>
    <w:rsid w:val="00FB589A"/>
    <w:rsid w:val="00FB7317"/>
    <w:rsid w:val="00FD1684"/>
    <w:rsid w:val="00FE3B2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2D3CD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2D3CD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0F5FEB"/>
    <w:rsid w:val="00186A7D"/>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Buñ29</b:Tag>
    <b:SourceType>JournalArticle</b:SourceType>
    <b:Guid>{6B0C965C-28C3-624B-8457-DC6A499B2BD9}</b:Guid>
    <b:Title>Un Chien Andalou</b:Title>
    <b:Year>1929</b:Year>
    <b:Volume>12</b:Volume>
    <b:Pages>34-37</b:Pages>
    <b:Comments>A full French language version is available: http://melusine.univ-paris3.fr/Revolution_surrealiste/Revol_surr_12.htm</b:Comments>
    <b:JournalName>La Révolution Surréaliste</b:JournalName>
    <b:Author>
      <b:Author>
        <b:NameList>
          <b:Person>
            <b:Last>Buñuel</b:Last>
            <b:First>L.</b:First>
          </b:Person>
        </b:NameList>
      </b:Author>
    </b:Author>
    <b:RefOrder>1</b:RefOrder>
  </b:Source>
  <b:Source>
    <b:Tag>Buñ83</b:Tag>
    <b:SourceType>Book</b:SourceType>
    <b:Guid>{75A245FC-F69D-7F4C-9053-6699FAD43623}</b:Guid>
    <b:Title>My Last Sigh: The Autobiography of Luis Buñuel</b:Title>
    <b:Publisher>Knopf</b:Publisher>
    <b:City>New York</b:City>
    <b:Year>1983</b:Year>
    <b:Author>
      <b:Author>
        <b:NameList>
          <b:Person>
            <b:Last>Buñuel</b:Last>
            <b:First>L.</b:First>
          </b:Person>
        </b:NameList>
      </b:Author>
    </b:Author>
    <b:StateProvince>NY</b:StateProvince>
    <b:RefOrder>2</b:RefOrder>
  </b:Source>
  <b:Source>
    <b:Tag>Ham00</b:Tag>
    <b:SourceType>Book</b:SourceType>
    <b:Guid>{2314BBFC-2575-C542-9A2A-086F9B65A2EE}</b:Guid>
    <b:Title>The Shadow and its Shadow: Surrealist Writings on the Cinema</b:Title>
    <b:City> San Francisco</b:City>
    <b:Publisher>City Lights Books</b:Publisher>
    <b:Year>2000</b:Year>
    <b:Author>
      <b:Editor>
        <b:NameList>
          <b:Person>
            <b:Last>Hammond</b:Last>
            <b:First>P.</b:First>
          </b:Person>
        </b:NameList>
      </b:Editor>
    </b:Author>
    <b:RefOrder>3</b:RefOrder>
  </b:Source>
  <b:Source>
    <b:Tag>Kue96</b:Tag>
    <b:SourceType>Book</b:SourceType>
    <b:Guid>{25DDE88A-83AC-6B4E-B986-BDB7C339BA11}</b:Guid>
    <b:Author>
      <b:Author>
        <b:NameList>
          <b:Person>
            <b:Last>Kuenzli</b:Last>
            <b:First>R.</b:First>
          </b:Person>
        </b:NameList>
      </b:Author>
    </b:Author>
    <b:Title>Dada and Surrealist Film</b:Title>
    <b:City>Cambridge</b:City>
    <b:Publisher>MIT P</b:Publisher>
    <b:Year>1996</b:Year>
    <b:RefOrder>4</b:RefOrder>
  </b:Source>
  <b:Source>
    <b:Tag>Ray63</b:Tag>
    <b:SourceType>Book</b:SourceType>
    <b:Guid>{DC3C6665-9272-3748-90AA-ECF74E924C77}</b:Guid>
    <b:Author>
      <b:Author>
        <b:NameList>
          <b:Person>
            <b:Last>Ray</b:Last>
            <b:First>M.</b:First>
          </b:Person>
        </b:NameList>
      </b:Author>
    </b:Author>
    <b:Title>Self Portrait</b:Title>
    <b:City>Boston</b:City>
    <b:Publisher>Little, Brown</b:Publisher>
    <b:Year>1963</b:Year>
    <b:RefOrder>5</b:RefOrder>
  </b:Source>
  <b:Source>
    <b:Tag>Ric06</b:Tag>
    <b:SourceType>Book</b:SourceType>
    <b:Guid>{CCBD9E08-C8C8-134B-B57B-018ED02E09B3}</b:Guid>
    <b:Author>
      <b:Author>
        <b:NameList>
          <b:Person>
            <b:Last>Richardson</b:Last>
            <b:First>M.</b:First>
          </b:Person>
        </b:NameList>
      </b:Author>
    </b:Author>
    <b:Title>Surrealism and Cinema</b:Title>
    <b:City>Oxford</b:City>
    <b:Publisher>Berg</b:Publisher>
    <b:Year>2006</b:Year>
    <b:RefOrder>6</b:RefOrder>
  </b:Source>
  <b:Source>
    <b:Tag>Sho03</b:Tag>
    <b:SourceType>Book</b:SourceType>
    <b:Guid>{EB4265A2-7E3A-6C48-A29A-17DFA76E7517}</b:Guid>
    <b:Author>
      <b:Author>
        <b:NameList>
          <b:Person>
            <b:Last>Short</b:Last>
            <b:First>R.</b:First>
          </b:Person>
        </b:NameList>
      </b:Author>
    </b:Author>
    <b:Title>The Age of Gold: Surrealist Cinema</b:Title>
    <b:City>London</b:City>
    <b:Publisher>Creation</b:Publisher>
    <b:Year>2003</b:Year>
    <b:RefOrder>7</b:RefOrder>
  </b:Source>
  <b:Source>
    <b:Tag>Wil81</b:Tag>
    <b:SourceType>Book</b:SourceType>
    <b:Guid>{CD755005-B0C3-4A4F-89E6-52DF1BC5EA6E}</b:Guid>
    <b:Author>
      <b:Author>
        <b:NameList>
          <b:Person>
            <b:Last>Williams</b:Last>
            <b:First>L.</b:First>
          </b:Person>
        </b:NameList>
      </b:Author>
    </b:Author>
    <b:Title>Figures of Desire: A Theory and Analysis of Surrealist Film</b:Title>
    <b:Year>1981</b:Year>
    <b:City>Urbana</b:City>
    <b:Publisher>U of Illinois P</b:Publisher>
    <b:RefOrder>8</b:RefOrder>
  </b:Source>
</b:Sources>
</file>

<file path=customXml/itemProps1.xml><?xml version="1.0" encoding="utf-8"?>
<ds:datastoreItem xmlns:ds="http://schemas.openxmlformats.org/officeDocument/2006/customXml" ds:itemID="{FBBF5F43-2E9C-BD4B-9F03-A247CD53B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46</TotalTime>
  <Pages>3</Pages>
  <Words>1363</Words>
  <Characters>7774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23</cp:revision>
  <dcterms:created xsi:type="dcterms:W3CDTF">2014-06-17T21:57:00Z</dcterms:created>
  <dcterms:modified xsi:type="dcterms:W3CDTF">2014-07-31T16:22:00Z</dcterms:modified>
</cp:coreProperties>
</file>