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A1CA89" w14:textId="77777777" w:rsidTr="00922950">
        <w:tc>
          <w:tcPr>
            <w:tcW w:w="491" w:type="dxa"/>
            <w:vMerge w:val="restart"/>
            <w:shd w:val="clear" w:color="auto" w:fill="A6A6A6" w:themeFill="background1" w:themeFillShade="A6"/>
            <w:textDirection w:val="btLr"/>
          </w:tcPr>
          <w:p w14:paraId="4FB4FA49" w14:textId="77777777" w:rsidR="00B574C9" w:rsidRPr="00CC586D" w:rsidRDefault="00B574C9" w:rsidP="00F91751">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3DF7E33D8249998127AD60AF2A1471"/>
            </w:placeholder>
            <w:showingPlcHdr/>
            <w:dropDownList>
              <w:listItem w:displayText="Dr." w:value="Dr."/>
              <w:listItem w:displayText="Prof." w:value="Prof."/>
            </w:dropDownList>
          </w:sdtPr>
          <w:sdtContent>
            <w:tc>
              <w:tcPr>
                <w:tcW w:w="1259" w:type="dxa"/>
              </w:tcPr>
              <w:p w14:paraId="6CF2B169" w14:textId="77777777" w:rsidR="00B574C9" w:rsidRPr="00CC586D" w:rsidRDefault="00B574C9" w:rsidP="00F91751">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4918DFD00964D11B5628F7593A4BACB"/>
            </w:placeholder>
            <w:text/>
          </w:sdtPr>
          <w:sdtContent>
            <w:tc>
              <w:tcPr>
                <w:tcW w:w="2073" w:type="dxa"/>
              </w:tcPr>
              <w:p w14:paraId="358D02C1" w14:textId="77777777" w:rsidR="00B574C9" w:rsidRDefault="007D5261" w:rsidP="00F91751">
                <w:proofErr w:type="spellStart"/>
                <w:r>
                  <w:t>Sorcha</w:t>
                </w:r>
                <w:proofErr w:type="spellEnd"/>
              </w:p>
            </w:tc>
          </w:sdtContent>
        </w:sdt>
        <w:sdt>
          <w:sdtPr>
            <w:alias w:val="Middle name"/>
            <w:tag w:val="authorMiddleName"/>
            <w:id w:val="-2076034781"/>
            <w:placeholder>
              <w:docPart w:val="5DAD8BC01BFE4292B83BEE0E09C499F4"/>
            </w:placeholder>
            <w:showingPlcHdr/>
            <w:text/>
          </w:sdtPr>
          <w:sdtContent>
            <w:tc>
              <w:tcPr>
                <w:tcW w:w="2551" w:type="dxa"/>
              </w:tcPr>
              <w:p w14:paraId="7DAF7875" w14:textId="77777777" w:rsidR="00B574C9" w:rsidRDefault="00B574C9" w:rsidP="00F91751">
                <w:r>
                  <w:rPr>
                    <w:rStyle w:val="PlaceholderText"/>
                  </w:rPr>
                  <w:t>[Middle name]</w:t>
                </w:r>
              </w:p>
            </w:tc>
          </w:sdtContent>
        </w:sdt>
        <w:sdt>
          <w:sdtPr>
            <w:alias w:val="Last name"/>
            <w:tag w:val="authorLastName"/>
            <w:id w:val="-1088529830"/>
            <w:placeholder>
              <w:docPart w:val="C24EB8BB95AE44E8B7C89F374669C553"/>
            </w:placeholder>
            <w:text/>
          </w:sdtPr>
          <w:sdtContent>
            <w:tc>
              <w:tcPr>
                <w:tcW w:w="2642" w:type="dxa"/>
              </w:tcPr>
              <w:p w14:paraId="4FAD123F" w14:textId="77777777" w:rsidR="00B574C9" w:rsidRDefault="007D5261" w:rsidP="00F91751">
                <w:r>
                  <w:t>O’Brien</w:t>
                </w:r>
              </w:p>
            </w:tc>
          </w:sdtContent>
        </w:sdt>
      </w:tr>
      <w:tr w:rsidR="00B574C9" w14:paraId="454B17A9" w14:textId="77777777" w:rsidTr="001A6A06">
        <w:trPr>
          <w:trHeight w:val="986"/>
        </w:trPr>
        <w:tc>
          <w:tcPr>
            <w:tcW w:w="491" w:type="dxa"/>
            <w:vMerge/>
            <w:shd w:val="clear" w:color="auto" w:fill="A6A6A6" w:themeFill="background1" w:themeFillShade="A6"/>
          </w:tcPr>
          <w:p w14:paraId="02E3C6D6" w14:textId="77777777" w:rsidR="00B574C9" w:rsidRPr="001A6A06" w:rsidRDefault="00B574C9" w:rsidP="00F91751">
            <w:pPr>
              <w:jc w:val="center"/>
              <w:rPr>
                <w:b/>
                <w:color w:val="FFFFFF" w:themeColor="background1"/>
              </w:rPr>
            </w:pPr>
          </w:p>
        </w:tc>
        <w:sdt>
          <w:sdtPr>
            <w:alias w:val="Biography"/>
            <w:tag w:val="authorBiography"/>
            <w:id w:val="938807824"/>
            <w:placeholder>
              <w:docPart w:val="CD0A572A5C3C4790BF58321ABD6042F1"/>
            </w:placeholder>
            <w:showingPlcHdr/>
          </w:sdtPr>
          <w:sdtContent>
            <w:tc>
              <w:tcPr>
                <w:tcW w:w="8525" w:type="dxa"/>
                <w:gridSpan w:val="4"/>
              </w:tcPr>
              <w:p w14:paraId="774FA3C8" w14:textId="77777777" w:rsidR="00B574C9" w:rsidRDefault="00B574C9" w:rsidP="00F91751">
                <w:r>
                  <w:rPr>
                    <w:rStyle w:val="PlaceholderText"/>
                  </w:rPr>
                  <w:t>[Enter your biography]</w:t>
                </w:r>
              </w:p>
            </w:tc>
          </w:sdtContent>
        </w:sdt>
      </w:tr>
      <w:tr w:rsidR="00B574C9" w14:paraId="33CB3FE1" w14:textId="77777777" w:rsidTr="001A6A06">
        <w:trPr>
          <w:trHeight w:val="986"/>
        </w:trPr>
        <w:tc>
          <w:tcPr>
            <w:tcW w:w="491" w:type="dxa"/>
            <w:vMerge/>
            <w:shd w:val="clear" w:color="auto" w:fill="A6A6A6" w:themeFill="background1" w:themeFillShade="A6"/>
          </w:tcPr>
          <w:p w14:paraId="6CD77D71" w14:textId="77777777" w:rsidR="00B574C9" w:rsidRPr="001A6A06" w:rsidRDefault="00B574C9" w:rsidP="00F91751">
            <w:pPr>
              <w:jc w:val="center"/>
              <w:rPr>
                <w:b/>
                <w:color w:val="FFFFFF" w:themeColor="background1"/>
              </w:rPr>
            </w:pPr>
          </w:p>
        </w:tc>
        <w:tc>
          <w:tcPr>
            <w:tcW w:w="8525" w:type="dxa"/>
            <w:gridSpan w:val="4"/>
          </w:tcPr>
          <w:p w14:paraId="21F44A18" w14:textId="77777777" w:rsidR="00B574C9" w:rsidRDefault="00B574C9" w:rsidP="00F91751"/>
        </w:tc>
      </w:tr>
    </w:tbl>
    <w:p w14:paraId="175E6751" w14:textId="77777777" w:rsidR="003D3579" w:rsidRDefault="003D3579" w:rsidP="00F9175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CC226F" w14:textId="77777777" w:rsidTr="00244BB0">
        <w:tc>
          <w:tcPr>
            <w:tcW w:w="9016" w:type="dxa"/>
            <w:shd w:val="clear" w:color="auto" w:fill="A6A6A6" w:themeFill="background1" w:themeFillShade="A6"/>
            <w:tcMar>
              <w:top w:w="113" w:type="dxa"/>
              <w:bottom w:w="113" w:type="dxa"/>
            </w:tcMar>
          </w:tcPr>
          <w:p w14:paraId="1BAE5A55" w14:textId="77777777" w:rsidR="00244BB0" w:rsidRPr="00244BB0" w:rsidRDefault="00244BB0" w:rsidP="00F91751">
            <w:pPr>
              <w:jc w:val="center"/>
              <w:rPr>
                <w:b/>
                <w:color w:val="FFFFFF" w:themeColor="background1"/>
              </w:rPr>
            </w:pPr>
            <w:r>
              <w:rPr>
                <w:b/>
                <w:color w:val="FFFFFF" w:themeColor="background1"/>
              </w:rPr>
              <w:t>Your article</w:t>
            </w:r>
          </w:p>
        </w:tc>
      </w:tr>
      <w:tr w:rsidR="003F0D73" w14:paraId="5CA41F36" w14:textId="77777777" w:rsidTr="003F0D73">
        <w:sdt>
          <w:sdtPr>
            <w:rPr>
              <w:b/>
            </w:rPr>
            <w:alias w:val="Article headword"/>
            <w:tag w:val="articleHeadword"/>
            <w:id w:val="-361440020"/>
            <w:placeholder>
              <w:docPart w:val="69634824195841728F9BE4AEFC399AC0"/>
            </w:placeholder>
            <w:text/>
          </w:sdtPr>
          <w:sdtContent>
            <w:tc>
              <w:tcPr>
                <w:tcW w:w="9016" w:type="dxa"/>
                <w:tcMar>
                  <w:top w:w="113" w:type="dxa"/>
                  <w:bottom w:w="113" w:type="dxa"/>
                </w:tcMar>
              </w:tcPr>
              <w:p w14:paraId="5451AE9A" w14:textId="77777777" w:rsidR="003F0D73" w:rsidRPr="00FB589A" w:rsidRDefault="007D5261" w:rsidP="00F91751">
                <w:r w:rsidRPr="00885C3F">
                  <w:rPr>
                    <w:b/>
                  </w:rPr>
                  <w:t>Scott, Michael (1905-1989)</w:t>
                </w:r>
              </w:p>
            </w:tc>
          </w:sdtContent>
        </w:sdt>
      </w:tr>
      <w:tr w:rsidR="00464699" w14:paraId="1A4FCF5D" w14:textId="77777777" w:rsidTr="00885C3F">
        <w:sdt>
          <w:sdtPr>
            <w:alias w:val="Variant headwords"/>
            <w:tag w:val="variantHeadwords"/>
            <w:id w:val="173464402"/>
            <w:placeholder>
              <w:docPart w:val="E009537084C0451FA8406F81C3966A0C"/>
            </w:placeholder>
            <w:showingPlcHdr/>
          </w:sdtPr>
          <w:sdtContent>
            <w:tc>
              <w:tcPr>
                <w:tcW w:w="9016" w:type="dxa"/>
                <w:tcMar>
                  <w:top w:w="113" w:type="dxa"/>
                  <w:bottom w:w="113" w:type="dxa"/>
                </w:tcMar>
              </w:tcPr>
              <w:p w14:paraId="1F4E4F95" w14:textId="77777777" w:rsidR="00464699" w:rsidRDefault="00464699" w:rsidP="00F9175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E081349" w14:textId="77777777" w:rsidTr="003F0D73">
        <w:sdt>
          <w:sdtPr>
            <w:alias w:val="Abstract"/>
            <w:tag w:val="abstract"/>
            <w:id w:val="-635871867"/>
            <w:placeholder>
              <w:docPart w:val="63F369BC62C84C9380AEDD8C43707765"/>
            </w:placeholder>
          </w:sdtPr>
          <w:sdtContent>
            <w:tc>
              <w:tcPr>
                <w:tcW w:w="9016" w:type="dxa"/>
                <w:tcMar>
                  <w:top w:w="113" w:type="dxa"/>
                  <w:bottom w:w="113" w:type="dxa"/>
                </w:tcMar>
              </w:tcPr>
              <w:p w14:paraId="02D2DA29" w14:textId="77777777" w:rsidR="00E85A05" w:rsidRDefault="007D5261" w:rsidP="00F91751">
                <w:r>
                  <w:t>Michael Scott was the foremost proponent of modern architecture in Ireland during the mid 20</w:t>
                </w:r>
                <w:r w:rsidRPr="009B1CE9">
                  <w:rPr>
                    <w:vertAlign w:val="superscript"/>
                  </w:rPr>
                  <w:t>th</w:t>
                </w:r>
                <w:r>
                  <w:t xml:space="preserve"> century. He specialised in public commissions, particularly hospitals and transport hubs, as well as private houses. His rural hospital designs in the late 1920s and 1930s were influenced by Finnish and Dutch work by </w:t>
                </w:r>
                <w:proofErr w:type="spellStart"/>
                <w:r>
                  <w:t>Alvar</w:t>
                </w:r>
                <w:proofErr w:type="spellEnd"/>
                <w:r>
                  <w:t xml:space="preserve"> Aalto and J.J.P. </w:t>
                </w:r>
                <w:proofErr w:type="spellStart"/>
                <w:r>
                  <w:t>Oud</w:t>
                </w:r>
                <w:proofErr w:type="spellEnd"/>
                <w:r>
                  <w:t xml:space="preserve">, emphasising linear horizontal masses, often finished with decorative limestone cladding. He was responsible for promoting the International Style to both Irish architects and the Irish government from the 1930s, and designed the award-winning Irish Pavilion at the 1939 New York World’s Fair. His later work was characterised by the sculptural use of white concrete forms, as in his own home </w:t>
                </w:r>
                <w:proofErr w:type="spellStart"/>
                <w:r>
                  <w:t>Geragh</w:t>
                </w:r>
                <w:proofErr w:type="spellEnd"/>
                <w:r>
                  <w:t xml:space="preserve">, and the integration of artwork, bringing colour and texture into his buildings. He is best known for the </w:t>
                </w:r>
                <w:proofErr w:type="spellStart"/>
                <w:r>
                  <w:t>Corbusian</w:t>
                </w:r>
                <w:proofErr w:type="spellEnd"/>
                <w:r>
                  <w:t xml:space="preserve"> design of the Dublin central bus depot </w:t>
                </w:r>
                <w:proofErr w:type="spellStart"/>
                <w:r>
                  <w:t>Busáras</w:t>
                </w:r>
                <w:proofErr w:type="spellEnd"/>
                <w:r>
                  <w:t xml:space="preserve">, which used asymmetric organic shapes and incorporated coloured mosaic into the exterior. Scott influenced several generations of Irish architects through his practice (now Scott </w:t>
                </w:r>
                <w:proofErr w:type="spellStart"/>
                <w:r>
                  <w:t>Tallon</w:t>
                </w:r>
                <w:proofErr w:type="spellEnd"/>
                <w:r>
                  <w:t xml:space="preserve"> Walker), and was awarded the RIBA Gold Medal for Promotion of Architecture on his retirement in 1975.</w:t>
                </w:r>
              </w:p>
            </w:tc>
          </w:sdtContent>
        </w:sdt>
      </w:tr>
      <w:tr w:rsidR="003F0D73" w14:paraId="7B281396" w14:textId="77777777" w:rsidTr="003F0D73">
        <w:sdt>
          <w:sdtPr>
            <w:alias w:val="Article text"/>
            <w:tag w:val="articleText"/>
            <w:id w:val="634067588"/>
            <w:placeholder>
              <w:docPart w:val="EFC530BCD70C4FCBBDB58A958FEC0AC2"/>
            </w:placeholder>
          </w:sdtPr>
          <w:sdtContent>
            <w:tc>
              <w:tcPr>
                <w:tcW w:w="9016" w:type="dxa"/>
                <w:tcMar>
                  <w:top w:w="113" w:type="dxa"/>
                  <w:bottom w:w="113" w:type="dxa"/>
                </w:tcMar>
              </w:tcPr>
              <w:p w14:paraId="46D8C0CC" w14:textId="77777777" w:rsidR="007D5261" w:rsidRDefault="007D5261" w:rsidP="00F91751">
                <w:r>
                  <w:t>Michael Scott was the foremost proponent of modern architecture in Ireland during the mid 20</w:t>
                </w:r>
                <w:r w:rsidRPr="009B1CE9">
                  <w:rPr>
                    <w:vertAlign w:val="superscript"/>
                  </w:rPr>
                  <w:t>th</w:t>
                </w:r>
                <w:r>
                  <w:t xml:space="preserve"> century. He specialised in public commissions, particularly hospitals and transport hubs, as well as private houses. His rural hospital designs in the late 1920s and 1930s were influenced by Finnish and Dutch work by </w:t>
                </w:r>
                <w:proofErr w:type="spellStart"/>
                <w:r>
                  <w:t>Alvar</w:t>
                </w:r>
                <w:proofErr w:type="spellEnd"/>
                <w:r>
                  <w:t xml:space="preserve"> Aalto and J.J.P. </w:t>
                </w:r>
                <w:proofErr w:type="spellStart"/>
                <w:r>
                  <w:t>Oud</w:t>
                </w:r>
                <w:proofErr w:type="spellEnd"/>
                <w:r>
                  <w:t>, emphasising linear horizontal masses, often finished with decorative limestone cladding. He was responsible for promoting the International Style to both Irish architects and the Irish government from the 1930s, and designed the award-winning Irish Pavilion at the 1939 New York World’s Fair.</w:t>
                </w:r>
              </w:p>
              <w:p w14:paraId="04692476" w14:textId="77777777" w:rsidR="007D5261" w:rsidRDefault="007D5261" w:rsidP="00F91751"/>
              <w:p w14:paraId="50A867E2" w14:textId="77777777" w:rsidR="007D5261" w:rsidRDefault="007D5261" w:rsidP="00F91751">
                <w:pPr>
                  <w:keepNext/>
                </w:pPr>
                <w:r>
                  <w:t>File: michaelscott1.jpg</w:t>
                </w:r>
              </w:p>
              <w:p w14:paraId="67A61899" w14:textId="77777777" w:rsidR="007D5261" w:rsidRDefault="00885C3F" w:rsidP="00F91751">
                <w:pPr>
                  <w:pStyle w:val="Caption"/>
                  <w:spacing w:after="0"/>
                </w:pPr>
                <w:fldSimple w:instr=" SEQ Figure \* ARABIC ">
                  <w:r w:rsidR="007D5261">
                    <w:rPr>
                      <w:noProof/>
                    </w:rPr>
                    <w:t>1</w:t>
                  </w:r>
                </w:fldSimple>
                <w:r w:rsidR="007D5261">
                  <w:t xml:space="preserve"> </w:t>
                </w:r>
                <w:r w:rsidR="007D5261" w:rsidRPr="00076270">
                  <w:t>Michael Scott Architects, Irish Pavilion, exterior drawing, New York World’s Fair, 1939 (source IAA)</w:t>
                </w:r>
              </w:p>
              <w:p w14:paraId="6A0A9B11" w14:textId="77777777" w:rsidR="007D5261" w:rsidRDefault="007D5261" w:rsidP="00F91751">
                <w:r>
                  <w:t xml:space="preserve"> His later work was characterised by the sculptural use of white concrete forms, as in his own home </w:t>
                </w:r>
                <w:proofErr w:type="spellStart"/>
                <w:r>
                  <w:t>Geragh</w:t>
                </w:r>
                <w:proofErr w:type="spellEnd"/>
                <w:r>
                  <w:t>, and the integration of artwork, bringing colour and texture into his buildings.</w:t>
                </w:r>
              </w:p>
              <w:p w14:paraId="33EBD430" w14:textId="77777777" w:rsidR="007D5261" w:rsidRDefault="007D5261" w:rsidP="00F91751"/>
              <w:p w14:paraId="7937F652" w14:textId="77777777" w:rsidR="007D5261" w:rsidRDefault="007D5261" w:rsidP="00F91751">
                <w:pPr>
                  <w:keepNext/>
                </w:pPr>
                <w:r>
                  <w:t>File: michaelscott2.jpg</w:t>
                </w:r>
              </w:p>
              <w:p w14:paraId="72F1B387" w14:textId="77777777" w:rsidR="007D5261" w:rsidRDefault="00885C3F" w:rsidP="00F91751">
                <w:pPr>
                  <w:pStyle w:val="Caption"/>
                  <w:spacing w:after="0"/>
                </w:pPr>
                <w:fldSimple w:instr=" SEQ Figure \* ARABIC ">
                  <w:r w:rsidR="007D5261">
                    <w:rPr>
                      <w:noProof/>
                    </w:rPr>
                    <w:t>2</w:t>
                  </w:r>
                </w:fldSimple>
                <w:r w:rsidR="007D5261">
                  <w:t xml:space="preserve"> </w:t>
                </w:r>
                <w:r w:rsidR="007D5261" w:rsidRPr="00C74520">
                  <w:t xml:space="preserve">Michael Scott Architects, </w:t>
                </w:r>
                <w:proofErr w:type="spellStart"/>
                <w:r w:rsidR="007D5261" w:rsidRPr="00C74520">
                  <w:t>Geragh</w:t>
                </w:r>
                <w:proofErr w:type="spellEnd"/>
                <w:r w:rsidR="007D5261" w:rsidRPr="00C74520">
                  <w:t xml:space="preserve">, </w:t>
                </w:r>
                <w:proofErr w:type="spellStart"/>
                <w:r w:rsidR="007D5261" w:rsidRPr="00C74520">
                  <w:t>Sandycove</w:t>
                </w:r>
                <w:proofErr w:type="spellEnd"/>
                <w:r w:rsidR="007D5261" w:rsidRPr="00C74520">
                  <w:t>, Co. Dublin, exterior photograph, 1938 (source IAA)</w:t>
                </w:r>
              </w:p>
              <w:p w14:paraId="3D81391B" w14:textId="77777777" w:rsidR="007D5261" w:rsidRDefault="007D5261" w:rsidP="00F91751">
                <w:r>
                  <w:t xml:space="preserve">He is best known for the </w:t>
                </w:r>
                <w:proofErr w:type="spellStart"/>
                <w:r>
                  <w:t>Corbusian</w:t>
                </w:r>
                <w:proofErr w:type="spellEnd"/>
                <w:r>
                  <w:t xml:space="preserve"> design of the Dublin central bus depot </w:t>
                </w:r>
                <w:proofErr w:type="spellStart"/>
                <w:r>
                  <w:t>Busáras</w:t>
                </w:r>
                <w:proofErr w:type="spellEnd"/>
                <w:r>
                  <w:t>, which used asymmetric organic shapes and incorporated coloured mosaic into the exterior.</w:t>
                </w:r>
              </w:p>
              <w:p w14:paraId="21788C6A" w14:textId="77777777" w:rsidR="007D5261" w:rsidRDefault="007D5261" w:rsidP="00F91751"/>
              <w:p w14:paraId="28AF7C8D" w14:textId="77777777" w:rsidR="007D5261" w:rsidRDefault="007D5261" w:rsidP="00F91751">
                <w:pPr>
                  <w:keepNext/>
                </w:pPr>
                <w:r>
                  <w:t>File: michaelscott3.jpg</w:t>
                </w:r>
              </w:p>
              <w:p w14:paraId="6F49EFFB" w14:textId="77777777" w:rsidR="007D5261" w:rsidRDefault="00885C3F" w:rsidP="00F91751">
                <w:pPr>
                  <w:pStyle w:val="Caption"/>
                  <w:spacing w:after="0"/>
                </w:pPr>
                <w:fldSimple w:instr=" SEQ Figure \* ARABIC ">
                  <w:r w:rsidR="007D5261">
                    <w:rPr>
                      <w:noProof/>
                    </w:rPr>
                    <w:t>3</w:t>
                  </w:r>
                </w:fldSimple>
                <w:r w:rsidR="007D5261">
                  <w:t xml:space="preserve"> </w:t>
                </w:r>
                <w:r w:rsidR="007D5261" w:rsidRPr="0013727A">
                  <w:t xml:space="preserve">Michael Scott Architects, </w:t>
                </w:r>
                <w:proofErr w:type="spellStart"/>
                <w:r w:rsidR="007D5261" w:rsidRPr="0013727A">
                  <w:t>Busáras</w:t>
                </w:r>
                <w:proofErr w:type="spellEnd"/>
                <w:r w:rsidR="007D5261" w:rsidRPr="0013727A">
                  <w:t>, exterior photograph, 1953</w:t>
                </w:r>
              </w:p>
              <w:p w14:paraId="02886A52" w14:textId="77777777" w:rsidR="007D5261" w:rsidRDefault="007D5261" w:rsidP="00F91751">
                <w:r>
                  <w:t xml:space="preserve">Scott influenced several generations of Irish architects through his practice (now Scott </w:t>
                </w:r>
                <w:proofErr w:type="spellStart"/>
                <w:r>
                  <w:t>Tallon</w:t>
                </w:r>
                <w:proofErr w:type="spellEnd"/>
                <w:r>
                  <w:t xml:space="preserve"> Walker), and was awarded the RIBA Gold Medal for Promotion of Architecture on his retirement </w:t>
                </w:r>
                <w:r>
                  <w:lastRenderedPageBreak/>
                  <w:t>in 1975.</w:t>
                </w:r>
                <w:bookmarkStart w:id="0" w:name="_GoBack"/>
                <w:bookmarkEnd w:id="0"/>
              </w:p>
              <w:p w14:paraId="46638243" w14:textId="77777777" w:rsidR="007D5261" w:rsidRDefault="007D5261" w:rsidP="00F91751"/>
              <w:p w14:paraId="72892034" w14:textId="77777777" w:rsidR="007D5261" w:rsidRPr="00B12FC9" w:rsidRDefault="007D5261" w:rsidP="00F91751">
                <w:pPr>
                  <w:keepNext/>
                  <w:rPr>
                    <w:highlight w:val="yellow"/>
                  </w:rPr>
                </w:pPr>
                <w:r w:rsidRPr="00B12FC9">
                  <w:rPr>
                    <w:highlight w:val="yellow"/>
                  </w:rPr>
                  <w:t xml:space="preserve">Link: </w:t>
                </w:r>
                <w:hyperlink r:id="rId9" w:history="1">
                  <w:r w:rsidRPr="00B12FC9">
                    <w:rPr>
                      <w:rStyle w:val="Hyperlink"/>
                      <w:highlight w:val="yellow"/>
                    </w:rPr>
                    <w:t>http://vimeo.com/8621430</w:t>
                  </w:r>
                </w:hyperlink>
              </w:p>
              <w:p w14:paraId="11A54FE6" w14:textId="77777777" w:rsidR="007D5261" w:rsidRDefault="00885C3F" w:rsidP="00F91751">
                <w:pPr>
                  <w:pStyle w:val="Caption"/>
                  <w:spacing w:after="0"/>
                </w:pPr>
                <w:r w:rsidRPr="00B12FC9">
                  <w:rPr>
                    <w:highlight w:val="yellow"/>
                  </w:rPr>
                  <w:fldChar w:fldCharType="begin"/>
                </w:r>
                <w:r w:rsidRPr="00B12FC9">
                  <w:rPr>
                    <w:highlight w:val="yellow"/>
                  </w:rPr>
                  <w:instrText xml:space="preserve"> SEQ Figure \* ARABIC </w:instrText>
                </w:r>
                <w:r w:rsidRPr="00B12FC9">
                  <w:rPr>
                    <w:highlight w:val="yellow"/>
                  </w:rPr>
                  <w:fldChar w:fldCharType="separate"/>
                </w:r>
                <w:r w:rsidR="007D5261" w:rsidRPr="00B12FC9">
                  <w:rPr>
                    <w:noProof/>
                    <w:highlight w:val="yellow"/>
                  </w:rPr>
                  <w:t>4</w:t>
                </w:r>
                <w:r w:rsidRPr="00B12FC9">
                  <w:rPr>
                    <w:noProof/>
                    <w:highlight w:val="yellow"/>
                  </w:rPr>
                  <w:fldChar w:fldCharType="end"/>
                </w:r>
                <w:r w:rsidR="007D5261" w:rsidRPr="00B12FC9">
                  <w:rPr>
                    <w:highlight w:val="yellow"/>
                  </w:rPr>
                  <w:t xml:space="preserve"> ‘Michael Scott: A Changing Man by Scott </w:t>
                </w:r>
                <w:proofErr w:type="spellStart"/>
                <w:r w:rsidR="007D5261" w:rsidRPr="00B12FC9">
                  <w:rPr>
                    <w:highlight w:val="yellow"/>
                  </w:rPr>
                  <w:t>Tallon</w:t>
                </w:r>
                <w:proofErr w:type="spellEnd"/>
                <w:r w:rsidR="007D5261" w:rsidRPr="00B12FC9">
                  <w:rPr>
                    <w:highlight w:val="yellow"/>
                  </w:rPr>
                  <w:t xml:space="preserve"> Walker Architects’, </w:t>
                </w:r>
                <w:proofErr w:type="spellStart"/>
                <w:r w:rsidR="007D5261" w:rsidRPr="00B12FC9">
                  <w:rPr>
                    <w:highlight w:val="yellow"/>
                  </w:rPr>
                  <w:t>Vimeo</w:t>
                </w:r>
                <w:proofErr w:type="spellEnd"/>
              </w:p>
              <w:p w14:paraId="7E1A5E2C" w14:textId="77777777" w:rsidR="00F91751" w:rsidRDefault="00F91751" w:rsidP="00F91751">
                <w:pPr>
                  <w:pStyle w:val="Heading1"/>
                  <w:spacing w:after="0"/>
                  <w:outlineLvl w:val="0"/>
                  <w:rPr>
                    <w:rFonts w:asciiTheme="minorHAnsi" w:hAnsiTheme="minorHAnsi"/>
                    <w:b w:val="0"/>
                    <w:color w:val="auto"/>
                    <w:u w:val="single"/>
                  </w:rPr>
                </w:pPr>
              </w:p>
              <w:p w14:paraId="0DF6D857" w14:textId="23CC2496" w:rsidR="007D5261" w:rsidRPr="00F91751" w:rsidRDefault="007D5261" w:rsidP="00F91751">
                <w:pPr>
                  <w:pStyle w:val="Heading1"/>
                  <w:spacing w:after="0"/>
                  <w:outlineLvl w:val="0"/>
                  <w:rPr>
                    <w:rFonts w:asciiTheme="minorHAnsi" w:hAnsiTheme="minorHAnsi"/>
                    <w:b w:val="0"/>
                    <w:color w:val="auto"/>
                  </w:rPr>
                </w:pPr>
                <w:r w:rsidRPr="00F91751">
                  <w:rPr>
                    <w:rFonts w:asciiTheme="minorHAnsi" w:hAnsiTheme="minorHAnsi"/>
                    <w:b w:val="0"/>
                    <w:color w:val="auto"/>
                    <w:u w:val="single"/>
                  </w:rPr>
                  <w:t>List of Works</w:t>
                </w:r>
                <w:r w:rsidR="00F91751" w:rsidRPr="00F91751">
                  <w:rPr>
                    <w:rFonts w:asciiTheme="minorHAnsi" w:hAnsiTheme="minorHAnsi"/>
                    <w:b w:val="0"/>
                    <w:color w:val="auto"/>
                  </w:rPr>
                  <w:t>:</w:t>
                </w:r>
              </w:p>
              <w:p w14:paraId="21A55978" w14:textId="787D0DB8" w:rsidR="007D5261" w:rsidRDefault="007D5261" w:rsidP="00F91751">
                <w:pPr>
                  <w:pStyle w:val="NormalfollowingH2"/>
                </w:pPr>
                <w:proofErr w:type="spellStart"/>
                <w:r>
                  <w:t>Nenagh</w:t>
                </w:r>
                <w:proofErr w:type="spellEnd"/>
                <w:r>
                  <w:t xml:space="preserve"> General Hospital, Co. Tipperary, Ireland</w:t>
                </w:r>
                <w:r w:rsidR="00F91751">
                  <w:t xml:space="preserve"> (1936)</w:t>
                </w:r>
              </w:p>
              <w:p w14:paraId="6774DB2F" w14:textId="369EA64B" w:rsidR="007D5261" w:rsidRDefault="007D5261" w:rsidP="00F91751">
                <w:pPr>
                  <w:pStyle w:val="NormalfollowingH2"/>
                </w:pPr>
                <w:proofErr w:type="spellStart"/>
                <w:r>
                  <w:t>Tullamore</w:t>
                </w:r>
                <w:proofErr w:type="spellEnd"/>
                <w:r>
                  <w:t xml:space="preserve"> Hospital, Co. Offaly, Ireland</w:t>
                </w:r>
                <w:r w:rsidR="00F91751">
                  <w:t xml:space="preserve"> (1937)</w:t>
                </w:r>
              </w:p>
              <w:p w14:paraId="4D542B4A" w14:textId="250C40DC" w:rsidR="007D5261" w:rsidRDefault="007D5261" w:rsidP="00F91751">
                <w:pPr>
                  <w:pStyle w:val="NormalfollowingH2"/>
                </w:pPr>
                <w:proofErr w:type="spellStart"/>
                <w:r>
                  <w:t>Geragh</w:t>
                </w:r>
                <w:proofErr w:type="spellEnd"/>
                <w:r>
                  <w:t xml:space="preserve">, </w:t>
                </w:r>
                <w:proofErr w:type="spellStart"/>
                <w:r>
                  <w:t>Sandycove</w:t>
                </w:r>
                <w:proofErr w:type="spellEnd"/>
                <w:r>
                  <w:t>, Co. Dublin, Ireland</w:t>
                </w:r>
                <w:r w:rsidR="00F91751">
                  <w:t xml:space="preserve"> (1939)</w:t>
                </w:r>
              </w:p>
              <w:p w14:paraId="6ED6EED1" w14:textId="6B1EF4CD" w:rsidR="007D5261" w:rsidRDefault="007D5261" w:rsidP="00F91751">
                <w:pPr>
                  <w:pStyle w:val="NormalfollowingH2"/>
                </w:pPr>
                <w:r>
                  <w:t>Irish Pavilion, New York World’s Fair, New York, USA</w:t>
                </w:r>
                <w:r w:rsidR="00F91751">
                  <w:t xml:space="preserve"> (1939)</w:t>
                </w:r>
              </w:p>
              <w:p w14:paraId="552787CD" w14:textId="711F20C7" w:rsidR="007D5261" w:rsidRDefault="007D5261" w:rsidP="00F91751">
                <w:pPr>
                  <w:pStyle w:val="NormalfollowingH2"/>
                </w:pPr>
                <w:proofErr w:type="spellStart"/>
                <w:r>
                  <w:t>Portlaoise</w:t>
                </w:r>
                <w:proofErr w:type="spellEnd"/>
                <w:r>
                  <w:t xml:space="preserve"> General Hospital, Co. </w:t>
                </w:r>
                <w:proofErr w:type="spellStart"/>
                <w:r>
                  <w:t>Laoise</w:t>
                </w:r>
                <w:proofErr w:type="spellEnd"/>
                <w:r>
                  <w:t>, Ireland</w:t>
                </w:r>
                <w:r w:rsidR="00F91751">
                  <w:t xml:space="preserve"> (1940)</w:t>
                </w:r>
              </w:p>
              <w:p w14:paraId="356C7650" w14:textId="14716F7C" w:rsidR="007D5261" w:rsidRDefault="007D5261" w:rsidP="00F91751">
                <w:pPr>
                  <w:pStyle w:val="NormalfollowingH2"/>
                </w:pPr>
                <w:proofErr w:type="spellStart"/>
                <w:r>
                  <w:t>Inchicore</w:t>
                </w:r>
                <w:proofErr w:type="spellEnd"/>
                <w:r>
                  <w:t xml:space="preserve"> Chassis Works, Dublin, Ireland</w:t>
                </w:r>
                <w:r w:rsidR="00F91751">
                  <w:t xml:space="preserve"> (1950)</w:t>
                </w:r>
              </w:p>
              <w:p w14:paraId="31234065" w14:textId="288CE0DE" w:rsidR="007D5261" w:rsidRDefault="007D5261" w:rsidP="00F91751">
                <w:pPr>
                  <w:pStyle w:val="NormalfollowingH2"/>
                </w:pPr>
                <w:r>
                  <w:t>Donnybrook Bus Garage, Dublin, Ireland</w:t>
                </w:r>
                <w:r w:rsidR="00F91751">
                  <w:t xml:space="preserve"> (1952)</w:t>
                </w:r>
              </w:p>
              <w:p w14:paraId="74763809" w14:textId="682DB8A8" w:rsidR="007D5261" w:rsidRDefault="007D5261" w:rsidP="00F91751">
                <w:pPr>
                  <w:pStyle w:val="NormalfollowingH2"/>
                </w:pPr>
                <w:proofErr w:type="spellStart"/>
                <w:r w:rsidRPr="00F37EC0">
                  <w:t>Busáras</w:t>
                </w:r>
                <w:proofErr w:type="spellEnd"/>
                <w:r w:rsidRPr="00F37EC0">
                  <w:t xml:space="preserve">, Store Street, </w:t>
                </w:r>
                <w:r>
                  <w:t>Dublin, Ireland</w:t>
                </w:r>
                <w:r w:rsidR="00F91751">
                  <w:t xml:space="preserve"> (1953)</w:t>
                </w:r>
              </w:p>
              <w:p w14:paraId="0F1A3320" w14:textId="56AA0C7C" w:rsidR="003F0D73" w:rsidRDefault="007D5261" w:rsidP="00F91751">
                <w:pPr>
                  <w:pStyle w:val="NormalfollowingH2"/>
                </w:pPr>
                <w:r>
                  <w:t>Abbey Theatre, Abbey Street, Dublin, Ireland</w:t>
                </w:r>
                <w:r w:rsidR="00F91751">
                  <w:t xml:space="preserve"> (1966)</w:t>
                </w:r>
              </w:p>
            </w:tc>
          </w:sdtContent>
        </w:sdt>
      </w:tr>
      <w:tr w:rsidR="003235A7" w14:paraId="2C431C4C" w14:textId="77777777" w:rsidTr="003235A7">
        <w:tc>
          <w:tcPr>
            <w:tcW w:w="9016" w:type="dxa"/>
          </w:tcPr>
          <w:p w14:paraId="4B844DD7" w14:textId="77777777" w:rsidR="003235A7" w:rsidRDefault="003235A7" w:rsidP="00F91751">
            <w:r w:rsidRPr="0015114C">
              <w:rPr>
                <w:u w:val="single"/>
              </w:rPr>
              <w:lastRenderedPageBreak/>
              <w:t>Further reading</w:t>
            </w:r>
            <w:r>
              <w:t>:</w:t>
            </w:r>
          </w:p>
          <w:sdt>
            <w:sdtPr>
              <w:alias w:val="Further reading"/>
              <w:tag w:val="furtherReading"/>
              <w:id w:val="-1516217107"/>
              <w:placeholder>
                <w:docPart w:val="1937B1139D5B47DF8C79D3A578DBF766"/>
              </w:placeholder>
            </w:sdtPr>
            <w:sdtContent>
              <w:p w14:paraId="13D5CE5A" w14:textId="38B5EEF3" w:rsidR="007D5261" w:rsidRDefault="00885C3F" w:rsidP="00F91751">
                <w:sdt>
                  <w:sdtPr>
                    <w:id w:val="219862973"/>
                    <w:citation/>
                  </w:sdtPr>
                  <w:sdtContent>
                    <w:r w:rsidR="007D5261">
                      <w:fldChar w:fldCharType="begin"/>
                    </w:r>
                    <w:r w:rsidR="007D5261">
                      <w:rPr>
                        <w:lang w:val="en-US"/>
                      </w:rPr>
                      <w:instrText xml:space="preserve"> CITATION Lar09 \l 1033 </w:instrText>
                    </w:r>
                    <w:r w:rsidR="007D5261">
                      <w:fldChar w:fldCharType="separate"/>
                    </w:r>
                    <w:r w:rsidR="008C01A8">
                      <w:rPr>
                        <w:noProof/>
                        <w:lang w:val="en-US"/>
                      </w:rPr>
                      <w:t xml:space="preserve"> (Larmour)</w:t>
                    </w:r>
                    <w:r w:rsidR="007D5261">
                      <w:fldChar w:fldCharType="end"/>
                    </w:r>
                  </w:sdtContent>
                </w:sdt>
              </w:p>
              <w:p w14:paraId="0C5A0221" w14:textId="77777777" w:rsidR="007D5261" w:rsidRDefault="007D5261" w:rsidP="00F91751"/>
              <w:p w14:paraId="74105EA3" w14:textId="77777777" w:rsidR="007D5261" w:rsidRDefault="00885C3F" w:rsidP="00F91751">
                <w:sdt>
                  <w:sdtPr>
                    <w:id w:val="1555655943"/>
                    <w:citation/>
                  </w:sdtPr>
                  <w:sdtContent>
                    <w:r w:rsidR="007D5261">
                      <w:fldChar w:fldCharType="begin"/>
                    </w:r>
                    <w:r w:rsidR="007D5261">
                      <w:rPr>
                        <w:lang w:val="en-US"/>
                      </w:rPr>
                      <w:instrText xml:space="preserve"> CITATION ORe95 \l 1033 </w:instrText>
                    </w:r>
                    <w:r w:rsidR="007D5261">
                      <w:fldChar w:fldCharType="separate"/>
                    </w:r>
                    <w:r w:rsidR="008C01A8">
                      <w:rPr>
                        <w:noProof/>
                        <w:lang w:val="en-US"/>
                      </w:rPr>
                      <w:t>(O'Regan and Dearey)</w:t>
                    </w:r>
                    <w:r w:rsidR="007D5261">
                      <w:fldChar w:fldCharType="end"/>
                    </w:r>
                  </w:sdtContent>
                </w:sdt>
              </w:p>
              <w:p w14:paraId="330B8B53" w14:textId="77777777" w:rsidR="007D5261" w:rsidRDefault="007D5261" w:rsidP="00F91751"/>
              <w:p w14:paraId="5CECCF95" w14:textId="77777777" w:rsidR="007D5261" w:rsidRDefault="00885C3F" w:rsidP="00F91751">
                <w:sdt>
                  <w:sdtPr>
                    <w:id w:val="1371030620"/>
                    <w:citation/>
                  </w:sdtPr>
                  <w:sdtContent>
                    <w:r w:rsidR="007D5261">
                      <w:fldChar w:fldCharType="begin"/>
                    </w:r>
                    <w:r w:rsidR="007D5261">
                      <w:rPr>
                        <w:lang w:val="en-US"/>
                      </w:rPr>
                      <w:instrText xml:space="preserve"> CITATION ORe93 \l 1033 </w:instrText>
                    </w:r>
                    <w:r w:rsidR="007D5261">
                      <w:fldChar w:fldCharType="separate"/>
                    </w:r>
                    <w:r w:rsidR="008C01A8">
                      <w:rPr>
                        <w:noProof/>
                        <w:lang w:val="en-US"/>
                      </w:rPr>
                      <w:t>(O’Regan)</w:t>
                    </w:r>
                    <w:r w:rsidR="007D5261">
                      <w:fldChar w:fldCharType="end"/>
                    </w:r>
                  </w:sdtContent>
                </w:sdt>
              </w:p>
              <w:p w14:paraId="03E47E92" w14:textId="77777777" w:rsidR="007D5261" w:rsidRDefault="007D5261" w:rsidP="00F91751"/>
              <w:p w14:paraId="6FD848AE" w14:textId="77777777" w:rsidR="007D5261" w:rsidRDefault="00885C3F" w:rsidP="00F91751">
                <w:sdt>
                  <w:sdtPr>
                    <w:id w:val="697202224"/>
                    <w:citation/>
                  </w:sdtPr>
                  <w:sdtContent>
                    <w:r w:rsidR="007D5261">
                      <w:fldChar w:fldCharType="begin"/>
                    </w:r>
                    <w:r w:rsidR="007D5261">
                      <w:rPr>
                        <w:lang w:val="en-US"/>
                      </w:rPr>
                      <w:instrText xml:space="preserve"> CITATION Rot91 \l 1033 </w:instrText>
                    </w:r>
                    <w:r w:rsidR="007D5261">
                      <w:fldChar w:fldCharType="separate"/>
                    </w:r>
                    <w:r w:rsidR="008C01A8">
                      <w:rPr>
                        <w:noProof/>
                        <w:lang w:val="en-US"/>
                      </w:rPr>
                      <w:t>(Rothery)</w:t>
                    </w:r>
                    <w:r w:rsidR="007D5261">
                      <w:fldChar w:fldCharType="end"/>
                    </w:r>
                  </w:sdtContent>
                </w:sdt>
              </w:p>
              <w:p w14:paraId="57692A67" w14:textId="77777777" w:rsidR="007D5261" w:rsidRDefault="007D5261" w:rsidP="00F91751"/>
              <w:p w14:paraId="788CA089" w14:textId="77777777" w:rsidR="007D5261" w:rsidRDefault="00885C3F" w:rsidP="00F91751">
                <w:sdt>
                  <w:sdtPr>
                    <w:id w:val="295264006"/>
                    <w:citation/>
                  </w:sdtPr>
                  <w:sdtContent>
                    <w:r w:rsidR="007D5261">
                      <w:fldChar w:fldCharType="begin"/>
                    </w:r>
                    <w:r w:rsidR="003857E0">
                      <w:rPr>
                        <w:lang w:val="en-US"/>
                      </w:rPr>
                      <w:instrText xml:space="preserve">CITATION Row \l 1033 </w:instrText>
                    </w:r>
                    <w:r w:rsidR="007D5261">
                      <w:fldChar w:fldCharType="separate"/>
                    </w:r>
                    <w:r w:rsidR="008C01A8">
                      <w:rPr>
                        <w:noProof/>
                        <w:lang w:val="en-US"/>
                      </w:rPr>
                      <w:t>(Rowley)</w:t>
                    </w:r>
                    <w:r w:rsidR="007D5261">
                      <w:fldChar w:fldCharType="end"/>
                    </w:r>
                  </w:sdtContent>
                </w:sdt>
              </w:p>
              <w:p w14:paraId="45F78FEB" w14:textId="77777777" w:rsidR="003857E0" w:rsidRDefault="003857E0" w:rsidP="00F91751"/>
              <w:p w14:paraId="455916CB" w14:textId="77777777" w:rsidR="003857E0" w:rsidRDefault="00885C3F" w:rsidP="00F91751">
                <w:sdt>
                  <w:sdtPr>
                    <w:id w:val="1860471864"/>
                    <w:citation/>
                  </w:sdtPr>
                  <w:sdtContent>
                    <w:r w:rsidR="003857E0">
                      <w:fldChar w:fldCharType="begin"/>
                    </w:r>
                    <w:r w:rsidR="003857E0">
                      <w:rPr>
                        <w:lang w:val="en-US"/>
                      </w:rPr>
                      <w:instrText xml:space="preserve">CITATION Sco \l 1033 </w:instrText>
                    </w:r>
                    <w:r w:rsidR="003857E0">
                      <w:fldChar w:fldCharType="separate"/>
                    </w:r>
                    <w:r w:rsidR="008C01A8">
                      <w:rPr>
                        <w:noProof/>
                        <w:lang w:val="en-US"/>
                      </w:rPr>
                      <w:t>(Scott Tallon Walker Collection, Acc. 80/21)</w:t>
                    </w:r>
                    <w:r w:rsidR="003857E0">
                      <w:fldChar w:fldCharType="end"/>
                    </w:r>
                  </w:sdtContent>
                </w:sdt>
              </w:p>
              <w:p w14:paraId="05CC3D38" w14:textId="77777777" w:rsidR="003857E0" w:rsidRDefault="003857E0" w:rsidP="00F91751"/>
              <w:p w14:paraId="6EA432F0" w14:textId="048412F6" w:rsidR="003235A7" w:rsidRDefault="00885C3F" w:rsidP="00F91751">
                <w:sdt>
                  <w:sdtPr>
                    <w:id w:val="1043800780"/>
                    <w:citation/>
                  </w:sdtPr>
                  <w:sdtContent>
                    <w:r w:rsidR="003857E0">
                      <w:fldChar w:fldCharType="begin"/>
                    </w:r>
                    <w:r w:rsidR="008C01A8">
                      <w:rPr>
                        <w:lang w:val="en-US"/>
                      </w:rPr>
                      <w:instrText xml:space="preserve">CITATION Mic1 \l 1033 </w:instrText>
                    </w:r>
                    <w:r w:rsidR="003857E0">
                      <w:fldChar w:fldCharType="separate"/>
                    </w:r>
                    <w:r w:rsidR="008C01A8">
                      <w:rPr>
                        <w:noProof/>
                        <w:lang w:val="en-US"/>
                      </w:rPr>
                      <w:t>(Scott)</w:t>
                    </w:r>
                    <w:r w:rsidR="003857E0">
                      <w:fldChar w:fldCharType="end"/>
                    </w:r>
                  </w:sdtContent>
                </w:sdt>
              </w:p>
            </w:sdtContent>
          </w:sdt>
        </w:tc>
      </w:tr>
    </w:tbl>
    <w:p w14:paraId="25A153DF" w14:textId="77777777" w:rsidR="00C27FAB" w:rsidRPr="00F36937" w:rsidRDefault="00C27FAB" w:rsidP="00F91751">
      <w:pPr>
        <w:spacing w:after="0" w:line="240" w:lineRule="auto"/>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9C36B" w14:textId="77777777" w:rsidR="008C01A8" w:rsidRDefault="008C01A8" w:rsidP="007A0D55">
      <w:pPr>
        <w:spacing w:after="0" w:line="240" w:lineRule="auto"/>
      </w:pPr>
      <w:r>
        <w:separator/>
      </w:r>
    </w:p>
  </w:endnote>
  <w:endnote w:type="continuationSeparator" w:id="0">
    <w:p w14:paraId="7295C6FC" w14:textId="77777777" w:rsidR="008C01A8" w:rsidRDefault="008C01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B57B2" w14:textId="77777777" w:rsidR="008C01A8" w:rsidRDefault="008C01A8" w:rsidP="007A0D55">
      <w:pPr>
        <w:spacing w:after="0" w:line="240" w:lineRule="auto"/>
      </w:pPr>
      <w:r>
        <w:separator/>
      </w:r>
    </w:p>
  </w:footnote>
  <w:footnote w:type="continuationSeparator" w:id="0">
    <w:p w14:paraId="44A4E873" w14:textId="77777777" w:rsidR="008C01A8" w:rsidRDefault="008C01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610FC" w14:textId="77777777" w:rsidR="008C01A8" w:rsidRDefault="008C01A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76722F" w14:textId="77777777" w:rsidR="008C01A8" w:rsidRDefault="008C01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A82"/>
    <w:rsid w:val="00032559"/>
    <w:rsid w:val="00052040"/>
    <w:rsid w:val="000B25AE"/>
    <w:rsid w:val="000B55AB"/>
    <w:rsid w:val="000D24DC"/>
    <w:rsid w:val="00101B2E"/>
    <w:rsid w:val="00116FA0"/>
    <w:rsid w:val="0015114C"/>
    <w:rsid w:val="001A21F3"/>
    <w:rsid w:val="001A2537"/>
    <w:rsid w:val="001A6A06"/>
    <w:rsid w:val="00210C03"/>
    <w:rsid w:val="00215B4C"/>
    <w:rsid w:val="002162E2"/>
    <w:rsid w:val="00225C5A"/>
    <w:rsid w:val="00230B10"/>
    <w:rsid w:val="00234353"/>
    <w:rsid w:val="00244BB0"/>
    <w:rsid w:val="00261500"/>
    <w:rsid w:val="002A0A0D"/>
    <w:rsid w:val="002B0B37"/>
    <w:rsid w:val="0030662D"/>
    <w:rsid w:val="003235A7"/>
    <w:rsid w:val="003677B6"/>
    <w:rsid w:val="003857E0"/>
    <w:rsid w:val="003D3579"/>
    <w:rsid w:val="003E2795"/>
    <w:rsid w:val="003F0D73"/>
    <w:rsid w:val="00462DBE"/>
    <w:rsid w:val="00464699"/>
    <w:rsid w:val="00483379"/>
    <w:rsid w:val="00487BC5"/>
    <w:rsid w:val="00496888"/>
    <w:rsid w:val="004A7476"/>
    <w:rsid w:val="004C0C03"/>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5261"/>
    <w:rsid w:val="007E5F44"/>
    <w:rsid w:val="00821DE3"/>
    <w:rsid w:val="00846CE1"/>
    <w:rsid w:val="00885C3F"/>
    <w:rsid w:val="008A5B87"/>
    <w:rsid w:val="008C01A8"/>
    <w:rsid w:val="00922950"/>
    <w:rsid w:val="009A7264"/>
    <w:rsid w:val="009B4A82"/>
    <w:rsid w:val="009D1606"/>
    <w:rsid w:val="009E18A1"/>
    <w:rsid w:val="009E73D7"/>
    <w:rsid w:val="00A27D2C"/>
    <w:rsid w:val="00A76FD9"/>
    <w:rsid w:val="00AB436D"/>
    <w:rsid w:val="00AD2F24"/>
    <w:rsid w:val="00AD4844"/>
    <w:rsid w:val="00B12FC9"/>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68FB"/>
    <w:rsid w:val="00E85A05"/>
    <w:rsid w:val="00E95829"/>
    <w:rsid w:val="00EA606C"/>
    <w:rsid w:val="00EB0C8C"/>
    <w:rsid w:val="00EB51FD"/>
    <w:rsid w:val="00EB77DB"/>
    <w:rsid w:val="00ED139F"/>
    <w:rsid w:val="00EF74F7"/>
    <w:rsid w:val="00F36937"/>
    <w:rsid w:val="00F60F53"/>
    <w:rsid w:val="00F9175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1F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4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82"/>
    <w:rPr>
      <w:rFonts w:ascii="Tahoma" w:hAnsi="Tahoma" w:cs="Tahoma"/>
      <w:sz w:val="16"/>
      <w:szCs w:val="16"/>
    </w:rPr>
  </w:style>
  <w:style w:type="paragraph" w:styleId="Caption">
    <w:name w:val="caption"/>
    <w:basedOn w:val="Normal"/>
    <w:next w:val="Normal"/>
    <w:uiPriority w:val="35"/>
    <w:semiHidden/>
    <w:qFormat/>
    <w:rsid w:val="007D526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D526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4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82"/>
    <w:rPr>
      <w:rFonts w:ascii="Tahoma" w:hAnsi="Tahoma" w:cs="Tahoma"/>
      <w:sz w:val="16"/>
      <w:szCs w:val="16"/>
    </w:rPr>
  </w:style>
  <w:style w:type="paragraph" w:styleId="Caption">
    <w:name w:val="caption"/>
    <w:basedOn w:val="Normal"/>
    <w:next w:val="Normal"/>
    <w:uiPriority w:val="35"/>
    <w:semiHidden/>
    <w:qFormat/>
    <w:rsid w:val="007D526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D52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imeo.com/8621430"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3DF7E33D8249998127AD60AF2A1471"/>
        <w:category>
          <w:name w:val="General"/>
          <w:gallery w:val="placeholder"/>
        </w:category>
        <w:types>
          <w:type w:val="bbPlcHdr"/>
        </w:types>
        <w:behaviors>
          <w:behavior w:val="content"/>
        </w:behaviors>
        <w:guid w:val="{8C9FF4F1-E1C2-4BD9-A4D7-E02B48BC432E}"/>
      </w:docPartPr>
      <w:docPartBody>
        <w:p w:rsidR="002D1B91" w:rsidRDefault="007C38D7">
          <w:pPr>
            <w:pStyle w:val="573DF7E33D8249998127AD60AF2A1471"/>
          </w:pPr>
          <w:r w:rsidRPr="00CC586D">
            <w:rPr>
              <w:rStyle w:val="PlaceholderText"/>
              <w:b/>
              <w:color w:val="FFFFFF" w:themeColor="background1"/>
            </w:rPr>
            <w:t>[Salutation]</w:t>
          </w:r>
        </w:p>
      </w:docPartBody>
    </w:docPart>
    <w:docPart>
      <w:docPartPr>
        <w:name w:val="84918DFD00964D11B5628F7593A4BACB"/>
        <w:category>
          <w:name w:val="General"/>
          <w:gallery w:val="placeholder"/>
        </w:category>
        <w:types>
          <w:type w:val="bbPlcHdr"/>
        </w:types>
        <w:behaviors>
          <w:behavior w:val="content"/>
        </w:behaviors>
        <w:guid w:val="{27207E85-EA39-43EE-8A0D-98130C58B931}"/>
      </w:docPartPr>
      <w:docPartBody>
        <w:p w:rsidR="002D1B91" w:rsidRDefault="007C38D7">
          <w:pPr>
            <w:pStyle w:val="84918DFD00964D11B5628F7593A4BACB"/>
          </w:pPr>
          <w:r>
            <w:rPr>
              <w:rStyle w:val="PlaceholderText"/>
            </w:rPr>
            <w:t>[First name]</w:t>
          </w:r>
        </w:p>
      </w:docPartBody>
    </w:docPart>
    <w:docPart>
      <w:docPartPr>
        <w:name w:val="5DAD8BC01BFE4292B83BEE0E09C499F4"/>
        <w:category>
          <w:name w:val="General"/>
          <w:gallery w:val="placeholder"/>
        </w:category>
        <w:types>
          <w:type w:val="bbPlcHdr"/>
        </w:types>
        <w:behaviors>
          <w:behavior w:val="content"/>
        </w:behaviors>
        <w:guid w:val="{19564406-1EE5-4BC0-8F91-084D0B5F303B}"/>
      </w:docPartPr>
      <w:docPartBody>
        <w:p w:rsidR="002D1B91" w:rsidRDefault="007C38D7">
          <w:pPr>
            <w:pStyle w:val="5DAD8BC01BFE4292B83BEE0E09C499F4"/>
          </w:pPr>
          <w:r>
            <w:rPr>
              <w:rStyle w:val="PlaceholderText"/>
            </w:rPr>
            <w:t>[Middle name]</w:t>
          </w:r>
        </w:p>
      </w:docPartBody>
    </w:docPart>
    <w:docPart>
      <w:docPartPr>
        <w:name w:val="C24EB8BB95AE44E8B7C89F374669C553"/>
        <w:category>
          <w:name w:val="General"/>
          <w:gallery w:val="placeholder"/>
        </w:category>
        <w:types>
          <w:type w:val="bbPlcHdr"/>
        </w:types>
        <w:behaviors>
          <w:behavior w:val="content"/>
        </w:behaviors>
        <w:guid w:val="{55D6BE39-EC1F-471A-AB9F-3C4E5119D1F7}"/>
      </w:docPartPr>
      <w:docPartBody>
        <w:p w:rsidR="002D1B91" w:rsidRDefault="007C38D7">
          <w:pPr>
            <w:pStyle w:val="C24EB8BB95AE44E8B7C89F374669C553"/>
          </w:pPr>
          <w:r>
            <w:rPr>
              <w:rStyle w:val="PlaceholderText"/>
            </w:rPr>
            <w:t>[Last name]</w:t>
          </w:r>
        </w:p>
      </w:docPartBody>
    </w:docPart>
    <w:docPart>
      <w:docPartPr>
        <w:name w:val="CD0A572A5C3C4790BF58321ABD6042F1"/>
        <w:category>
          <w:name w:val="General"/>
          <w:gallery w:val="placeholder"/>
        </w:category>
        <w:types>
          <w:type w:val="bbPlcHdr"/>
        </w:types>
        <w:behaviors>
          <w:behavior w:val="content"/>
        </w:behaviors>
        <w:guid w:val="{DD0A35CC-1B82-4786-B32A-FEB4B1088AF0}"/>
      </w:docPartPr>
      <w:docPartBody>
        <w:p w:rsidR="002D1B91" w:rsidRDefault="007C38D7">
          <w:pPr>
            <w:pStyle w:val="CD0A572A5C3C4790BF58321ABD6042F1"/>
          </w:pPr>
          <w:r>
            <w:rPr>
              <w:rStyle w:val="PlaceholderText"/>
            </w:rPr>
            <w:t>[Enter your biography]</w:t>
          </w:r>
        </w:p>
      </w:docPartBody>
    </w:docPart>
    <w:docPart>
      <w:docPartPr>
        <w:name w:val="69634824195841728F9BE4AEFC399AC0"/>
        <w:category>
          <w:name w:val="General"/>
          <w:gallery w:val="placeholder"/>
        </w:category>
        <w:types>
          <w:type w:val="bbPlcHdr"/>
        </w:types>
        <w:behaviors>
          <w:behavior w:val="content"/>
        </w:behaviors>
        <w:guid w:val="{CE8A46E7-C731-4CF2-A4CB-0CB96CD7C2F5}"/>
      </w:docPartPr>
      <w:docPartBody>
        <w:p w:rsidR="002D1B91" w:rsidRDefault="007C38D7">
          <w:pPr>
            <w:pStyle w:val="69634824195841728F9BE4AEFC399AC0"/>
          </w:pPr>
          <w:r w:rsidRPr="00EF74F7">
            <w:rPr>
              <w:b/>
              <w:color w:val="808080" w:themeColor="background1" w:themeShade="80"/>
            </w:rPr>
            <w:t>[Enter the headword for your article]</w:t>
          </w:r>
        </w:p>
      </w:docPartBody>
    </w:docPart>
    <w:docPart>
      <w:docPartPr>
        <w:name w:val="E009537084C0451FA8406F81C3966A0C"/>
        <w:category>
          <w:name w:val="General"/>
          <w:gallery w:val="placeholder"/>
        </w:category>
        <w:types>
          <w:type w:val="bbPlcHdr"/>
        </w:types>
        <w:behaviors>
          <w:behavior w:val="content"/>
        </w:behaviors>
        <w:guid w:val="{C477C55A-44D5-4959-9B1F-BD68D0281106}"/>
      </w:docPartPr>
      <w:docPartBody>
        <w:p w:rsidR="002D1B91" w:rsidRDefault="007C38D7">
          <w:pPr>
            <w:pStyle w:val="E009537084C0451FA8406F81C3966A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F369BC62C84C9380AEDD8C43707765"/>
        <w:category>
          <w:name w:val="General"/>
          <w:gallery w:val="placeholder"/>
        </w:category>
        <w:types>
          <w:type w:val="bbPlcHdr"/>
        </w:types>
        <w:behaviors>
          <w:behavior w:val="content"/>
        </w:behaviors>
        <w:guid w:val="{AA7F0E52-8717-4480-ABAA-94B3EB44117D}"/>
      </w:docPartPr>
      <w:docPartBody>
        <w:p w:rsidR="002D1B91" w:rsidRDefault="007C38D7">
          <w:pPr>
            <w:pStyle w:val="63F369BC62C84C9380AEDD8C437077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C530BCD70C4FCBBDB58A958FEC0AC2"/>
        <w:category>
          <w:name w:val="General"/>
          <w:gallery w:val="placeholder"/>
        </w:category>
        <w:types>
          <w:type w:val="bbPlcHdr"/>
        </w:types>
        <w:behaviors>
          <w:behavior w:val="content"/>
        </w:behaviors>
        <w:guid w:val="{6BF46EA6-49BE-4825-8BF7-80160C2BD40B}"/>
      </w:docPartPr>
      <w:docPartBody>
        <w:p w:rsidR="002D1B91" w:rsidRDefault="007C38D7">
          <w:pPr>
            <w:pStyle w:val="EFC530BCD70C4FCBBDB58A958FEC0AC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37B1139D5B47DF8C79D3A578DBF766"/>
        <w:category>
          <w:name w:val="General"/>
          <w:gallery w:val="placeholder"/>
        </w:category>
        <w:types>
          <w:type w:val="bbPlcHdr"/>
        </w:types>
        <w:behaviors>
          <w:behavior w:val="content"/>
        </w:behaviors>
        <w:guid w:val="{05DB42EE-86E3-4CAE-912A-5E25AC3E038F}"/>
      </w:docPartPr>
      <w:docPartBody>
        <w:p w:rsidR="002D1B91" w:rsidRDefault="007C38D7">
          <w:pPr>
            <w:pStyle w:val="1937B1139D5B47DF8C79D3A578DBF7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8D7"/>
    <w:rsid w:val="002D1B91"/>
    <w:rsid w:val="007C38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DF7E33D8249998127AD60AF2A1471">
    <w:name w:val="573DF7E33D8249998127AD60AF2A1471"/>
  </w:style>
  <w:style w:type="paragraph" w:customStyle="1" w:styleId="84918DFD00964D11B5628F7593A4BACB">
    <w:name w:val="84918DFD00964D11B5628F7593A4BACB"/>
  </w:style>
  <w:style w:type="paragraph" w:customStyle="1" w:styleId="5DAD8BC01BFE4292B83BEE0E09C499F4">
    <w:name w:val="5DAD8BC01BFE4292B83BEE0E09C499F4"/>
  </w:style>
  <w:style w:type="paragraph" w:customStyle="1" w:styleId="C24EB8BB95AE44E8B7C89F374669C553">
    <w:name w:val="C24EB8BB95AE44E8B7C89F374669C553"/>
  </w:style>
  <w:style w:type="paragraph" w:customStyle="1" w:styleId="CD0A572A5C3C4790BF58321ABD6042F1">
    <w:name w:val="CD0A572A5C3C4790BF58321ABD6042F1"/>
  </w:style>
  <w:style w:type="paragraph" w:customStyle="1" w:styleId="E7BE6514703F4F828BAD9EF59C14AA4F">
    <w:name w:val="E7BE6514703F4F828BAD9EF59C14AA4F"/>
  </w:style>
  <w:style w:type="paragraph" w:customStyle="1" w:styleId="69634824195841728F9BE4AEFC399AC0">
    <w:name w:val="69634824195841728F9BE4AEFC399AC0"/>
  </w:style>
  <w:style w:type="paragraph" w:customStyle="1" w:styleId="E009537084C0451FA8406F81C3966A0C">
    <w:name w:val="E009537084C0451FA8406F81C3966A0C"/>
  </w:style>
  <w:style w:type="paragraph" w:customStyle="1" w:styleId="63F369BC62C84C9380AEDD8C43707765">
    <w:name w:val="63F369BC62C84C9380AEDD8C43707765"/>
  </w:style>
  <w:style w:type="paragraph" w:customStyle="1" w:styleId="EFC530BCD70C4FCBBDB58A958FEC0AC2">
    <w:name w:val="EFC530BCD70C4FCBBDB58A958FEC0AC2"/>
  </w:style>
  <w:style w:type="paragraph" w:customStyle="1" w:styleId="1937B1139D5B47DF8C79D3A578DBF766">
    <w:name w:val="1937B1139D5B47DF8C79D3A578DBF7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DF7E33D8249998127AD60AF2A1471">
    <w:name w:val="573DF7E33D8249998127AD60AF2A1471"/>
  </w:style>
  <w:style w:type="paragraph" w:customStyle="1" w:styleId="84918DFD00964D11B5628F7593A4BACB">
    <w:name w:val="84918DFD00964D11B5628F7593A4BACB"/>
  </w:style>
  <w:style w:type="paragraph" w:customStyle="1" w:styleId="5DAD8BC01BFE4292B83BEE0E09C499F4">
    <w:name w:val="5DAD8BC01BFE4292B83BEE0E09C499F4"/>
  </w:style>
  <w:style w:type="paragraph" w:customStyle="1" w:styleId="C24EB8BB95AE44E8B7C89F374669C553">
    <w:name w:val="C24EB8BB95AE44E8B7C89F374669C553"/>
  </w:style>
  <w:style w:type="paragraph" w:customStyle="1" w:styleId="CD0A572A5C3C4790BF58321ABD6042F1">
    <w:name w:val="CD0A572A5C3C4790BF58321ABD6042F1"/>
  </w:style>
  <w:style w:type="paragraph" w:customStyle="1" w:styleId="E7BE6514703F4F828BAD9EF59C14AA4F">
    <w:name w:val="E7BE6514703F4F828BAD9EF59C14AA4F"/>
  </w:style>
  <w:style w:type="paragraph" w:customStyle="1" w:styleId="69634824195841728F9BE4AEFC399AC0">
    <w:name w:val="69634824195841728F9BE4AEFC399AC0"/>
  </w:style>
  <w:style w:type="paragraph" w:customStyle="1" w:styleId="E009537084C0451FA8406F81C3966A0C">
    <w:name w:val="E009537084C0451FA8406F81C3966A0C"/>
  </w:style>
  <w:style w:type="paragraph" w:customStyle="1" w:styleId="63F369BC62C84C9380AEDD8C43707765">
    <w:name w:val="63F369BC62C84C9380AEDD8C43707765"/>
  </w:style>
  <w:style w:type="paragraph" w:customStyle="1" w:styleId="EFC530BCD70C4FCBBDB58A958FEC0AC2">
    <w:name w:val="EFC530BCD70C4FCBBDB58A958FEC0AC2"/>
  </w:style>
  <w:style w:type="paragraph" w:customStyle="1" w:styleId="1937B1139D5B47DF8C79D3A578DBF766">
    <w:name w:val="1937B1139D5B47DF8C79D3A578DBF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Lar09</b:Tag>
    <b:SourceType>Book</b:SourceType>
    <b:Guid>{8C709CD9-2FF6-406D-BBFE-3006BE146B98}</b:Guid>
    <b:Author>
      <b:Author>
        <b:NameList>
          <b:Person>
            <b:Last>Larmour</b:Last>
            <b:First>P</b:First>
          </b:Person>
        </b:NameList>
      </b:Author>
    </b:Author>
    <b:Title>Free State Architecture:  Modern Movement architecture in Ireland, 1922-1949</b:Title>
    <b:Year>2009</b:Year>
    <b:City>Kinsale</b:City>
    <b:Publisher>Gandon Editions.</b:Publisher>
    <b:RefOrder>1</b:RefOrder>
  </b:Source>
  <b:Source>
    <b:Tag>ORe95</b:Tag>
    <b:SourceType>Book</b:SourceType>
    <b:Guid>{17BED9CB-4D90-4B6C-A4D0-2DC09A8DE23D}</b:Guid>
    <b:Title>Michael Scott Architect in (casual) conversation with Dorothy Walker</b:Title>
    <b:Year>1995</b:Year>
    <b:City>Kinsale</b:City>
    <b:Publisher>Gandon Editions</b:Publisher>
    <b:Author>
      <b:Editor>
        <b:NameList>
          <b:Person>
            <b:Last>O'Regan</b:Last>
            <b:First>J.</b:First>
          </b:Person>
          <b:Person>
            <b:Last>Dearey</b:Last>
            <b:First>N.</b:First>
          </b:Person>
        </b:NameList>
      </b:Editor>
    </b:Author>
    <b:RefOrder>2</b:RefOrder>
  </b:Source>
  <b:Source>
    <b:Tag>ORe93</b:Tag>
    <b:SourceType>Book</b:SourceType>
    <b:Guid>{6225487C-EDDC-4CF9-8CC6-16E0ABEEA009}</b:Guid>
    <b:Author>
      <b:Author>
        <b:NameList>
          <b:Person>
            <b:Last>O’Regan</b:Last>
            <b:First>J.</b:First>
          </b:Person>
        </b:NameList>
      </b:Author>
    </b:Author>
    <b:Title>Works 10: Michael Scott 1905-1989</b:Title>
    <b:Year>1993</b:Year>
    <b:City>Dublin</b:City>
    <b:Publisher> Gandon Editions</b:Publisher>
    <b:RefOrder>3</b:RefOrder>
  </b:Source>
  <b:Source>
    <b:Tag>Rot91</b:Tag>
    <b:SourceType>Book</b:SourceType>
    <b:Guid>{2C526201-2A81-425C-9DC5-949B35AB82DC}</b:Guid>
    <b:Author>
      <b:Author>
        <b:NameList>
          <b:Person>
            <b:Last>Rothery</b:Last>
            <b:First>S.</b:First>
          </b:Person>
        </b:NameList>
      </b:Author>
    </b:Author>
    <b:Title>Ireland and the New Architecture 1900-1940</b:Title>
    <b:Year>1991</b:Year>
    <b:City>Dublin</b:City>
    <b:Publisher>Lilliput Press</b:Publisher>
    <b:RefOrder>4</b:RefOrder>
  </b:Source>
  <b:Source>
    <b:Tag>Row</b:Tag>
    <b:SourceType>BookSection</b:SourceType>
    <b:Guid>{C1C17D37-5B77-405E-9783-CBCD480318A1}</b:Guid>
    <b:Author>
      <b:Author>
        <b:NameList>
          <b:Person>
            <b:Last>Rowley</b:Last>
            <b:First>E.</b:First>
          </b:Person>
        </b:NameList>
      </b:Author>
      <b:Editor>
        <b:NameList>
          <b:Person>
            <b:Last>C.</b:Last>
            <b:First>Kennedy</b:First>
          </b:Person>
        </b:NameList>
      </b:Editor>
    </b:Author>
    <b:Title>The Conditions of Twentieth Century Irish Architecture 1900-1970</b:Title>
    <b:BookTitle>The Moderns: The Arts in Ireland from the 1900s to1970</b:BookTitle>
    <b:Year>2011</b:Year>
    <b:Pages>418-75</b:Pages>
    <b:City>Dublin</b:City>
    <b:Publisher>Irish Museum of Modern Art</b:Publisher>
    <b:RefOrder>5</b:RefOrder>
  </b:Source>
  <b:Source>
    <b:Tag>Sco</b:Tag>
    <b:SourceType>Art</b:SourceType>
    <b:Guid>{916217FC-0E32-483B-BC94-3086D738B090}</b:Guid>
    <b:BookTitle>Irish Architectural Archive. Scott Tallon Walker Collection, Acc. 80/21, Michael Scott collection, Accs. 79/10(drawings), 89/44(drawings) and 2000/98(personal).</b:BookTitle>
    <b:Institution>Irish Architectural Archive</b:Institution>
    <b:PublicationTitle>Scott Tallon Walker Collection, Acc. 80/21</b:PublicationTitle>
    <b:RefOrder>6</b:RefOrder>
  </b:Source>
  <b:Source>
    <b:Tag>Mic1</b:Tag>
    <b:SourceType>Art</b:SourceType>
    <b:Guid>{15DAA0DC-5B3A-B34B-AE75-F978EAA6DDCE}</b:Guid>
    <b:Institution>Irish architectural archive</b:Institution>
    <b:PublicationTitle>Michael Scott collection, Accs. 79/10(drawings), 89/44(drawings) and 2000/98(personal)</b:PublicationTitle>
    <b:Author>
      <b:Artist>
        <b:NameList>
          <b:Person>
            <b:Last>Scott</b:Last>
            <b:First>Michael</b:First>
          </b:Person>
        </b:NameList>
      </b:Artist>
    </b:Author>
    <b:RefOrder>7</b:RefOrder>
  </b:Source>
</b:Sources>
</file>

<file path=customXml/itemProps1.xml><?xml version="1.0" encoding="utf-8"?>
<ds:datastoreItem xmlns:ds="http://schemas.openxmlformats.org/officeDocument/2006/customXml" ds:itemID="{85E56DB7-3A08-E64E-91F9-A7FCC5572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38</TotalTime>
  <Pages>2</Pages>
  <Words>606</Words>
  <Characters>3369</Characters>
  <Application>Microsoft Macintosh Word</Application>
  <DocSecurity>0</DocSecurity>
  <Lines>76</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2014-07-05T18:14:00Z</dcterms:created>
  <dcterms:modified xsi:type="dcterms:W3CDTF">2014-08-13T20:31:00Z</dcterms:modified>
</cp:coreProperties>
</file>